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CC380A" w14:textId="1348D350" w:rsidR="00884913" w:rsidRPr="001A0034" w:rsidRDefault="00CF02EA" w:rsidP="00A50100">
      <w:pPr>
        <w:jc w:val="center"/>
        <w:rPr>
          <w:sz w:val="20"/>
          <w:szCs w:val="20"/>
          <w:lang w:val="en-US"/>
        </w:rPr>
      </w:pPr>
      <w:r>
        <w:rPr>
          <w:noProof/>
        </w:rPr>
        <w:drawing>
          <wp:inline distT="0" distB="0" distL="0" distR="0" wp14:anchorId="6BDF7236" wp14:editId="762D6CC3">
            <wp:extent cx="4118684" cy="2188367"/>
            <wp:effectExtent l="0" t="0" r="0" b="0"/>
            <wp:docPr id="1013216733" name="Picture 3"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16733" name="Picture 3" descr="A white sign with green text and green plants&#10;&#10;AI-generated content may be incorrect."/>
                    <pic:cNvPicPr/>
                  </pic:nvPicPr>
                  <pic:blipFill>
                    <a:blip r:embed="rId8">
                      <a:extLst>
                        <a:ext uri="{28A0092B-C50C-407E-A947-70E740481C1C}">
                          <a14:useLocalDpi xmlns:a14="http://schemas.microsoft.com/office/drawing/2010/main"/>
                        </a:ext>
                      </a:extLst>
                    </a:blip>
                    <a:stretch>
                      <a:fillRect/>
                    </a:stretch>
                  </pic:blipFill>
                  <pic:spPr>
                    <a:xfrm>
                      <a:off x="0" y="0"/>
                      <a:ext cx="4118684" cy="2188367"/>
                    </a:xfrm>
                    <a:prstGeom prst="rect">
                      <a:avLst/>
                    </a:prstGeom>
                  </pic:spPr>
                </pic:pic>
              </a:graphicData>
            </a:graphic>
          </wp:inline>
        </w:drawing>
      </w:r>
    </w:p>
    <w:p w14:paraId="078ECF72" w14:textId="77777777" w:rsidR="00884913" w:rsidRPr="001A0034" w:rsidRDefault="00C43BA6" w:rsidP="00020AAA">
      <w:pPr>
        <w:spacing w:before="240" w:line="276" w:lineRule="auto"/>
        <w:jc w:val="center"/>
        <w:rPr>
          <w:b/>
          <w:sz w:val="28"/>
          <w:szCs w:val="28"/>
          <w:lang w:val="el-GR"/>
        </w:rPr>
      </w:pPr>
      <w:r w:rsidRPr="001A0034">
        <w:rPr>
          <w:b/>
          <w:sz w:val="28"/>
          <w:szCs w:val="28"/>
          <w:lang w:val="el-GR"/>
        </w:rPr>
        <w:t xml:space="preserve">Καινοτόμες λύσεις για τη βιώσιμη και περιβαλλοντικά φιλική φυτοπροστασία των </w:t>
      </w:r>
      <w:proofErr w:type="spellStart"/>
      <w:r w:rsidRPr="001A0034">
        <w:rPr>
          <w:b/>
          <w:sz w:val="28"/>
          <w:szCs w:val="28"/>
          <w:lang w:val="el-GR"/>
        </w:rPr>
        <w:t>οπωροκηπευτικών</w:t>
      </w:r>
      <w:proofErr w:type="spellEnd"/>
      <w:r w:rsidRPr="001A0034">
        <w:rPr>
          <w:b/>
          <w:sz w:val="28"/>
          <w:szCs w:val="28"/>
          <w:lang w:val="el-GR"/>
        </w:rPr>
        <w:t xml:space="preserve"> της Ελλάδας, στην Ευρώπη του μέλλοντος</w:t>
      </w:r>
    </w:p>
    <w:p w14:paraId="0CB90CFA" w14:textId="77777777" w:rsidR="00845280" w:rsidRPr="001A0034" w:rsidRDefault="00845280" w:rsidP="00A50100">
      <w:pPr>
        <w:spacing w:line="360" w:lineRule="auto"/>
        <w:jc w:val="both"/>
        <w:rPr>
          <w:sz w:val="20"/>
          <w:szCs w:val="20"/>
          <w:lang w:val="el-GR"/>
        </w:rPr>
      </w:pPr>
    </w:p>
    <w:p w14:paraId="32338E04" w14:textId="77777777" w:rsidR="00020AAA" w:rsidRPr="001A0034" w:rsidRDefault="00020AAA" w:rsidP="00A50100">
      <w:pPr>
        <w:spacing w:line="360" w:lineRule="auto"/>
        <w:jc w:val="both"/>
        <w:rPr>
          <w:sz w:val="20"/>
          <w:szCs w:val="20"/>
          <w:lang w:val="el-GR"/>
        </w:rPr>
      </w:pPr>
    </w:p>
    <w:p w14:paraId="7EDBF5F5" w14:textId="17E0827F" w:rsidR="00845280" w:rsidRPr="001A0034" w:rsidRDefault="000834C0" w:rsidP="000E47D6">
      <w:pPr>
        <w:pStyle w:val="a3"/>
        <w:spacing w:line="276" w:lineRule="auto"/>
        <w:ind w:right="-8"/>
        <w:rPr>
          <w:b w:val="0"/>
          <w:bCs w:val="0"/>
          <w:sz w:val="32"/>
          <w:szCs w:val="32"/>
          <w:lang w:val="el-GR"/>
        </w:rPr>
      </w:pPr>
      <w:r w:rsidRPr="001A0034">
        <w:rPr>
          <w:sz w:val="32"/>
          <w:szCs w:val="32"/>
          <w:lang w:val="el-GR"/>
        </w:rPr>
        <w:t>Παραδοτέο Π.</w:t>
      </w:r>
      <w:r w:rsidR="4401D8B9" w:rsidRPr="001A0034">
        <w:rPr>
          <w:sz w:val="32"/>
          <w:szCs w:val="32"/>
          <w:lang w:val="el-GR"/>
        </w:rPr>
        <w:t>3</w:t>
      </w:r>
      <w:r w:rsidRPr="001A0034">
        <w:rPr>
          <w:sz w:val="32"/>
          <w:szCs w:val="32"/>
          <w:lang w:val="el-GR"/>
        </w:rPr>
        <w:t>.</w:t>
      </w:r>
      <w:r w:rsidR="000E47D6" w:rsidRPr="001A0034">
        <w:rPr>
          <w:sz w:val="32"/>
          <w:szCs w:val="32"/>
          <w:lang w:val="el-GR"/>
        </w:rPr>
        <w:t>6</w:t>
      </w:r>
      <w:r w:rsidR="0024322C" w:rsidRPr="001A0034">
        <w:rPr>
          <w:sz w:val="32"/>
          <w:szCs w:val="32"/>
          <w:lang w:val="el-GR"/>
        </w:rPr>
        <w:t>.</w:t>
      </w:r>
      <w:r w:rsidR="000E47D6" w:rsidRPr="001A0034">
        <w:rPr>
          <w:sz w:val="32"/>
          <w:szCs w:val="32"/>
          <w:lang w:val="el-GR"/>
        </w:rPr>
        <w:t>6</w:t>
      </w:r>
      <w:r w:rsidRPr="001A0034">
        <w:rPr>
          <w:sz w:val="32"/>
          <w:szCs w:val="32"/>
          <w:lang w:val="el-GR"/>
        </w:rPr>
        <w:t xml:space="preserve">: </w:t>
      </w:r>
      <w:r w:rsidR="000E47D6" w:rsidRPr="001A0034">
        <w:rPr>
          <w:b w:val="0"/>
          <w:bCs w:val="0"/>
          <w:sz w:val="32"/>
          <w:szCs w:val="32"/>
          <w:lang w:val="el-GR"/>
        </w:rPr>
        <w:t xml:space="preserve">Ανάπτυξη </w:t>
      </w:r>
      <w:proofErr w:type="spellStart"/>
      <w:r w:rsidR="000E47D6" w:rsidRPr="001A0034">
        <w:rPr>
          <w:b w:val="0"/>
          <w:bCs w:val="0"/>
          <w:sz w:val="32"/>
          <w:szCs w:val="32"/>
          <w:lang w:val="el-GR"/>
        </w:rPr>
        <w:t>βιομυκητοκτόνων</w:t>
      </w:r>
      <w:proofErr w:type="spellEnd"/>
      <w:r w:rsidR="000E47D6" w:rsidRPr="001A0034">
        <w:rPr>
          <w:b w:val="0"/>
          <w:bCs w:val="0"/>
          <w:sz w:val="32"/>
          <w:szCs w:val="32"/>
          <w:lang w:val="el-GR"/>
        </w:rPr>
        <w:t xml:space="preserve"> εξωγενούς εφαρμογής (</w:t>
      </w:r>
      <w:proofErr w:type="spellStart"/>
      <w:r w:rsidR="000E47D6" w:rsidRPr="001A0034">
        <w:rPr>
          <w:b w:val="0"/>
          <w:bCs w:val="0"/>
          <w:sz w:val="32"/>
          <w:szCs w:val="32"/>
          <w:lang w:val="el-GR"/>
        </w:rPr>
        <w:t>Spray</w:t>
      </w:r>
      <w:proofErr w:type="spellEnd"/>
      <w:r w:rsidR="000E47D6" w:rsidRPr="001A0034">
        <w:rPr>
          <w:b w:val="0"/>
          <w:bCs w:val="0"/>
          <w:sz w:val="32"/>
          <w:szCs w:val="32"/>
          <w:lang w:val="el-GR"/>
        </w:rPr>
        <w:t xml:space="preserve"> </w:t>
      </w:r>
      <w:proofErr w:type="spellStart"/>
      <w:r w:rsidR="000E47D6" w:rsidRPr="001A0034">
        <w:rPr>
          <w:b w:val="0"/>
          <w:bCs w:val="0"/>
          <w:sz w:val="32"/>
          <w:szCs w:val="32"/>
          <w:lang w:val="el-GR"/>
        </w:rPr>
        <w:t>Induced</w:t>
      </w:r>
      <w:proofErr w:type="spellEnd"/>
      <w:r w:rsidR="000E47D6" w:rsidRPr="001A0034">
        <w:rPr>
          <w:b w:val="0"/>
          <w:bCs w:val="0"/>
          <w:sz w:val="32"/>
          <w:szCs w:val="32"/>
          <w:lang w:val="el-GR"/>
        </w:rPr>
        <w:t xml:space="preserve"> </w:t>
      </w:r>
      <w:proofErr w:type="spellStart"/>
      <w:r w:rsidR="000E47D6" w:rsidRPr="001A0034">
        <w:rPr>
          <w:b w:val="0"/>
          <w:bCs w:val="0"/>
          <w:sz w:val="32"/>
          <w:szCs w:val="32"/>
          <w:lang w:val="el-GR"/>
        </w:rPr>
        <w:t>Gene</w:t>
      </w:r>
      <w:proofErr w:type="spellEnd"/>
      <w:r w:rsidR="000E47D6" w:rsidRPr="001A0034">
        <w:rPr>
          <w:b w:val="0"/>
          <w:bCs w:val="0"/>
          <w:sz w:val="32"/>
          <w:szCs w:val="32"/>
          <w:lang w:val="el-GR"/>
        </w:rPr>
        <w:t xml:space="preserve"> </w:t>
      </w:r>
      <w:proofErr w:type="spellStart"/>
      <w:r w:rsidR="000E47D6" w:rsidRPr="001A0034">
        <w:rPr>
          <w:b w:val="0"/>
          <w:bCs w:val="0"/>
          <w:sz w:val="32"/>
          <w:szCs w:val="32"/>
          <w:lang w:val="el-GR"/>
        </w:rPr>
        <w:t>Silencing</w:t>
      </w:r>
      <w:proofErr w:type="spellEnd"/>
      <w:r w:rsidR="000E47D6" w:rsidRPr="001A0034">
        <w:rPr>
          <w:b w:val="0"/>
          <w:bCs w:val="0"/>
          <w:sz w:val="32"/>
          <w:szCs w:val="32"/>
          <w:lang w:val="el-GR"/>
        </w:rPr>
        <w:t xml:space="preserve"> -SIGS) για την αντιμετώπιση μετασυλλεκτικών παθογόνων του επιτραπέζιου σταφυλιού και των εσπεριδοειδών.</w:t>
      </w:r>
    </w:p>
    <w:p w14:paraId="5777B548" w14:textId="77777777" w:rsidR="00960AA2" w:rsidRPr="001A0034" w:rsidRDefault="00960AA2" w:rsidP="00A50100">
      <w:pPr>
        <w:pStyle w:val="a3"/>
        <w:spacing w:line="360" w:lineRule="auto"/>
        <w:ind w:left="0" w:right="-8"/>
        <w:jc w:val="both"/>
        <w:rPr>
          <w:b w:val="0"/>
          <w:sz w:val="20"/>
          <w:szCs w:val="20"/>
          <w:lang w:val="el-GR"/>
        </w:rPr>
      </w:pPr>
    </w:p>
    <w:p w14:paraId="26727FF9" w14:textId="77777777" w:rsidR="00020AAA" w:rsidRPr="001A0034" w:rsidRDefault="00020AAA" w:rsidP="00A50100">
      <w:pPr>
        <w:pStyle w:val="a3"/>
        <w:spacing w:line="360" w:lineRule="auto"/>
        <w:ind w:left="0" w:right="-8"/>
        <w:jc w:val="both"/>
        <w:rPr>
          <w:b w:val="0"/>
          <w:sz w:val="20"/>
          <w:szCs w:val="20"/>
          <w:lang w:val="el-GR"/>
        </w:rPr>
      </w:pPr>
    </w:p>
    <w:p w14:paraId="11A42DC1" w14:textId="77777777" w:rsidR="00020AAA" w:rsidRPr="001A0034" w:rsidRDefault="00020AAA" w:rsidP="00A50100">
      <w:pPr>
        <w:pStyle w:val="a3"/>
        <w:spacing w:line="360" w:lineRule="auto"/>
        <w:ind w:left="0" w:right="-8"/>
        <w:jc w:val="both"/>
        <w:rPr>
          <w:b w:val="0"/>
          <w:sz w:val="20"/>
          <w:szCs w:val="20"/>
          <w:lang w:val="el-GR"/>
        </w:rPr>
      </w:pPr>
    </w:p>
    <w:p w14:paraId="627C04BA" w14:textId="77777777" w:rsidR="000834C0" w:rsidRPr="001A0034" w:rsidRDefault="000834C0" w:rsidP="00A50100">
      <w:pPr>
        <w:spacing w:after="120"/>
        <w:jc w:val="both"/>
        <w:rPr>
          <w:b/>
          <w:sz w:val="28"/>
          <w:szCs w:val="28"/>
          <w:lang w:val="el-GR"/>
        </w:rPr>
      </w:pPr>
      <w:r w:rsidRPr="001A0034">
        <w:rPr>
          <w:b/>
          <w:sz w:val="28"/>
          <w:szCs w:val="28"/>
          <w:lang w:val="el-GR"/>
        </w:rPr>
        <w:t>Πληροφορίες για το έγγραφο</w:t>
      </w:r>
    </w:p>
    <w:p w14:paraId="4ACE3594" w14:textId="4FA87084" w:rsidR="000834C0" w:rsidRPr="0050055D" w:rsidRDefault="000834C0" w:rsidP="00A50100">
      <w:pPr>
        <w:spacing w:after="60"/>
        <w:jc w:val="both"/>
        <w:rPr>
          <w:b/>
          <w:bCs/>
          <w:lang w:val="el-GR"/>
        </w:rPr>
      </w:pPr>
      <w:r w:rsidRPr="001A0034">
        <w:rPr>
          <w:lang w:val="el-GR"/>
        </w:rPr>
        <w:t xml:space="preserve">Αριθμός παραδοτέου: </w:t>
      </w:r>
      <w:r w:rsidRPr="001A0034">
        <w:rPr>
          <w:b/>
          <w:bCs/>
          <w:lang w:val="el-GR"/>
        </w:rPr>
        <w:t>Π.</w:t>
      </w:r>
      <w:r w:rsidR="000B1A8E" w:rsidRPr="001A0034">
        <w:rPr>
          <w:b/>
          <w:bCs/>
          <w:lang w:val="el-GR"/>
        </w:rPr>
        <w:t>3</w:t>
      </w:r>
      <w:r w:rsidRPr="001A0034">
        <w:rPr>
          <w:b/>
          <w:bCs/>
          <w:lang w:val="el-GR"/>
        </w:rPr>
        <w:t>.</w:t>
      </w:r>
      <w:r w:rsidR="000E47D6" w:rsidRPr="0050055D">
        <w:rPr>
          <w:b/>
          <w:bCs/>
          <w:lang w:val="el-GR"/>
        </w:rPr>
        <w:t>6.6</w:t>
      </w:r>
    </w:p>
    <w:p w14:paraId="63EA38B8" w14:textId="61D7C576" w:rsidR="000834C0" w:rsidRPr="001A0034" w:rsidRDefault="000834C0" w:rsidP="00A50100">
      <w:pPr>
        <w:spacing w:after="60"/>
        <w:jc w:val="both"/>
        <w:rPr>
          <w:lang w:val="el-GR"/>
        </w:rPr>
      </w:pPr>
      <w:r w:rsidRPr="001A0034">
        <w:rPr>
          <w:lang w:val="el-GR"/>
        </w:rPr>
        <w:t xml:space="preserve">Ενότητα εργασίας: </w:t>
      </w:r>
      <w:r w:rsidRPr="001A0034">
        <w:rPr>
          <w:b/>
          <w:bCs/>
          <w:lang w:val="el-GR"/>
        </w:rPr>
        <w:t>ΕΕ</w:t>
      </w:r>
      <w:r w:rsidR="000B1A8E" w:rsidRPr="001A0034">
        <w:rPr>
          <w:b/>
          <w:bCs/>
          <w:lang w:val="el-GR"/>
        </w:rPr>
        <w:t>3</w:t>
      </w:r>
    </w:p>
    <w:p w14:paraId="2B8ECF66" w14:textId="657D0C01" w:rsidR="000834C0" w:rsidRPr="001A0034" w:rsidRDefault="000834C0" w:rsidP="00A50100">
      <w:pPr>
        <w:spacing w:after="60"/>
        <w:jc w:val="both"/>
        <w:rPr>
          <w:i/>
          <w:iCs/>
          <w:lang w:val="el-GR"/>
        </w:rPr>
      </w:pPr>
      <w:r w:rsidRPr="001A0034">
        <w:rPr>
          <w:lang w:val="el-GR"/>
        </w:rPr>
        <w:t>Επικεφαλής δικαιούχος:</w:t>
      </w:r>
      <w:r w:rsidR="00E36B37" w:rsidRPr="001A0034">
        <w:rPr>
          <w:lang w:val="el-GR"/>
        </w:rPr>
        <w:t xml:space="preserve"> </w:t>
      </w:r>
      <w:r w:rsidRPr="001A0034">
        <w:rPr>
          <w:b/>
          <w:bCs/>
          <w:lang w:val="el-GR"/>
        </w:rPr>
        <w:t>[</w:t>
      </w:r>
      <w:r w:rsidR="000E47D6" w:rsidRPr="001A0034">
        <w:rPr>
          <w:b/>
          <w:bCs/>
          <w:lang w:val="el-GR"/>
        </w:rPr>
        <w:t>ΑΠΘ</w:t>
      </w:r>
      <w:r w:rsidRPr="001A0034">
        <w:rPr>
          <w:b/>
          <w:bCs/>
          <w:lang w:val="el-GR"/>
        </w:rPr>
        <w:t>]</w:t>
      </w:r>
    </w:p>
    <w:p w14:paraId="20B74CC1" w14:textId="6C24B96E" w:rsidR="000834C0" w:rsidRPr="001A0034" w:rsidRDefault="000834C0" w:rsidP="00A50100">
      <w:pPr>
        <w:spacing w:after="60"/>
        <w:jc w:val="both"/>
        <w:rPr>
          <w:b/>
          <w:bCs/>
          <w:lang w:val="el-GR"/>
        </w:rPr>
      </w:pPr>
      <w:r w:rsidRPr="001A0034">
        <w:rPr>
          <w:lang w:val="el-GR"/>
        </w:rPr>
        <w:t xml:space="preserve">Συγγραφείς: </w:t>
      </w:r>
      <w:r w:rsidR="00E36B37" w:rsidRPr="001A0034">
        <w:rPr>
          <w:b/>
          <w:bCs/>
          <w:lang w:val="el-GR"/>
        </w:rPr>
        <w:t>[</w:t>
      </w:r>
      <w:proofErr w:type="spellStart"/>
      <w:r w:rsidR="00C77B13" w:rsidRPr="001A0034">
        <w:rPr>
          <w:b/>
          <w:bCs/>
          <w:lang w:val="el-GR"/>
        </w:rPr>
        <w:t>Τεστέμπασης</w:t>
      </w:r>
      <w:proofErr w:type="spellEnd"/>
      <w:r w:rsidR="00C77B13" w:rsidRPr="001A0034">
        <w:rPr>
          <w:b/>
          <w:bCs/>
          <w:lang w:val="el-GR"/>
        </w:rPr>
        <w:t xml:space="preserve"> Στέφανος Γαβριήλ,</w:t>
      </w:r>
      <w:r w:rsidR="0050055D">
        <w:rPr>
          <w:b/>
          <w:bCs/>
          <w:lang w:val="el-GR"/>
        </w:rPr>
        <w:t xml:space="preserve"> Σοφιανός Γεώργιος</w:t>
      </w:r>
      <w:r w:rsidR="00C77B13" w:rsidRPr="001A0034">
        <w:rPr>
          <w:b/>
          <w:bCs/>
          <w:lang w:val="el-GR"/>
        </w:rPr>
        <w:t xml:space="preserve"> Καραογλανίδης Γεώργιος</w:t>
      </w:r>
      <w:r w:rsidRPr="001A0034">
        <w:rPr>
          <w:b/>
          <w:bCs/>
          <w:lang w:val="el-GR"/>
        </w:rPr>
        <w:t xml:space="preserve">, </w:t>
      </w:r>
      <w:r w:rsidR="00C77B13" w:rsidRPr="001A0034">
        <w:rPr>
          <w:b/>
          <w:bCs/>
          <w:lang w:val="el-GR"/>
        </w:rPr>
        <w:t>Δαλακούρας Αθανάσιος]</w:t>
      </w:r>
    </w:p>
    <w:p w14:paraId="330853A4" w14:textId="77777777" w:rsidR="000834C0" w:rsidRPr="001A0034" w:rsidRDefault="000834C0" w:rsidP="00A50100">
      <w:pPr>
        <w:spacing w:after="60"/>
        <w:jc w:val="both"/>
        <w:rPr>
          <w:b/>
          <w:bCs/>
          <w:lang w:val="el-GR"/>
        </w:rPr>
      </w:pPr>
      <w:r w:rsidRPr="001A0034">
        <w:rPr>
          <w:lang w:val="el-GR"/>
        </w:rPr>
        <w:t xml:space="preserve">Έκδοση: </w:t>
      </w:r>
      <w:r w:rsidRPr="001A0034">
        <w:rPr>
          <w:b/>
          <w:bCs/>
          <w:lang w:val="el-GR"/>
        </w:rPr>
        <w:t>1.x</w:t>
      </w:r>
    </w:p>
    <w:p w14:paraId="617D9803" w14:textId="1F4D2C07" w:rsidR="000834C0" w:rsidRPr="001A0034" w:rsidRDefault="00004E3F" w:rsidP="00A50100">
      <w:pPr>
        <w:spacing w:after="60"/>
        <w:jc w:val="both"/>
        <w:rPr>
          <w:lang w:val="el-GR"/>
        </w:rPr>
      </w:pPr>
      <w:r w:rsidRPr="001A0034">
        <w:rPr>
          <w:lang w:val="el-GR"/>
        </w:rPr>
        <w:t xml:space="preserve">Είδος Παραδοτέου: </w:t>
      </w:r>
      <w:r w:rsidR="00960AA2" w:rsidRPr="001A0034">
        <w:rPr>
          <w:b/>
          <w:bCs/>
          <w:lang w:val="el-GR"/>
        </w:rPr>
        <w:t>[</w:t>
      </w:r>
      <w:r w:rsidR="000834C0" w:rsidRPr="001A0034">
        <w:rPr>
          <w:b/>
          <w:bCs/>
          <w:lang w:val="el-GR"/>
        </w:rPr>
        <w:t>Έκθεση</w:t>
      </w:r>
      <w:r w:rsidR="00960AA2" w:rsidRPr="001A0034">
        <w:rPr>
          <w:b/>
          <w:bCs/>
          <w:lang w:val="el-GR"/>
        </w:rPr>
        <w:t>]</w:t>
      </w:r>
    </w:p>
    <w:p w14:paraId="2A3D9856" w14:textId="1AB4A290" w:rsidR="000834C0" w:rsidRPr="001A0034" w:rsidRDefault="000834C0" w:rsidP="00A50100">
      <w:pPr>
        <w:spacing w:after="60"/>
        <w:jc w:val="both"/>
        <w:rPr>
          <w:lang w:val="el-GR"/>
        </w:rPr>
      </w:pPr>
      <w:r w:rsidRPr="001A0034">
        <w:rPr>
          <w:lang w:val="el-GR"/>
        </w:rPr>
        <w:t xml:space="preserve">Ημερομηνία παράδοσης: </w:t>
      </w:r>
      <w:r w:rsidR="00960AA2" w:rsidRPr="001A0034">
        <w:rPr>
          <w:b/>
          <w:bCs/>
          <w:lang w:val="el-GR"/>
        </w:rPr>
        <w:t>[</w:t>
      </w:r>
      <w:r w:rsidR="00C77B13" w:rsidRPr="001A0034">
        <w:rPr>
          <w:b/>
          <w:bCs/>
          <w:lang w:val="el-GR"/>
        </w:rPr>
        <w:t>31</w:t>
      </w:r>
      <w:r w:rsidRPr="001A0034">
        <w:rPr>
          <w:b/>
          <w:bCs/>
          <w:lang w:val="el-GR"/>
        </w:rPr>
        <w:t xml:space="preserve"> - </w:t>
      </w:r>
      <w:r w:rsidR="00C77B13" w:rsidRPr="001A0034">
        <w:rPr>
          <w:b/>
          <w:bCs/>
          <w:lang w:val="el-GR"/>
        </w:rPr>
        <w:t>Δεκεμβρίου</w:t>
      </w:r>
      <w:r w:rsidRPr="001A0034">
        <w:rPr>
          <w:b/>
          <w:bCs/>
          <w:lang w:val="el-GR"/>
        </w:rPr>
        <w:t xml:space="preserve"> – </w:t>
      </w:r>
      <w:r w:rsidR="00C77B13" w:rsidRPr="001A0034">
        <w:rPr>
          <w:b/>
          <w:bCs/>
          <w:lang w:val="el-GR"/>
        </w:rPr>
        <w:t>2025</w:t>
      </w:r>
      <w:r w:rsidR="00960AA2" w:rsidRPr="001A0034">
        <w:rPr>
          <w:b/>
          <w:bCs/>
          <w:lang w:val="el-GR"/>
        </w:rPr>
        <w:t>]</w:t>
      </w:r>
    </w:p>
    <w:p w14:paraId="1809EEA4" w14:textId="77777777" w:rsidR="00843353" w:rsidRPr="001A0034" w:rsidRDefault="00843353" w:rsidP="00A50100">
      <w:pPr>
        <w:spacing w:before="120" w:after="120"/>
        <w:jc w:val="both"/>
        <w:rPr>
          <w:b/>
          <w:sz w:val="20"/>
          <w:szCs w:val="20"/>
          <w:lang w:val="el-GR"/>
        </w:rPr>
      </w:pPr>
    </w:p>
    <w:p w14:paraId="5014C36C" w14:textId="77777777" w:rsidR="00845280" w:rsidRPr="001A0034" w:rsidRDefault="00843353" w:rsidP="00A50100">
      <w:pPr>
        <w:spacing w:before="120" w:after="120"/>
        <w:jc w:val="both"/>
        <w:rPr>
          <w:b/>
          <w:sz w:val="28"/>
          <w:szCs w:val="28"/>
          <w:lang w:val="el-GR"/>
        </w:rPr>
      </w:pPr>
      <w:r w:rsidRPr="001A0034">
        <w:rPr>
          <w:b/>
          <w:sz w:val="28"/>
          <w:szCs w:val="28"/>
          <w:lang w:val="el-GR"/>
        </w:rPr>
        <w:t>Στοιχεία Πράξης</w:t>
      </w:r>
    </w:p>
    <w:p w14:paraId="4799E8C4" w14:textId="77777777" w:rsidR="00960AA2" w:rsidRPr="001A0034" w:rsidRDefault="00960AA2" w:rsidP="00A50100">
      <w:pPr>
        <w:jc w:val="both"/>
        <w:rPr>
          <w:lang w:val="el-GR"/>
        </w:rPr>
      </w:pPr>
      <w:r w:rsidRPr="001A0034">
        <w:rPr>
          <w:lang w:val="el-GR"/>
        </w:rPr>
        <w:t>Τίτλος: Καινοτόμες λύσεις για τη βιώσιμη και περιβαλλοντικά φιλική φυτοπροστασία</w:t>
      </w:r>
      <w:r w:rsidR="00843353" w:rsidRPr="001A0034">
        <w:rPr>
          <w:lang w:val="el-GR"/>
        </w:rPr>
        <w:t xml:space="preserve"> </w:t>
      </w:r>
      <w:r w:rsidRPr="001A0034">
        <w:rPr>
          <w:lang w:val="el-GR"/>
        </w:rPr>
        <w:t xml:space="preserve">των </w:t>
      </w:r>
      <w:proofErr w:type="spellStart"/>
      <w:r w:rsidRPr="001A0034">
        <w:rPr>
          <w:lang w:val="el-GR"/>
        </w:rPr>
        <w:t>οπωροκηπευτικών</w:t>
      </w:r>
      <w:proofErr w:type="spellEnd"/>
      <w:r w:rsidRPr="001A0034">
        <w:rPr>
          <w:lang w:val="el-GR"/>
        </w:rPr>
        <w:t xml:space="preserve"> της Ελλάδας, στην Ευρώπη του μέλλοντος</w:t>
      </w:r>
    </w:p>
    <w:p w14:paraId="76837B92" w14:textId="77777777" w:rsidR="00843353" w:rsidRPr="001A0034" w:rsidRDefault="00843353" w:rsidP="00A50100">
      <w:pPr>
        <w:jc w:val="both"/>
        <w:rPr>
          <w:lang w:val="en-US"/>
        </w:rPr>
      </w:pPr>
      <w:r w:rsidRPr="001A0034">
        <w:rPr>
          <w:lang w:val="el-GR"/>
        </w:rPr>
        <w:lastRenderedPageBreak/>
        <w:t>Τίτλος</w:t>
      </w:r>
      <w:r w:rsidRPr="001A0034">
        <w:rPr>
          <w:lang w:val="en-US"/>
        </w:rPr>
        <w:t xml:space="preserve"> (EN): </w:t>
      </w:r>
      <w:proofErr w:type="spellStart"/>
      <w:r w:rsidRPr="001A0034">
        <w:rPr>
          <w:lang w:val="en-US"/>
        </w:rPr>
        <w:t>InnoPP</w:t>
      </w:r>
      <w:proofErr w:type="spellEnd"/>
      <w:r w:rsidRPr="001A0034">
        <w:rPr>
          <w:lang w:val="en-US"/>
        </w:rPr>
        <w:t>-Innovations in Plant Protection for sustainable and environmentally friendly pest control</w:t>
      </w:r>
    </w:p>
    <w:p w14:paraId="2D287E1C" w14:textId="77777777" w:rsidR="00960AA2" w:rsidRPr="001A0034" w:rsidRDefault="00960AA2" w:rsidP="00A50100">
      <w:pPr>
        <w:jc w:val="both"/>
        <w:rPr>
          <w:lang w:val="el-GR"/>
        </w:rPr>
      </w:pPr>
      <w:r w:rsidRPr="001A0034">
        <w:rPr>
          <w:lang w:val="el-GR"/>
        </w:rPr>
        <w:t>Κωδικός πράξης: TAEDR-0535675</w:t>
      </w:r>
    </w:p>
    <w:p w14:paraId="057ACB92" w14:textId="77777777" w:rsidR="00960AA2" w:rsidRPr="001A0034" w:rsidRDefault="00960AA2" w:rsidP="00A50100">
      <w:pPr>
        <w:jc w:val="both"/>
        <w:rPr>
          <w:lang w:val="el-GR"/>
        </w:rPr>
      </w:pPr>
      <w:r w:rsidRPr="001A0034">
        <w:rPr>
          <w:lang w:val="el-GR"/>
        </w:rPr>
        <w:t xml:space="preserve">Ακρωνύμιο έργου: </w:t>
      </w:r>
      <w:proofErr w:type="spellStart"/>
      <w:r w:rsidRPr="001A0034">
        <w:rPr>
          <w:lang w:val="el-GR"/>
        </w:rPr>
        <w:t>InnoPP</w:t>
      </w:r>
      <w:proofErr w:type="spellEnd"/>
    </w:p>
    <w:p w14:paraId="52E059E2" w14:textId="77777777" w:rsidR="00960AA2" w:rsidRPr="001A0034" w:rsidRDefault="00960AA2" w:rsidP="00A50100">
      <w:pPr>
        <w:jc w:val="both"/>
        <w:rPr>
          <w:lang w:val="el-GR"/>
        </w:rPr>
      </w:pPr>
      <w:r w:rsidRPr="001A0034">
        <w:rPr>
          <w:lang w:val="el-GR"/>
        </w:rPr>
        <w:t>Ημερομηνία έναρξης: 15 Μαΐου 2023</w:t>
      </w:r>
    </w:p>
    <w:p w14:paraId="03E515A3" w14:textId="77777777" w:rsidR="00960AA2" w:rsidRPr="001A0034" w:rsidRDefault="00960AA2" w:rsidP="00A50100">
      <w:pPr>
        <w:jc w:val="both"/>
        <w:rPr>
          <w:lang w:val="el-GR"/>
        </w:rPr>
      </w:pPr>
      <w:r w:rsidRPr="001A0034">
        <w:rPr>
          <w:lang w:val="el-GR"/>
        </w:rPr>
        <w:t>Διάρκεια: 28 Μήνες</w:t>
      </w:r>
    </w:p>
    <w:p w14:paraId="067BBC3A" w14:textId="77777777" w:rsidR="00960AA2" w:rsidRPr="001A0034" w:rsidRDefault="00960AA2" w:rsidP="00A50100">
      <w:pPr>
        <w:jc w:val="both"/>
        <w:rPr>
          <w:lang w:val="el-GR"/>
        </w:rPr>
      </w:pPr>
      <w:r w:rsidRPr="001A0034">
        <w:rPr>
          <w:lang w:val="el-GR"/>
        </w:rPr>
        <w:t>Συντονιστής Φορέας: Γεωπονικό Πανεπιστήμιο Αθηνών</w:t>
      </w:r>
    </w:p>
    <w:p w14:paraId="53F09E6A" w14:textId="77777777" w:rsidR="00722206" w:rsidRPr="001A0034" w:rsidRDefault="00960AA2" w:rsidP="00A50100">
      <w:pPr>
        <w:jc w:val="both"/>
        <w:rPr>
          <w:lang w:val="el-GR"/>
        </w:rPr>
      </w:pPr>
      <w:r w:rsidRPr="001A0034">
        <w:rPr>
          <w:lang w:val="el-GR"/>
        </w:rPr>
        <w:t>Συντονιστής/</w:t>
      </w:r>
      <w:r w:rsidRPr="001A0034">
        <w:rPr>
          <w:rFonts w:ascii="Roboto-Regular" w:hAnsi="Roboto-Regular" w:cs="Roboto-Regular"/>
          <w:sz w:val="18"/>
          <w:szCs w:val="18"/>
          <w:lang w:val="el-GR"/>
        </w:rPr>
        <w:t xml:space="preserve"> </w:t>
      </w:r>
      <w:r w:rsidRPr="001A0034">
        <w:rPr>
          <w:lang w:val="el-GR"/>
        </w:rPr>
        <w:t xml:space="preserve">Επιστημονικός Υπεύθυνος: Ιωάννης </w:t>
      </w:r>
      <w:proofErr w:type="spellStart"/>
      <w:r w:rsidRPr="001A0034">
        <w:rPr>
          <w:lang w:val="el-GR"/>
        </w:rPr>
        <w:t>Βόντας</w:t>
      </w:r>
      <w:proofErr w:type="spellEnd"/>
    </w:p>
    <w:p w14:paraId="260A6D42" w14:textId="2ECCFCA0" w:rsidR="00845280" w:rsidRPr="001A0034" w:rsidRDefault="001F2FB1" w:rsidP="00A50100">
      <w:pPr>
        <w:keepNext/>
        <w:keepLines/>
        <w:widowControl/>
        <w:pBdr>
          <w:top w:val="nil"/>
          <w:left w:val="nil"/>
          <w:bottom w:val="nil"/>
          <w:right w:val="nil"/>
          <w:between w:val="nil"/>
        </w:pBdr>
        <w:spacing w:before="240" w:line="360" w:lineRule="auto"/>
        <w:jc w:val="both"/>
        <w:rPr>
          <w:b/>
          <w:sz w:val="32"/>
          <w:szCs w:val="32"/>
          <w:lang w:val="el-GR"/>
        </w:rPr>
      </w:pPr>
      <w:r w:rsidRPr="001A0034">
        <w:rPr>
          <w:b/>
          <w:sz w:val="32"/>
          <w:szCs w:val="32"/>
          <w:lang w:val="el-GR"/>
        </w:rPr>
        <w:t>Πίνακας Περιεχομένων</w:t>
      </w:r>
    </w:p>
    <w:sdt>
      <w:sdtPr>
        <w:rPr>
          <w:rFonts w:ascii="Verdana" w:eastAsia="Verdana" w:hAnsi="Verdana" w:cs="Verdana"/>
          <w:color w:val="auto"/>
          <w:sz w:val="22"/>
          <w:szCs w:val="22"/>
          <w:lang w:val="en-GB" w:eastAsia="en-US"/>
        </w:rPr>
        <w:id w:val="-1505346254"/>
        <w:docPartObj>
          <w:docPartGallery w:val="Table of Contents"/>
          <w:docPartUnique/>
        </w:docPartObj>
      </w:sdtPr>
      <w:sdtEndPr>
        <w:rPr>
          <w:b/>
          <w:bCs/>
        </w:rPr>
      </w:sdtEndPr>
      <w:sdtContent>
        <w:p w14:paraId="2D029071" w14:textId="4EBA10CF" w:rsidR="004F23FA" w:rsidRDefault="004F23FA">
          <w:pPr>
            <w:pStyle w:val="a8"/>
          </w:pPr>
          <w:r>
            <w:t>Περιεχόμενα</w:t>
          </w:r>
        </w:p>
        <w:p w14:paraId="21CCC79F" w14:textId="30685FEC" w:rsidR="008E3E2F" w:rsidRDefault="004F23FA">
          <w:pPr>
            <w:pStyle w:val="30"/>
            <w:tabs>
              <w:tab w:val="right" w:leader="dot" w:pos="9480"/>
            </w:tabs>
            <w:rPr>
              <w:rFonts w:eastAsiaTheme="minorEastAsia" w:cstheme="minorBidi"/>
              <w:i w:val="0"/>
              <w:iCs w:val="0"/>
              <w:noProof/>
              <w:sz w:val="22"/>
              <w:szCs w:val="22"/>
              <w:lang w:val="el-GR" w:eastAsia="el-GR" w:bidi="ar-SA"/>
            </w:rPr>
          </w:pPr>
          <w:r>
            <w:fldChar w:fldCharType="begin"/>
          </w:r>
          <w:r>
            <w:instrText xml:space="preserve"> TOC \o "1-3" \h \z \u </w:instrText>
          </w:r>
          <w:r>
            <w:fldChar w:fldCharType="separate"/>
          </w:r>
          <w:hyperlink w:anchor="_Toc216445355" w:history="1">
            <w:r w:rsidR="008E3E2F" w:rsidRPr="00554284">
              <w:rPr>
                <w:rStyle w:val="-"/>
                <w:rFonts w:ascii="Times New Roman" w:eastAsia="Times New Roman" w:hAnsi="Times New Roman" w:cs="Times New Roman"/>
                <w:b/>
                <w:bCs/>
                <w:noProof/>
                <w:lang w:val="el-GR" w:eastAsia="el-GR"/>
              </w:rPr>
              <w:t>Πρόοδος των εργασιών</w:t>
            </w:r>
            <w:r w:rsidR="008E3E2F">
              <w:rPr>
                <w:noProof/>
                <w:webHidden/>
              </w:rPr>
              <w:tab/>
            </w:r>
            <w:r w:rsidR="008E3E2F">
              <w:rPr>
                <w:noProof/>
                <w:webHidden/>
              </w:rPr>
              <w:fldChar w:fldCharType="begin"/>
            </w:r>
            <w:r w:rsidR="008E3E2F">
              <w:rPr>
                <w:noProof/>
                <w:webHidden/>
              </w:rPr>
              <w:instrText xml:space="preserve"> PAGEREF _Toc216445355 \h </w:instrText>
            </w:r>
            <w:r w:rsidR="008E3E2F">
              <w:rPr>
                <w:noProof/>
                <w:webHidden/>
              </w:rPr>
            </w:r>
            <w:r w:rsidR="008E3E2F">
              <w:rPr>
                <w:noProof/>
                <w:webHidden/>
              </w:rPr>
              <w:fldChar w:fldCharType="separate"/>
            </w:r>
            <w:r w:rsidR="008E3E2F">
              <w:rPr>
                <w:noProof/>
                <w:webHidden/>
              </w:rPr>
              <w:t>3</w:t>
            </w:r>
            <w:r w:rsidR="008E3E2F">
              <w:rPr>
                <w:noProof/>
                <w:webHidden/>
              </w:rPr>
              <w:fldChar w:fldCharType="end"/>
            </w:r>
          </w:hyperlink>
        </w:p>
        <w:p w14:paraId="4812F082" w14:textId="045E6DAF" w:rsidR="008E3E2F" w:rsidRDefault="00BB5F03">
          <w:pPr>
            <w:pStyle w:val="30"/>
            <w:tabs>
              <w:tab w:val="right" w:leader="dot" w:pos="9480"/>
            </w:tabs>
            <w:rPr>
              <w:rFonts w:eastAsiaTheme="minorEastAsia" w:cstheme="minorBidi"/>
              <w:i w:val="0"/>
              <w:iCs w:val="0"/>
              <w:noProof/>
              <w:sz w:val="22"/>
              <w:szCs w:val="22"/>
              <w:lang w:val="el-GR" w:eastAsia="el-GR" w:bidi="ar-SA"/>
            </w:rPr>
          </w:pPr>
          <w:hyperlink w:anchor="_Toc216445356" w:history="1">
            <w:r w:rsidR="008E3E2F" w:rsidRPr="00554284">
              <w:rPr>
                <w:rStyle w:val="-"/>
                <w:rFonts w:ascii="Times New Roman" w:eastAsia="Times New Roman" w:hAnsi="Times New Roman" w:cs="Times New Roman"/>
                <w:b/>
                <w:bCs/>
                <w:noProof/>
                <w:lang w:val="el-GR" w:eastAsia="el-GR"/>
              </w:rPr>
              <w:t>Σημαντικότερα αποτελέσματα</w:t>
            </w:r>
            <w:r w:rsidR="008E3E2F">
              <w:rPr>
                <w:noProof/>
                <w:webHidden/>
              </w:rPr>
              <w:tab/>
            </w:r>
            <w:r w:rsidR="008E3E2F">
              <w:rPr>
                <w:noProof/>
                <w:webHidden/>
              </w:rPr>
              <w:fldChar w:fldCharType="begin"/>
            </w:r>
            <w:r w:rsidR="008E3E2F">
              <w:rPr>
                <w:noProof/>
                <w:webHidden/>
              </w:rPr>
              <w:instrText xml:space="preserve"> PAGEREF _Toc216445356 \h </w:instrText>
            </w:r>
            <w:r w:rsidR="008E3E2F">
              <w:rPr>
                <w:noProof/>
                <w:webHidden/>
              </w:rPr>
            </w:r>
            <w:r w:rsidR="008E3E2F">
              <w:rPr>
                <w:noProof/>
                <w:webHidden/>
              </w:rPr>
              <w:fldChar w:fldCharType="separate"/>
            </w:r>
            <w:r w:rsidR="008E3E2F">
              <w:rPr>
                <w:noProof/>
                <w:webHidden/>
              </w:rPr>
              <w:t>4</w:t>
            </w:r>
            <w:r w:rsidR="008E3E2F">
              <w:rPr>
                <w:noProof/>
                <w:webHidden/>
              </w:rPr>
              <w:fldChar w:fldCharType="end"/>
            </w:r>
          </w:hyperlink>
        </w:p>
        <w:p w14:paraId="19A18B96" w14:textId="7858D5EA" w:rsidR="008E3E2F" w:rsidRDefault="00BB5F03">
          <w:pPr>
            <w:pStyle w:val="10"/>
            <w:tabs>
              <w:tab w:val="left" w:pos="440"/>
              <w:tab w:val="right" w:leader="dot" w:pos="9480"/>
            </w:tabs>
            <w:rPr>
              <w:rFonts w:eastAsiaTheme="minorEastAsia" w:cstheme="minorBidi"/>
              <w:b w:val="0"/>
              <w:bCs w:val="0"/>
              <w:caps w:val="0"/>
              <w:noProof/>
              <w:sz w:val="22"/>
              <w:szCs w:val="22"/>
              <w:lang w:val="el-GR" w:eastAsia="el-GR" w:bidi="ar-SA"/>
            </w:rPr>
          </w:pPr>
          <w:hyperlink w:anchor="_Toc216445357" w:history="1">
            <w:r w:rsidR="008E3E2F" w:rsidRPr="00554284">
              <w:rPr>
                <w:rStyle w:val="-"/>
                <w:noProof/>
                <w:lang w:val="el-GR"/>
              </w:rPr>
              <w:t>1</w:t>
            </w:r>
            <w:r w:rsidR="008E3E2F">
              <w:rPr>
                <w:rFonts w:eastAsiaTheme="minorEastAsia" w:cstheme="minorBidi"/>
                <w:b w:val="0"/>
                <w:bCs w:val="0"/>
                <w:caps w:val="0"/>
                <w:noProof/>
                <w:sz w:val="22"/>
                <w:szCs w:val="22"/>
                <w:lang w:val="el-GR" w:eastAsia="el-GR" w:bidi="ar-SA"/>
              </w:rPr>
              <w:tab/>
            </w:r>
            <w:r w:rsidR="008E3E2F" w:rsidRPr="00554284">
              <w:rPr>
                <w:rStyle w:val="-"/>
                <w:noProof/>
                <w:lang w:val="el-GR"/>
              </w:rPr>
              <w:t>ΕΙΣΑΓΩΓΗ ΚΑΙ ΣΤΟΧΟΙ</w:t>
            </w:r>
            <w:r w:rsidR="008E3E2F">
              <w:rPr>
                <w:noProof/>
                <w:webHidden/>
              </w:rPr>
              <w:tab/>
            </w:r>
            <w:r w:rsidR="008E3E2F">
              <w:rPr>
                <w:noProof/>
                <w:webHidden/>
              </w:rPr>
              <w:fldChar w:fldCharType="begin"/>
            </w:r>
            <w:r w:rsidR="008E3E2F">
              <w:rPr>
                <w:noProof/>
                <w:webHidden/>
              </w:rPr>
              <w:instrText xml:space="preserve"> PAGEREF _Toc216445357 \h </w:instrText>
            </w:r>
            <w:r w:rsidR="008E3E2F">
              <w:rPr>
                <w:noProof/>
                <w:webHidden/>
              </w:rPr>
            </w:r>
            <w:r w:rsidR="008E3E2F">
              <w:rPr>
                <w:noProof/>
                <w:webHidden/>
              </w:rPr>
              <w:fldChar w:fldCharType="separate"/>
            </w:r>
            <w:r w:rsidR="008E3E2F">
              <w:rPr>
                <w:noProof/>
                <w:webHidden/>
              </w:rPr>
              <w:t>5</w:t>
            </w:r>
            <w:r w:rsidR="008E3E2F">
              <w:rPr>
                <w:noProof/>
                <w:webHidden/>
              </w:rPr>
              <w:fldChar w:fldCharType="end"/>
            </w:r>
          </w:hyperlink>
        </w:p>
        <w:p w14:paraId="6574C398" w14:textId="63C23AEA" w:rsidR="008E3E2F" w:rsidRDefault="00BB5F03">
          <w:pPr>
            <w:pStyle w:val="10"/>
            <w:tabs>
              <w:tab w:val="left" w:pos="440"/>
              <w:tab w:val="right" w:leader="dot" w:pos="9480"/>
            </w:tabs>
            <w:rPr>
              <w:rFonts w:eastAsiaTheme="minorEastAsia" w:cstheme="minorBidi"/>
              <w:b w:val="0"/>
              <w:bCs w:val="0"/>
              <w:caps w:val="0"/>
              <w:noProof/>
              <w:sz w:val="22"/>
              <w:szCs w:val="22"/>
              <w:lang w:val="el-GR" w:eastAsia="el-GR" w:bidi="ar-SA"/>
            </w:rPr>
          </w:pPr>
          <w:hyperlink w:anchor="_Toc216445358" w:history="1">
            <w:r w:rsidR="008E3E2F" w:rsidRPr="00554284">
              <w:rPr>
                <w:rStyle w:val="-"/>
                <w:noProof/>
                <w:lang w:val="el-GR"/>
              </w:rPr>
              <w:t>2</w:t>
            </w:r>
            <w:r w:rsidR="008E3E2F">
              <w:rPr>
                <w:rFonts w:eastAsiaTheme="minorEastAsia" w:cstheme="minorBidi"/>
                <w:b w:val="0"/>
                <w:bCs w:val="0"/>
                <w:caps w:val="0"/>
                <w:noProof/>
                <w:sz w:val="22"/>
                <w:szCs w:val="22"/>
                <w:lang w:val="el-GR" w:eastAsia="el-GR" w:bidi="ar-SA"/>
              </w:rPr>
              <w:tab/>
            </w:r>
            <w:r w:rsidR="008E3E2F" w:rsidRPr="00554284">
              <w:rPr>
                <w:rStyle w:val="-"/>
                <w:noProof/>
                <w:lang w:val="el-GR"/>
              </w:rPr>
              <w:t>ΠΕΡΙΓΡΑΦΗ ΤΩΝ ΕΡΓΑΣΙΩΝ</w:t>
            </w:r>
            <w:r w:rsidR="008E3E2F">
              <w:rPr>
                <w:noProof/>
                <w:webHidden/>
              </w:rPr>
              <w:tab/>
            </w:r>
            <w:r w:rsidR="008E3E2F">
              <w:rPr>
                <w:noProof/>
                <w:webHidden/>
              </w:rPr>
              <w:fldChar w:fldCharType="begin"/>
            </w:r>
            <w:r w:rsidR="008E3E2F">
              <w:rPr>
                <w:noProof/>
                <w:webHidden/>
              </w:rPr>
              <w:instrText xml:space="preserve"> PAGEREF _Toc216445358 \h </w:instrText>
            </w:r>
            <w:r w:rsidR="008E3E2F">
              <w:rPr>
                <w:noProof/>
                <w:webHidden/>
              </w:rPr>
            </w:r>
            <w:r w:rsidR="008E3E2F">
              <w:rPr>
                <w:noProof/>
                <w:webHidden/>
              </w:rPr>
              <w:fldChar w:fldCharType="separate"/>
            </w:r>
            <w:r w:rsidR="008E3E2F">
              <w:rPr>
                <w:noProof/>
                <w:webHidden/>
              </w:rPr>
              <w:t>7</w:t>
            </w:r>
            <w:r w:rsidR="008E3E2F">
              <w:rPr>
                <w:noProof/>
                <w:webHidden/>
              </w:rPr>
              <w:fldChar w:fldCharType="end"/>
            </w:r>
          </w:hyperlink>
        </w:p>
        <w:p w14:paraId="4B8090B5" w14:textId="69F53CF2" w:rsidR="008E3E2F" w:rsidRDefault="00BB5F03">
          <w:pPr>
            <w:pStyle w:val="20"/>
            <w:tabs>
              <w:tab w:val="left" w:pos="880"/>
              <w:tab w:val="right" w:leader="dot" w:pos="9480"/>
            </w:tabs>
            <w:rPr>
              <w:rFonts w:eastAsiaTheme="minorEastAsia" w:cstheme="minorBidi"/>
              <w:smallCaps w:val="0"/>
              <w:noProof/>
              <w:sz w:val="22"/>
              <w:szCs w:val="22"/>
              <w:lang w:val="el-GR" w:eastAsia="el-GR" w:bidi="ar-SA"/>
            </w:rPr>
          </w:pPr>
          <w:hyperlink w:anchor="_Toc216445359" w:history="1">
            <w:r w:rsidR="008E3E2F" w:rsidRPr="00554284">
              <w:rPr>
                <w:rStyle w:val="-"/>
                <w:rFonts w:ascii="Times New Roman" w:eastAsia="Times New Roman" w:hAnsi="Times New Roman" w:cs="Times New Roman"/>
                <w:b/>
                <w:bCs/>
                <w:noProof/>
                <w:kern w:val="2"/>
                <w:lang w:val="el-GR"/>
                <w14:ligatures w14:val="standardContextual"/>
              </w:rPr>
              <w:t>2.1</w:t>
            </w:r>
            <w:r w:rsidR="008E3E2F">
              <w:rPr>
                <w:rFonts w:eastAsiaTheme="minorEastAsia" w:cstheme="minorBidi"/>
                <w:smallCaps w:val="0"/>
                <w:noProof/>
                <w:sz w:val="22"/>
                <w:szCs w:val="22"/>
                <w:lang w:val="el-GR" w:eastAsia="el-GR" w:bidi="ar-SA"/>
              </w:rPr>
              <w:tab/>
            </w:r>
            <w:r w:rsidR="008E3E2F" w:rsidRPr="00554284">
              <w:rPr>
                <w:rStyle w:val="-"/>
                <w:rFonts w:ascii="Times New Roman" w:eastAsia="Times New Roman" w:hAnsi="Times New Roman" w:cs="Times New Roman"/>
                <w:b/>
                <w:bCs/>
                <w:noProof/>
                <w:kern w:val="2"/>
                <w:lang w:val="el-GR"/>
                <w14:ligatures w14:val="standardContextual"/>
              </w:rPr>
              <w:t>Υλικά &amp; Μέθοδοι</w:t>
            </w:r>
            <w:r w:rsidR="008E3E2F">
              <w:rPr>
                <w:noProof/>
                <w:webHidden/>
              </w:rPr>
              <w:tab/>
            </w:r>
            <w:r w:rsidR="008E3E2F">
              <w:rPr>
                <w:noProof/>
                <w:webHidden/>
              </w:rPr>
              <w:fldChar w:fldCharType="begin"/>
            </w:r>
            <w:r w:rsidR="008E3E2F">
              <w:rPr>
                <w:noProof/>
                <w:webHidden/>
              </w:rPr>
              <w:instrText xml:space="preserve"> PAGEREF _Toc216445359 \h </w:instrText>
            </w:r>
            <w:r w:rsidR="008E3E2F">
              <w:rPr>
                <w:noProof/>
                <w:webHidden/>
              </w:rPr>
            </w:r>
            <w:r w:rsidR="008E3E2F">
              <w:rPr>
                <w:noProof/>
                <w:webHidden/>
              </w:rPr>
              <w:fldChar w:fldCharType="separate"/>
            </w:r>
            <w:r w:rsidR="008E3E2F">
              <w:rPr>
                <w:noProof/>
                <w:webHidden/>
              </w:rPr>
              <w:t>7</w:t>
            </w:r>
            <w:r w:rsidR="008E3E2F">
              <w:rPr>
                <w:noProof/>
                <w:webHidden/>
              </w:rPr>
              <w:fldChar w:fldCharType="end"/>
            </w:r>
          </w:hyperlink>
        </w:p>
        <w:p w14:paraId="1E3C5E93" w14:textId="28F74EF8" w:rsidR="008E3E2F" w:rsidRDefault="00BB5F03">
          <w:pPr>
            <w:pStyle w:val="20"/>
            <w:tabs>
              <w:tab w:val="right" w:leader="dot" w:pos="9480"/>
            </w:tabs>
            <w:rPr>
              <w:rFonts w:eastAsiaTheme="minorEastAsia" w:cstheme="minorBidi"/>
              <w:smallCaps w:val="0"/>
              <w:noProof/>
              <w:sz w:val="22"/>
              <w:szCs w:val="22"/>
              <w:lang w:val="el-GR" w:eastAsia="el-GR" w:bidi="ar-SA"/>
            </w:rPr>
          </w:pPr>
          <w:hyperlink w:anchor="_Toc216445360" w:history="1">
            <w:r w:rsidR="008E3E2F" w:rsidRPr="00554284">
              <w:rPr>
                <w:rStyle w:val="-"/>
                <w:rFonts w:ascii="Times New Roman" w:eastAsia="Times New Roman" w:hAnsi="Times New Roman" w:cs="Times New Roman"/>
                <w:b/>
                <w:bCs/>
                <w:noProof/>
                <w:kern w:val="2"/>
                <w:lang w:val="el-GR"/>
                <w14:ligatures w14:val="standardContextual"/>
              </w:rPr>
              <w:t>2.1.1 Παθογόνο και Τεχνητές μολύνσεις</w:t>
            </w:r>
            <w:r w:rsidR="008E3E2F">
              <w:rPr>
                <w:noProof/>
                <w:webHidden/>
              </w:rPr>
              <w:tab/>
            </w:r>
            <w:r w:rsidR="008E3E2F">
              <w:rPr>
                <w:noProof/>
                <w:webHidden/>
              </w:rPr>
              <w:fldChar w:fldCharType="begin"/>
            </w:r>
            <w:r w:rsidR="008E3E2F">
              <w:rPr>
                <w:noProof/>
                <w:webHidden/>
              </w:rPr>
              <w:instrText xml:space="preserve"> PAGEREF _Toc216445360 \h </w:instrText>
            </w:r>
            <w:r w:rsidR="008E3E2F">
              <w:rPr>
                <w:noProof/>
                <w:webHidden/>
              </w:rPr>
            </w:r>
            <w:r w:rsidR="008E3E2F">
              <w:rPr>
                <w:noProof/>
                <w:webHidden/>
              </w:rPr>
              <w:fldChar w:fldCharType="separate"/>
            </w:r>
            <w:r w:rsidR="008E3E2F">
              <w:rPr>
                <w:noProof/>
                <w:webHidden/>
              </w:rPr>
              <w:t>7</w:t>
            </w:r>
            <w:r w:rsidR="008E3E2F">
              <w:rPr>
                <w:noProof/>
                <w:webHidden/>
              </w:rPr>
              <w:fldChar w:fldCharType="end"/>
            </w:r>
          </w:hyperlink>
        </w:p>
        <w:p w14:paraId="0D04F9AF" w14:textId="6C779D89" w:rsidR="008E3E2F" w:rsidRDefault="00BB5F03">
          <w:pPr>
            <w:pStyle w:val="20"/>
            <w:tabs>
              <w:tab w:val="right" w:leader="dot" w:pos="9480"/>
            </w:tabs>
            <w:rPr>
              <w:rFonts w:eastAsiaTheme="minorEastAsia" w:cstheme="minorBidi"/>
              <w:smallCaps w:val="0"/>
              <w:noProof/>
              <w:sz w:val="22"/>
              <w:szCs w:val="22"/>
              <w:lang w:val="el-GR" w:eastAsia="el-GR" w:bidi="ar-SA"/>
            </w:rPr>
          </w:pPr>
          <w:hyperlink w:anchor="_Toc216445361" w:history="1">
            <w:r w:rsidR="008E3E2F" w:rsidRPr="00554284">
              <w:rPr>
                <w:rStyle w:val="-"/>
                <w:rFonts w:ascii="Times New Roman" w:eastAsia="Times New Roman" w:hAnsi="Times New Roman" w:cs="Times New Roman"/>
                <w:b/>
                <w:bCs/>
                <w:noProof/>
                <w:kern w:val="2"/>
                <w:lang w:val="el-GR"/>
                <w14:ligatures w14:val="standardContextual"/>
              </w:rPr>
              <w:t>2.1.2 Φυτικό υλικό</w:t>
            </w:r>
            <w:r w:rsidR="008E3E2F">
              <w:rPr>
                <w:noProof/>
                <w:webHidden/>
              </w:rPr>
              <w:tab/>
            </w:r>
            <w:r w:rsidR="008E3E2F">
              <w:rPr>
                <w:noProof/>
                <w:webHidden/>
              </w:rPr>
              <w:fldChar w:fldCharType="begin"/>
            </w:r>
            <w:r w:rsidR="008E3E2F">
              <w:rPr>
                <w:noProof/>
                <w:webHidden/>
              </w:rPr>
              <w:instrText xml:space="preserve"> PAGEREF _Toc216445361 \h </w:instrText>
            </w:r>
            <w:r w:rsidR="008E3E2F">
              <w:rPr>
                <w:noProof/>
                <w:webHidden/>
              </w:rPr>
            </w:r>
            <w:r w:rsidR="008E3E2F">
              <w:rPr>
                <w:noProof/>
                <w:webHidden/>
              </w:rPr>
              <w:fldChar w:fldCharType="separate"/>
            </w:r>
            <w:r w:rsidR="008E3E2F">
              <w:rPr>
                <w:noProof/>
                <w:webHidden/>
              </w:rPr>
              <w:t>7</w:t>
            </w:r>
            <w:r w:rsidR="008E3E2F">
              <w:rPr>
                <w:noProof/>
                <w:webHidden/>
              </w:rPr>
              <w:fldChar w:fldCharType="end"/>
            </w:r>
          </w:hyperlink>
        </w:p>
        <w:p w14:paraId="12EB5E9B" w14:textId="5C9440A0" w:rsidR="008E3E2F" w:rsidRDefault="00BB5F03">
          <w:pPr>
            <w:pStyle w:val="20"/>
            <w:tabs>
              <w:tab w:val="right" w:leader="dot" w:pos="9480"/>
            </w:tabs>
            <w:rPr>
              <w:rFonts w:eastAsiaTheme="minorEastAsia" w:cstheme="minorBidi"/>
              <w:smallCaps w:val="0"/>
              <w:noProof/>
              <w:sz w:val="22"/>
              <w:szCs w:val="22"/>
              <w:lang w:val="el-GR" w:eastAsia="el-GR" w:bidi="ar-SA"/>
            </w:rPr>
          </w:pPr>
          <w:hyperlink w:anchor="_Toc216445362" w:history="1">
            <w:r w:rsidR="008E3E2F" w:rsidRPr="00554284">
              <w:rPr>
                <w:rStyle w:val="-"/>
                <w:rFonts w:ascii="Times New Roman" w:eastAsia="Times New Roman" w:hAnsi="Times New Roman" w:cs="Times New Roman"/>
                <w:b/>
                <w:bCs/>
                <w:noProof/>
                <w:kern w:val="2"/>
                <w:lang w:val="el-GR"/>
                <w14:ligatures w14:val="standardContextual"/>
              </w:rPr>
              <w:t xml:space="preserve">2.1.3 Απομόνωση </w:t>
            </w:r>
            <w:r w:rsidR="008E3E2F" w:rsidRPr="00554284">
              <w:rPr>
                <w:rStyle w:val="-"/>
                <w:rFonts w:ascii="Times New Roman" w:eastAsia="Times New Roman" w:hAnsi="Times New Roman" w:cs="Times New Roman"/>
                <w:b/>
                <w:bCs/>
                <w:noProof/>
                <w:kern w:val="2"/>
                <w:lang w:val="en-US"/>
                <w14:ligatures w14:val="standardContextual"/>
              </w:rPr>
              <w:t>DNA</w:t>
            </w:r>
            <w:r w:rsidR="008E3E2F" w:rsidRPr="00554284">
              <w:rPr>
                <w:rStyle w:val="-"/>
                <w:rFonts w:ascii="Times New Roman" w:eastAsia="Times New Roman" w:hAnsi="Times New Roman" w:cs="Times New Roman"/>
                <w:b/>
                <w:bCs/>
                <w:noProof/>
                <w:kern w:val="2"/>
                <w:lang w:val="el-GR"/>
                <w14:ligatures w14:val="standardContextual"/>
              </w:rPr>
              <w:t xml:space="preserve"> μύκητα</w:t>
            </w:r>
            <w:r w:rsidR="008E3E2F">
              <w:rPr>
                <w:noProof/>
                <w:webHidden/>
              </w:rPr>
              <w:tab/>
            </w:r>
            <w:r w:rsidR="008E3E2F">
              <w:rPr>
                <w:noProof/>
                <w:webHidden/>
              </w:rPr>
              <w:fldChar w:fldCharType="begin"/>
            </w:r>
            <w:r w:rsidR="008E3E2F">
              <w:rPr>
                <w:noProof/>
                <w:webHidden/>
              </w:rPr>
              <w:instrText xml:space="preserve"> PAGEREF _Toc216445362 \h </w:instrText>
            </w:r>
            <w:r w:rsidR="008E3E2F">
              <w:rPr>
                <w:noProof/>
                <w:webHidden/>
              </w:rPr>
            </w:r>
            <w:r w:rsidR="008E3E2F">
              <w:rPr>
                <w:noProof/>
                <w:webHidden/>
              </w:rPr>
              <w:fldChar w:fldCharType="separate"/>
            </w:r>
            <w:r w:rsidR="008E3E2F">
              <w:rPr>
                <w:noProof/>
                <w:webHidden/>
              </w:rPr>
              <w:t>7</w:t>
            </w:r>
            <w:r w:rsidR="008E3E2F">
              <w:rPr>
                <w:noProof/>
                <w:webHidden/>
              </w:rPr>
              <w:fldChar w:fldCharType="end"/>
            </w:r>
          </w:hyperlink>
        </w:p>
        <w:p w14:paraId="6A992457" w14:textId="531029F5" w:rsidR="008E3E2F" w:rsidRDefault="00BB5F03">
          <w:pPr>
            <w:pStyle w:val="20"/>
            <w:tabs>
              <w:tab w:val="right" w:leader="dot" w:pos="9480"/>
            </w:tabs>
            <w:rPr>
              <w:rFonts w:eastAsiaTheme="minorEastAsia" w:cstheme="minorBidi"/>
              <w:smallCaps w:val="0"/>
              <w:noProof/>
              <w:sz w:val="22"/>
              <w:szCs w:val="22"/>
              <w:lang w:val="el-GR" w:eastAsia="el-GR" w:bidi="ar-SA"/>
            </w:rPr>
          </w:pPr>
          <w:hyperlink w:anchor="_Toc216445363" w:history="1">
            <w:r w:rsidR="008E3E2F" w:rsidRPr="00554284">
              <w:rPr>
                <w:rStyle w:val="-"/>
                <w:rFonts w:ascii="Times New Roman" w:eastAsia="Times New Roman" w:hAnsi="Times New Roman" w:cs="Times New Roman"/>
                <w:b/>
                <w:bCs/>
                <w:noProof/>
                <w:kern w:val="2"/>
                <w:lang w:val="el-GR"/>
                <w14:ligatures w14:val="standardContextual"/>
              </w:rPr>
              <w:t>2.1.4 Επιλογή γονιδίων και σχεδιασμός εκκινητών</w:t>
            </w:r>
            <w:r w:rsidR="008E3E2F">
              <w:rPr>
                <w:noProof/>
                <w:webHidden/>
              </w:rPr>
              <w:tab/>
            </w:r>
            <w:r w:rsidR="008E3E2F">
              <w:rPr>
                <w:noProof/>
                <w:webHidden/>
              </w:rPr>
              <w:fldChar w:fldCharType="begin"/>
            </w:r>
            <w:r w:rsidR="008E3E2F">
              <w:rPr>
                <w:noProof/>
                <w:webHidden/>
              </w:rPr>
              <w:instrText xml:space="preserve"> PAGEREF _Toc216445363 \h </w:instrText>
            </w:r>
            <w:r w:rsidR="008E3E2F">
              <w:rPr>
                <w:noProof/>
                <w:webHidden/>
              </w:rPr>
            </w:r>
            <w:r w:rsidR="008E3E2F">
              <w:rPr>
                <w:noProof/>
                <w:webHidden/>
              </w:rPr>
              <w:fldChar w:fldCharType="separate"/>
            </w:r>
            <w:r w:rsidR="008E3E2F">
              <w:rPr>
                <w:noProof/>
                <w:webHidden/>
              </w:rPr>
              <w:t>8</w:t>
            </w:r>
            <w:r w:rsidR="008E3E2F">
              <w:rPr>
                <w:noProof/>
                <w:webHidden/>
              </w:rPr>
              <w:fldChar w:fldCharType="end"/>
            </w:r>
          </w:hyperlink>
        </w:p>
        <w:p w14:paraId="10141B1D" w14:textId="11910A94" w:rsidR="008E3E2F" w:rsidRDefault="00BB5F03">
          <w:pPr>
            <w:pStyle w:val="20"/>
            <w:tabs>
              <w:tab w:val="right" w:leader="dot" w:pos="9480"/>
            </w:tabs>
            <w:rPr>
              <w:rFonts w:eastAsiaTheme="minorEastAsia" w:cstheme="minorBidi"/>
              <w:smallCaps w:val="0"/>
              <w:noProof/>
              <w:sz w:val="22"/>
              <w:szCs w:val="22"/>
              <w:lang w:val="el-GR" w:eastAsia="el-GR" w:bidi="ar-SA"/>
            </w:rPr>
          </w:pPr>
          <w:hyperlink w:anchor="_Toc216445364" w:history="1">
            <w:r w:rsidR="008E3E2F" w:rsidRPr="00554284">
              <w:rPr>
                <w:rStyle w:val="-"/>
                <w:rFonts w:ascii="Times New Roman" w:eastAsia="Times New Roman" w:hAnsi="Times New Roman" w:cs="Times New Roman"/>
                <w:b/>
                <w:bCs/>
                <w:noProof/>
                <w:kern w:val="2"/>
                <w:lang w:val="el-GR"/>
                <w14:ligatures w14:val="standardContextual"/>
              </w:rPr>
              <w:t xml:space="preserve">2.1.5 Ενίσχυση γονιδιακών περιοχών και </w:t>
            </w:r>
            <w:r w:rsidR="008E3E2F" w:rsidRPr="00554284">
              <w:rPr>
                <w:rStyle w:val="-"/>
                <w:rFonts w:ascii="Times New Roman" w:eastAsia="Times New Roman" w:hAnsi="Times New Roman" w:cs="Times New Roman"/>
                <w:b/>
                <w:bCs/>
                <w:i/>
                <w:iCs/>
                <w:noProof/>
                <w:kern w:val="2"/>
                <w:lang w:val="en-US"/>
                <w14:ligatures w14:val="standardContextual"/>
              </w:rPr>
              <w:t>in</w:t>
            </w:r>
            <w:r w:rsidR="008E3E2F" w:rsidRPr="00554284">
              <w:rPr>
                <w:rStyle w:val="-"/>
                <w:rFonts w:ascii="Times New Roman" w:eastAsia="Times New Roman" w:hAnsi="Times New Roman" w:cs="Times New Roman"/>
                <w:b/>
                <w:bCs/>
                <w:i/>
                <w:iCs/>
                <w:noProof/>
                <w:kern w:val="2"/>
                <w:lang w:val="el-GR"/>
                <w14:ligatures w14:val="standardContextual"/>
              </w:rPr>
              <w:t xml:space="preserve"> </w:t>
            </w:r>
            <w:r w:rsidR="008E3E2F" w:rsidRPr="00554284">
              <w:rPr>
                <w:rStyle w:val="-"/>
                <w:rFonts w:ascii="Times New Roman" w:eastAsia="Times New Roman" w:hAnsi="Times New Roman" w:cs="Times New Roman"/>
                <w:b/>
                <w:bCs/>
                <w:i/>
                <w:iCs/>
                <w:noProof/>
                <w:kern w:val="2"/>
                <w:lang w:val="en-US"/>
                <w14:ligatures w14:val="standardContextual"/>
              </w:rPr>
              <w:t>vitro</w:t>
            </w:r>
            <w:r w:rsidR="008E3E2F" w:rsidRPr="00554284">
              <w:rPr>
                <w:rStyle w:val="-"/>
                <w:rFonts w:ascii="Times New Roman" w:eastAsia="Times New Roman" w:hAnsi="Times New Roman" w:cs="Times New Roman"/>
                <w:b/>
                <w:bCs/>
                <w:noProof/>
                <w:kern w:val="2"/>
                <w:lang w:val="el-GR"/>
                <w14:ligatures w14:val="standardContextual"/>
              </w:rPr>
              <w:t xml:space="preserve"> σύνθεση </w:t>
            </w:r>
            <w:r w:rsidR="008E3E2F" w:rsidRPr="00554284">
              <w:rPr>
                <w:rStyle w:val="-"/>
                <w:rFonts w:ascii="Times New Roman" w:eastAsia="Times New Roman" w:hAnsi="Times New Roman" w:cs="Times New Roman"/>
                <w:b/>
                <w:bCs/>
                <w:noProof/>
                <w:kern w:val="2"/>
                <w:lang w:val="en-US"/>
                <w14:ligatures w14:val="standardContextual"/>
              </w:rPr>
              <w:t>dsRNA</w:t>
            </w:r>
            <w:r w:rsidR="008E3E2F">
              <w:rPr>
                <w:noProof/>
                <w:webHidden/>
              </w:rPr>
              <w:tab/>
            </w:r>
            <w:r w:rsidR="008E3E2F">
              <w:rPr>
                <w:noProof/>
                <w:webHidden/>
              </w:rPr>
              <w:fldChar w:fldCharType="begin"/>
            </w:r>
            <w:r w:rsidR="008E3E2F">
              <w:rPr>
                <w:noProof/>
                <w:webHidden/>
              </w:rPr>
              <w:instrText xml:space="preserve"> PAGEREF _Toc216445364 \h </w:instrText>
            </w:r>
            <w:r w:rsidR="008E3E2F">
              <w:rPr>
                <w:noProof/>
                <w:webHidden/>
              </w:rPr>
            </w:r>
            <w:r w:rsidR="008E3E2F">
              <w:rPr>
                <w:noProof/>
                <w:webHidden/>
              </w:rPr>
              <w:fldChar w:fldCharType="separate"/>
            </w:r>
            <w:r w:rsidR="008E3E2F">
              <w:rPr>
                <w:noProof/>
                <w:webHidden/>
              </w:rPr>
              <w:t>9</w:t>
            </w:r>
            <w:r w:rsidR="008E3E2F">
              <w:rPr>
                <w:noProof/>
                <w:webHidden/>
              </w:rPr>
              <w:fldChar w:fldCharType="end"/>
            </w:r>
          </w:hyperlink>
        </w:p>
        <w:p w14:paraId="6E60E486" w14:textId="3109FA39" w:rsidR="008E3E2F" w:rsidRDefault="00BB5F03">
          <w:pPr>
            <w:pStyle w:val="20"/>
            <w:tabs>
              <w:tab w:val="right" w:leader="dot" w:pos="9480"/>
            </w:tabs>
            <w:rPr>
              <w:rFonts w:eastAsiaTheme="minorEastAsia" w:cstheme="minorBidi"/>
              <w:smallCaps w:val="0"/>
              <w:noProof/>
              <w:sz w:val="22"/>
              <w:szCs w:val="22"/>
              <w:lang w:val="el-GR" w:eastAsia="el-GR" w:bidi="ar-SA"/>
            </w:rPr>
          </w:pPr>
          <w:hyperlink w:anchor="_Toc216445365" w:history="1">
            <w:r w:rsidR="008E3E2F" w:rsidRPr="00554284">
              <w:rPr>
                <w:rStyle w:val="-"/>
                <w:rFonts w:ascii="Times New Roman" w:eastAsia="Times New Roman" w:hAnsi="Times New Roman" w:cs="Times New Roman"/>
                <w:b/>
                <w:bCs/>
                <w:noProof/>
                <w:kern w:val="2"/>
                <w:lang w:val="el-GR"/>
                <w14:ligatures w14:val="standardContextual"/>
              </w:rPr>
              <w:t xml:space="preserve">2.1.6 </w:t>
            </w:r>
            <w:r w:rsidR="008E3E2F" w:rsidRPr="00554284">
              <w:rPr>
                <w:rStyle w:val="-"/>
                <w:rFonts w:ascii="Times New Roman" w:eastAsia="Times New Roman" w:hAnsi="Times New Roman" w:cs="Times New Roman"/>
                <w:b/>
                <w:bCs/>
                <w:i/>
                <w:iCs/>
                <w:noProof/>
                <w:kern w:val="2"/>
                <w:lang w:val="el-GR"/>
                <w14:ligatures w14:val="standardContextual"/>
              </w:rPr>
              <w:t>Ι</w:t>
            </w:r>
            <w:r w:rsidR="008E3E2F" w:rsidRPr="00554284">
              <w:rPr>
                <w:rStyle w:val="-"/>
                <w:rFonts w:ascii="Times New Roman" w:eastAsia="Times New Roman" w:hAnsi="Times New Roman" w:cs="Times New Roman"/>
                <w:b/>
                <w:bCs/>
                <w:i/>
                <w:iCs/>
                <w:noProof/>
                <w:kern w:val="2"/>
                <w:lang w:val="en-US"/>
                <w14:ligatures w14:val="standardContextual"/>
              </w:rPr>
              <w:t>n</w:t>
            </w:r>
            <w:r w:rsidR="008E3E2F" w:rsidRPr="00554284">
              <w:rPr>
                <w:rStyle w:val="-"/>
                <w:rFonts w:ascii="Times New Roman" w:eastAsia="Times New Roman" w:hAnsi="Times New Roman" w:cs="Times New Roman"/>
                <w:b/>
                <w:bCs/>
                <w:i/>
                <w:iCs/>
                <w:noProof/>
                <w:kern w:val="2"/>
                <w:lang w:val="el-GR"/>
                <w14:ligatures w14:val="standardContextual"/>
              </w:rPr>
              <w:t xml:space="preserve"> </w:t>
            </w:r>
            <w:r w:rsidR="008E3E2F" w:rsidRPr="00554284">
              <w:rPr>
                <w:rStyle w:val="-"/>
                <w:rFonts w:ascii="Times New Roman" w:eastAsia="Times New Roman" w:hAnsi="Times New Roman" w:cs="Times New Roman"/>
                <w:b/>
                <w:bCs/>
                <w:i/>
                <w:iCs/>
                <w:noProof/>
                <w:kern w:val="2"/>
                <w:lang w:val="en-US"/>
                <w14:ligatures w14:val="standardContextual"/>
              </w:rPr>
              <w:t>vivo</w:t>
            </w:r>
            <w:r w:rsidR="008E3E2F" w:rsidRPr="00554284">
              <w:rPr>
                <w:rStyle w:val="-"/>
                <w:rFonts w:ascii="Times New Roman" w:eastAsia="Times New Roman" w:hAnsi="Times New Roman" w:cs="Times New Roman"/>
                <w:b/>
                <w:bCs/>
                <w:noProof/>
                <w:kern w:val="2"/>
                <w:lang w:val="el-GR"/>
                <w14:ligatures w14:val="standardContextual"/>
              </w:rPr>
              <w:t xml:space="preserve"> αξιολόγηση της αποτελεσματικότητας εφαρμογών </w:t>
            </w:r>
            <w:r w:rsidR="008E3E2F" w:rsidRPr="00554284">
              <w:rPr>
                <w:rStyle w:val="-"/>
                <w:rFonts w:ascii="Times New Roman" w:eastAsia="Times New Roman" w:hAnsi="Times New Roman" w:cs="Times New Roman"/>
                <w:b/>
                <w:bCs/>
                <w:noProof/>
                <w:kern w:val="2"/>
                <w:lang w:val="en-US"/>
                <w14:ligatures w14:val="standardContextual"/>
              </w:rPr>
              <w:t>dsRNA</w:t>
            </w:r>
            <w:r w:rsidR="008E3E2F" w:rsidRPr="00554284">
              <w:rPr>
                <w:rStyle w:val="-"/>
                <w:rFonts w:ascii="Times New Roman" w:eastAsia="Times New Roman" w:hAnsi="Times New Roman" w:cs="Times New Roman"/>
                <w:b/>
                <w:bCs/>
                <w:noProof/>
                <w:kern w:val="2"/>
                <w:lang w:val="el-GR"/>
                <w14:ligatures w14:val="standardContextual"/>
              </w:rPr>
              <w:t xml:space="preserve"> έναντι του </w:t>
            </w:r>
            <w:r w:rsidR="008E3E2F" w:rsidRPr="00554284">
              <w:rPr>
                <w:rStyle w:val="-"/>
                <w:rFonts w:ascii="Times New Roman" w:eastAsia="Times New Roman" w:hAnsi="Times New Roman" w:cs="Times New Roman"/>
                <w:b/>
                <w:bCs/>
                <w:i/>
                <w:iCs/>
                <w:noProof/>
                <w:kern w:val="2"/>
                <w:lang w:val="en-US"/>
                <w14:ligatures w14:val="standardContextual"/>
              </w:rPr>
              <w:t>P</w:t>
            </w:r>
            <w:r w:rsidR="008E3E2F" w:rsidRPr="00554284">
              <w:rPr>
                <w:rStyle w:val="-"/>
                <w:rFonts w:ascii="Times New Roman" w:eastAsia="Times New Roman" w:hAnsi="Times New Roman" w:cs="Times New Roman"/>
                <w:b/>
                <w:bCs/>
                <w:i/>
                <w:iCs/>
                <w:noProof/>
                <w:kern w:val="2"/>
                <w:lang w:val="el-GR"/>
                <w14:ligatures w14:val="standardContextual"/>
              </w:rPr>
              <w:t xml:space="preserve">. </w:t>
            </w:r>
            <w:r w:rsidR="008E3E2F" w:rsidRPr="00554284">
              <w:rPr>
                <w:rStyle w:val="-"/>
                <w:rFonts w:ascii="Times New Roman" w:eastAsia="Times New Roman" w:hAnsi="Times New Roman" w:cs="Times New Roman"/>
                <w:b/>
                <w:bCs/>
                <w:i/>
                <w:iCs/>
                <w:noProof/>
                <w:kern w:val="2"/>
                <w:lang w:val="en-US"/>
                <w14:ligatures w14:val="standardContextual"/>
              </w:rPr>
              <w:t>digitatum</w:t>
            </w:r>
            <w:r w:rsidR="008E3E2F" w:rsidRPr="00554284">
              <w:rPr>
                <w:rStyle w:val="-"/>
                <w:rFonts w:ascii="Times New Roman" w:eastAsia="Times New Roman" w:hAnsi="Times New Roman" w:cs="Times New Roman"/>
                <w:b/>
                <w:bCs/>
                <w:i/>
                <w:iCs/>
                <w:noProof/>
                <w:kern w:val="2"/>
                <w:lang w:val="el-GR"/>
                <w14:ligatures w14:val="standardContextual"/>
              </w:rPr>
              <w:t xml:space="preserve"> </w:t>
            </w:r>
            <w:r w:rsidR="008E3E2F" w:rsidRPr="00554284">
              <w:rPr>
                <w:rStyle w:val="-"/>
                <w:rFonts w:ascii="Times New Roman" w:eastAsia="Times New Roman" w:hAnsi="Times New Roman" w:cs="Times New Roman"/>
                <w:b/>
                <w:bCs/>
                <w:noProof/>
                <w:kern w:val="2"/>
                <w:lang w:val="el-GR"/>
                <w14:ligatures w14:val="standardContextual"/>
              </w:rPr>
              <w:t>σε καρπούς πορτοκαλιάς</w:t>
            </w:r>
            <w:r w:rsidR="008E3E2F">
              <w:rPr>
                <w:noProof/>
                <w:webHidden/>
              </w:rPr>
              <w:tab/>
            </w:r>
            <w:r w:rsidR="008E3E2F">
              <w:rPr>
                <w:noProof/>
                <w:webHidden/>
              </w:rPr>
              <w:fldChar w:fldCharType="begin"/>
            </w:r>
            <w:r w:rsidR="008E3E2F">
              <w:rPr>
                <w:noProof/>
                <w:webHidden/>
              </w:rPr>
              <w:instrText xml:space="preserve"> PAGEREF _Toc216445365 \h </w:instrText>
            </w:r>
            <w:r w:rsidR="008E3E2F">
              <w:rPr>
                <w:noProof/>
                <w:webHidden/>
              </w:rPr>
            </w:r>
            <w:r w:rsidR="008E3E2F">
              <w:rPr>
                <w:noProof/>
                <w:webHidden/>
              </w:rPr>
              <w:fldChar w:fldCharType="separate"/>
            </w:r>
            <w:r w:rsidR="008E3E2F">
              <w:rPr>
                <w:noProof/>
                <w:webHidden/>
              </w:rPr>
              <w:t>9</w:t>
            </w:r>
            <w:r w:rsidR="008E3E2F">
              <w:rPr>
                <w:noProof/>
                <w:webHidden/>
              </w:rPr>
              <w:fldChar w:fldCharType="end"/>
            </w:r>
          </w:hyperlink>
        </w:p>
        <w:p w14:paraId="162BE357" w14:textId="6700258D" w:rsidR="008E3E2F" w:rsidRDefault="00BB5F03">
          <w:pPr>
            <w:pStyle w:val="20"/>
            <w:tabs>
              <w:tab w:val="right" w:leader="dot" w:pos="9480"/>
            </w:tabs>
            <w:rPr>
              <w:rFonts w:eastAsiaTheme="minorEastAsia" w:cstheme="minorBidi"/>
              <w:smallCaps w:val="0"/>
              <w:noProof/>
              <w:sz w:val="22"/>
              <w:szCs w:val="22"/>
              <w:lang w:val="el-GR" w:eastAsia="el-GR" w:bidi="ar-SA"/>
            </w:rPr>
          </w:pPr>
          <w:hyperlink w:anchor="_Toc216445366" w:history="1">
            <w:r w:rsidR="008E3E2F" w:rsidRPr="00554284">
              <w:rPr>
                <w:rStyle w:val="-"/>
                <w:rFonts w:ascii="Times New Roman" w:eastAsia="Times New Roman" w:hAnsi="Times New Roman" w:cs="Times New Roman"/>
                <w:b/>
                <w:bCs/>
                <w:noProof/>
                <w:kern w:val="2"/>
                <w:lang w:val="el-GR"/>
                <w14:ligatures w14:val="standardContextual"/>
              </w:rPr>
              <w:t xml:space="preserve">2.1.7 </w:t>
            </w:r>
            <w:r w:rsidR="008E3E2F" w:rsidRPr="00554284">
              <w:rPr>
                <w:rStyle w:val="-"/>
                <w:rFonts w:ascii="Times New Roman" w:eastAsia="Times New Roman" w:hAnsi="Times New Roman" w:cs="Times New Roman"/>
                <w:b/>
                <w:bCs/>
                <w:i/>
                <w:iCs/>
                <w:noProof/>
                <w:kern w:val="2"/>
                <w:lang w:val="el-GR"/>
                <w14:ligatures w14:val="standardContextual"/>
              </w:rPr>
              <w:t>Ι</w:t>
            </w:r>
            <w:r w:rsidR="008E3E2F" w:rsidRPr="00554284">
              <w:rPr>
                <w:rStyle w:val="-"/>
                <w:rFonts w:ascii="Times New Roman" w:eastAsia="Times New Roman" w:hAnsi="Times New Roman" w:cs="Times New Roman"/>
                <w:b/>
                <w:bCs/>
                <w:i/>
                <w:iCs/>
                <w:noProof/>
                <w:kern w:val="2"/>
                <w:lang w:val="en-US"/>
                <w14:ligatures w14:val="standardContextual"/>
              </w:rPr>
              <w:t>n</w:t>
            </w:r>
            <w:r w:rsidR="008E3E2F" w:rsidRPr="00554284">
              <w:rPr>
                <w:rStyle w:val="-"/>
                <w:rFonts w:ascii="Times New Roman" w:eastAsia="Times New Roman" w:hAnsi="Times New Roman" w:cs="Times New Roman"/>
                <w:b/>
                <w:bCs/>
                <w:i/>
                <w:iCs/>
                <w:noProof/>
                <w:kern w:val="2"/>
                <w:lang w:val="el-GR"/>
                <w14:ligatures w14:val="standardContextual"/>
              </w:rPr>
              <w:t xml:space="preserve"> </w:t>
            </w:r>
            <w:r w:rsidR="008E3E2F" w:rsidRPr="00554284">
              <w:rPr>
                <w:rStyle w:val="-"/>
                <w:rFonts w:ascii="Times New Roman" w:eastAsia="Times New Roman" w:hAnsi="Times New Roman" w:cs="Times New Roman"/>
                <w:b/>
                <w:bCs/>
                <w:i/>
                <w:iCs/>
                <w:noProof/>
                <w:kern w:val="2"/>
                <w:lang w:val="en-US"/>
                <w14:ligatures w14:val="standardContextual"/>
              </w:rPr>
              <w:t>vivo</w:t>
            </w:r>
            <w:r w:rsidR="008E3E2F" w:rsidRPr="00554284">
              <w:rPr>
                <w:rStyle w:val="-"/>
                <w:rFonts w:ascii="Times New Roman" w:eastAsia="Times New Roman" w:hAnsi="Times New Roman" w:cs="Times New Roman"/>
                <w:b/>
                <w:bCs/>
                <w:noProof/>
                <w:kern w:val="2"/>
                <w:lang w:val="el-GR"/>
                <w14:ligatures w14:val="standardContextual"/>
              </w:rPr>
              <w:t xml:space="preserve"> αξιολόγηση της αποτελεσματικότητας εφαρμογών </w:t>
            </w:r>
            <w:r w:rsidR="008E3E2F" w:rsidRPr="00554284">
              <w:rPr>
                <w:rStyle w:val="-"/>
                <w:rFonts w:ascii="Times New Roman" w:eastAsia="Times New Roman" w:hAnsi="Times New Roman" w:cs="Times New Roman"/>
                <w:b/>
                <w:bCs/>
                <w:noProof/>
                <w:kern w:val="2"/>
                <w:lang w:val="en-US"/>
                <w14:ligatures w14:val="standardContextual"/>
              </w:rPr>
              <w:t>dsRNA</w:t>
            </w:r>
            <w:r w:rsidR="008E3E2F" w:rsidRPr="00554284">
              <w:rPr>
                <w:rStyle w:val="-"/>
                <w:rFonts w:ascii="Times New Roman" w:eastAsia="Times New Roman" w:hAnsi="Times New Roman" w:cs="Times New Roman"/>
                <w:b/>
                <w:bCs/>
                <w:noProof/>
                <w:kern w:val="2"/>
                <w:lang w:val="el-GR"/>
                <w14:ligatures w14:val="standardContextual"/>
              </w:rPr>
              <w:t xml:space="preserve"> έναντι του </w:t>
            </w:r>
            <w:r w:rsidR="008E3E2F" w:rsidRPr="00554284">
              <w:rPr>
                <w:rStyle w:val="-"/>
                <w:rFonts w:ascii="Times New Roman" w:eastAsia="Times New Roman" w:hAnsi="Times New Roman" w:cs="Times New Roman"/>
                <w:b/>
                <w:bCs/>
                <w:i/>
                <w:iCs/>
                <w:noProof/>
                <w:kern w:val="2"/>
                <w:lang w:val="en-US"/>
                <w14:ligatures w14:val="standardContextual"/>
              </w:rPr>
              <w:t>P</w:t>
            </w:r>
            <w:r w:rsidR="008E3E2F" w:rsidRPr="00554284">
              <w:rPr>
                <w:rStyle w:val="-"/>
                <w:rFonts w:ascii="Times New Roman" w:eastAsia="Times New Roman" w:hAnsi="Times New Roman" w:cs="Times New Roman"/>
                <w:b/>
                <w:bCs/>
                <w:i/>
                <w:iCs/>
                <w:noProof/>
                <w:kern w:val="2"/>
                <w:lang w:val="el-GR"/>
                <w14:ligatures w14:val="standardContextual"/>
              </w:rPr>
              <w:t xml:space="preserve">. </w:t>
            </w:r>
            <w:r w:rsidR="008E3E2F" w:rsidRPr="00554284">
              <w:rPr>
                <w:rStyle w:val="-"/>
                <w:rFonts w:ascii="Times New Roman" w:eastAsia="Times New Roman" w:hAnsi="Times New Roman" w:cs="Times New Roman"/>
                <w:b/>
                <w:bCs/>
                <w:i/>
                <w:iCs/>
                <w:noProof/>
                <w:kern w:val="2"/>
                <w:lang w:val="en-US"/>
                <w14:ligatures w14:val="standardContextual"/>
              </w:rPr>
              <w:t>digitatum</w:t>
            </w:r>
            <w:r w:rsidR="008E3E2F" w:rsidRPr="00554284">
              <w:rPr>
                <w:rStyle w:val="-"/>
                <w:rFonts w:ascii="Times New Roman" w:eastAsia="Times New Roman" w:hAnsi="Times New Roman" w:cs="Times New Roman"/>
                <w:b/>
                <w:bCs/>
                <w:noProof/>
                <w:kern w:val="2"/>
                <w:lang w:val="el-GR"/>
                <w14:ligatures w14:val="standardContextual"/>
              </w:rPr>
              <w:t xml:space="preserve"> σε καρπούς άλλων εσπεριδοειδών</w:t>
            </w:r>
            <w:r w:rsidR="008E3E2F">
              <w:rPr>
                <w:noProof/>
                <w:webHidden/>
              </w:rPr>
              <w:tab/>
            </w:r>
            <w:r w:rsidR="008E3E2F">
              <w:rPr>
                <w:noProof/>
                <w:webHidden/>
              </w:rPr>
              <w:fldChar w:fldCharType="begin"/>
            </w:r>
            <w:r w:rsidR="008E3E2F">
              <w:rPr>
                <w:noProof/>
                <w:webHidden/>
              </w:rPr>
              <w:instrText xml:space="preserve"> PAGEREF _Toc216445366 \h </w:instrText>
            </w:r>
            <w:r w:rsidR="008E3E2F">
              <w:rPr>
                <w:noProof/>
                <w:webHidden/>
              </w:rPr>
            </w:r>
            <w:r w:rsidR="008E3E2F">
              <w:rPr>
                <w:noProof/>
                <w:webHidden/>
              </w:rPr>
              <w:fldChar w:fldCharType="separate"/>
            </w:r>
            <w:r w:rsidR="008E3E2F">
              <w:rPr>
                <w:noProof/>
                <w:webHidden/>
              </w:rPr>
              <w:t>10</w:t>
            </w:r>
            <w:r w:rsidR="008E3E2F">
              <w:rPr>
                <w:noProof/>
                <w:webHidden/>
              </w:rPr>
              <w:fldChar w:fldCharType="end"/>
            </w:r>
          </w:hyperlink>
        </w:p>
        <w:p w14:paraId="2CBD416C" w14:textId="083B7967" w:rsidR="008E3E2F" w:rsidRDefault="00BB5F03">
          <w:pPr>
            <w:pStyle w:val="20"/>
            <w:tabs>
              <w:tab w:val="right" w:leader="dot" w:pos="9480"/>
            </w:tabs>
            <w:rPr>
              <w:rFonts w:eastAsiaTheme="minorEastAsia" w:cstheme="minorBidi"/>
              <w:smallCaps w:val="0"/>
              <w:noProof/>
              <w:sz w:val="22"/>
              <w:szCs w:val="22"/>
              <w:lang w:val="el-GR" w:eastAsia="el-GR" w:bidi="ar-SA"/>
            </w:rPr>
          </w:pPr>
          <w:hyperlink w:anchor="_Toc216445367" w:history="1">
            <w:r w:rsidR="008E3E2F" w:rsidRPr="00554284">
              <w:rPr>
                <w:rStyle w:val="-"/>
                <w:rFonts w:ascii="Times New Roman" w:eastAsia="Times New Roman" w:hAnsi="Times New Roman" w:cs="Times New Roman"/>
                <w:b/>
                <w:bCs/>
                <w:noProof/>
                <w:kern w:val="2"/>
                <w:lang w:val="el-GR"/>
                <w14:ligatures w14:val="standardContextual"/>
              </w:rPr>
              <w:t>2.1.8 Στατιστική ανάλυση και οπτικοποίηση αποτελεσμάτων</w:t>
            </w:r>
            <w:r w:rsidR="008E3E2F">
              <w:rPr>
                <w:noProof/>
                <w:webHidden/>
              </w:rPr>
              <w:tab/>
            </w:r>
            <w:r w:rsidR="008E3E2F">
              <w:rPr>
                <w:noProof/>
                <w:webHidden/>
              </w:rPr>
              <w:fldChar w:fldCharType="begin"/>
            </w:r>
            <w:r w:rsidR="008E3E2F">
              <w:rPr>
                <w:noProof/>
                <w:webHidden/>
              </w:rPr>
              <w:instrText xml:space="preserve"> PAGEREF _Toc216445367 \h </w:instrText>
            </w:r>
            <w:r w:rsidR="008E3E2F">
              <w:rPr>
                <w:noProof/>
                <w:webHidden/>
              </w:rPr>
            </w:r>
            <w:r w:rsidR="008E3E2F">
              <w:rPr>
                <w:noProof/>
                <w:webHidden/>
              </w:rPr>
              <w:fldChar w:fldCharType="separate"/>
            </w:r>
            <w:r w:rsidR="008E3E2F">
              <w:rPr>
                <w:noProof/>
                <w:webHidden/>
              </w:rPr>
              <w:t>10</w:t>
            </w:r>
            <w:r w:rsidR="008E3E2F">
              <w:rPr>
                <w:noProof/>
                <w:webHidden/>
              </w:rPr>
              <w:fldChar w:fldCharType="end"/>
            </w:r>
          </w:hyperlink>
        </w:p>
        <w:p w14:paraId="73838447" w14:textId="4ECAB3C8" w:rsidR="008E3E2F" w:rsidRDefault="00BB5F03">
          <w:pPr>
            <w:pStyle w:val="20"/>
            <w:tabs>
              <w:tab w:val="left" w:pos="880"/>
              <w:tab w:val="right" w:leader="dot" w:pos="9480"/>
            </w:tabs>
            <w:rPr>
              <w:rFonts w:eastAsiaTheme="minorEastAsia" w:cstheme="minorBidi"/>
              <w:smallCaps w:val="0"/>
              <w:noProof/>
              <w:sz w:val="22"/>
              <w:szCs w:val="22"/>
              <w:lang w:val="el-GR" w:eastAsia="el-GR" w:bidi="ar-SA"/>
            </w:rPr>
          </w:pPr>
          <w:hyperlink w:anchor="_Toc216445368" w:history="1">
            <w:r w:rsidR="008E3E2F" w:rsidRPr="00554284">
              <w:rPr>
                <w:rStyle w:val="-"/>
                <w:rFonts w:ascii="Times New Roman" w:eastAsia="Times New Roman" w:hAnsi="Times New Roman" w:cs="Times New Roman"/>
                <w:b/>
                <w:bCs/>
                <w:noProof/>
                <w:kern w:val="2"/>
                <w:lang w:val="el-GR"/>
                <w14:ligatures w14:val="standardContextual"/>
              </w:rPr>
              <w:t>2.2</w:t>
            </w:r>
            <w:r w:rsidR="008E3E2F">
              <w:rPr>
                <w:rFonts w:eastAsiaTheme="minorEastAsia" w:cstheme="minorBidi"/>
                <w:smallCaps w:val="0"/>
                <w:noProof/>
                <w:sz w:val="22"/>
                <w:szCs w:val="22"/>
                <w:lang w:val="el-GR" w:eastAsia="el-GR" w:bidi="ar-SA"/>
              </w:rPr>
              <w:tab/>
            </w:r>
            <w:r w:rsidR="008E3E2F" w:rsidRPr="00554284">
              <w:rPr>
                <w:rStyle w:val="-"/>
                <w:rFonts w:ascii="Times New Roman" w:eastAsia="Times New Roman" w:hAnsi="Times New Roman" w:cs="Times New Roman"/>
                <w:b/>
                <w:bCs/>
                <w:noProof/>
                <w:kern w:val="2"/>
                <w:lang w:val="el-GR"/>
                <w14:ligatures w14:val="standardContextual"/>
              </w:rPr>
              <w:t>Αποτελέσματα</w:t>
            </w:r>
            <w:r w:rsidR="008E3E2F">
              <w:rPr>
                <w:noProof/>
                <w:webHidden/>
              </w:rPr>
              <w:tab/>
            </w:r>
            <w:r w:rsidR="008E3E2F">
              <w:rPr>
                <w:noProof/>
                <w:webHidden/>
              </w:rPr>
              <w:fldChar w:fldCharType="begin"/>
            </w:r>
            <w:r w:rsidR="008E3E2F">
              <w:rPr>
                <w:noProof/>
                <w:webHidden/>
              </w:rPr>
              <w:instrText xml:space="preserve"> PAGEREF _Toc216445368 \h </w:instrText>
            </w:r>
            <w:r w:rsidR="008E3E2F">
              <w:rPr>
                <w:noProof/>
                <w:webHidden/>
              </w:rPr>
            </w:r>
            <w:r w:rsidR="008E3E2F">
              <w:rPr>
                <w:noProof/>
                <w:webHidden/>
              </w:rPr>
              <w:fldChar w:fldCharType="separate"/>
            </w:r>
            <w:r w:rsidR="008E3E2F">
              <w:rPr>
                <w:noProof/>
                <w:webHidden/>
              </w:rPr>
              <w:t>10</w:t>
            </w:r>
            <w:r w:rsidR="008E3E2F">
              <w:rPr>
                <w:noProof/>
                <w:webHidden/>
              </w:rPr>
              <w:fldChar w:fldCharType="end"/>
            </w:r>
          </w:hyperlink>
        </w:p>
        <w:p w14:paraId="177692E7" w14:textId="1ACF263D" w:rsidR="008E3E2F" w:rsidRDefault="00BB5F03">
          <w:pPr>
            <w:pStyle w:val="20"/>
            <w:tabs>
              <w:tab w:val="right" w:leader="dot" w:pos="9480"/>
            </w:tabs>
            <w:rPr>
              <w:rFonts w:eastAsiaTheme="minorEastAsia" w:cstheme="minorBidi"/>
              <w:smallCaps w:val="0"/>
              <w:noProof/>
              <w:sz w:val="22"/>
              <w:szCs w:val="22"/>
              <w:lang w:val="el-GR" w:eastAsia="el-GR" w:bidi="ar-SA"/>
            </w:rPr>
          </w:pPr>
          <w:hyperlink w:anchor="_Toc216445369" w:history="1">
            <w:r w:rsidR="008E3E2F" w:rsidRPr="00554284">
              <w:rPr>
                <w:rStyle w:val="-"/>
                <w:rFonts w:ascii="Times New Roman" w:eastAsia="Times New Roman" w:hAnsi="Times New Roman" w:cs="Times New Roman"/>
                <w:b/>
                <w:bCs/>
                <w:noProof/>
                <w:kern w:val="2"/>
                <w:lang w:val="el-GR"/>
                <w14:ligatures w14:val="standardContextual"/>
              </w:rPr>
              <w:t xml:space="preserve">2.2.1 </w:t>
            </w:r>
            <w:r w:rsidR="008E3E2F" w:rsidRPr="00554284">
              <w:rPr>
                <w:rStyle w:val="-"/>
                <w:rFonts w:ascii="Times New Roman" w:eastAsia="Times New Roman" w:hAnsi="Times New Roman" w:cs="Times New Roman"/>
                <w:b/>
                <w:bCs/>
                <w:i/>
                <w:iCs/>
                <w:noProof/>
                <w:kern w:val="2"/>
                <w:lang w:val="el-GR"/>
                <w14:ligatures w14:val="standardContextual"/>
              </w:rPr>
              <w:t>Ι</w:t>
            </w:r>
            <w:r w:rsidR="008E3E2F" w:rsidRPr="00554284">
              <w:rPr>
                <w:rStyle w:val="-"/>
                <w:rFonts w:ascii="Times New Roman" w:eastAsia="Times New Roman" w:hAnsi="Times New Roman" w:cs="Times New Roman"/>
                <w:b/>
                <w:bCs/>
                <w:i/>
                <w:iCs/>
                <w:noProof/>
                <w:kern w:val="2"/>
                <w:lang w:val="en-US"/>
                <w14:ligatures w14:val="standardContextual"/>
              </w:rPr>
              <w:t>n</w:t>
            </w:r>
            <w:r w:rsidR="008E3E2F" w:rsidRPr="00554284">
              <w:rPr>
                <w:rStyle w:val="-"/>
                <w:rFonts w:ascii="Times New Roman" w:eastAsia="Times New Roman" w:hAnsi="Times New Roman" w:cs="Times New Roman"/>
                <w:b/>
                <w:bCs/>
                <w:i/>
                <w:iCs/>
                <w:noProof/>
                <w:kern w:val="2"/>
                <w:lang w:val="el-GR"/>
                <w14:ligatures w14:val="standardContextual"/>
              </w:rPr>
              <w:t xml:space="preserve"> </w:t>
            </w:r>
            <w:r w:rsidR="008E3E2F" w:rsidRPr="00554284">
              <w:rPr>
                <w:rStyle w:val="-"/>
                <w:rFonts w:ascii="Times New Roman" w:eastAsia="Times New Roman" w:hAnsi="Times New Roman" w:cs="Times New Roman"/>
                <w:b/>
                <w:bCs/>
                <w:i/>
                <w:iCs/>
                <w:noProof/>
                <w:kern w:val="2"/>
                <w:lang w:val="en-US"/>
                <w14:ligatures w14:val="standardContextual"/>
              </w:rPr>
              <w:t>vivo</w:t>
            </w:r>
            <w:r w:rsidR="008E3E2F" w:rsidRPr="00554284">
              <w:rPr>
                <w:rStyle w:val="-"/>
                <w:rFonts w:ascii="Times New Roman" w:eastAsia="Times New Roman" w:hAnsi="Times New Roman" w:cs="Times New Roman"/>
                <w:b/>
                <w:bCs/>
                <w:noProof/>
                <w:kern w:val="2"/>
                <w:lang w:val="el-GR"/>
                <w14:ligatures w14:val="standardContextual"/>
              </w:rPr>
              <w:t xml:space="preserve"> αξιολόγηση της αποτελεσματικότητας εφαρμογών </w:t>
            </w:r>
            <w:r w:rsidR="008E3E2F" w:rsidRPr="00554284">
              <w:rPr>
                <w:rStyle w:val="-"/>
                <w:rFonts w:ascii="Times New Roman" w:eastAsia="Times New Roman" w:hAnsi="Times New Roman" w:cs="Times New Roman"/>
                <w:b/>
                <w:bCs/>
                <w:noProof/>
                <w:kern w:val="2"/>
                <w:lang w:val="en-US"/>
                <w14:ligatures w14:val="standardContextual"/>
              </w:rPr>
              <w:t>dsRNA</w:t>
            </w:r>
            <w:r w:rsidR="008E3E2F" w:rsidRPr="00554284">
              <w:rPr>
                <w:rStyle w:val="-"/>
                <w:rFonts w:ascii="Times New Roman" w:eastAsia="Times New Roman" w:hAnsi="Times New Roman" w:cs="Times New Roman"/>
                <w:b/>
                <w:bCs/>
                <w:noProof/>
                <w:kern w:val="2"/>
                <w:lang w:val="el-GR"/>
                <w14:ligatures w14:val="standardContextual"/>
              </w:rPr>
              <w:t xml:space="preserve"> έναντι του </w:t>
            </w:r>
            <w:r w:rsidR="008E3E2F" w:rsidRPr="00554284">
              <w:rPr>
                <w:rStyle w:val="-"/>
                <w:rFonts w:ascii="Times New Roman" w:eastAsia="Times New Roman" w:hAnsi="Times New Roman" w:cs="Times New Roman"/>
                <w:b/>
                <w:bCs/>
                <w:i/>
                <w:iCs/>
                <w:noProof/>
                <w:kern w:val="2"/>
                <w:lang w:val="en-US"/>
                <w14:ligatures w14:val="standardContextual"/>
              </w:rPr>
              <w:t>P</w:t>
            </w:r>
            <w:r w:rsidR="008E3E2F" w:rsidRPr="00554284">
              <w:rPr>
                <w:rStyle w:val="-"/>
                <w:rFonts w:ascii="Times New Roman" w:eastAsia="Times New Roman" w:hAnsi="Times New Roman" w:cs="Times New Roman"/>
                <w:b/>
                <w:bCs/>
                <w:i/>
                <w:iCs/>
                <w:noProof/>
                <w:kern w:val="2"/>
                <w:lang w:val="el-GR"/>
                <w14:ligatures w14:val="standardContextual"/>
              </w:rPr>
              <w:t xml:space="preserve">. </w:t>
            </w:r>
            <w:r w:rsidR="008E3E2F" w:rsidRPr="00554284">
              <w:rPr>
                <w:rStyle w:val="-"/>
                <w:rFonts w:ascii="Times New Roman" w:eastAsia="Times New Roman" w:hAnsi="Times New Roman" w:cs="Times New Roman"/>
                <w:b/>
                <w:bCs/>
                <w:i/>
                <w:iCs/>
                <w:noProof/>
                <w:kern w:val="2"/>
                <w:lang w:val="en-US"/>
                <w14:ligatures w14:val="standardContextual"/>
              </w:rPr>
              <w:t>digitatum</w:t>
            </w:r>
            <w:r w:rsidR="008E3E2F" w:rsidRPr="00554284">
              <w:rPr>
                <w:rStyle w:val="-"/>
                <w:rFonts w:ascii="Times New Roman" w:eastAsia="Times New Roman" w:hAnsi="Times New Roman" w:cs="Times New Roman"/>
                <w:b/>
                <w:bCs/>
                <w:noProof/>
                <w:kern w:val="2"/>
                <w:lang w:val="el-GR"/>
                <w14:ligatures w14:val="standardContextual"/>
              </w:rPr>
              <w:t xml:space="preserve"> σε καρπούς πορτοκαλιάς</w:t>
            </w:r>
            <w:r w:rsidR="008E3E2F">
              <w:rPr>
                <w:noProof/>
                <w:webHidden/>
              </w:rPr>
              <w:tab/>
            </w:r>
            <w:r w:rsidR="008E3E2F">
              <w:rPr>
                <w:noProof/>
                <w:webHidden/>
              </w:rPr>
              <w:fldChar w:fldCharType="begin"/>
            </w:r>
            <w:r w:rsidR="008E3E2F">
              <w:rPr>
                <w:noProof/>
                <w:webHidden/>
              </w:rPr>
              <w:instrText xml:space="preserve"> PAGEREF _Toc216445369 \h </w:instrText>
            </w:r>
            <w:r w:rsidR="008E3E2F">
              <w:rPr>
                <w:noProof/>
                <w:webHidden/>
              </w:rPr>
            </w:r>
            <w:r w:rsidR="008E3E2F">
              <w:rPr>
                <w:noProof/>
                <w:webHidden/>
              </w:rPr>
              <w:fldChar w:fldCharType="separate"/>
            </w:r>
            <w:r w:rsidR="008E3E2F">
              <w:rPr>
                <w:noProof/>
                <w:webHidden/>
              </w:rPr>
              <w:t>10</w:t>
            </w:r>
            <w:r w:rsidR="008E3E2F">
              <w:rPr>
                <w:noProof/>
                <w:webHidden/>
              </w:rPr>
              <w:fldChar w:fldCharType="end"/>
            </w:r>
          </w:hyperlink>
        </w:p>
        <w:p w14:paraId="3AEE6C2E" w14:textId="640C8FEF" w:rsidR="008E3E2F" w:rsidRDefault="00BB5F03">
          <w:pPr>
            <w:pStyle w:val="20"/>
            <w:tabs>
              <w:tab w:val="right" w:leader="dot" w:pos="9480"/>
            </w:tabs>
            <w:rPr>
              <w:rFonts w:eastAsiaTheme="minorEastAsia" w:cstheme="minorBidi"/>
              <w:smallCaps w:val="0"/>
              <w:noProof/>
              <w:sz w:val="22"/>
              <w:szCs w:val="22"/>
              <w:lang w:val="el-GR" w:eastAsia="el-GR" w:bidi="ar-SA"/>
            </w:rPr>
          </w:pPr>
          <w:hyperlink w:anchor="_Toc216445370" w:history="1">
            <w:r w:rsidR="008E3E2F" w:rsidRPr="00554284">
              <w:rPr>
                <w:rStyle w:val="-"/>
                <w:rFonts w:ascii="Times New Roman" w:eastAsia="Times New Roman" w:hAnsi="Times New Roman" w:cs="Times New Roman"/>
                <w:b/>
                <w:bCs/>
                <w:noProof/>
                <w:kern w:val="2"/>
                <w:lang w:val="el-GR"/>
                <w14:ligatures w14:val="standardContextual"/>
              </w:rPr>
              <w:t xml:space="preserve">2.2.2 </w:t>
            </w:r>
            <w:r w:rsidR="008E3E2F" w:rsidRPr="00554284">
              <w:rPr>
                <w:rStyle w:val="-"/>
                <w:rFonts w:ascii="Times New Roman" w:eastAsia="Times New Roman" w:hAnsi="Times New Roman" w:cs="Times New Roman"/>
                <w:b/>
                <w:bCs/>
                <w:i/>
                <w:iCs/>
                <w:noProof/>
                <w:kern w:val="2"/>
                <w:lang w:val="el-GR"/>
                <w14:ligatures w14:val="standardContextual"/>
              </w:rPr>
              <w:t xml:space="preserve">Ιn vivo </w:t>
            </w:r>
            <w:r w:rsidR="008E3E2F" w:rsidRPr="00554284">
              <w:rPr>
                <w:rStyle w:val="-"/>
                <w:rFonts w:ascii="Times New Roman" w:eastAsia="Times New Roman" w:hAnsi="Times New Roman" w:cs="Times New Roman"/>
                <w:b/>
                <w:bCs/>
                <w:noProof/>
                <w:kern w:val="2"/>
                <w:lang w:val="el-GR"/>
                <w14:ligatures w14:val="standardContextual"/>
              </w:rPr>
              <w:t xml:space="preserve">αξιολόγηση της αποτελεσματικότητας εφαρμογών sRNA έναντι του </w:t>
            </w:r>
            <w:r w:rsidR="008E3E2F" w:rsidRPr="00554284">
              <w:rPr>
                <w:rStyle w:val="-"/>
                <w:rFonts w:ascii="Times New Roman" w:eastAsia="Times New Roman" w:hAnsi="Times New Roman" w:cs="Times New Roman"/>
                <w:b/>
                <w:bCs/>
                <w:i/>
                <w:iCs/>
                <w:noProof/>
                <w:kern w:val="2"/>
                <w:lang w:val="el-GR"/>
                <w14:ligatures w14:val="standardContextual"/>
              </w:rPr>
              <w:t>P. digitatum</w:t>
            </w:r>
            <w:r w:rsidR="008E3E2F" w:rsidRPr="00554284">
              <w:rPr>
                <w:rStyle w:val="-"/>
                <w:rFonts w:ascii="Times New Roman" w:eastAsia="Times New Roman" w:hAnsi="Times New Roman" w:cs="Times New Roman"/>
                <w:b/>
                <w:bCs/>
                <w:noProof/>
                <w:kern w:val="2"/>
                <w:lang w:val="el-GR"/>
                <w14:ligatures w14:val="standardContextual"/>
              </w:rPr>
              <w:t xml:space="preserve"> σε καρπούς άλλων εσπεριδοειδών</w:t>
            </w:r>
            <w:r w:rsidR="008E3E2F">
              <w:rPr>
                <w:noProof/>
                <w:webHidden/>
              </w:rPr>
              <w:tab/>
            </w:r>
            <w:r w:rsidR="008E3E2F">
              <w:rPr>
                <w:noProof/>
                <w:webHidden/>
              </w:rPr>
              <w:fldChar w:fldCharType="begin"/>
            </w:r>
            <w:r w:rsidR="008E3E2F">
              <w:rPr>
                <w:noProof/>
                <w:webHidden/>
              </w:rPr>
              <w:instrText xml:space="preserve"> PAGEREF _Toc216445370 \h </w:instrText>
            </w:r>
            <w:r w:rsidR="008E3E2F">
              <w:rPr>
                <w:noProof/>
                <w:webHidden/>
              </w:rPr>
            </w:r>
            <w:r w:rsidR="008E3E2F">
              <w:rPr>
                <w:noProof/>
                <w:webHidden/>
              </w:rPr>
              <w:fldChar w:fldCharType="separate"/>
            </w:r>
            <w:r w:rsidR="008E3E2F">
              <w:rPr>
                <w:noProof/>
                <w:webHidden/>
              </w:rPr>
              <w:t>16</w:t>
            </w:r>
            <w:r w:rsidR="008E3E2F">
              <w:rPr>
                <w:noProof/>
                <w:webHidden/>
              </w:rPr>
              <w:fldChar w:fldCharType="end"/>
            </w:r>
          </w:hyperlink>
        </w:p>
        <w:p w14:paraId="67B8E664" w14:textId="133F43DC" w:rsidR="008E3E2F" w:rsidRDefault="00BB5F03">
          <w:pPr>
            <w:pStyle w:val="20"/>
            <w:tabs>
              <w:tab w:val="right" w:leader="dot" w:pos="9480"/>
            </w:tabs>
            <w:rPr>
              <w:rFonts w:eastAsiaTheme="minorEastAsia" w:cstheme="minorBidi"/>
              <w:smallCaps w:val="0"/>
              <w:noProof/>
              <w:sz w:val="22"/>
              <w:szCs w:val="22"/>
              <w:lang w:val="el-GR" w:eastAsia="el-GR" w:bidi="ar-SA"/>
            </w:rPr>
          </w:pPr>
          <w:hyperlink w:anchor="_Toc216445371" w:history="1">
            <w:r w:rsidR="008E3E2F" w:rsidRPr="00554284">
              <w:rPr>
                <w:rStyle w:val="-"/>
                <w:rFonts w:ascii="Times New Roman" w:hAnsi="Times New Roman" w:cs="Times New Roman"/>
                <w:noProof/>
              </w:rPr>
              <w:t xml:space="preserve">2.3 Αποτελεσματικότητα dsRNA έναντι του </w:t>
            </w:r>
            <w:r w:rsidR="008E3E2F" w:rsidRPr="00554284">
              <w:rPr>
                <w:rStyle w:val="-"/>
                <w:rFonts w:ascii="Times New Roman" w:hAnsi="Times New Roman" w:cs="Times New Roman"/>
                <w:i/>
                <w:iCs/>
                <w:noProof/>
              </w:rPr>
              <w:t>B. Cinerea</w:t>
            </w:r>
            <w:r w:rsidR="008E3E2F">
              <w:rPr>
                <w:noProof/>
                <w:webHidden/>
              </w:rPr>
              <w:tab/>
            </w:r>
            <w:r w:rsidR="008E3E2F">
              <w:rPr>
                <w:noProof/>
                <w:webHidden/>
              </w:rPr>
              <w:fldChar w:fldCharType="begin"/>
            </w:r>
            <w:r w:rsidR="008E3E2F">
              <w:rPr>
                <w:noProof/>
                <w:webHidden/>
              </w:rPr>
              <w:instrText xml:space="preserve"> PAGEREF _Toc216445371 \h </w:instrText>
            </w:r>
            <w:r w:rsidR="008E3E2F">
              <w:rPr>
                <w:noProof/>
                <w:webHidden/>
              </w:rPr>
            </w:r>
            <w:r w:rsidR="008E3E2F">
              <w:rPr>
                <w:noProof/>
                <w:webHidden/>
              </w:rPr>
              <w:fldChar w:fldCharType="separate"/>
            </w:r>
            <w:r w:rsidR="008E3E2F">
              <w:rPr>
                <w:noProof/>
                <w:webHidden/>
              </w:rPr>
              <w:t>18</w:t>
            </w:r>
            <w:r w:rsidR="008E3E2F">
              <w:rPr>
                <w:noProof/>
                <w:webHidden/>
              </w:rPr>
              <w:fldChar w:fldCharType="end"/>
            </w:r>
          </w:hyperlink>
        </w:p>
        <w:p w14:paraId="3B6B87AF" w14:textId="6650E0F0" w:rsidR="008E3E2F" w:rsidRDefault="00BB5F03">
          <w:pPr>
            <w:pStyle w:val="30"/>
            <w:tabs>
              <w:tab w:val="right" w:leader="dot" w:pos="9480"/>
            </w:tabs>
            <w:rPr>
              <w:rFonts w:eastAsiaTheme="minorEastAsia" w:cstheme="minorBidi"/>
              <w:i w:val="0"/>
              <w:iCs w:val="0"/>
              <w:noProof/>
              <w:sz w:val="22"/>
              <w:szCs w:val="22"/>
              <w:lang w:val="el-GR" w:eastAsia="el-GR" w:bidi="ar-SA"/>
            </w:rPr>
          </w:pPr>
          <w:hyperlink w:anchor="_Toc216445372" w:history="1">
            <w:r w:rsidR="008E3E2F" w:rsidRPr="00554284">
              <w:rPr>
                <w:rStyle w:val="-"/>
                <w:rFonts w:ascii="Times New Roman" w:hAnsi="Times New Roman" w:cs="Times New Roman"/>
                <w:noProof/>
              </w:rPr>
              <w:t>2.3.1 Υλικά και Μέθοδοι</w:t>
            </w:r>
            <w:r w:rsidR="008E3E2F">
              <w:rPr>
                <w:noProof/>
                <w:webHidden/>
              </w:rPr>
              <w:tab/>
            </w:r>
            <w:r w:rsidR="008E3E2F">
              <w:rPr>
                <w:noProof/>
                <w:webHidden/>
              </w:rPr>
              <w:fldChar w:fldCharType="begin"/>
            </w:r>
            <w:r w:rsidR="008E3E2F">
              <w:rPr>
                <w:noProof/>
                <w:webHidden/>
              </w:rPr>
              <w:instrText xml:space="preserve"> PAGEREF _Toc216445372 \h </w:instrText>
            </w:r>
            <w:r w:rsidR="008E3E2F">
              <w:rPr>
                <w:noProof/>
                <w:webHidden/>
              </w:rPr>
            </w:r>
            <w:r w:rsidR="008E3E2F">
              <w:rPr>
                <w:noProof/>
                <w:webHidden/>
              </w:rPr>
              <w:fldChar w:fldCharType="separate"/>
            </w:r>
            <w:r w:rsidR="008E3E2F">
              <w:rPr>
                <w:noProof/>
                <w:webHidden/>
              </w:rPr>
              <w:t>18</w:t>
            </w:r>
            <w:r w:rsidR="008E3E2F">
              <w:rPr>
                <w:noProof/>
                <w:webHidden/>
              </w:rPr>
              <w:fldChar w:fldCharType="end"/>
            </w:r>
          </w:hyperlink>
        </w:p>
        <w:p w14:paraId="274119FF" w14:textId="4961F30C" w:rsidR="008E3E2F" w:rsidRDefault="00BB5F03">
          <w:pPr>
            <w:pStyle w:val="30"/>
            <w:tabs>
              <w:tab w:val="right" w:leader="dot" w:pos="9480"/>
            </w:tabs>
            <w:rPr>
              <w:rFonts w:eastAsiaTheme="minorEastAsia" w:cstheme="minorBidi"/>
              <w:i w:val="0"/>
              <w:iCs w:val="0"/>
              <w:noProof/>
              <w:sz w:val="22"/>
              <w:szCs w:val="22"/>
              <w:lang w:val="el-GR" w:eastAsia="el-GR" w:bidi="ar-SA"/>
            </w:rPr>
          </w:pPr>
          <w:hyperlink w:anchor="_Toc216445373" w:history="1">
            <w:r w:rsidR="008E3E2F" w:rsidRPr="00554284">
              <w:rPr>
                <w:rStyle w:val="-"/>
                <w:rFonts w:ascii="Times New Roman" w:hAnsi="Times New Roman" w:cs="Times New Roman"/>
                <w:noProof/>
              </w:rPr>
              <w:t xml:space="preserve">2.3.1.1 Εξαγωγή </w:t>
            </w:r>
            <w:r w:rsidR="008E3E2F" w:rsidRPr="00554284">
              <w:rPr>
                <w:rStyle w:val="-"/>
                <w:rFonts w:ascii="Times New Roman" w:hAnsi="Times New Roman" w:cs="Times New Roman"/>
                <w:noProof/>
                <w:lang w:val="en-US"/>
              </w:rPr>
              <w:t>DNA</w:t>
            </w:r>
            <w:r w:rsidR="008E3E2F" w:rsidRPr="00554284">
              <w:rPr>
                <w:rStyle w:val="-"/>
                <w:rFonts w:ascii="Times New Roman" w:hAnsi="Times New Roman" w:cs="Times New Roman"/>
                <w:noProof/>
              </w:rPr>
              <w:t xml:space="preserve"> του μύκητα</w:t>
            </w:r>
            <w:r w:rsidR="008E3E2F">
              <w:rPr>
                <w:noProof/>
                <w:webHidden/>
              </w:rPr>
              <w:tab/>
            </w:r>
            <w:r w:rsidR="008E3E2F">
              <w:rPr>
                <w:noProof/>
                <w:webHidden/>
              </w:rPr>
              <w:fldChar w:fldCharType="begin"/>
            </w:r>
            <w:r w:rsidR="008E3E2F">
              <w:rPr>
                <w:noProof/>
                <w:webHidden/>
              </w:rPr>
              <w:instrText xml:space="preserve"> PAGEREF _Toc216445373 \h </w:instrText>
            </w:r>
            <w:r w:rsidR="008E3E2F">
              <w:rPr>
                <w:noProof/>
                <w:webHidden/>
              </w:rPr>
            </w:r>
            <w:r w:rsidR="008E3E2F">
              <w:rPr>
                <w:noProof/>
                <w:webHidden/>
              </w:rPr>
              <w:fldChar w:fldCharType="separate"/>
            </w:r>
            <w:r w:rsidR="008E3E2F">
              <w:rPr>
                <w:noProof/>
                <w:webHidden/>
              </w:rPr>
              <w:t>18</w:t>
            </w:r>
            <w:r w:rsidR="008E3E2F">
              <w:rPr>
                <w:noProof/>
                <w:webHidden/>
              </w:rPr>
              <w:fldChar w:fldCharType="end"/>
            </w:r>
          </w:hyperlink>
        </w:p>
        <w:p w14:paraId="078F01D0" w14:textId="3BAA5A6C" w:rsidR="008E3E2F" w:rsidRDefault="00BB5F03">
          <w:pPr>
            <w:pStyle w:val="30"/>
            <w:tabs>
              <w:tab w:val="right" w:leader="dot" w:pos="9480"/>
            </w:tabs>
            <w:rPr>
              <w:rFonts w:eastAsiaTheme="minorEastAsia" w:cstheme="minorBidi"/>
              <w:i w:val="0"/>
              <w:iCs w:val="0"/>
              <w:noProof/>
              <w:sz w:val="22"/>
              <w:szCs w:val="22"/>
              <w:lang w:val="el-GR" w:eastAsia="el-GR" w:bidi="ar-SA"/>
            </w:rPr>
          </w:pPr>
          <w:hyperlink w:anchor="_Toc216445374" w:history="1">
            <w:r w:rsidR="008E3E2F" w:rsidRPr="00554284">
              <w:rPr>
                <w:rStyle w:val="-"/>
                <w:rFonts w:ascii="Times New Roman" w:hAnsi="Times New Roman" w:cs="Times New Roman"/>
                <w:noProof/>
              </w:rPr>
              <w:t xml:space="preserve">2.3.1.2 Παραγωγή δίκλωνου </w:t>
            </w:r>
            <w:r w:rsidR="008E3E2F" w:rsidRPr="00554284">
              <w:rPr>
                <w:rStyle w:val="-"/>
                <w:rFonts w:ascii="Times New Roman" w:hAnsi="Times New Roman" w:cs="Times New Roman"/>
                <w:noProof/>
                <w:lang w:val="en-US"/>
              </w:rPr>
              <w:t>RNA</w:t>
            </w:r>
            <w:r w:rsidR="008E3E2F" w:rsidRPr="00554284">
              <w:rPr>
                <w:rStyle w:val="-"/>
                <w:rFonts w:ascii="Times New Roman" w:hAnsi="Times New Roman" w:cs="Times New Roman"/>
                <w:noProof/>
              </w:rPr>
              <w:t xml:space="preserve"> (</w:t>
            </w:r>
            <w:r w:rsidR="008E3E2F" w:rsidRPr="00554284">
              <w:rPr>
                <w:rStyle w:val="-"/>
                <w:rFonts w:ascii="Times New Roman" w:hAnsi="Times New Roman" w:cs="Times New Roman"/>
                <w:noProof/>
                <w:lang w:val="en-US"/>
              </w:rPr>
              <w:t>dsRNA</w:t>
            </w:r>
            <w:r w:rsidR="008E3E2F" w:rsidRPr="00554284">
              <w:rPr>
                <w:rStyle w:val="-"/>
                <w:rFonts w:ascii="Times New Roman" w:hAnsi="Times New Roman" w:cs="Times New Roman"/>
                <w:noProof/>
              </w:rPr>
              <w:t>)</w:t>
            </w:r>
            <w:r w:rsidR="008E3E2F">
              <w:rPr>
                <w:noProof/>
                <w:webHidden/>
              </w:rPr>
              <w:tab/>
            </w:r>
            <w:r w:rsidR="008E3E2F">
              <w:rPr>
                <w:noProof/>
                <w:webHidden/>
              </w:rPr>
              <w:fldChar w:fldCharType="begin"/>
            </w:r>
            <w:r w:rsidR="008E3E2F">
              <w:rPr>
                <w:noProof/>
                <w:webHidden/>
              </w:rPr>
              <w:instrText xml:space="preserve"> PAGEREF _Toc216445374 \h </w:instrText>
            </w:r>
            <w:r w:rsidR="008E3E2F">
              <w:rPr>
                <w:noProof/>
                <w:webHidden/>
              </w:rPr>
            </w:r>
            <w:r w:rsidR="008E3E2F">
              <w:rPr>
                <w:noProof/>
                <w:webHidden/>
              </w:rPr>
              <w:fldChar w:fldCharType="separate"/>
            </w:r>
            <w:r w:rsidR="008E3E2F">
              <w:rPr>
                <w:noProof/>
                <w:webHidden/>
              </w:rPr>
              <w:t>19</w:t>
            </w:r>
            <w:r w:rsidR="008E3E2F">
              <w:rPr>
                <w:noProof/>
                <w:webHidden/>
              </w:rPr>
              <w:fldChar w:fldCharType="end"/>
            </w:r>
          </w:hyperlink>
        </w:p>
        <w:p w14:paraId="1445488E" w14:textId="61BBD6D7" w:rsidR="008E3E2F" w:rsidRDefault="00BB5F03">
          <w:pPr>
            <w:pStyle w:val="30"/>
            <w:tabs>
              <w:tab w:val="right" w:leader="dot" w:pos="9480"/>
            </w:tabs>
            <w:rPr>
              <w:rFonts w:eastAsiaTheme="minorEastAsia" w:cstheme="minorBidi"/>
              <w:i w:val="0"/>
              <w:iCs w:val="0"/>
              <w:noProof/>
              <w:sz w:val="22"/>
              <w:szCs w:val="22"/>
              <w:lang w:val="el-GR" w:eastAsia="el-GR" w:bidi="ar-SA"/>
            </w:rPr>
          </w:pPr>
          <w:hyperlink w:anchor="_Toc216445375" w:history="1">
            <w:r w:rsidR="008E3E2F" w:rsidRPr="00554284">
              <w:rPr>
                <w:rStyle w:val="-"/>
                <w:rFonts w:ascii="Times New Roman" w:hAnsi="Times New Roman" w:cs="Times New Roman"/>
                <w:noProof/>
              </w:rPr>
              <w:t xml:space="preserve">2.3.1.3 Αξιολόγηση των </w:t>
            </w:r>
            <w:r w:rsidR="008E3E2F" w:rsidRPr="00554284">
              <w:rPr>
                <w:rStyle w:val="-"/>
                <w:rFonts w:ascii="Times New Roman" w:hAnsi="Times New Roman" w:cs="Times New Roman"/>
                <w:noProof/>
                <w:lang w:val="en-US"/>
              </w:rPr>
              <w:t>dsRNA</w:t>
            </w:r>
            <w:r w:rsidR="008E3E2F" w:rsidRPr="00554284">
              <w:rPr>
                <w:rStyle w:val="-"/>
                <w:rFonts w:ascii="Times New Roman" w:hAnsi="Times New Roman" w:cs="Times New Roman"/>
                <w:noProof/>
              </w:rPr>
              <w:t xml:space="preserve"> στην βλάστηση σπορίων του </w:t>
            </w:r>
            <w:r w:rsidR="008E3E2F" w:rsidRPr="00554284">
              <w:rPr>
                <w:rStyle w:val="-"/>
                <w:rFonts w:ascii="Times New Roman" w:hAnsi="Times New Roman" w:cs="Times New Roman"/>
                <w:noProof/>
                <w:lang w:val="en-US"/>
              </w:rPr>
              <w:t>B</w:t>
            </w:r>
            <w:r w:rsidR="008E3E2F" w:rsidRPr="00554284">
              <w:rPr>
                <w:rStyle w:val="-"/>
                <w:rFonts w:ascii="Times New Roman" w:hAnsi="Times New Roman" w:cs="Times New Roman"/>
                <w:noProof/>
              </w:rPr>
              <w:t xml:space="preserve">. </w:t>
            </w:r>
            <w:r w:rsidR="008E3E2F" w:rsidRPr="00554284">
              <w:rPr>
                <w:rStyle w:val="-"/>
                <w:rFonts w:ascii="Times New Roman" w:hAnsi="Times New Roman" w:cs="Times New Roman"/>
                <w:noProof/>
                <w:lang w:val="en-US"/>
              </w:rPr>
              <w:t>Cinerea</w:t>
            </w:r>
            <w:r w:rsidR="008E3E2F">
              <w:rPr>
                <w:noProof/>
                <w:webHidden/>
              </w:rPr>
              <w:tab/>
            </w:r>
            <w:r w:rsidR="008E3E2F">
              <w:rPr>
                <w:noProof/>
                <w:webHidden/>
              </w:rPr>
              <w:fldChar w:fldCharType="begin"/>
            </w:r>
            <w:r w:rsidR="008E3E2F">
              <w:rPr>
                <w:noProof/>
                <w:webHidden/>
              </w:rPr>
              <w:instrText xml:space="preserve"> PAGEREF _Toc216445375 \h </w:instrText>
            </w:r>
            <w:r w:rsidR="008E3E2F">
              <w:rPr>
                <w:noProof/>
                <w:webHidden/>
              </w:rPr>
            </w:r>
            <w:r w:rsidR="008E3E2F">
              <w:rPr>
                <w:noProof/>
                <w:webHidden/>
              </w:rPr>
              <w:fldChar w:fldCharType="separate"/>
            </w:r>
            <w:r w:rsidR="008E3E2F">
              <w:rPr>
                <w:noProof/>
                <w:webHidden/>
              </w:rPr>
              <w:t>20</w:t>
            </w:r>
            <w:r w:rsidR="008E3E2F">
              <w:rPr>
                <w:noProof/>
                <w:webHidden/>
              </w:rPr>
              <w:fldChar w:fldCharType="end"/>
            </w:r>
          </w:hyperlink>
        </w:p>
        <w:p w14:paraId="40FD27B5" w14:textId="0E31287B" w:rsidR="008E3E2F" w:rsidRDefault="00BB5F03">
          <w:pPr>
            <w:pStyle w:val="30"/>
            <w:tabs>
              <w:tab w:val="right" w:leader="dot" w:pos="9480"/>
            </w:tabs>
            <w:rPr>
              <w:rFonts w:eastAsiaTheme="minorEastAsia" w:cstheme="minorBidi"/>
              <w:i w:val="0"/>
              <w:iCs w:val="0"/>
              <w:noProof/>
              <w:sz w:val="22"/>
              <w:szCs w:val="22"/>
              <w:lang w:val="el-GR" w:eastAsia="el-GR" w:bidi="ar-SA"/>
            </w:rPr>
          </w:pPr>
          <w:hyperlink w:anchor="_Toc216445376" w:history="1">
            <w:r w:rsidR="008E3E2F" w:rsidRPr="00554284">
              <w:rPr>
                <w:rStyle w:val="-"/>
                <w:rFonts w:ascii="Times New Roman" w:hAnsi="Times New Roman" w:cs="Times New Roman"/>
                <w:noProof/>
              </w:rPr>
              <w:t xml:space="preserve">2.3.1.4 Εξαγωγή </w:t>
            </w:r>
            <w:r w:rsidR="008E3E2F" w:rsidRPr="00554284">
              <w:rPr>
                <w:rStyle w:val="-"/>
                <w:rFonts w:ascii="Times New Roman" w:hAnsi="Times New Roman" w:cs="Times New Roman"/>
                <w:noProof/>
                <w:lang w:val="en-US"/>
              </w:rPr>
              <w:t>RNA</w:t>
            </w:r>
            <w:r w:rsidR="008E3E2F" w:rsidRPr="00554284">
              <w:rPr>
                <w:rStyle w:val="-"/>
                <w:rFonts w:ascii="Times New Roman" w:hAnsi="Times New Roman" w:cs="Times New Roman"/>
                <w:noProof/>
              </w:rPr>
              <w:t xml:space="preserve"> και ανάλυση γονιδιακής έκφρασης</w:t>
            </w:r>
            <w:r w:rsidR="008E3E2F">
              <w:rPr>
                <w:noProof/>
                <w:webHidden/>
              </w:rPr>
              <w:tab/>
            </w:r>
            <w:r w:rsidR="008E3E2F">
              <w:rPr>
                <w:noProof/>
                <w:webHidden/>
              </w:rPr>
              <w:fldChar w:fldCharType="begin"/>
            </w:r>
            <w:r w:rsidR="008E3E2F">
              <w:rPr>
                <w:noProof/>
                <w:webHidden/>
              </w:rPr>
              <w:instrText xml:space="preserve"> PAGEREF _Toc216445376 \h </w:instrText>
            </w:r>
            <w:r w:rsidR="008E3E2F">
              <w:rPr>
                <w:noProof/>
                <w:webHidden/>
              </w:rPr>
            </w:r>
            <w:r w:rsidR="008E3E2F">
              <w:rPr>
                <w:noProof/>
                <w:webHidden/>
              </w:rPr>
              <w:fldChar w:fldCharType="separate"/>
            </w:r>
            <w:r w:rsidR="008E3E2F">
              <w:rPr>
                <w:noProof/>
                <w:webHidden/>
              </w:rPr>
              <w:t>21</w:t>
            </w:r>
            <w:r w:rsidR="008E3E2F">
              <w:rPr>
                <w:noProof/>
                <w:webHidden/>
              </w:rPr>
              <w:fldChar w:fldCharType="end"/>
            </w:r>
          </w:hyperlink>
        </w:p>
        <w:p w14:paraId="4AE92677" w14:textId="66C147FE" w:rsidR="008E3E2F" w:rsidRDefault="00BB5F03">
          <w:pPr>
            <w:pStyle w:val="30"/>
            <w:tabs>
              <w:tab w:val="right" w:leader="dot" w:pos="9480"/>
            </w:tabs>
            <w:rPr>
              <w:rFonts w:eastAsiaTheme="minorEastAsia" w:cstheme="minorBidi"/>
              <w:i w:val="0"/>
              <w:iCs w:val="0"/>
              <w:noProof/>
              <w:sz w:val="22"/>
              <w:szCs w:val="22"/>
              <w:lang w:val="el-GR" w:eastAsia="el-GR" w:bidi="ar-SA"/>
            </w:rPr>
          </w:pPr>
          <w:hyperlink w:anchor="_Toc216445377" w:history="1">
            <w:r w:rsidR="008E3E2F" w:rsidRPr="00554284">
              <w:rPr>
                <w:rStyle w:val="-"/>
                <w:rFonts w:ascii="Times New Roman" w:hAnsi="Times New Roman" w:cs="Times New Roman"/>
                <w:noProof/>
              </w:rPr>
              <w:t>2.3.2 Αποτελέσματα</w:t>
            </w:r>
            <w:r w:rsidR="008E3E2F">
              <w:rPr>
                <w:noProof/>
                <w:webHidden/>
              </w:rPr>
              <w:tab/>
            </w:r>
            <w:r w:rsidR="008E3E2F">
              <w:rPr>
                <w:noProof/>
                <w:webHidden/>
              </w:rPr>
              <w:fldChar w:fldCharType="begin"/>
            </w:r>
            <w:r w:rsidR="008E3E2F">
              <w:rPr>
                <w:noProof/>
                <w:webHidden/>
              </w:rPr>
              <w:instrText xml:space="preserve"> PAGEREF _Toc216445377 \h </w:instrText>
            </w:r>
            <w:r w:rsidR="008E3E2F">
              <w:rPr>
                <w:noProof/>
                <w:webHidden/>
              </w:rPr>
            </w:r>
            <w:r w:rsidR="008E3E2F">
              <w:rPr>
                <w:noProof/>
                <w:webHidden/>
              </w:rPr>
              <w:fldChar w:fldCharType="separate"/>
            </w:r>
            <w:r w:rsidR="008E3E2F">
              <w:rPr>
                <w:noProof/>
                <w:webHidden/>
              </w:rPr>
              <w:t>22</w:t>
            </w:r>
            <w:r w:rsidR="008E3E2F">
              <w:rPr>
                <w:noProof/>
                <w:webHidden/>
              </w:rPr>
              <w:fldChar w:fldCharType="end"/>
            </w:r>
          </w:hyperlink>
        </w:p>
        <w:p w14:paraId="6D7589A8" w14:textId="6D77C3E8" w:rsidR="008E3E2F" w:rsidRDefault="00BB5F03">
          <w:pPr>
            <w:pStyle w:val="30"/>
            <w:tabs>
              <w:tab w:val="right" w:leader="dot" w:pos="9480"/>
            </w:tabs>
            <w:rPr>
              <w:rFonts w:eastAsiaTheme="minorEastAsia" w:cstheme="minorBidi"/>
              <w:i w:val="0"/>
              <w:iCs w:val="0"/>
              <w:noProof/>
              <w:sz w:val="22"/>
              <w:szCs w:val="22"/>
              <w:lang w:val="el-GR" w:eastAsia="el-GR" w:bidi="ar-SA"/>
            </w:rPr>
          </w:pPr>
          <w:hyperlink w:anchor="_Toc216445378" w:history="1">
            <w:r w:rsidR="008E3E2F" w:rsidRPr="00554284">
              <w:rPr>
                <w:rStyle w:val="-"/>
                <w:rFonts w:ascii="Times New Roman" w:hAnsi="Times New Roman" w:cs="Times New Roman"/>
                <w:noProof/>
              </w:rPr>
              <w:t xml:space="preserve">2.3.2.1 Το εξωγενές </w:t>
            </w:r>
            <w:r w:rsidR="008E3E2F" w:rsidRPr="00554284">
              <w:rPr>
                <w:rStyle w:val="-"/>
                <w:rFonts w:ascii="Times New Roman" w:hAnsi="Times New Roman" w:cs="Times New Roman"/>
                <w:noProof/>
                <w:lang w:val="en-US"/>
              </w:rPr>
              <w:t>dsRNA</w:t>
            </w:r>
            <w:r w:rsidR="008E3E2F" w:rsidRPr="00554284">
              <w:rPr>
                <w:rStyle w:val="-"/>
                <w:rFonts w:ascii="Times New Roman" w:hAnsi="Times New Roman" w:cs="Times New Roman"/>
                <w:noProof/>
              </w:rPr>
              <w:t xml:space="preserve"> δεν επηρεάζει τη βλάστηση κονιδίων</w:t>
            </w:r>
            <w:r w:rsidR="008E3E2F">
              <w:rPr>
                <w:noProof/>
                <w:webHidden/>
              </w:rPr>
              <w:tab/>
            </w:r>
            <w:r w:rsidR="008E3E2F">
              <w:rPr>
                <w:noProof/>
                <w:webHidden/>
              </w:rPr>
              <w:fldChar w:fldCharType="begin"/>
            </w:r>
            <w:r w:rsidR="008E3E2F">
              <w:rPr>
                <w:noProof/>
                <w:webHidden/>
              </w:rPr>
              <w:instrText xml:space="preserve"> PAGEREF _Toc216445378 \h </w:instrText>
            </w:r>
            <w:r w:rsidR="008E3E2F">
              <w:rPr>
                <w:noProof/>
                <w:webHidden/>
              </w:rPr>
            </w:r>
            <w:r w:rsidR="008E3E2F">
              <w:rPr>
                <w:noProof/>
                <w:webHidden/>
              </w:rPr>
              <w:fldChar w:fldCharType="separate"/>
            </w:r>
            <w:r w:rsidR="008E3E2F">
              <w:rPr>
                <w:noProof/>
                <w:webHidden/>
              </w:rPr>
              <w:t>22</w:t>
            </w:r>
            <w:r w:rsidR="008E3E2F">
              <w:rPr>
                <w:noProof/>
                <w:webHidden/>
              </w:rPr>
              <w:fldChar w:fldCharType="end"/>
            </w:r>
          </w:hyperlink>
        </w:p>
        <w:p w14:paraId="512ED77C" w14:textId="5314D8A6" w:rsidR="008E3E2F" w:rsidRDefault="00BB5F03">
          <w:pPr>
            <w:pStyle w:val="30"/>
            <w:tabs>
              <w:tab w:val="right" w:leader="dot" w:pos="9480"/>
            </w:tabs>
            <w:rPr>
              <w:rFonts w:eastAsiaTheme="minorEastAsia" w:cstheme="minorBidi"/>
              <w:i w:val="0"/>
              <w:iCs w:val="0"/>
              <w:noProof/>
              <w:sz w:val="22"/>
              <w:szCs w:val="22"/>
              <w:lang w:val="el-GR" w:eastAsia="el-GR" w:bidi="ar-SA"/>
            </w:rPr>
          </w:pPr>
          <w:hyperlink w:anchor="_Toc216445379" w:history="1">
            <w:r w:rsidR="008E3E2F" w:rsidRPr="00554284">
              <w:rPr>
                <w:rStyle w:val="-"/>
                <w:rFonts w:ascii="Times New Roman" w:hAnsi="Times New Roman" w:cs="Times New Roman"/>
                <w:noProof/>
                <w:lang w:eastAsia="el-GR"/>
              </w:rPr>
              <w:t xml:space="preserve">2.3.2.2. Επίδραση εφαρμογής εξωγενούς </w:t>
            </w:r>
            <w:r w:rsidR="008E3E2F" w:rsidRPr="00554284">
              <w:rPr>
                <w:rStyle w:val="-"/>
                <w:rFonts w:ascii="Times New Roman" w:hAnsi="Times New Roman" w:cs="Times New Roman"/>
                <w:noProof/>
                <w:lang w:val="en-US" w:eastAsia="el-GR"/>
              </w:rPr>
              <w:t>dsRNA</w:t>
            </w:r>
            <w:r w:rsidR="008E3E2F" w:rsidRPr="00554284">
              <w:rPr>
                <w:rStyle w:val="-"/>
                <w:rFonts w:ascii="Times New Roman" w:hAnsi="Times New Roman" w:cs="Times New Roman"/>
                <w:noProof/>
                <w:lang w:eastAsia="el-GR"/>
              </w:rPr>
              <w:t xml:space="preserve"> στην γονιδιακή έκφραση</w:t>
            </w:r>
            <w:r w:rsidR="008E3E2F">
              <w:rPr>
                <w:noProof/>
                <w:webHidden/>
              </w:rPr>
              <w:tab/>
            </w:r>
            <w:r w:rsidR="008E3E2F">
              <w:rPr>
                <w:noProof/>
                <w:webHidden/>
              </w:rPr>
              <w:fldChar w:fldCharType="begin"/>
            </w:r>
            <w:r w:rsidR="008E3E2F">
              <w:rPr>
                <w:noProof/>
                <w:webHidden/>
              </w:rPr>
              <w:instrText xml:space="preserve"> PAGEREF _Toc216445379 \h </w:instrText>
            </w:r>
            <w:r w:rsidR="008E3E2F">
              <w:rPr>
                <w:noProof/>
                <w:webHidden/>
              </w:rPr>
            </w:r>
            <w:r w:rsidR="008E3E2F">
              <w:rPr>
                <w:noProof/>
                <w:webHidden/>
              </w:rPr>
              <w:fldChar w:fldCharType="separate"/>
            </w:r>
            <w:r w:rsidR="008E3E2F">
              <w:rPr>
                <w:noProof/>
                <w:webHidden/>
              </w:rPr>
              <w:t>23</w:t>
            </w:r>
            <w:r w:rsidR="008E3E2F">
              <w:rPr>
                <w:noProof/>
                <w:webHidden/>
              </w:rPr>
              <w:fldChar w:fldCharType="end"/>
            </w:r>
          </w:hyperlink>
        </w:p>
        <w:p w14:paraId="0D0D87CB" w14:textId="7427F1B0" w:rsidR="008E3E2F" w:rsidRDefault="00BB5F03">
          <w:pPr>
            <w:pStyle w:val="10"/>
            <w:tabs>
              <w:tab w:val="left" w:pos="440"/>
              <w:tab w:val="right" w:leader="dot" w:pos="9480"/>
            </w:tabs>
            <w:rPr>
              <w:rFonts w:eastAsiaTheme="minorEastAsia" w:cstheme="minorBidi"/>
              <w:b w:val="0"/>
              <w:bCs w:val="0"/>
              <w:caps w:val="0"/>
              <w:noProof/>
              <w:sz w:val="22"/>
              <w:szCs w:val="22"/>
              <w:lang w:val="el-GR" w:eastAsia="el-GR" w:bidi="ar-SA"/>
            </w:rPr>
          </w:pPr>
          <w:hyperlink w:anchor="_Toc216445380" w:history="1">
            <w:r w:rsidR="008E3E2F" w:rsidRPr="00554284">
              <w:rPr>
                <w:rStyle w:val="-"/>
                <w:noProof/>
                <w:lang w:val="el-GR"/>
              </w:rPr>
              <w:t>3</w:t>
            </w:r>
            <w:r w:rsidR="008E3E2F">
              <w:rPr>
                <w:rFonts w:eastAsiaTheme="minorEastAsia" w:cstheme="minorBidi"/>
                <w:b w:val="0"/>
                <w:bCs w:val="0"/>
                <w:caps w:val="0"/>
                <w:noProof/>
                <w:sz w:val="22"/>
                <w:szCs w:val="22"/>
                <w:lang w:val="el-GR" w:eastAsia="el-GR" w:bidi="ar-SA"/>
              </w:rPr>
              <w:tab/>
            </w:r>
            <w:r w:rsidR="008E3E2F" w:rsidRPr="00554284">
              <w:rPr>
                <w:rStyle w:val="-"/>
                <w:noProof/>
                <w:lang w:val="el-GR"/>
              </w:rPr>
              <w:t>ΣΥΝΟΨΗ ΚΑΙ ΣΥΜΠΕΡΑΣΜΑΤΑ</w:t>
            </w:r>
            <w:r w:rsidR="008E3E2F">
              <w:rPr>
                <w:noProof/>
                <w:webHidden/>
              </w:rPr>
              <w:tab/>
            </w:r>
            <w:r w:rsidR="008E3E2F">
              <w:rPr>
                <w:noProof/>
                <w:webHidden/>
              </w:rPr>
              <w:fldChar w:fldCharType="begin"/>
            </w:r>
            <w:r w:rsidR="008E3E2F">
              <w:rPr>
                <w:noProof/>
                <w:webHidden/>
              </w:rPr>
              <w:instrText xml:space="preserve"> PAGEREF _Toc216445380 \h </w:instrText>
            </w:r>
            <w:r w:rsidR="008E3E2F">
              <w:rPr>
                <w:noProof/>
                <w:webHidden/>
              </w:rPr>
            </w:r>
            <w:r w:rsidR="008E3E2F">
              <w:rPr>
                <w:noProof/>
                <w:webHidden/>
              </w:rPr>
              <w:fldChar w:fldCharType="separate"/>
            </w:r>
            <w:r w:rsidR="008E3E2F">
              <w:rPr>
                <w:noProof/>
                <w:webHidden/>
              </w:rPr>
              <w:t>26</w:t>
            </w:r>
            <w:r w:rsidR="008E3E2F">
              <w:rPr>
                <w:noProof/>
                <w:webHidden/>
              </w:rPr>
              <w:fldChar w:fldCharType="end"/>
            </w:r>
          </w:hyperlink>
        </w:p>
        <w:p w14:paraId="5B1F1EC2" w14:textId="2BF46774" w:rsidR="008E3E2F" w:rsidRDefault="00BB5F03">
          <w:pPr>
            <w:pStyle w:val="10"/>
            <w:tabs>
              <w:tab w:val="left" w:pos="440"/>
              <w:tab w:val="right" w:leader="dot" w:pos="9480"/>
            </w:tabs>
            <w:rPr>
              <w:rFonts w:eastAsiaTheme="minorEastAsia" w:cstheme="minorBidi"/>
              <w:b w:val="0"/>
              <w:bCs w:val="0"/>
              <w:caps w:val="0"/>
              <w:noProof/>
              <w:sz w:val="22"/>
              <w:szCs w:val="22"/>
              <w:lang w:val="el-GR" w:eastAsia="el-GR" w:bidi="ar-SA"/>
            </w:rPr>
          </w:pPr>
          <w:hyperlink w:anchor="_Toc216445381" w:history="1">
            <w:r w:rsidR="008E3E2F" w:rsidRPr="00554284">
              <w:rPr>
                <w:rStyle w:val="-"/>
                <w:noProof/>
                <w:lang w:val="el-GR"/>
              </w:rPr>
              <w:t>4</w:t>
            </w:r>
            <w:r w:rsidR="008E3E2F">
              <w:rPr>
                <w:rFonts w:eastAsiaTheme="minorEastAsia" w:cstheme="minorBidi"/>
                <w:b w:val="0"/>
                <w:bCs w:val="0"/>
                <w:caps w:val="0"/>
                <w:noProof/>
                <w:sz w:val="22"/>
                <w:szCs w:val="22"/>
                <w:lang w:val="el-GR" w:eastAsia="el-GR" w:bidi="ar-SA"/>
              </w:rPr>
              <w:tab/>
            </w:r>
            <w:r w:rsidR="008E3E2F" w:rsidRPr="00554284">
              <w:rPr>
                <w:rStyle w:val="-"/>
                <w:noProof/>
                <w:lang w:val="el-GR"/>
              </w:rPr>
              <w:t>ΠΑΡΑΡΤΗΜΑΤΑ</w:t>
            </w:r>
            <w:r w:rsidR="008E3E2F">
              <w:rPr>
                <w:noProof/>
                <w:webHidden/>
              </w:rPr>
              <w:tab/>
            </w:r>
            <w:r w:rsidR="008E3E2F">
              <w:rPr>
                <w:noProof/>
                <w:webHidden/>
              </w:rPr>
              <w:fldChar w:fldCharType="begin"/>
            </w:r>
            <w:r w:rsidR="008E3E2F">
              <w:rPr>
                <w:noProof/>
                <w:webHidden/>
              </w:rPr>
              <w:instrText xml:space="preserve"> PAGEREF _Toc216445381 \h </w:instrText>
            </w:r>
            <w:r w:rsidR="008E3E2F">
              <w:rPr>
                <w:noProof/>
                <w:webHidden/>
              </w:rPr>
            </w:r>
            <w:r w:rsidR="008E3E2F">
              <w:rPr>
                <w:noProof/>
                <w:webHidden/>
              </w:rPr>
              <w:fldChar w:fldCharType="separate"/>
            </w:r>
            <w:r w:rsidR="008E3E2F">
              <w:rPr>
                <w:noProof/>
                <w:webHidden/>
              </w:rPr>
              <w:t>28</w:t>
            </w:r>
            <w:r w:rsidR="008E3E2F">
              <w:rPr>
                <w:noProof/>
                <w:webHidden/>
              </w:rPr>
              <w:fldChar w:fldCharType="end"/>
            </w:r>
          </w:hyperlink>
        </w:p>
        <w:p w14:paraId="566C0568" w14:textId="53EBD22A" w:rsidR="004F23FA" w:rsidRDefault="004F23FA">
          <w:r>
            <w:rPr>
              <w:b/>
              <w:bCs/>
            </w:rPr>
            <w:fldChar w:fldCharType="end"/>
          </w:r>
        </w:p>
      </w:sdtContent>
    </w:sdt>
    <w:p w14:paraId="62ECB7AD" w14:textId="77777777" w:rsidR="00845280" w:rsidRPr="001A0034" w:rsidRDefault="00ED3E1C" w:rsidP="00A50100">
      <w:pPr>
        <w:jc w:val="both"/>
        <w:rPr>
          <w:b/>
          <w:smallCaps/>
          <w:sz w:val="20"/>
          <w:szCs w:val="20"/>
          <w:lang w:val="el-GR"/>
        </w:rPr>
      </w:pPr>
      <w:r w:rsidRPr="001A0034">
        <w:rPr>
          <w:lang w:val="el-GR"/>
        </w:rPr>
        <w:br w:type="page"/>
      </w:r>
    </w:p>
    <w:p w14:paraId="2E4F5CF6" w14:textId="77777777" w:rsidR="009F4793" w:rsidRPr="001A0034" w:rsidRDefault="009F4793" w:rsidP="00ED7BBC">
      <w:pPr>
        <w:spacing w:after="120" w:line="276" w:lineRule="auto"/>
        <w:jc w:val="both"/>
        <w:rPr>
          <w:b/>
          <w:sz w:val="28"/>
          <w:szCs w:val="28"/>
          <w:lang w:val="el-GR"/>
        </w:rPr>
      </w:pPr>
      <w:r w:rsidRPr="001A0034">
        <w:rPr>
          <w:b/>
          <w:sz w:val="28"/>
          <w:szCs w:val="28"/>
          <w:lang w:val="el-GR"/>
        </w:rPr>
        <w:lastRenderedPageBreak/>
        <w:t xml:space="preserve">Περίληψη του </w:t>
      </w:r>
      <w:r w:rsidR="008C5218" w:rsidRPr="001A0034">
        <w:rPr>
          <w:b/>
          <w:sz w:val="28"/>
          <w:szCs w:val="28"/>
          <w:lang w:val="el-GR"/>
        </w:rPr>
        <w:t>Έργου</w:t>
      </w:r>
    </w:p>
    <w:p w14:paraId="35AE1F89" w14:textId="77777777" w:rsidR="00ED7BBC" w:rsidRPr="001A0034" w:rsidRDefault="00A50100" w:rsidP="00ED7BBC">
      <w:pPr>
        <w:spacing w:line="276" w:lineRule="auto"/>
        <w:jc w:val="both"/>
        <w:rPr>
          <w:lang w:val="el-GR"/>
        </w:rPr>
      </w:pPr>
      <w:r w:rsidRPr="001A0034">
        <w:rPr>
          <w:lang w:val="el-GR"/>
        </w:rPr>
        <w:t>Το έργο</w:t>
      </w:r>
      <w:r w:rsidR="00AB6314" w:rsidRPr="001A0034">
        <w:rPr>
          <w:lang w:val="el-GR"/>
        </w:rPr>
        <w:t xml:space="preserve"> «Καινοτόμες λύσεις για τη βιώσιμη και περιβαλλοντικά φιλική φυτοπροστασία των </w:t>
      </w:r>
      <w:proofErr w:type="spellStart"/>
      <w:r w:rsidR="00AB6314" w:rsidRPr="001A0034">
        <w:rPr>
          <w:lang w:val="el-GR"/>
        </w:rPr>
        <w:t>οπωροκηπευτικών</w:t>
      </w:r>
      <w:proofErr w:type="spellEnd"/>
      <w:r w:rsidR="00AB6314" w:rsidRPr="001A0034">
        <w:rPr>
          <w:lang w:val="el-GR"/>
        </w:rPr>
        <w:t xml:space="preserve"> της Ελλάδας, στην Ευρώπη του μέλλοντος»</w:t>
      </w:r>
      <w:r w:rsidRPr="001A0034">
        <w:rPr>
          <w:lang w:val="el-GR"/>
        </w:rPr>
        <w:t xml:space="preserve"> </w:t>
      </w:r>
      <w:r w:rsidR="00ED7BBC" w:rsidRPr="001A0034">
        <w:rPr>
          <w:lang w:val="el-GR"/>
        </w:rPr>
        <w:t xml:space="preserve">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w:t>
      </w:r>
      <w:proofErr w:type="spellStart"/>
      <w:r w:rsidR="00ED7BBC" w:rsidRPr="001A0034">
        <w:rPr>
          <w:lang w:val="el-GR"/>
        </w:rPr>
        <w:t>βιοαισθητήρες</w:t>
      </w:r>
      <w:proofErr w:type="spellEnd"/>
      <w:r w:rsidR="00ED7BBC" w:rsidRPr="001A0034">
        <w:rPr>
          <w:lang w:val="el-GR"/>
        </w:rPr>
        <w:t xml:space="preserve">, καθώς και πλατφόρμες </w:t>
      </w:r>
      <w:proofErr w:type="spellStart"/>
      <w:r w:rsidR="00ED7BBC" w:rsidRPr="001A0034">
        <w:rPr>
          <w:lang w:val="el-GR"/>
        </w:rPr>
        <w:t>αλληλούχισης</w:t>
      </w:r>
      <w:proofErr w:type="spellEnd"/>
      <w:r w:rsidR="00ED7BBC" w:rsidRPr="001A0034">
        <w:rPr>
          <w:lang w:val="el-GR"/>
        </w:rPr>
        <w:t xml:space="preserve"> για τον πλήρη προσδιορισμό των </w:t>
      </w:r>
      <w:proofErr w:type="spellStart"/>
      <w:r w:rsidR="00ED7BBC" w:rsidRPr="001A0034">
        <w:rPr>
          <w:lang w:val="el-GR"/>
        </w:rPr>
        <w:t>ιωμάτων</w:t>
      </w:r>
      <w:proofErr w:type="spellEnd"/>
      <w:r w:rsidR="00ED7BBC" w:rsidRPr="001A0034">
        <w:rPr>
          <w:lang w:val="el-GR"/>
        </w:rPr>
        <w:t xml:space="preserve">. Επιπλέον, θα αναπτυχθούν μοντέλα πρόβλεψης επιδημιών και καινοτόμα </w:t>
      </w:r>
      <w:proofErr w:type="spellStart"/>
      <w:r w:rsidR="00ED7BBC" w:rsidRPr="001A0034">
        <w:rPr>
          <w:lang w:val="el-GR"/>
        </w:rPr>
        <w:t>βιοφυτοπροστατευτικά</w:t>
      </w:r>
      <w:proofErr w:type="spellEnd"/>
      <w:r w:rsidR="00ED7BBC" w:rsidRPr="001A0034">
        <w:rPr>
          <w:lang w:val="el-GR"/>
        </w:rPr>
        <w:t xml:space="preserve">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w:t>
      </w:r>
    </w:p>
    <w:p w14:paraId="73FCA043" w14:textId="77777777" w:rsidR="00ED7BBC" w:rsidRPr="001A0034" w:rsidRDefault="00ED7BBC" w:rsidP="00ED7BBC">
      <w:pPr>
        <w:spacing w:line="276" w:lineRule="auto"/>
        <w:jc w:val="both"/>
        <w:rPr>
          <w:lang w:val="el-GR"/>
        </w:rPr>
      </w:pPr>
    </w:p>
    <w:p w14:paraId="3D9D0DD8" w14:textId="79D6E509" w:rsidR="009F4793" w:rsidRPr="001A0034" w:rsidRDefault="003A6472" w:rsidP="00ED7BBC">
      <w:pPr>
        <w:spacing w:after="120" w:line="276" w:lineRule="auto"/>
        <w:jc w:val="both"/>
        <w:rPr>
          <w:b/>
          <w:sz w:val="28"/>
          <w:szCs w:val="28"/>
          <w:lang w:val="el-GR"/>
        </w:rPr>
      </w:pPr>
      <w:r w:rsidRPr="001A0034">
        <w:rPr>
          <w:b/>
          <w:bCs/>
          <w:sz w:val="28"/>
          <w:szCs w:val="28"/>
          <w:lang w:val="el-GR"/>
        </w:rPr>
        <w:t xml:space="preserve">Σύνοψη </w:t>
      </w:r>
      <w:r w:rsidR="009F4793" w:rsidRPr="001A0034">
        <w:rPr>
          <w:b/>
          <w:bCs/>
          <w:sz w:val="28"/>
          <w:szCs w:val="28"/>
          <w:lang w:val="el-GR"/>
        </w:rPr>
        <w:t>της ΕΕ</w:t>
      </w:r>
      <w:r w:rsidR="00E630FD" w:rsidRPr="001A0034">
        <w:rPr>
          <w:b/>
          <w:bCs/>
          <w:sz w:val="28"/>
          <w:szCs w:val="28"/>
          <w:lang w:val="el-GR"/>
        </w:rPr>
        <w:t>3</w:t>
      </w:r>
    </w:p>
    <w:p w14:paraId="24BC74C7" w14:textId="472E66CB" w:rsidR="00E630FD" w:rsidRPr="001A0034" w:rsidRDefault="00E630FD" w:rsidP="00822B6B">
      <w:pPr>
        <w:shd w:val="clear" w:color="auto" w:fill="FFFFFF" w:themeFill="background1"/>
        <w:spacing w:line="259" w:lineRule="auto"/>
        <w:jc w:val="both"/>
        <w:rPr>
          <w:rFonts w:cs="Times New Roman"/>
          <w:lang w:val="el"/>
        </w:rPr>
      </w:pPr>
      <w:r w:rsidRPr="001A0034">
        <w:rPr>
          <w:rFonts w:cs="Times New Roman"/>
          <w:lang w:val="el-GR"/>
        </w:rPr>
        <w:t xml:space="preserve">Οι δραστηριότητες της ΕΕ3 περιλαμβάνουν τις </w:t>
      </w:r>
      <w:proofErr w:type="spellStart"/>
      <w:r w:rsidRPr="001A0034">
        <w:rPr>
          <w:rFonts w:cs="Times New Roman"/>
          <w:lang w:val="el-GR"/>
        </w:rPr>
        <w:t>βιοδοκιμές</w:t>
      </w:r>
      <w:proofErr w:type="spellEnd"/>
      <w:r w:rsidRPr="001A0034">
        <w:rPr>
          <w:rFonts w:cs="Times New Roman"/>
          <w:lang w:val="el-GR"/>
        </w:rPr>
        <w:t xml:space="preserve"> αποτελεσματικότητας και τη βελτίωση και ανάπτυξη καινοτόμων μεθόδων και προϊόντων. </w:t>
      </w:r>
      <w:r w:rsidR="6EA87843" w:rsidRPr="001A0034">
        <w:rPr>
          <w:rFonts w:cs="Times New Roman"/>
          <w:lang w:val="el-GR"/>
        </w:rPr>
        <w:t>Κύριες δράσεις της ΕΕ3 περιλαμβάνουν α</w:t>
      </w:r>
      <w:proofErr w:type="spellStart"/>
      <w:r w:rsidR="6EA87843" w:rsidRPr="001A0034">
        <w:rPr>
          <w:rFonts w:cs="Times New Roman"/>
          <w:lang w:val="el"/>
        </w:rPr>
        <w:t>νάπτυξη</w:t>
      </w:r>
      <w:proofErr w:type="spellEnd"/>
      <w:r w:rsidR="6EA87843" w:rsidRPr="001A0034">
        <w:rPr>
          <w:rFonts w:cs="Times New Roman"/>
          <w:lang w:val="el"/>
        </w:rPr>
        <w:t xml:space="preserve"> και αξιολόγηση καινοτόμων </w:t>
      </w:r>
      <w:proofErr w:type="spellStart"/>
      <w:r w:rsidR="6EA87843" w:rsidRPr="001A0034">
        <w:rPr>
          <w:rFonts w:cs="Times New Roman"/>
          <w:lang w:val="el"/>
        </w:rPr>
        <w:t>βιοφυτοπροστατευτικών</w:t>
      </w:r>
      <w:proofErr w:type="spellEnd"/>
      <w:r w:rsidR="6EA87843" w:rsidRPr="001A0034">
        <w:rPr>
          <w:rFonts w:cs="Times New Roman"/>
          <w:lang w:val="el"/>
        </w:rPr>
        <w:t xml:space="preserve"> </w:t>
      </w:r>
      <w:proofErr w:type="spellStart"/>
      <w:r w:rsidR="6EA87843" w:rsidRPr="001A0034">
        <w:rPr>
          <w:rFonts w:cs="Times New Roman"/>
          <w:lang w:val="el"/>
        </w:rPr>
        <w:t>προιόντων</w:t>
      </w:r>
      <w:proofErr w:type="spellEnd"/>
      <w:r w:rsidR="6EA87843" w:rsidRPr="001A0034">
        <w:rPr>
          <w:rFonts w:cs="Times New Roman"/>
          <w:lang w:val="el"/>
        </w:rPr>
        <w:t xml:space="preserve">, όπως </w:t>
      </w:r>
    </w:p>
    <w:p w14:paraId="005EE158" w14:textId="68412901" w:rsidR="00E630FD" w:rsidRPr="001A0034" w:rsidRDefault="6EA87843" w:rsidP="00822B6B">
      <w:pPr>
        <w:shd w:val="clear" w:color="auto" w:fill="FFFFFF" w:themeFill="background1"/>
        <w:spacing w:line="259" w:lineRule="auto"/>
        <w:jc w:val="both"/>
        <w:rPr>
          <w:rFonts w:cs="Times New Roman"/>
          <w:lang w:val="el-GR"/>
        </w:rPr>
      </w:pPr>
      <w:r w:rsidRPr="001A0034">
        <w:rPr>
          <w:rFonts w:cs="Times New Roman"/>
          <w:lang w:val="el-GR"/>
        </w:rPr>
        <w:t xml:space="preserve">- </w:t>
      </w:r>
      <w:proofErr w:type="spellStart"/>
      <w:r w:rsidRPr="001A0034">
        <w:rPr>
          <w:rFonts w:cs="Times New Roman"/>
          <w:lang w:val="el-GR"/>
        </w:rPr>
        <w:t>βιοδραστικά</w:t>
      </w:r>
      <w:proofErr w:type="spellEnd"/>
      <w:r w:rsidRPr="001A0034">
        <w:rPr>
          <w:rFonts w:cs="Times New Roman"/>
          <w:lang w:val="el-GR"/>
        </w:rPr>
        <w:t xml:space="preserve"> </w:t>
      </w:r>
      <w:proofErr w:type="spellStart"/>
      <w:r w:rsidRPr="001A0034">
        <w:rPr>
          <w:rFonts w:cs="Times New Roman"/>
          <w:lang w:val="el-GR"/>
        </w:rPr>
        <w:t>μορία</w:t>
      </w:r>
      <w:proofErr w:type="spellEnd"/>
      <w:r w:rsidRPr="001A0034">
        <w:rPr>
          <w:rFonts w:cs="Times New Roman"/>
          <w:lang w:val="el-GR"/>
        </w:rPr>
        <w:t xml:space="preserve"> ανάπτυξης αντοχής στα φυτά (πεπτίδια, </w:t>
      </w:r>
      <w:proofErr w:type="spellStart"/>
      <w:r w:rsidRPr="001A0034">
        <w:rPr>
          <w:rFonts w:cs="Times New Roman"/>
          <w:lang w:val="el-GR"/>
        </w:rPr>
        <w:t>μεταβολίτες</w:t>
      </w:r>
      <w:proofErr w:type="spellEnd"/>
      <w:r w:rsidRPr="001A0034">
        <w:rPr>
          <w:rFonts w:cs="Times New Roman"/>
          <w:lang w:val="el-GR"/>
        </w:rPr>
        <w:t xml:space="preserve">), </w:t>
      </w:r>
    </w:p>
    <w:p w14:paraId="76123CC2" w14:textId="0B77912E" w:rsidR="00E630FD" w:rsidRPr="001A0034" w:rsidRDefault="6EA87843" w:rsidP="00822B6B">
      <w:pPr>
        <w:shd w:val="clear" w:color="auto" w:fill="FFFFFF" w:themeFill="background1"/>
        <w:spacing w:line="259" w:lineRule="auto"/>
        <w:jc w:val="both"/>
        <w:rPr>
          <w:rFonts w:cs="Times New Roman"/>
          <w:lang w:val="el"/>
        </w:rPr>
      </w:pPr>
      <w:r w:rsidRPr="001A0034">
        <w:rPr>
          <w:rFonts w:cs="Times New Roman"/>
          <w:lang w:val="el"/>
        </w:rPr>
        <w:t xml:space="preserve">- </w:t>
      </w:r>
      <w:proofErr w:type="spellStart"/>
      <w:r w:rsidRPr="001A0034">
        <w:rPr>
          <w:rFonts w:cs="Times New Roman"/>
          <w:lang w:val="el"/>
        </w:rPr>
        <w:t>φυτοπροστατευτικά</w:t>
      </w:r>
      <w:proofErr w:type="spellEnd"/>
      <w:r w:rsidRPr="001A0034">
        <w:rPr>
          <w:rFonts w:cs="Times New Roman"/>
          <w:lang w:val="el"/>
        </w:rPr>
        <w:t xml:space="preserve"> φυσικής προέλευσης (εκχυλίσματα, μικροβιακοί </w:t>
      </w:r>
      <w:proofErr w:type="spellStart"/>
      <w:r w:rsidRPr="001A0034">
        <w:rPr>
          <w:rFonts w:cs="Times New Roman"/>
          <w:lang w:val="el"/>
        </w:rPr>
        <w:t>μεταβολίτες</w:t>
      </w:r>
      <w:proofErr w:type="spellEnd"/>
      <w:r w:rsidRPr="001A0034">
        <w:rPr>
          <w:rFonts w:cs="Times New Roman"/>
          <w:lang w:val="el"/>
        </w:rPr>
        <w:t>, «</w:t>
      </w:r>
      <w:r w:rsidRPr="001A0034">
        <w:rPr>
          <w:rFonts w:cs="Times New Roman"/>
          <w:lang w:val="en-US"/>
        </w:rPr>
        <w:t>green</w:t>
      </w:r>
      <w:r w:rsidRPr="001A0034">
        <w:rPr>
          <w:rFonts w:cs="Times New Roman"/>
          <w:lang w:val="el"/>
        </w:rPr>
        <w:t xml:space="preserve">»),  </w:t>
      </w:r>
    </w:p>
    <w:p w14:paraId="00CCB514" w14:textId="7C9D3769" w:rsidR="00E630FD" w:rsidRPr="001A0034" w:rsidRDefault="6EA87843" w:rsidP="00822B6B">
      <w:pPr>
        <w:shd w:val="clear" w:color="auto" w:fill="FFFFFF" w:themeFill="background1"/>
        <w:spacing w:line="259" w:lineRule="auto"/>
        <w:jc w:val="both"/>
        <w:rPr>
          <w:rFonts w:cs="Times New Roman"/>
          <w:lang w:val="el"/>
        </w:rPr>
      </w:pPr>
      <w:r w:rsidRPr="001A0034">
        <w:rPr>
          <w:rFonts w:cs="Times New Roman"/>
          <w:lang w:val="el"/>
        </w:rPr>
        <w:t>- νέας γενιάς ελκυστικά και απωθητικά (παγίδες, παρεμπόδιση σύζευξης),</w:t>
      </w:r>
    </w:p>
    <w:p w14:paraId="28AED59B" w14:textId="26B870E3" w:rsidR="00E630FD" w:rsidRPr="001A0034" w:rsidRDefault="6EA87843" w:rsidP="00822B6B">
      <w:pPr>
        <w:shd w:val="clear" w:color="auto" w:fill="FFFFFF" w:themeFill="background1"/>
        <w:spacing w:line="259" w:lineRule="auto"/>
        <w:jc w:val="both"/>
        <w:rPr>
          <w:rFonts w:cs="Times New Roman"/>
          <w:lang w:val="el-GR"/>
        </w:rPr>
      </w:pPr>
      <w:r w:rsidRPr="001A0034">
        <w:rPr>
          <w:rFonts w:cs="Times New Roman"/>
          <w:lang w:val="el"/>
        </w:rPr>
        <w:t>- ανθεκτικές ποικιλίες (και αλληλεπιδράσεις με το οικοσύστημα και τα ωφέλιμα)</w:t>
      </w:r>
      <w:r w:rsidRPr="001A0034">
        <w:rPr>
          <w:rFonts w:cs="Times New Roman"/>
          <w:lang w:val="el-GR"/>
        </w:rPr>
        <w:t>.</w:t>
      </w:r>
    </w:p>
    <w:p w14:paraId="47D128FF" w14:textId="0499D2A9" w:rsidR="00E630FD" w:rsidRPr="001A0034" w:rsidRDefault="00E630FD" w:rsidP="00822B6B">
      <w:pPr>
        <w:spacing w:line="276" w:lineRule="auto"/>
        <w:jc w:val="both"/>
        <w:rPr>
          <w:rFonts w:cs="Times New Roman"/>
          <w:lang w:val="el-GR"/>
        </w:rPr>
      </w:pPr>
      <w:r w:rsidRPr="001A0034">
        <w:rPr>
          <w:rFonts w:cs="Times New Roman"/>
          <w:lang w:val="el-GR"/>
        </w:rPr>
        <w:t xml:space="preserve">Για τα πιο αποτελεσματικά καινοτόμα </w:t>
      </w:r>
      <w:proofErr w:type="spellStart"/>
      <w:r w:rsidRPr="001A0034">
        <w:rPr>
          <w:rFonts w:cs="Times New Roman"/>
          <w:lang w:val="el-GR"/>
        </w:rPr>
        <w:t>βιοφυτοπροστατευτικά</w:t>
      </w:r>
      <w:proofErr w:type="spellEnd"/>
      <w:r w:rsidRPr="001A0034">
        <w:rPr>
          <w:rFonts w:cs="Times New Roman"/>
          <w:lang w:val="el-GR"/>
        </w:rPr>
        <w:t xml:space="preserve">, θα μελετηθούν και οι επιπτώσεις τους σε οργανισμούς μη στόχους (φυσικοί εχθροί, </w:t>
      </w:r>
      <w:proofErr w:type="spellStart"/>
      <w:r w:rsidRPr="001A0034">
        <w:rPr>
          <w:rFonts w:cs="Times New Roman"/>
          <w:lang w:val="el-GR"/>
        </w:rPr>
        <w:t>επικονιαστές</w:t>
      </w:r>
      <w:proofErr w:type="spellEnd"/>
      <w:r w:rsidRPr="001A0034">
        <w:rPr>
          <w:rFonts w:cs="Times New Roman"/>
          <w:lang w:val="el-GR"/>
        </w:rPr>
        <w:t xml:space="preserve">, υδρόβιοι οργανισμοί, </w:t>
      </w:r>
      <w:proofErr w:type="spellStart"/>
      <w:r w:rsidRPr="001A0034">
        <w:rPr>
          <w:rFonts w:cs="Times New Roman"/>
          <w:lang w:val="el-GR"/>
        </w:rPr>
        <w:t>κυτταροκαλλιέργειες</w:t>
      </w:r>
      <w:proofErr w:type="spellEnd"/>
      <w:r w:rsidRPr="001A0034">
        <w:rPr>
          <w:rFonts w:cs="Times New Roman"/>
          <w:lang w:val="el-GR"/>
        </w:rPr>
        <w:t xml:space="preserve"> θηλαστικών).</w:t>
      </w:r>
    </w:p>
    <w:p w14:paraId="61C238B8" w14:textId="77777777" w:rsidR="00E630FD" w:rsidRPr="001A0034" w:rsidRDefault="00E630FD" w:rsidP="00E630FD">
      <w:pPr>
        <w:spacing w:line="276" w:lineRule="auto"/>
        <w:jc w:val="both"/>
        <w:rPr>
          <w:sz w:val="16"/>
          <w:szCs w:val="16"/>
          <w:lang w:val="el-GR"/>
        </w:rPr>
      </w:pPr>
    </w:p>
    <w:p w14:paraId="5DFFC0DA" w14:textId="77777777" w:rsidR="00845280" w:rsidRPr="001A0034" w:rsidRDefault="00183B14" w:rsidP="00ED7BBC">
      <w:pPr>
        <w:pBdr>
          <w:top w:val="nil"/>
          <w:left w:val="nil"/>
          <w:bottom w:val="nil"/>
          <w:right w:val="nil"/>
          <w:between w:val="nil"/>
        </w:pBdr>
        <w:spacing w:after="120" w:line="276" w:lineRule="auto"/>
        <w:jc w:val="both"/>
        <w:rPr>
          <w:lang w:val="el-GR"/>
        </w:rPr>
      </w:pPr>
      <w:r w:rsidRPr="001A0034">
        <w:rPr>
          <w:b/>
          <w:sz w:val="28"/>
          <w:szCs w:val="28"/>
          <w:lang w:val="el-GR"/>
        </w:rPr>
        <w:t>Συνοπτική παρουσίαση του παραδοτέου</w:t>
      </w:r>
      <w:r w:rsidR="008C5218" w:rsidRPr="001A0034">
        <w:rPr>
          <w:b/>
          <w:sz w:val="28"/>
          <w:szCs w:val="28"/>
          <w:lang w:val="el-GR"/>
        </w:rPr>
        <w:t xml:space="preserve"> (</w:t>
      </w:r>
      <w:r w:rsidR="008C5218" w:rsidRPr="001A0034">
        <w:rPr>
          <w:b/>
          <w:sz w:val="28"/>
          <w:szCs w:val="28"/>
          <w:lang w:val="en-US"/>
        </w:rPr>
        <w:t>executive</w:t>
      </w:r>
      <w:r w:rsidR="008C5218" w:rsidRPr="001A0034">
        <w:rPr>
          <w:b/>
          <w:sz w:val="28"/>
          <w:szCs w:val="28"/>
          <w:lang w:val="el-GR"/>
        </w:rPr>
        <w:t xml:space="preserve"> </w:t>
      </w:r>
      <w:r w:rsidR="008C5218" w:rsidRPr="001A0034">
        <w:rPr>
          <w:b/>
          <w:sz w:val="28"/>
          <w:szCs w:val="28"/>
          <w:lang w:val="en-US"/>
        </w:rPr>
        <w:t>summary</w:t>
      </w:r>
      <w:r w:rsidR="008C5218" w:rsidRPr="001A0034">
        <w:rPr>
          <w:b/>
          <w:sz w:val="28"/>
          <w:szCs w:val="28"/>
          <w:lang w:val="el-GR"/>
        </w:rPr>
        <w:t>)</w:t>
      </w:r>
    </w:p>
    <w:p w14:paraId="1E72FE9E" w14:textId="1494856A" w:rsidR="00171EB9" w:rsidRPr="00212C9B" w:rsidRDefault="00171EB9" w:rsidP="00171EB9">
      <w:pPr>
        <w:widowControl/>
        <w:spacing w:before="100" w:beforeAutospacing="1" w:after="100" w:afterAutospacing="1"/>
        <w:jc w:val="both"/>
        <w:rPr>
          <w:rFonts w:ascii="Times New Roman" w:eastAsia="Times New Roman" w:hAnsi="Times New Roman" w:cs="Times New Roman"/>
          <w:sz w:val="24"/>
          <w:szCs w:val="24"/>
          <w:lang w:val="el-GR" w:eastAsia="el-GR" w:bidi="ar-SA"/>
        </w:rPr>
      </w:pPr>
      <w:r w:rsidRPr="00171EB9">
        <w:rPr>
          <w:rFonts w:ascii="Times New Roman" w:eastAsia="Times New Roman" w:hAnsi="Times New Roman" w:cs="Times New Roman"/>
          <w:sz w:val="24"/>
          <w:szCs w:val="24"/>
          <w:lang w:val="el-GR" w:eastAsia="el-GR" w:bidi="ar-SA"/>
        </w:rPr>
        <w:t xml:space="preserve">Το παραδοτέο Π3.6.6 αφορά την ανάπτυξη </w:t>
      </w:r>
      <w:proofErr w:type="spellStart"/>
      <w:r w:rsidRPr="00171EB9">
        <w:rPr>
          <w:rFonts w:ascii="Times New Roman" w:eastAsia="Times New Roman" w:hAnsi="Times New Roman" w:cs="Times New Roman"/>
          <w:sz w:val="24"/>
          <w:szCs w:val="24"/>
          <w:lang w:val="el-GR" w:eastAsia="el-GR" w:bidi="ar-SA"/>
        </w:rPr>
        <w:t>βιομυκητοκτόνων</w:t>
      </w:r>
      <w:proofErr w:type="spellEnd"/>
      <w:r w:rsidRPr="00171EB9">
        <w:rPr>
          <w:rFonts w:ascii="Times New Roman" w:eastAsia="Times New Roman" w:hAnsi="Times New Roman" w:cs="Times New Roman"/>
          <w:sz w:val="24"/>
          <w:szCs w:val="24"/>
          <w:lang w:val="el-GR" w:eastAsia="el-GR" w:bidi="ar-SA"/>
        </w:rPr>
        <w:t xml:space="preserve"> εξωγενούς εφαρμογής βασισμένων στη μεθοδολογία </w:t>
      </w:r>
      <w:proofErr w:type="spellStart"/>
      <w:r w:rsidRPr="00171EB9">
        <w:rPr>
          <w:rFonts w:ascii="Times New Roman" w:eastAsia="Times New Roman" w:hAnsi="Times New Roman" w:cs="Times New Roman"/>
          <w:b/>
          <w:bCs/>
          <w:sz w:val="24"/>
          <w:szCs w:val="24"/>
          <w:lang w:val="el-GR" w:eastAsia="el-GR" w:bidi="ar-SA"/>
        </w:rPr>
        <w:t>Spray</w:t>
      </w:r>
      <w:proofErr w:type="spellEnd"/>
      <w:r w:rsidRPr="00171EB9">
        <w:rPr>
          <w:rFonts w:ascii="Times New Roman" w:eastAsia="Times New Roman" w:hAnsi="Times New Roman" w:cs="Times New Roman"/>
          <w:b/>
          <w:bCs/>
          <w:sz w:val="24"/>
          <w:szCs w:val="24"/>
          <w:lang w:val="el-GR" w:eastAsia="el-GR" w:bidi="ar-SA"/>
        </w:rPr>
        <w:t xml:space="preserve"> </w:t>
      </w:r>
      <w:proofErr w:type="spellStart"/>
      <w:r w:rsidRPr="00171EB9">
        <w:rPr>
          <w:rFonts w:ascii="Times New Roman" w:eastAsia="Times New Roman" w:hAnsi="Times New Roman" w:cs="Times New Roman"/>
          <w:b/>
          <w:bCs/>
          <w:sz w:val="24"/>
          <w:szCs w:val="24"/>
          <w:lang w:val="el-GR" w:eastAsia="el-GR" w:bidi="ar-SA"/>
        </w:rPr>
        <w:t>Induced</w:t>
      </w:r>
      <w:proofErr w:type="spellEnd"/>
      <w:r w:rsidRPr="00171EB9">
        <w:rPr>
          <w:rFonts w:ascii="Times New Roman" w:eastAsia="Times New Roman" w:hAnsi="Times New Roman" w:cs="Times New Roman"/>
          <w:b/>
          <w:bCs/>
          <w:sz w:val="24"/>
          <w:szCs w:val="24"/>
          <w:lang w:val="el-GR" w:eastAsia="el-GR" w:bidi="ar-SA"/>
        </w:rPr>
        <w:t xml:space="preserve"> </w:t>
      </w:r>
      <w:proofErr w:type="spellStart"/>
      <w:r w:rsidRPr="00171EB9">
        <w:rPr>
          <w:rFonts w:ascii="Times New Roman" w:eastAsia="Times New Roman" w:hAnsi="Times New Roman" w:cs="Times New Roman"/>
          <w:b/>
          <w:bCs/>
          <w:sz w:val="24"/>
          <w:szCs w:val="24"/>
          <w:lang w:val="el-GR" w:eastAsia="el-GR" w:bidi="ar-SA"/>
        </w:rPr>
        <w:t>Gene</w:t>
      </w:r>
      <w:proofErr w:type="spellEnd"/>
      <w:r w:rsidRPr="00171EB9">
        <w:rPr>
          <w:rFonts w:ascii="Times New Roman" w:eastAsia="Times New Roman" w:hAnsi="Times New Roman" w:cs="Times New Roman"/>
          <w:b/>
          <w:bCs/>
          <w:sz w:val="24"/>
          <w:szCs w:val="24"/>
          <w:lang w:val="el-GR" w:eastAsia="el-GR" w:bidi="ar-SA"/>
        </w:rPr>
        <w:t xml:space="preserve"> </w:t>
      </w:r>
      <w:proofErr w:type="spellStart"/>
      <w:r w:rsidRPr="00171EB9">
        <w:rPr>
          <w:rFonts w:ascii="Times New Roman" w:eastAsia="Times New Roman" w:hAnsi="Times New Roman" w:cs="Times New Roman"/>
          <w:b/>
          <w:bCs/>
          <w:sz w:val="24"/>
          <w:szCs w:val="24"/>
          <w:lang w:val="el-GR" w:eastAsia="el-GR" w:bidi="ar-SA"/>
        </w:rPr>
        <w:t>Silencing</w:t>
      </w:r>
      <w:proofErr w:type="spellEnd"/>
      <w:r w:rsidRPr="00171EB9">
        <w:rPr>
          <w:rFonts w:ascii="Times New Roman" w:eastAsia="Times New Roman" w:hAnsi="Times New Roman" w:cs="Times New Roman"/>
          <w:b/>
          <w:bCs/>
          <w:sz w:val="24"/>
          <w:szCs w:val="24"/>
          <w:lang w:val="el-GR" w:eastAsia="el-GR" w:bidi="ar-SA"/>
        </w:rPr>
        <w:t xml:space="preserve"> (SIGS)</w:t>
      </w:r>
      <w:r w:rsidRPr="00171EB9">
        <w:rPr>
          <w:rFonts w:ascii="Times New Roman" w:eastAsia="Times New Roman" w:hAnsi="Times New Roman" w:cs="Times New Roman"/>
          <w:sz w:val="24"/>
          <w:szCs w:val="24"/>
          <w:lang w:val="el-GR" w:eastAsia="el-GR" w:bidi="ar-SA"/>
        </w:rPr>
        <w:t xml:space="preserve"> για την αντιμετώπιση μετασυλλεκτικών παθογόνων του επιτραπέζιου σταφυλιού και των εσπεριδοειδών. Στο πλαίσιο της παρούσας έρευνας διερευνήθηκε η εφαρμογή μορίων </w:t>
      </w:r>
      <w:proofErr w:type="spellStart"/>
      <w:r w:rsidRPr="00171EB9">
        <w:rPr>
          <w:rFonts w:ascii="Times New Roman" w:eastAsia="Times New Roman" w:hAnsi="Times New Roman" w:cs="Times New Roman"/>
          <w:b/>
          <w:bCs/>
          <w:sz w:val="24"/>
          <w:szCs w:val="24"/>
          <w:lang w:val="el-GR" w:eastAsia="el-GR" w:bidi="ar-SA"/>
        </w:rPr>
        <w:t>dsRNA</w:t>
      </w:r>
      <w:proofErr w:type="spellEnd"/>
      <w:r w:rsidRPr="00171EB9">
        <w:rPr>
          <w:rFonts w:ascii="Times New Roman" w:eastAsia="Times New Roman" w:hAnsi="Times New Roman" w:cs="Times New Roman"/>
          <w:sz w:val="24"/>
          <w:szCs w:val="24"/>
          <w:lang w:val="el-GR" w:eastAsia="el-GR" w:bidi="ar-SA"/>
        </w:rPr>
        <w:t xml:space="preserve"> ως μέσο </w:t>
      </w:r>
      <w:proofErr w:type="spellStart"/>
      <w:r w:rsidRPr="00171EB9">
        <w:rPr>
          <w:rFonts w:ascii="Times New Roman" w:eastAsia="Times New Roman" w:hAnsi="Times New Roman" w:cs="Times New Roman"/>
          <w:sz w:val="24"/>
          <w:szCs w:val="24"/>
          <w:lang w:val="el-GR" w:eastAsia="el-GR" w:bidi="ar-SA"/>
        </w:rPr>
        <w:t>στοχευμένης</w:t>
      </w:r>
      <w:proofErr w:type="spellEnd"/>
      <w:r w:rsidRPr="00171EB9">
        <w:rPr>
          <w:rFonts w:ascii="Times New Roman" w:eastAsia="Times New Roman" w:hAnsi="Times New Roman" w:cs="Times New Roman"/>
          <w:sz w:val="24"/>
          <w:szCs w:val="24"/>
          <w:lang w:val="el-GR" w:eastAsia="el-GR" w:bidi="ar-SA"/>
        </w:rPr>
        <w:t xml:space="preserve"> </w:t>
      </w:r>
      <w:proofErr w:type="spellStart"/>
      <w:r w:rsidRPr="00171EB9">
        <w:rPr>
          <w:rFonts w:ascii="Times New Roman" w:eastAsia="Times New Roman" w:hAnsi="Times New Roman" w:cs="Times New Roman"/>
          <w:sz w:val="24"/>
          <w:szCs w:val="24"/>
          <w:lang w:val="el-GR" w:eastAsia="el-GR" w:bidi="ar-SA"/>
        </w:rPr>
        <w:t>σίγησης</w:t>
      </w:r>
      <w:proofErr w:type="spellEnd"/>
      <w:r w:rsidRPr="00171EB9">
        <w:rPr>
          <w:rFonts w:ascii="Times New Roman" w:eastAsia="Times New Roman" w:hAnsi="Times New Roman" w:cs="Times New Roman"/>
          <w:sz w:val="24"/>
          <w:szCs w:val="24"/>
          <w:lang w:val="el-GR" w:eastAsia="el-GR" w:bidi="ar-SA"/>
        </w:rPr>
        <w:t xml:space="preserve"> κρίσιμων γονιδίων του μύκητα </w:t>
      </w:r>
      <w:proofErr w:type="spellStart"/>
      <w:r w:rsidRPr="00171EB9">
        <w:rPr>
          <w:rFonts w:ascii="Times New Roman" w:eastAsia="Times New Roman" w:hAnsi="Times New Roman" w:cs="Times New Roman"/>
          <w:i/>
          <w:iCs/>
          <w:sz w:val="24"/>
          <w:szCs w:val="24"/>
          <w:lang w:val="el-GR" w:eastAsia="el-GR" w:bidi="ar-SA"/>
        </w:rPr>
        <w:t>Penicillium</w:t>
      </w:r>
      <w:proofErr w:type="spellEnd"/>
      <w:r w:rsidRPr="00171EB9">
        <w:rPr>
          <w:rFonts w:ascii="Times New Roman" w:eastAsia="Times New Roman" w:hAnsi="Times New Roman" w:cs="Times New Roman"/>
          <w:i/>
          <w:iCs/>
          <w:sz w:val="24"/>
          <w:szCs w:val="24"/>
          <w:lang w:val="el-GR" w:eastAsia="el-GR" w:bidi="ar-SA"/>
        </w:rPr>
        <w:t xml:space="preserve"> </w:t>
      </w:r>
      <w:proofErr w:type="spellStart"/>
      <w:r w:rsidRPr="00171EB9">
        <w:rPr>
          <w:rFonts w:ascii="Times New Roman" w:eastAsia="Times New Roman" w:hAnsi="Times New Roman" w:cs="Times New Roman"/>
          <w:i/>
          <w:iCs/>
          <w:sz w:val="24"/>
          <w:szCs w:val="24"/>
          <w:lang w:val="el-GR" w:eastAsia="el-GR" w:bidi="ar-SA"/>
        </w:rPr>
        <w:t>digitatum</w:t>
      </w:r>
      <w:proofErr w:type="spellEnd"/>
      <w:r w:rsidRPr="00171EB9">
        <w:rPr>
          <w:rFonts w:ascii="Times New Roman" w:eastAsia="Times New Roman" w:hAnsi="Times New Roman" w:cs="Times New Roman"/>
          <w:sz w:val="24"/>
          <w:szCs w:val="24"/>
          <w:lang w:val="el-GR" w:eastAsia="el-GR" w:bidi="ar-SA"/>
        </w:rPr>
        <w:t xml:space="preserve">, </w:t>
      </w:r>
      <w:r w:rsidR="00212C9B">
        <w:rPr>
          <w:rFonts w:ascii="Times New Roman" w:eastAsia="Times New Roman" w:hAnsi="Times New Roman" w:cs="Times New Roman"/>
          <w:sz w:val="24"/>
          <w:szCs w:val="24"/>
          <w:lang w:val="el-GR" w:eastAsia="el-GR" w:bidi="ar-SA"/>
        </w:rPr>
        <w:t xml:space="preserve">και του </w:t>
      </w:r>
      <w:r w:rsidR="00212C9B" w:rsidRPr="00212C9B">
        <w:rPr>
          <w:rFonts w:ascii="Times New Roman" w:eastAsia="Times New Roman" w:hAnsi="Times New Roman" w:cs="Times New Roman"/>
          <w:i/>
          <w:iCs/>
          <w:sz w:val="24"/>
          <w:szCs w:val="24"/>
          <w:lang w:val="en-US" w:eastAsia="el-GR" w:bidi="ar-SA"/>
        </w:rPr>
        <w:t>Botrytis</w:t>
      </w:r>
      <w:r w:rsidR="00212C9B" w:rsidRPr="00212C9B">
        <w:rPr>
          <w:rFonts w:ascii="Times New Roman" w:eastAsia="Times New Roman" w:hAnsi="Times New Roman" w:cs="Times New Roman"/>
          <w:i/>
          <w:iCs/>
          <w:sz w:val="24"/>
          <w:szCs w:val="24"/>
          <w:lang w:val="el-GR" w:eastAsia="el-GR" w:bidi="ar-SA"/>
        </w:rPr>
        <w:t xml:space="preserve"> </w:t>
      </w:r>
      <w:r w:rsidR="00212C9B" w:rsidRPr="00212C9B">
        <w:rPr>
          <w:rFonts w:ascii="Times New Roman" w:eastAsia="Times New Roman" w:hAnsi="Times New Roman" w:cs="Times New Roman"/>
          <w:i/>
          <w:iCs/>
          <w:sz w:val="24"/>
          <w:szCs w:val="24"/>
          <w:lang w:val="en-US" w:eastAsia="el-GR" w:bidi="ar-SA"/>
        </w:rPr>
        <w:t>cinerea</w:t>
      </w:r>
      <w:r w:rsidR="00212C9B" w:rsidRPr="00212C9B">
        <w:rPr>
          <w:rFonts w:ascii="Times New Roman" w:eastAsia="Times New Roman" w:hAnsi="Times New Roman" w:cs="Times New Roman"/>
          <w:sz w:val="24"/>
          <w:szCs w:val="24"/>
          <w:lang w:val="el-GR" w:eastAsia="el-GR" w:bidi="ar-SA"/>
        </w:rPr>
        <w:t>.</w:t>
      </w:r>
    </w:p>
    <w:p w14:paraId="2F5D5B10" w14:textId="20CEDFA5" w:rsidR="00171EB9" w:rsidRDefault="00171EB9" w:rsidP="00171EB9">
      <w:pPr>
        <w:widowControl/>
        <w:spacing w:before="100" w:beforeAutospacing="1" w:after="100" w:afterAutospacing="1"/>
        <w:jc w:val="both"/>
        <w:rPr>
          <w:rFonts w:ascii="Times New Roman" w:eastAsia="Times New Roman" w:hAnsi="Times New Roman" w:cs="Times New Roman"/>
          <w:sz w:val="24"/>
          <w:szCs w:val="24"/>
          <w:lang w:val="el-GR" w:eastAsia="el-GR" w:bidi="ar-SA"/>
        </w:rPr>
      </w:pPr>
      <w:r w:rsidRPr="00171EB9">
        <w:rPr>
          <w:rFonts w:ascii="Times New Roman" w:eastAsia="Times New Roman" w:hAnsi="Times New Roman" w:cs="Times New Roman"/>
          <w:sz w:val="24"/>
          <w:szCs w:val="24"/>
          <w:lang w:val="el-GR" w:eastAsia="el-GR" w:bidi="ar-SA"/>
        </w:rPr>
        <w:t xml:space="preserve">Κατά τη διάρκεια υλοποίησης του έργου πραγματοποιήθηκε ο σχεδιασμός και η in </w:t>
      </w:r>
      <w:proofErr w:type="spellStart"/>
      <w:r w:rsidRPr="00171EB9">
        <w:rPr>
          <w:rFonts w:ascii="Times New Roman" w:eastAsia="Times New Roman" w:hAnsi="Times New Roman" w:cs="Times New Roman"/>
          <w:sz w:val="24"/>
          <w:szCs w:val="24"/>
          <w:lang w:val="el-GR" w:eastAsia="el-GR" w:bidi="ar-SA"/>
        </w:rPr>
        <w:t>vitro</w:t>
      </w:r>
      <w:proofErr w:type="spellEnd"/>
      <w:r w:rsidRPr="00171EB9">
        <w:rPr>
          <w:rFonts w:ascii="Times New Roman" w:eastAsia="Times New Roman" w:hAnsi="Times New Roman" w:cs="Times New Roman"/>
          <w:sz w:val="24"/>
          <w:szCs w:val="24"/>
          <w:lang w:val="el-GR" w:eastAsia="el-GR" w:bidi="ar-SA"/>
        </w:rPr>
        <w:t xml:space="preserve"> σύνθεση </w:t>
      </w:r>
      <w:proofErr w:type="spellStart"/>
      <w:r w:rsidRPr="00171EB9">
        <w:rPr>
          <w:rFonts w:ascii="Times New Roman" w:eastAsia="Times New Roman" w:hAnsi="Times New Roman" w:cs="Times New Roman"/>
          <w:sz w:val="24"/>
          <w:szCs w:val="24"/>
          <w:lang w:val="el-GR" w:eastAsia="el-GR" w:bidi="ar-SA"/>
        </w:rPr>
        <w:t>dsRNA</w:t>
      </w:r>
      <w:proofErr w:type="spellEnd"/>
      <w:r w:rsidRPr="00171EB9">
        <w:rPr>
          <w:rFonts w:ascii="Times New Roman" w:eastAsia="Times New Roman" w:hAnsi="Times New Roman" w:cs="Times New Roman"/>
          <w:sz w:val="24"/>
          <w:szCs w:val="24"/>
          <w:lang w:val="el-GR" w:eastAsia="el-GR" w:bidi="ar-SA"/>
        </w:rPr>
        <w:t xml:space="preserve"> που στοχεύουν στα γονίδια </w:t>
      </w:r>
      <w:proofErr w:type="spellStart"/>
      <w:r w:rsidRPr="00171EB9">
        <w:rPr>
          <w:rFonts w:ascii="Times New Roman" w:eastAsia="Times New Roman" w:hAnsi="Times New Roman" w:cs="Times New Roman"/>
          <w:b/>
          <w:bCs/>
          <w:sz w:val="24"/>
          <w:szCs w:val="24"/>
          <w:lang w:val="el-GR" w:eastAsia="el-GR" w:bidi="ar-SA"/>
        </w:rPr>
        <w:t>Argonaute</w:t>
      </w:r>
      <w:proofErr w:type="spellEnd"/>
      <w:r w:rsidRPr="00171EB9">
        <w:rPr>
          <w:rFonts w:ascii="Times New Roman" w:eastAsia="Times New Roman" w:hAnsi="Times New Roman" w:cs="Times New Roman"/>
          <w:b/>
          <w:bCs/>
          <w:sz w:val="24"/>
          <w:szCs w:val="24"/>
          <w:lang w:val="el-GR" w:eastAsia="el-GR" w:bidi="ar-SA"/>
        </w:rPr>
        <w:t xml:space="preserve"> (AGO1, AGO2)</w:t>
      </w:r>
      <w:r w:rsidRPr="00171EB9">
        <w:rPr>
          <w:rFonts w:ascii="Times New Roman" w:eastAsia="Times New Roman" w:hAnsi="Times New Roman" w:cs="Times New Roman"/>
          <w:sz w:val="24"/>
          <w:szCs w:val="24"/>
          <w:lang w:val="el-GR" w:eastAsia="el-GR" w:bidi="ar-SA"/>
        </w:rPr>
        <w:t xml:space="preserve">, </w:t>
      </w:r>
      <w:proofErr w:type="spellStart"/>
      <w:r w:rsidRPr="00171EB9">
        <w:rPr>
          <w:rFonts w:ascii="Times New Roman" w:eastAsia="Times New Roman" w:hAnsi="Times New Roman" w:cs="Times New Roman"/>
          <w:b/>
          <w:bCs/>
          <w:sz w:val="24"/>
          <w:szCs w:val="24"/>
          <w:lang w:val="el-GR" w:eastAsia="el-GR" w:bidi="ar-SA"/>
        </w:rPr>
        <w:t>Dicer</w:t>
      </w:r>
      <w:proofErr w:type="spellEnd"/>
      <w:r w:rsidRPr="00171EB9">
        <w:rPr>
          <w:rFonts w:ascii="Times New Roman" w:eastAsia="Times New Roman" w:hAnsi="Times New Roman" w:cs="Times New Roman"/>
          <w:b/>
          <w:bCs/>
          <w:sz w:val="24"/>
          <w:szCs w:val="24"/>
          <w:lang w:val="el-GR" w:eastAsia="el-GR" w:bidi="ar-SA"/>
        </w:rPr>
        <w:t xml:space="preserve"> (DCL1, DCL2)</w:t>
      </w:r>
      <w:r w:rsidRPr="00171EB9">
        <w:rPr>
          <w:rFonts w:ascii="Times New Roman" w:eastAsia="Times New Roman" w:hAnsi="Times New Roman" w:cs="Times New Roman"/>
          <w:sz w:val="24"/>
          <w:szCs w:val="24"/>
          <w:lang w:val="el-GR" w:eastAsia="el-GR" w:bidi="ar-SA"/>
        </w:rPr>
        <w:t xml:space="preserve"> και </w:t>
      </w:r>
      <w:proofErr w:type="spellStart"/>
      <w:r w:rsidRPr="00171EB9">
        <w:rPr>
          <w:rFonts w:ascii="Times New Roman" w:eastAsia="Times New Roman" w:hAnsi="Times New Roman" w:cs="Times New Roman"/>
          <w:b/>
          <w:bCs/>
          <w:sz w:val="24"/>
          <w:szCs w:val="24"/>
          <w:lang w:val="el-GR" w:eastAsia="el-GR" w:bidi="ar-SA"/>
        </w:rPr>
        <w:t>ATPase</w:t>
      </w:r>
      <w:proofErr w:type="spellEnd"/>
      <w:r w:rsidRPr="00171EB9">
        <w:rPr>
          <w:rFonts w:ascii="Times New Roman" w:eastAsia="Times New Roman" w:hAnsi="Times New Roman" w:cs="Times New Roman"/>
          <w:sz w:val="24"/>
          <w:szCs w:val="24"/>
          <w:lang w:val="el-GR" w:eastAsia="el-GR" w:bidi="ar-SA"/>
        </w:rPr>
        <w:t xml:space="preserve">. Τα </w:t>
      </w:r>
      <w:proofErr w:type="spellStart"/>
      <w:r w:rsidRPr="00171EB9">
        <w:rPr>
          <w:rFonts w:ascii="Times New Roman" w:eastAsia="Times New Roman" w:hAnsi="Times New Roman" w:cs="Times New Roman"/>
          <w:sz w:val="24"/>
          <w:szCs w:val="24"/>
          <w:lang w:val="el-GR" w:eastAsia="el-GR" w:bidi="ar-SA"/>
        </w:rPr>
        <w:t>dsRNA</w:t>
      </w:r>
      <w:proofErr w:type="spellEnd"/>
      <w:r w:rsidRPr="00171EB9">
        <w:rPr>
          <w:rFonts w:ascii="Times New Roman" w:eastAsia="Times New Roman" w:hAnsi="Times New Roman" w:cs="Times New Roman"/>
          <w:sz w:val="24"/>
          <w:szCs w:val="24"/>
          <w:lang w:val="el-GR" w:eastAsia="el-GR" w:bidi="ar-SA"/>
        </w:rPr>
        <w:t xml:space="preserve"> εφαρμόστηκαν προληπτικά σε τεχνητά μολυσμένους καρπούς πορτοκαλιάς και αξιολογήθηκαν ως προς την αποτελεσματικότητά τους μέσω μέτρησης της έντασης και του ποσοστού εμφάνισης της ασθένειας σε δύο χρονικά σημεία (5 και 10 ημέρες μετά τη μόλυνση).</w:t>
      </w:r>
    </w:p>
    <w:p w14:paraId="3B666FE5" w14:textId="3B017BC3" w:rsidR="00212C9B" w:rsidRPr="00212C9B" w:rsidRDefault="00212C9B" w:rsidP="00171EB9">
      <w:pPr>
        <w:widowControl/>
        <w:spacing w:before="100" w:beforeAutospacing="1" w:after="100" w:afterAutospacing="1"/>
        <w:jc w:val="both"/>
        <w:rPr>
          <w:rFonts w:ascii="Times New Roman" w:eastAsia="Times New Roman" w:hAnsi="Times New Roman" w:cs="Times New Roman"/>
          <w:sz w:val="24"/>
          <w:szCs w:val="24"/>
          <w:lang w:val="el-GR" w:eastAsia="el-GR" w:bidi="ar-SA"/>
        </w:rPr>
      </w:pPr>
      <w:r>
        <w:rPr>
          <w:rFonts w:ascii="Times New Roman" w:eastAsia="Times New Roman" w:hAnsi="Times New Roman" w:cs="Times New Roman"/>
          <w:sz w:val="24"/>
          <w:szCs w:val="24"/>
          <w:lang w:val="el-GR" w:eastAsia="el-GR" w:bidi="ar-SA"/>
        </w:rPr>
        <w:t xml:space="preserve">Επίσης έγινε σχηματισμός </w:t>
      </w:r>
      <w:r>
        <w:rPr>
          <w:rFonts w:ascii="Times New Roman" w:eastAsia="Times New Roman" w:hAnsi="Times New Roman" w:cs="Times New Roman"/>
          <w:sz w:val="24"/>
          <w:szCs w:val="24"/>
          <w:lang w:val="en-US" w:eastAsia="el-GR" w:bidi="ar-SA"/>
        </w:rPr>
        <w:t>dsRNA</w:t>
      </w:r>
      <w:r>
        <w:rPr>
          <w:rFonts w:ascii="Times New Roman" w:eastAsia="Times New Roman" w:hAnsi="Times New Roman" w:cs="Times New Roman"/>
          <w:sz w:val="24"/>
          <w:szCs w:val="24"/>
          <w:lang w:val="el-GR" w:eastAsia="el-GR" w:bidi="ar-SA"/>
        </w:rPr>
        <w:t xml:space="preserve"> που στοχεύουν τα γονίδια </w:t>
      </w:r>
      <w:r>
        <w:rPr>
          <w:rFonts w:ascii="Times New Roman" w:eastAsia="Times New Roman" w:hAnsi="Times New Roman" w:cs="Times New Roman"/>
          <w:sz w:val="24"/>
          <w:szCs w:val="24"/>
          <w:lang w:val="en-US" w:eastAsia="el-GR" w:bidi="ar-SA"/>
        </w:rPr>
        <w:t>DCL</w:t>
      </w:r>
      <w:r w:rsidRPr="00212C9B">
        <w:rPr>
          <w:rFonts w:ascii="Times New Roman" w:eastAsia="Times New Roman" w:hAnsi="Times New Roman" w:cs="Times New Roman"/>
          <w:sz w:val="24"/>
          <w:szCs w:val="24"/>
          <w:lang w:val="el-GR" w:eastAsia="el-GR" w:bidi="ar-SA"/>
        </w:rPr>
        <w:t xml:space="preserve">1/2, </w:t>
      </w:r>
      <w:r>
        <w:rPr>
          <w:rFonts w:ascii="Times New Roman" w:eastAsia="Times New Roman" w:hAnsi="Times New Roman" w:cs="Times New Roman"/>
          <w:sz w:val="24"/>
          <w:szCs w:val="24"/>
          <w:lang w:val="en-US" w:eastAsia="el-GR" w:bidi="ar-SA"/>
        </w:rPr>
        <w:t>MEF</w:t>
      </w:r>
      <w:r w:rsidRPr="00212C9B">
        <w:rPr>
          <w:rFonts w:ascii="Times New Roman" w:eastAsia="Times New Roman" w:hAnsi="Times New Roman" w:cs="Times New Roman"/>
          <w:sz w:val="24"/>
          <w:szCs w:val="24"/>
          <w:lang w:val="el-GR" w:eastAsia="el-GR" w:bidi="ar-SA"/>
        </w:rPr>
        <w:t xml:space="preserve">, </w:t>
      </w:r>
      <w:r>
        <w:rPr>
          <w:rFonts w:ascii="Times New Roman" w:eastAsia="Times New Roman" w:hAnsi="Times New Roman" w:cs="Times New Roman"/>
          <w:sz w:val="24"/>
          <w:szCs w:val="24"/>
          <w:lang w:val="en-US" w:eastAsia="el-GR" w:bidi="ar-SA"/>
        </w:rPr>
        <w:t>CHS</w:t>
      </w:r>
      <w:r w:rsidRPr="00212C9B">
        <w:rPr>
          <w:rFonts w:ascii="Times New Roman" w:eastAsia="Times New Roman" w:hAnsi="Times New Roman" w:cs="Times New Roman"/>
          <w:sz w:val="24"/>
          <w:szCs w:val="24"/>
          <w:lang w:val="el-GR" w:eastAsia="el-GR" w:bidi="ar-SA"/>
        </w:rPr>
        <w:t xml:space="preserve">, </w:t>
      </w:r>
      <w:r>
        <w:rPr>
          <w:rFonts w:ascii="Times New Roman" w:eastAsia="Times New Roman" w:hAnsi="Times New Roman" w:cs="Times New Roman"/>
          <w:sz w:val="24"/>
          <w:szCs w:val="24"/>
          <w:lang w:val="en-US" w:eastAsia="el-GR" w:bidi="ar-SA"/>
        </w:rPr>
        <w:t>CYP</w:t>
      </w:r>
      <w:r w:rsidRPr="00212C9B">
        <w:rPr>
          <w:rFonts w:ascii="Times New Roman" w:eastAsia="Times New Roman" w:hAnsi="Times New Roman" w:cs="Times New Roman"/>
          <w:sz w:val="24"/>
          <w:szCs w:val="24"/>
          <w:lang w:val="el-GR" w:eastAsia="el-GR" w:bidi="ar-SA"/>
        </w:rPr>
        <w:t xml:space="preserve">51 </w:t>
      </w:r>
      <w:r>
        <w:rPr>
          <w:rFonts w:ascii="Times New Roman" w:eastAsia="Times New Roman" w:hAnsi="Times New Roman" w:cs="Times New Roman"/>
          <w:sz w:val="24"/>
          <w:szCs w:val="24"/>
          <w:lang w:val="en-US" w:eastAsia="el-GR" w:bidi="ar-SA"/>
        </w:rPr>
        <w:t>OS</w:t>
      </w:r>
      <w:r w:rsidRPr="00212C9B">
        <w:rPr>
          <w:rFonts w:ascii="Times New Roman" w:eastAsia="Times New Roman" w:hAnsi="Times New Roman" w:cs="Times New Roman"/>
          <w:sz w:val="24"/>
          <w:szCs w:val="24"/>
          <w:lang w:val="el-GR" w:eastAsia="el-GR" w:bidi="ar-SA"/>
        </w:rPr>
        <w:t xml:space="preserve">1 </w:t>
      </w:r>
      <w:r>
        <w:rPr>
          <w:rFonts w:ascii="Times New Roman" w:eastAsia="Times New Roman" w:hAnsi="Times New Roman" w:cs="Times New Roman"/>
          <w:sz w:val="24"/>
          <w:szCs w:val="24"/>
          <w:lang w:val="el-GR" w:eastAsia="el-GR" w:bidi="ar-SA"/>
        </w:rPr>
        <w:t xml:space="preserve">του </w:t>
      </w:r>
      <w:r w:rsidRPr="00212C9B">
        <w:rPr>
          <w:rFonts w:ascii="Times New Roman" w:eastAsia="Times New Roman" w:hAnsi="Times New Roman" w:cs="Times New Roman"/>
          <w:i/>
          <w:iCs/>
          <w:sz w:val="24"/>
          <w:szCs w:val="24"/>
          <w:lang w:val="en-US" w:eastAsia="el-GR" w:bidi="ar-SA"/>
        </w:rPr>
        <w:t>B</w:t>
      </w:r>
      <w:r w:rsidRPr="00212C9B">
        <w:rPr>
          <w:rFonts w:ascii="Times New Roman" w:eastAsia="Times New Roman" w:hAnsi="Times New Roman" w:cs="Times New Roman"/>
          <w:i/>
          <w:iCs/>
          <w:sz w:val="24"/>
          <w:szCs w:val="24"/>
          <w:lang w:val="el-GR" w:eastAsia="el-GR" w:bidi="ar-SA"/>
        </w:rPr>
        <w:t xml:space="preserve">. </w:t>
      </w:r>
      <w:proofErr w:type="spellStart"/>
      <w:r w:rsidR="004C7704">
        <w:rPr>
          <w:rFonts w:ascii="Times New Roman" w:eastAsia="Times New Roman" w:hAnsi="Times New Roman" w:cs="Times New Roman"/>
          <w:i/>
          <w:iCs/>
          <w:sz w:val="24"/>
          <w:szCs w:val="24"/>
          <w:lang w:val="en-US" w:eastAsia="el-GR" w:bidi="ar-SA"/>
        </w:rPr>
        <w:t>c</w:t>
      </w:r>
      <w:r w:rsidRPr="00212C9B">
        <w:rPr>
          <w:rFonts w:ascii="Times New Roman" w:eastAsia="Times New Roman" w:hAnsi="Times New Roman" w:cs="Times New Roman"/>
          <w:i/>
          <w:iCs/>
          <w:sz w:val="24"/>
          <w:szCs w:val="24"/>
          <w:lang w:val="en-US" w:eastAsia="el-GR" w:bidi="ar-SA"/>
        </w:rPr>
        <w:t>inerea</w:t>
      </w:r>
      <w:proofErr w:type="spellEnd"/>
      <w:r>
        <w:rPr>
          <w:rFonts w:ascii="Times New Roman" w:eastAsia="Times New Roman" w:hAnsi="Times New Roman" w:cs="Times New Roman"/>
          <w:sz w:val="24"/>
          <w:szCs w:val="24"/>
          <w:lang w:val="el-GR" w:eastAsia="el-GR" w:bidi="ar-SA"/>
        </w:rPr>
        <w:t xml:space="preserve"> και έπειτα εφαρμογή τους σε </w:t>
      </w:r>
      <w:r>
        <w:rPr>
          <w:rFonts w:ascii="Times New Roman" w:eastAsia="Times New Roman" w:hAnsi="Times New Roman" w:cs="Times New Roman"/>
          <w:sz w:val="24"/>
          <w:szCs w:val="24"/>
          <w:lang w:val="en-US" w:eastAsia="el-GR" w:bidi="ar-SA"/>
        </w:rPr>
        <w:t>in</w:t>
      </w:r>
      <w:r w:rsidRPr="00212C9B">
        <w:rPr>
          <w:rFonts w:ascii="Times New Roman" w:eastAsia="Times New Roman" w:hAnsi="Times New Roman" w:cs="Times New Roman"/>
          <w:sz w:val="24"/>
          <w:szCs w:val="24"/>
          <w:lang w:val="el-GR" w:eastAsia="el-GR" w:bidi="ar-SA"/>
        </w:rPr>
        <w:t xml:space="preserve"> </w:t>
      </w:r>
      <w:r>
        <w:rPr>
          <w:rFonts w:ascii="Times New Roman" w:eastAsia="Times New Roman" w:hAnsi="Times New Roman" w:cs="Times New Roman"/>
          <w:sz w:val="24"/>
          <w:szCs w:val="24"/>
          <w:lang w:val="en-US" w:eastAsia="el-GR" w:bidi="ar-SA"/>
        </w:rPr>
        <w:t>vitro</w:t>
      </w:r>
      <w:r w:rsidRPr="00212C9B">
        <w:rPr>
          <w:rFonts w:ascii="Times New Roman" w:eastAsia="Times New Roman" w:hAnsi="Times New Roman" w:cs="Times New Roman"/>
          <w:sz w:val="24"/>
          <w:szCs w:val="24"/>
          <w:lang w:val="el-GR" w:eastAsia="el-GR" w:bidi="ar-SA"/>
        </w:rPr>
        <w:t xml:space="preserve"> </w:t>
      </w:r>
      <w:r>
        <w:rPr>
          <w:rFonts w:ascii="Times New Roman" w:eastAsia="Times New Roman" w:hAnsi="Times New Roman" w:cs="Times New Roman"/>
          <w:sz w:val="24"/>
          <w:szCs w:val="24"/>
          <w:lang w:val="el-GR" w:eastAsia="el-GR" w:bidi="ar-SA"/>
        </w:rPr>
        <w:t xml:space="preserve">συνθήκες. Πιο συγκεκριμένα μελετήθηκε η </w:t>
      </w:r>
      <w:r>
        <w:rPr>
          <w:rFonts w:ascii="Times New Roman" w:eastAsia="Times New Roman" w:hAnsi="Times New Roman" w:cs="Times New Roman"/>
          <w:sz w:val="24"/>
          <w:szCs w:val="24"/>
          <w:lang w:val="el-GR" w:eastAsia="el-GR" w:bidi="ar-SA"/>
        </w:rPr>
        <w:lastRenderedPageBreak/>
        <w:t>αποτελεσματικότητά τους στην βλάστηση των κονιδίων και έπειτα μελετήθηκε και η ικανότητά τους να επηρεάζουν την γονιδιακή έκφραση.</w:t>
      </w:r>
    </w:p>
    <w:p w14:paraId="32F2C072" w14:textId="77777777" w:rsidR="00171EB9" w:rsidRPr="00171EB9" w:rsidRDefault="00171EB9" w:rsidP="00171EB9">
      <w:pPr>
        <w:widowControl/>
        <w:spacing w:before="100" w:beforeAutospacing="1" w:after="100" w:afterAutospacing="1"/>
        <w:jc w:val="both"/>
        <w:rPr>
          <w:rFonts w:ascii="Times New Roman" w:eastAsia="Times New Roman" w:hAnsi="Times New Roman" w:cs="Times New Roman"/>
          <w:sz w:val="24"/>
          <w:szCs w:val="24"/>
          <w:lang w:val="el-GR" w:eastAsia="el-GR" w:bidi="ar-SA"/>
        </w:rPr>
      </w:pPr>
      <w:r w:rsidRPr="00171EB9">
        <w:rPr>
          <w:rFonts w:ascii="Times New Roman" w:eastAsia="Times New Roman" w:hAnsi="Times New Roman" w:cs="Times New Roman"/>
          <w:sz w:val="24"/>
          <w:szCs w:val="24"/>
          <w:lang w:val="el-GR" w:eastAsia="el-GR" w:bidi="ar-SA"/>
        </w:rPr>
        <w:t xml:space="preserve">Τα αποτελέσματα έδειξαν ότι τα </w:t>
      </w:r>
      <w:proofErr w:type="spellStart"/>
      <w:r w:rsidRPr="00171EB9">
        <w:rPr>
          <w:rFonts w:ascii="Times New Roman" w:eastAsia="Times New Roman" w:hAnsi="Times New Roman" w:cs="Times New Roman"/>
          <w:sz w:val="24"/>
          <w:szCs w:val="24"/>
          <w:lang w:val="el-GR" w:eastAsia="el-GR" w:bidi="ar-SA"/>
        </w:rPr>
        <w:t>dsRNA</w:t>
      </w:r>
      <w:proofErr w:type="spellEnd"/>
      <w:r w:rsidRPr="00171EB9">
        <w:rPr>
          <w:rFonts w:ascii="Times New Roman" w:eastAsia="Times New Roman" w:hAnsi="Times New Roman" w:cs="Times New Roman"/>
          <w:sz w:val="24"/>
          <w:szCs w:val="24"/>
          <w:lang w:val="el-GR" w:eastAsia="el-GR" w:bidi="ar-SA"/>
        </w:rPr>
        <w:t xml:space="preserve"> που στοχεύουν τα γονίδια </w:t>
      </w:r>
      <w:r w:rsidRPr="00171EB9">
        <w:rPr>
          <w:rFonts w:ascii="Times New Roman" w:eastAsia="Times New Roman" w:hAnsi="Times New Roman" w:cs="Times New Roman"/>
          <w:b/>
          <w:bCs/>
          <w:sz w:val="24"/>
          <w:szCs w:val="24"/>
          <w:lang w:val="el-GR" w:eastAsia="el-GR" w:bidi="ar-SA"/>
        </w:rPr>
        <w:t>AGO1, AGO2 και DCL1</w:t>
      </w:r>
      <w:r w:rsidRPr="00171EB9">
        <w:rPr>
          <w:rFonts w:ascii="Times New Roman" w:eastAsia="Times New Roman" w:hAnsi="Times New Roman" w:cs="Times New Roman"/>
          <w:sz w:val="24"/>
          <w:szCs w:val="24"/>
          <w:lang w:val="el-GR" w:eastAsia="el-GR" w:bidi="ar-SA"/>
        </w:rPr>
        <w:t xml:space="preserve"> προκάλεσαν στατιστικά σημαντική (p&lt;0.05) μείωση τόσο της έντασης όσο και της συχνότητας εμφάνισης της ασθένειας, συγκριτικά με τον μάρτυρα. Η αποτελεσματικότητα αυτή επιβεβαιώνει τη δυναμική της τεχνολογίας SIGS ως μιας νέας, </w:t>
      </w:r>
      <w:proofErr w:type="spellStart"/>
      <w:r w:rsidRPr="00171EB9">
        <w:rPr>
          <w:rFonts w:ascii="Times New Roman" w:eastAsia="Times New Roman" w:hAnsi="Times New Roman" w:cs="Times New Roman"/>
          <w:sz w:val="24"/>
          <w:szCs w:val="24"/>
          <w:lang w:val="el-GR" w:eastAsia="el-GR" w:bidi="ar-SA"/>
        </w:rPr>
        <w:t>στοχευμένης</w:t>
      </w:r>
      <w:proofErr w:type="spellEnd"/>
      <w:r w:rsidRPr="00171EB9">
        <w:rPr>
          <w:rFonts w:ascii="Times New Roman" w:eastAsia="Times New Roman" w:hAnsi="Times New Roman" w:cs="Times New Roman"/>
          <w:sz w:val="24"/>
          <w:szCs w:val="24"/>
          <w:lang w:val="el-GR" w:eastAsia="el-GR" w:bidi="ar-SA"/>
        </w:rPr>
        <w:t xml:space="preserve"> και περιβαλλοντικά φιλικής στρατηγικής για τον έλεγχο μετασυλλεκτικών παθογόνων. Η μεθοδολογία που αναπτύχθηκε προσφέρει μια καινοτόμα βάση για την περαιτέρω εξέλιξη </w:t>
      </w:r>
      <w:proofErr w:type="spellStart"/>
      <w:r w:rsidRPr="00171EB9">
        <w:rPr>
          <w:rFonts w:ascii="Times New Roman" w:eastAsia="Times New Roman" w:hAnsi="Times New Roman" w:cs="Times New Roman"/>
          <w:sz w:val="24"/>
          <w:szCs w:val="24"/>
          <w:lang w:val="el-GR" w:eastAsia="el-GR" w:bidi="ar-SA"/>
        </w:rPr>
        <w:t>βιομυκητοκτόνων</w:t>
      </w:r>
      <w:proofErr w:type="spellEnd"/>
      <w:r w:rsidRPr="00171EB9">
        <w:rPr>
          <w:rFonts w:ascii="Times New Roman" w:eastAsia="Times New Roman" w:hAnsi="Times New Roman" w:cs="Times New Roman"/>
          <w:sz w:val="24"/>
          <w:szCs w:val="24"/>
          <w:lang w:val="el-GR" w:eastAsia="el-GR" w:bidi="ar-SA"/>
        </w:rPr>
        <w:t xml:space="preserve"> </w:t>
      </w:r>
      <w:proofErr w:type="spellStart"/>
      <w:r w:rsidRPr="00171EB9">
        <w:rPr>
          <w:rFonts w:ascii="Times New Roman" w:eastAsia="Times New Roman" w:hAnsi="Times New Roman" w:cs="Times New Roman"/>
          <w:sz w:val="24"/>
          <w:szCs w:val="24"/>
          <w:lang w:val="el-GR" w:eastAsia="el-GR" w:bidi="ar-SA"/>
        </w:rPr>
        <w:t>RNAi</w:t>
      </w:r>
      <w:proofErr w:type="spellEnd"/>
      <w:r w:rsidRPr="00171EB9">
        <w:rPr>
          <w:rFonts w:ascii="Times New Roman" w:eastAsia="Times New Roman" w:hAnsi="Times New Roman" w:cs="Times New Roman"/>
          <w:sz w:val="24"/>
          <w:szCs w:val="24"/>
          <w:lang w:val="el-GR" w:eastAsia="el-GR" w:bidi="ar-SA"/>
        </w:rPr>
        <w:t>, με προοπτικές εφαρμογής τόσο στα εσπεριδοειδή όσο και στο επιτραπέζιο σταφύλι.</w:t>
      </w:r>
    </w:p>
    <w:p w14:paraId="761F0145" w14:textId="77777777" w:rsidR="00845280" w:rsidRPr="001A0034" w:rsidRDefault="00845280" w:rsidP="00AB6314">
      <w:pPr>
        <w:spacing w:line="276" w:lineRule="auto"/>
        <w:jc w:val="both"/>
        <w:rPr>
          <w:highlight w:val="yellow"/>
          <w:lang w:val="el-GR"/>
        </w:rPr>
      </w:pPr>
    </w:p>
    <w:p w14:paraId="1E80B878" w14:textId="77777777" w:rsidR="00ED7BBC" w:rsidRPr="001A0034" w:rsidRDefault="00ED7BBC">
      <w:pPr>
        <w:rPr>
          <w:highlight w:val="yellow"/>
          <w:lang w:val="el-GR"/>
        </w:rPr>
      </w:pPr>
      <w:r w:rsidRPr="001A0034">
        <w:rPr>
          <w:highlight w:val="yellow"/>
          <w:lang w:val="el-GR"/>
        </w:rPr>
        <w:br w:type="page"/>
      </w:r>
    </w:p>
    <w:p w14:paraId="4B318592" w14:textId="77777777" w:rsidR="00845280" w:rsidRPr="001A0034" w:rsidRDefault="00E95DCC" w:rsidP="008C5218">
      <w:pPr>
        <w:pStyle w:val="1"/>
        <w:numPr>
          <w:ilvl w:val="0"/>
          <w:numId w:val="1"/>
        </w:numPr>
        <w:spacing w:after="120" w:line="276" w:lineRule="auto"/>
        <w:jc w:val="both"/>
        <w:rPr>
          <w:color w:val="auto"/>
          <w:lang w:val="el-GR"/>
        </w:rPr>
      </w:pPr>
      <w:bookmarkStart w:id="0" w:name="_Toc216445357"/>
      <w:r w:rsidRPr="001A0034">
        <w:rPr>
          <w:color w:val="auto"/>
          <w:lang w:val="el-GR"/>
        </w:rPr>
        <w:lastRenderedPageBreak/>
        <w:t>ΕΙΣΑΓΩΓΗ ΚΑΙ ΣΤΟΧΟΙ</w:t>
      </w:r>
      <w:bookmarkEnd w:id="0"/>
    </w:p>
    <w:p w14:paraId="4CE4CBB3" w14:textId="77777777" w:rsidR="00FE3EAE" w:rsidRPr="001A0034" w:rsidRDefault="00FE3EAE" w:rsidP="00B035A9">
      <w:pPr>
        <w:pStyle w:val="Web"/>
        <w:ind w:firstLine="432"/>
        <w:jc w:val="both"/>
      </w:pPr>
      <w:r w:rsidRPr="001A0034">
        <w:t>Τα εσπεριδοειδή (</w:t>
      </w:r>
      <w:proofErr w:type="spellStart"/>
      <w:r w:rsidRPr="001A0034">
        <w:rPr>
          <w:rStyle w:val="afb"/>
        </w:rPr>
        <w:t>Citrus</w:t>
      </w:r>
      <w:proofErr w:type="spellEnd"/>
      <w:r w:rsidRPr="001A0034">
        <w:rPr>
          <w:rStyle w:val="afb"/>
        </w:rPr>
        <w:t xml:space="preserve"> </w:t>
      </w:r>
      <w:proofErr w:type="spellStart"/>
      <w:r w:rsidRPr="001A0034">
        <w:rPr>
          <w:rStyle w:val="afb"/>
        </w:rPr>
        <w:t>spp</w:t>
      </w:r>
      <w:proofErr w:type="spellEnd"/>
      <w:r w:rsidRPr="001A0034">
        <w:rPr>
          <w:rStyle w:val="afb"/>
        </w:rPr>
        <w:t>.</w:t>
      </w:r>
      <w:r w:rsidRPr="001A0034">
        <w:t xml:space="preserve">) και το επιτραπέζιο σταφύλι αποτελούν δύο από τις σημαντικότερες καλλιέργειες διεθνώς και στη χώρα μας, με ουσιαστική συμβολή στο αγροτικό εισόδημα, στις εξαγωγές και στη μεταποιητική βιομηχανία [1–3]. Η οικονομική τους αξία στηρίζεται κυρίως στη διακίνηση νωπών καρπών υψηλής ποιότητας, γεγονός που καθιστά κρίσιμη τη σωστή </w:t>
      </w:r>
      <w:proofErr w:type="spellStart"/>
      <w:r w:rsidRPr="001A0034">
        <w:t>μετασυλλεκτική</w:t>
      </w:r>
      <w:proofErr w:type="spellEnd"/>
      <w:r w:rsidRPr="001A0034">
        <w:t xml:space="preserve"> διαχείριση, από τη συγκομιδή έως τον τελικό καταναλωτή [2,3]. </w:t>
      </w:r>
    </w:p>
    <w:p w14:paraId="75BF4A84" w14:textId="4BF11415" w:rsidR="00FE3EAE" w:rsidRPr="001A0034" w:rsidRDefault="00FE3EAE" w:rsidP="00B035A9">
      <w:pPr>
        <w:pStyle w:val="Web"/>
        <w:ind w:firstLine="432"/>
        <w:jc w:val="both"/>
      </w:pPr>
      <w:r w:rsidRPr="001A0034">
        <w:t xml:space="preserve">Οι καλλιέργειες αυτές είναι ιδιαίτερα ευαίσθητες σε </w:t>
      </w:r>
      <w:proofErr w:type="spellStart"/>
      <w:r w:rsidRPr="001A0034">
        <w:t>μετασυλλεκτικές</w:t>
      </w:r>
      <w:proofErr w:type="spellEnd"/>
      <w:r w:rsidRPr="001A0034">
        <w:t xml:space="preserve"> μυκητολογικές ασθένειες, οι οποίες προκαλούν σοβαρές ποσοτικές και ποιοτικές απώλειες κατά την αποθήκευση, τη μεταφορά και την εμπορία [1,2,4]. Στα εσπεριδοειδή έχουν </w:t>
      </w:r>
      <w:proofErr w:type="spellStart"/>
      <w:r w:rsidRPr="001A0034">
        <w:t>περιγραφεί</w:t>
      </w:r>
      <w:proofErr w:type="spellEnd"/>
      <w:r w:rsidRPr="001A0034">
        <w:t xml:space="preserve"> περισσότερες από 20 </w:t>
      </w:r>
      <w:proofErr w:type="spellStart"/>
      <w:r w:rsidRPr="001A0034">
        <w:t>μετασυλλεκτικές</w:t>
      </w:r>
      <w:proofErr w:type="spellEnd"/>
      <w:r w:rsidRPr="001A0034">
        <w:t xml:space="preserve"> ασθένειες, κυρίως μυκητολογικής αιτιολογίας [4,3]. Ανάμεσά τους, οι σήψεις που προκαλούνται από είδη του γένους </w:t>
      </w:r>
      <w:proofErr w:type="spellStart"/>
      <w:r w:rsidRPr="001A0034">
        <w:rPr>
          <w:rStyle w:val="afb"/>
        </w:rPr>
        <w:t>Penicillium</w:t>
      </w:r>
      <w:proofErr w:type="spellEnd"/>
      <w:r w:rsidRPr="001A0034">
        <w:t xml:space="preserve"> θεωρούνται οι πλέον καταστροφικές, με σημαντικότερη την πράσινη σήψη που οφείλεται στον μύκητα </w:t>
      </w:r>
      <w:proofErr w:type="spellStart"/>
      <w:r w:rsidRPr="001A0034">
        <w:rPr>
          <w:rStyle w:val="afb"/>
        </w:rPr>
        <w:t>Penicillium</w:t>
      </w:r>
      <w:proofErr w:type="spellEnd"/>
      <w:r w:rsidRPr="001A0034">
        <w:rPr>
          <w:rStyle w:val="afb"/>
        </w:rPr>
        <w:t xml:space="preserve"> </w:t>
      </w:r>
      <w:proofErr w:type="spellStart"/>
      <w:r w:rsidRPr="001A0034">
        <w:rPr>
          <w:rStyle w:val="afb"/>
        </w:rPr>
        <w:t>digitatum</w:t>
      </w:r>
      <w:proofErr w:type="spellEnd"/>
      <w:r w:rsidRPr="001A0034">
        <w:t xml:space="preserve"> [5–7]. Ο μύκητας αυτός μπορεί να ευθύνεται για έως και 90% των μετασυλλεκτικών απωλειών σε καρπούς εσπεριδοειδών, ανάλογα με τις συνθήκες αποθήκευσης και διακίνησης [7–9], οδηγώντας σε σοβαρές οικονομικές απώλειες και υποβάθμιση της εξαγωγικής ποιότητας [3,9]. Αντίστοιχα, στο επιτραπέζιο σταφύλι, μετασυλλεκτικά παθογόνα όπως ο </w:t>
      </w:r>
      <w:proofErr w:type="spellStart"/>
      <w:r w:rsidRPr="001A0034">
        <w:rPr>
          <w:rStyle w:val="afb"/>
        </w:rPr>
        <w:t>Botrytis</w:t>
      </w:r>
      <w:proofErr w:type="spellEnd"/>
      <w:r w:rsidRPr="001A0034">
        <w:rPr>
          <w:rStyle w:val="afb"/>
        </w:rPr>
        <w:t xml:space="preserve"> </w:t>
      </w:r>
      <w:proofErr w:type="spellStart"/>
      <w:r w:rsidRPr="001A0034">
        <w:rPr>
          <w:rStyle w:val="afb"/>
        </w:rPr>
        <w:t>cinerea</w:t>
      </w:r>
      <w:proofErr w:type="spellEnd"/>
      <w:r w:rsidRPr="001A0034">
        <w:t xml:space="preserve"> προκαλούν εκτεταμένες σήψεις στους </w:t>
      </w:r>
      <w:proofErr w:type="spellStart"/>
      <w:r w:rsidRPr="001A0034">
        <w:t>βότρ</w:t>
      </w:r>
      <w:r w:rsidR="00BB5F03">
        <w:t>ει</w:t>
      </w:r>
      <w:r w:rsidRPr="001A0034">
        <w:t>ς</w:t>
      </w:r>
      <w:proofErr w:type="spellEnd"/>
      <w:r w:rsidRPr="001A0034">
        <w:t xml:space="preserve">, μειώνοντας τη διάρκεια ζωής στο ράφι και την εμπορική αξία του προϊόντος [1,2]. </w:t>
      </w:r>
    </w:p>
    <w:p w14:paraId="24FE8C6B" w14:textId="3FAD4866" w:rsidR="00FE3EAE" w:rsidRPr="001A0034" w:rsidRDefault="00FE3EAE" w:rsidP="00B035A9">
      <w:pPr>
        <w:pStyle w:val="Web"/>
        <w:ind w:firstLine="432"/>
        <w:jc w:val="both"/>
      </w:pPr>
      <w:r w:rsidRPr="001A0034">
        <w:t xml:space="preserve">Η αντιμετώπιση των μετασυλλεκτικών ασθενειών βασίζεται παραδοσιακά στη χρήση χημικών μυκητοκτόνων, τα οποία εφαρμόζονται με εμβάπτιση ή ψεκασμό των καρπών πριν ή αμέσως μετά τη συγκομιδή [10]. Στην Ελλάδα χρησιμοποιούνται δραστικές ουσίες όπως το </w:t>
      </w:r>
      <w:proofErr w:type="spellStart"/>
      <w:r w:rsidRPr="001A0034">
        <w:t>imazalil</w:t>
      </w:r>
      <w:proofErr w:type="spellEnd"/>
      <w:r w:rsidRPr="001A0034">
        <w:t xml:space="preserve">, το </w:t>
      </w:r>
      <w:proofErr w:type="spellStart"/>
      <w:r w:rsidRPr="001A0034">
        <w:t>pyrimethanil</w:t>
      </w:r>
      <w:proofErr w:type="spellEnd"/>
      <w:r w:rsidRPr="001A0034">
        <w:t xml:space="preserve"> και το </w:t>
      </w:r>
      <w:proofErr w:type="spellStart"/>
      <w:r w:rsidRPr="001A0034">
        <w:t>fludioxonil</w:t>
      </w:r>
      <w:proofErr w:type="spellEnd"/>
      <w:r w:rsidRPr="001A0034">
        <w:t xml:space="preserve"> [11,12]. Παρά την αποτελεσματικότητά τους, η μακροχρόνια και εκτεταμένη χρήση τους έχει συμβάλει στην εμφάνιση ανθεκτικών στελεχών, αλλά και στην ενίσχυση των ανησυχιών των καταναλωτών για την παρουσία υπολειμμάτων στα τρόφιμα και τις αρνητικές επιπτώσεις τους για το περιβάλλον και την ανθρώπινη υγεία [10–12].</w:t>
      </w:r>
    </w:p>
    <w:p w14:paraId="545DB45E" w14:textId="77777777" w:rsidR="00FE3EAE" w:rsidRPr="001A0034" w:rsidRDefault="00FE3EAE" w:rsidP="00B035A9">
      <w:pPr>
        <w:pStyle w:val="Web"/>
        <w:ind w:firstLine="432"/>
        <w:jc w:val="both"/>
      </w:pPr>
      <w:r w:rsidRPr="001A0034">
        <w:t xml:space="preserve">Παράλληλα, έχουν αναπτυχθεί βιολογικές και εναλλακτικές μέθοδοι, όπως η χρήση παραγόντων βιολογικού ελέγχου (π.χ. </w:t>
      </w:r>
      <w:proofErr w:type="spellStart"/>
      <w:r w:rsidRPr="001A0034">
        <w:rPr>
          <w:rStyle w:val="afb"/>
        </w:rPr>
        <w:t>Bacillus</w:t>
      </w:r>
      <w:proofErr w:type="spellEnd"/>
      <w:r w:rsidRPr="001A0034">
        <w:rPr>
          <w:rStyle w:val="afb"/>
        </w:rPr>
        <w:t xml:space="preserve"> </w:t>
      </w:r>
      <w:proofErr w:type="spellStart"/>
      <w:r w:rsidRPr="001A0034">
        <w:rPr>
          <w:rStyle w:val="afb"/>
        </w:rPr>
        <w:t>subtilis</w:t>
      </w:r>
      <w:proofErr w:type="spellEnd"/>
      <w:r w:rsidRPr="001A0034">
        <w:t xml:space="preserve">, </w:t>
      </w:r>
      <w:proofErr w:type="spellStart"/>
      <w:r w:rsidRPr="001A0034">
        <w:rPr>
          <w:rStyle w:val="afb"/>
        </w:rPr>
        <w:t>Agrobacterium</w:t>
      </w:r>
      <w:proofErr w:type="spellEnd"/>
      <w:r w:rsidRPr="001A0034">
        <w:rPr>
          <w:rStyle w:val="afb"/>
        </w:rPr>
        <w:t xml:space="preserve"> </w:t>
      </w:r>
      <w:proofErr w:type="spellStart"/>
      <w:r w:rsidRPr="001A0034">
        <w:rPr>
          <w:rStyle w:val="afb"/>
        </w:rPr>
        <w:t>radiobacter</w:t>
      </w:r>
      <w:proofErr w:type="spellEnd"/>
      <w:r w:rsidRPr="001A0034">
        <w:t xml:space="preserve">, </w:t>
      </w:r>
      <w:proofErr w:type="spellStart"/>
      <w:r w:rsidRPr="001A0034">
        <w:rPr>
          <w:rStyle w:val="afb"/>
        </w:rPr>
        <w:t>Candida</w:t>
      </w:r>
      <w:proofErr w:type="spellEnd"/>
      <w:r w:rsidRPr="001A0034">
        <w:rPr>
          <w:rStyle w:val="afb"/>
        </w:rPr>
        <w:t xml:space="preserve"> </w:t>
      </w:r>
      <w:proofErr w:type="spellStart"/>
      <w:r w:rsidRPr="001A0034">
        <w:rPr>
          <w:rStyle w:val="afb"/>
        </w:rPr>
        <w:t>oleophila</w:t>
      </w:r>
      <w:proofErr w:type="spellEnd"/>
      <w:r w:rsidRPr="001A0034">
        <w:t xml:space="preserve">) [13–15], η εφαρμογή όζοντος, υπεριώδους ακτινοβολίας και εδώδιμων μεμβρανών [16–19], καθώς και φυσικών ουσιών όπως το έλαιο γαρύφαλλου [20]. Αν και οι μέθοδοι αυτές παρουσιάζουν σημαντικές προοπτικές, συχνά περιορίζονται εξαιτίας εμφάνισης </w:t>
      </w:r>
      <w:proofErr w:type="spellStart"/>
      <w:r w:rsidRPr="001A0034">
        <w:t>φυτοτοξικότητας</w:t>
      </w:r>
      <w:proofErr w:type="spellEnd"/>
      <w:r w:rsidRPr="001A0034">
        <w:t>, μη σταθερής αποτελεσματικότητας, υψηλού κόστους και δυσκολιών εφαρμογής σε βιομηχανική κλίμακα [10,19].</w:t>
      </w:r>
    </w:p>
    <w:p w14:paraId="2BB7B833" w14:textId="77777777" w:rsidR="00FE3EAE" w:rsidRPr="001A0034" w:rsidRDefault="00FE3EAE" w:rsidP="00B035A9">
      <w:pPr>
        <w:pStyle w:val="Web"/>
        <w:ind w:firstLine="432"/>
        <w:jc w:val="both"/>
      </w:pPr>
      <w:r w:rsidRPr="001A0034">
        <w:t xml:space="preserve">Μέσα σε αυτό το πλαίσιο, η παρεμβολή RNA (RNA </w:t>
      </w:r>
      <w:proofErr w:type="spellStart"/>
      <w:r w:rsidRPr="001A0034">
        <w:t>interference</w:t>
      </w:r>
      <w:proofErr w:type="spellEnd"/>
      <w:r w:rsidRPr="001A0034">
        <w:t xml:space="preserve"> – </w:t>
      </w:r>
      <w:proofErr w:type="spellStart"/>
      <w:r w:rsidRPr="001A0034">
        <w:t>RNAi</w:t>
      </w:r>
      <w:proofErr w:type="spellEnd"/>
      <w:r w:rsidRPr="001A0034">
        <w:t>) και, ειδικότερα, οι τεχνολογίες εξωγενούς εφαρμογής μικρών ή δίκλωνων μορίων RNA (</w:t>
      </w:r>
      <w:proofErr w:type="spellStart"/>
      <w:r w:rsidRPr="001A0034">
        <w:t>dsRNA</w:t>
      </w:r>
      <w:proofErr w:type="spellEnd"/>
      <w:r w:rsidRPr="001A0034">
        <w:t>/</w:t>
      </w:r>
      <w:proofErr w:type="spellStart"/>
      <w:r w:rsidRPr="001A0034">
        <w:t>siRNA</w:t>
      </w:r>
      <w:proofErr w:type="spellEnd"/>
      <w:r w:rsidRPr="001A0034">
        <w:t xml:space="preserve">), αναδεικνύονται ως μια πολλά υποσχόμενη, εναλλακτική στρατηγική φυτοπροστασίας [21–23]. Το </w:t>
      </w:r>
      <w:proofErr w:type="spellStart"/>
      <w:r w:rsidRPr="001A0034">
        <w:t>RNAi</w:t>
      </w:r>
      <w:proofErr w:type="spellEnd"/>
      <w:r w:rsidRPr="001A0034">
        <w:t xml:space="preserve"> αποτελεί έναν φυσικό μηχανισμό ρύθμισης της γονιδιακής έκφρασης, κατά τον οποίο μικρά μόρια RNA οδηγούν στην αποδόμηση ή </w:t>
      </w:r>
      <w:proofErr w:type="spellStart"/>
      <w:r w:rsidRPr="001A0034">
        <w:t>σίγηση</w:t>
      </w:r>
      <w:proofErr w:type="spellEnd"/>
      <w:r w:rsidRPr="001A0034">
        <w:t xml:space="preserve"> συγκεκριμένων </w:t>
      </w:r>
      <w:proofErr w:type="spellStart"/>
      <w:r w:rsidRPr="001A0034">
        <w:t>mRNA</w:t>
      </w:r>
      <w:proofErr w:type="spellEnd"/>
      <w:r w:rsidRPr="001A0034">
        <w:t xml:space="preserve">-στόχων, επιτυγχάνοντας λειτουργική απενεργοποίηση κρίσιμων γονιδίων για την ανάπτυξη ή την παθογένεια του παθογόνου [21–23]. Έχει ήδη αποδειχθεί ότι η </w:t>
      </w:r>
      <w:proofErr w:type="spellStart"/>
      <w:r w:rsidRPr="001A0034">
        <w:t>σίγηση</w:t>
      </w:r>
      <w:proofErr w:type="spellEnd"/>
      <w:r w:rsidRPr="001A0034">
        <w:t xml:space="preserve"> γονιδίων-κλειδιών σε </w:t>
      </w:r>
      <w:proofErr w:type="spellStart"/>
      <w:r w:rsidRPr="001A0034">
        <w:t>φυτοπαθογόνους</w:t>
      </w:r>
      <w:proofErr w:type="spellEnd"/>
      <w:r w:rsidRPr="001A0034">
        <w:t xml:space="preserve"> μύκητες, όπως το γονίδιο </w:t>
      </w:r>
      <w:proofErr w:type="spellStart"/>
      <w:r w:rsidRPr="001A0034">
        <w:rPr>
          <w:rStyle w:val="afb"/>
        </w:rPr>
        <w:t>VmaH</w:t>
      </w:r>
      <w:proofErr w:type="spellEnd"/>
      <w:r w:rsidRPr="001A0034">
        <w:t xml:space="preserve"> στο </w:t>
      </w:r>
      <w:r w:rsidRPr="001A0034">
        <w:rPr>
          <w:rStyle w:val="afb"/>
        </w:rPr>
        <w:t xml:space="preserve">P. </w:t>
      </w:r>
      <w:proofErr w:type="spellStart"/>
      <w:r w:rsidRPr="001A0034">
        <w:rPr>
          <w:rStyle w:val="afb"/>
        </w:rPr>
        <w:t>digitatum</w:t>
      </w:r>
      <w:proofErr w:type="spellEnd"/>
      <w:r w:rsidRPr="001A0034">
        <w:t xml:space="preserve">, μπορεί να μειώσει σημαντικά τη </w:t>
      </w:r>
      <w:proofErr w:type="spellStart"/>
      <w:r w:rsidRPr="001A0034">
        <w:t>μυκηλιακή</w:t>
      </w:r>
      <w:proofErr w:type="spellEnd"/>
      <w:r w:rsidRPr="001A0034">
        <w:t xml:space="preserve"> ανάπτυξη και την ικανότητα </w:t>
      </w:r>
      <w:proofErr w:type="spellStart"/>
      <w:r w:rsidRPr="001A0034">
        <w:t>σποροποίησης</w:t>
      </w:r>
      <w:proofErr w:type="spellEnd"/>
      <w:r w:rsidRPr="001A0034">
        <w:t xml:space="preserve"> του παθογόνου [24]. </w:t>
      </w:r>
    </w:p>
    <w:p w14:paraId="2F1092DD" w14:textId="699C495F" w:rsidR="00FE3EAE" w:rsidRPr="001A0034" w:rsidRDefault="00FE3EAE" w:rsidP="00B035A9">
      <w:pPr>
        <w:pStyle w:val="Web"/>
        <w:ind w:firstLine="432"/>
        <w:jc w:val="both"/>
      </w:pPr>
      <w:r w:rsidRPr="001A0034">
        <w:t xml:space="preserve">Η τεχνολογία </w:t>
      </w:r>
      <w:proofErr w:type="spellStart"/>
      <w:r w:rsidRPr="001A0034">
        <w:t>Spray-Induced</w:t>
      </w:r>
      <w:proofErr w:type="spellEnd"/>
      <w:r w:rsidRPr="001A0034">
        <w:t xml:space="preserve"> </w:t>
      </w:r>
      <w:proofErr w:type="spellStart"/>
      <w:r w:rsidRPr="001A0034">
        <w:t>Gene</w:t>
      </w:r>
      <w:proofErr w:type="spellEnd"/>
      <w:r w:rsidRPr="001A0034">
        <w:t xml:space="preserve"> </w:t>
      </w:r>
      <w:proofErr w:type="spellStart"/>
      <w:r w:rsidRPr="001A0034">
        <w:t>Silencing</w:t>
      </w:r>
      <w:proofErr w:type="spellEnd"/>
      <w:r w:rsidRPr="001A0034">
        <w:t xml:space="preserve"> (SIGS) είναι μια καινοτόμος μορφή εφαρμογής του </w:t>
      </w:r>
      <w:proofErr w:type="spellStart"/>
      <w:r w:rsidRPr="001A0034">
        <w:t>RNAi</w:t>
      </w:r>
      <w:proofErr w:type="spellEnd"/>
      <w:r w:rsidRPr="001A0034">
        <w:t xml:space="preserve">, όπου εξωγενή μόρια </w:t>
      </w:r>
      <w:proofErr w:type="spellStart"/>
      <w:r w:rsidRPr="001A0034">
        <w:t>dsRNA</w:t>
      </w:r>
      <w:proofErr w:type="spellEnd"/>
      <w:r w:rsidRPr="001A0034">
        <w:t xml:space="preserve"> ή </w:t>
      </w:r>
      <w:proofErr w:type="spellStart"/>
      <w:r w:rsidRPr="001A0034">
        <w:t>siRNA</w:t>
      </w:r>
      <w:proofErr w:type="spellEnd"/>
      <w:r w:rsidRPr="001A0034">
        <w:t xml:space="preserve"> εφαρμόζονται με ψεκασμό στην επιφάνεια των φυτών ή των καρπών [25,26]. Τα RNA μόρια </w:t>
      </w:r>
      <w:proofErr w:type="spellStart"/>
      <w:r w:rsidRPr="001A0034">
        <w:t>απορροφώνται</w:t>
      </w:r>
      <w:proofErr w:type="spellEnd"/>
      <w:r w:rsidRPr="001A0034">
        <w:t xml:space="preserve"> από τους φυτικούς ιστούς και/ή τα </w:t>
      </w:r>
      <w:r w:rsidRPr="001A0034">
        <w:lastRenderedPageBreak/>
        <w:t xml:space="preserve">παθογόνα, επεξεργάζονται από το σύστημα </w:t>
      </w:r>
      <w:proofErr w:type="spellStart"/>
      <w:r w:rsidRPr="001A0034">
        <w:t>RNAi</w:t>
      </w:r>
      <w:proofErr w:type="spellEnd"/>
      <w:r w:rsidRPr="001A0034">
        <w:t xml:space="preserve"> (</w:t>
      </w:r>
      <w:proofErr w:type="spellStart"/>
      <w:r w:rsidRPr="001A0034">
        <w:t>Dicer</w:t>
      </w:r>
      <w:proofErr w:type="spellEnd"/>
      <w:r w:rsidRPr="001A0034">
        <w:t xml:space="preserve">/DCL, </w:t>
      </w:r>
      <w:proofErr w:type="spellStart"/>
      <w:r w:rsidRPr="001A0034">
        <w:t>Argonaute</w:t>
      </w:r>
      <w:proofErr w:type="spellEnd"/>
      <w:r w:rsidRPr="001A0034">
        <w:t xml:space="preserve">/AGO) και οδηγούν σε </w:t>
      </w:r>
      <w:proofErr w:type="spellStart"/>
      <w:r w:rsidRPr="001A0034">
        <w:t>στοχευμένη</w:t>
      </w:r>
      <w:proofErr w:type="spellEnd"/>
      <w:r w:rsidRPr="001A0034">
        <w:t xml:space="preserve"> </w:t>
      </w:r>
      <w:proofErr w:type="spellStart"/>
      <w:r w:rsidRPr="001A0034">
        <w:t>σίγηση</w:t>
      </w:r>
      <w:proofErr w:type="spellEnd"/>
      <w:r w:rsidRPr="001A0034">
        <w:t xml:space="preserve"> γονιδίων παθογένειας [26–31]. Το SIGS δεν απαιτεί γενετικά τροποποιημένους οργανισμούς, παρουσιάζει υψηλή εξειδίκευση έναντι γονιδίων-στόχων, είναι περιβαλλοντικά συμβατό και μπορεί να προσαρμοστεί σε διαφορετικά παθογόνα και καλλιέργειες [26–28,32]. Επιπλέον, έχει ήδη επιδείξει ενθαρρυντικά αποτελέσματα έναντι σημαντικών μυκητολογικών παθογόνων, όπως τα </w:t>
      </w:r>
      <w:proofErr w:type="spellStart"/>
      <w:r w:rsidRPr="001A0034">
        <w:rPr>
          <w:rStyle w:val="afb"/>
        </w:rPr>
        <w:t>Fusarium</w:t>
      </w:r>
      <w:proofErr w:type="spellEnd"/>
      <w:r w:rsidRPr="001A0034">
        <w:t xml:space="preserve"> </w:t>
      </w:r>
      <w:proofErr w:type="spellStart"/>
      <w:r w:rsidRPr="001A0034">
        <w:t>spp</w:t>
      </w:r>
      <w:proofErr w:type="spellEnd"/>
      <w:r w:rsidRPr="001A0034">
        <w:t xml:space="preserve">., </w:t>
      </w:r>
      <w:proofErr w:type="spellStart"/>
      <w:r w:rsidRPr="001A0034">
        <w:rPr>
          <w:rStyle w:val="afb"/>
        </w:rPr>
        <w:t>Botrytis</w:t>
      </w:r>
      <w:proofErr w:type="spellEnd"/>
      <w:r w:rsidRPr="001A0034">
        <w:rPr>
          <w:rStyle w:val="afb"/>
        </w:rPr>
        <w:t xml:space="preserve"> </w:t>
      </w:r>
      <w:proofErr w:type="spellStart"/>
      <w:r w:rsidRPr="001A0034">
        <w:rPr>
          <w:rStyle w:val="afb"/>
        </w:rPr>
        <w:t>cinerea</w:t>
      </w:r>
      <w:proofErr w:type="spellEnd"/>
      <w:r w:rsidRPr="001A0034">
        <w:t xml:space="preserve">, </w:t>
      </w:r>
      <w:proofErr w:type="spellStart"/>
      <w:r w:rsidRPr="001A0034">
        <w:rPr>
          <w:rStyle w:val="afb"/>
        </w:rPr>
        <w:t>Penicillium</w:t>
      </w:r>
      <w:proofErr w:type="spellEnd"/>
      <w:r w:rsidRPr="001A0034">
        <w:rPr>
          <w:rStyle w:val="afb"/>
        </w:rPr>
        <w:t xml:space="preserve"> </w:t>
      </w:r>
      <w:proofErr w:type="spellStart"/>
      <w:r w:rsidRPr="001A0034">
        <w:rPr>
          <w:rStyle w:val="afb"/>
        </w:rPr>
        <w:t>italicum</w:t>
      </w:r>
      <w:proofErr w:type="spellEnd"/>
      <w:r w:rsidRPr="001A0034">
        <w:t xml:space="preserve">, </w:t>
      </w:r>
      <w:proofErr w:type="spellStart"/>
      <w:r w:rsidRPr="001A0034">
        <w:rPr>
          <w:rStyle w:val="afb"/>
        </w:rPr>
        <w:t>Sclerotinia</w:t>
      </w:r>
      <w:proofErr w:type="spellEnd"/>
      <w:r w:rsidRPr="001A0034">
        <w:rPr>
          <w:rStyle w:val="afb"/>
        </w:rPr>
        <w:t xml:space="preserve"> </w:t>
      </w:r>
      <w:proofErr w:type="spellStart"/>
      <w:r w:rsidRPr="001A0034">
        <w:rPr>
          <w:rStyle w:val="afb"/>
        </w:rPr>
        <w:t>sclerotiorum</w:t>
      </w:r>
      <w:proofErr w:type="spellEnd"/>
      <w:r w:rsidRPr="001A0034">
        <w:t xml:space="preserve"> και </w:t>
      </w:r>
      <w:proofErr w:type="spellStart"/>
      <w:r w:rsidRPr="001A0034">
        <w:rPr>
          <w:rStyle w:val="afb"/>
        </w:rPr>
        <w:t>Rhizoctonia</w:t>
      </w:r>
      <w:proofErr w:type="spellEnd"/>
      <w:r w:rsidRPr="001A0034">
        <w:rPr>
          <w:rStyle w:val="afb"/>
        </w:rPr>
        <w:t xml:space="preserve"> </w:t>
      </w:r>
      <w:proofErr w:type="spellStart"/>
      <w:r w:rsidRPr="001A0034">
        <w:rPr>
          <w:rStyle w:val="afb"/>
        </w:rPr>
        <w:t>solani</w:t>
      </w:r>
      <w:proofErr w:type="spellEnd"/>
      <w:r w:rsidRPr="001A0034">
        <w:t xml:space="preserve"> [33–37].</w:t>
      </w:r>
    </w:p>
    <w:p w14:paraId="29DEE92D" w14:textId="77777777" w:rsidR="00FE3EAE" w:rsidRPr="001A0034" w:rsidRDefault="00FE3EAE" w:rsidP="00B035A9">
      <w:pPr>
        <w:pStyle w:val="Web"/>
        <w:ind w:firstLine="432"/>
        <w:jc w:val="both"/>
      </w:pPr>
      <w:r w:rsidRPr="001A0034">
        <w:t xml:space="preserve">Στο πλαίσιο αυτό, το συγκεκριμένο παραδοτέο εστιάζει στην ανάπτυξη </w:t>
      </w:r>
      <w:proofErr w:type="spellStart"/>
      <w:r w:rsidRPr="001A0034">
        <w:t>βιομυκητοκτόνων</w:t>
      </w:r>
      <w:proofErr w:type="spellEnd"/>
      <w:r w:rsidRPr="001A0034">
        <w:t xml:space="preserve"> εξωγενούς εφαρμογής (</w:t>
      </w:r>
      <w:proofErr w:type="spellStart"/>
      <w:r w:rsidRPr="001A0034">
        <w:t>Spray-Induced</w:t>
      </w:r>
      <w:proofErr w:type="spellEnd"/>
      <w:r w:rsidRPr="001A0034">
        <w:t xml:space="preserve"> </w:t>
      </w:r>
      <w:proofErr w:type="spellStart"/>
      <w:r w:rsidRPr="001A0034">
        <w:t>Gene</w:t>
      </w:r>
      <w:proofErr w:type="spellEnd"/>
      <w:r w:rsidRPr="001A0034">
        <w:t xml:space="preserve"> </w:t>
      </w:r>
      <w:proofErr w:type="spellStart"/>
      <w:r w:rsidRPr="001A0034">
        <w:t>Silencing</w:t>
      </w:r>
      <w:proofErr w:type="spellEnd"/>
      <w:r w:rsidRPr="001A0034">
        <w:t xml:space="preserve"> – SIGS) για την αντιμετώπιση μετασυλλεκτικών παθογόνων του επιτραπέζιου σταφυλιού και των εσπεριδοειδών. Η προσέγγιση βασίζεται στην επιλογή και </w:t>
      </w:r>
      <w:proofErr w:type="spellStart"/>
      <w:r w:rsidRPr="001A0034">
        <w:t>στοχευμένη</w:t>
      </w:r>
      <w:proofErr w:type="spellEnd"/>
      <w:r w:rsidRPr="001A0034">
        <w:t xml:space="preserve"> </w:t>
      </w:r>
      <w:proofErr w:type="spellStart"/>
      <w:r w:rsidRPr="001A0034">
        <w:t>σίγηση</w:t>
      </w:r>
      <w:proofErr w:type="spellEnd"/>
      <w:r w:rsidRPr="001A0034">
        <w:t xml:space="preserve"> κρίσιμων γονιδίων παθογένειας μέσω εφαρμογής </w:t>
      </w:r>
      <w:proofErr w:type="spellStart"/>
      <w:r w:rsidRPr="001A0034">
        <w:t>dsRNA</w:t>
      </w:r>
      <w:proofErr w:type="spellEnd"/>
      <w:r w:rsidRPr="001A0034">
        <w:t xml:space="preserve"> σκευασμάτων στους καρπούς, με στόχο την αξιολόγηση της αποτελεσματικότητας αυτής της τεχνολογίας και τη διερεύνηση της δυνατότητας ενσωμάτωσής της σε υπάρχοντα πρωτόκολλα </w:t>
      </w:r>
      <w:proofErr w:type="spellStart"/>
      <w:r w:rsidRPr="001A0034">
        <w:t>μετασυλλεκτικής</w:t>
      </w:r>
      <w:proofErr w:type="spellEnd"/>
      <w:r w:rsidRPr="001A0034">
        <w:t xml:space="preserve"> φυτοπροστασίας, στο πλαίσιο μιας πιο ασφαλούς και βιώσιμης γεωργίας [25–29,33–37].</w:t>
      </w:r>
    </w:p>
    <w:p w14:paraId="0FDE69A8" w14:textId="77777777" w:rsidR="00845280" w:rsidRPr="001A0034" w:rsidRDefault="00ED3E1C" w:rsidP="00AB6314">
      <w:pPr>
        <w:spacing w:line="276" w:lineRule="auto"/>
        <w:jc w:val="both"/>
        <w:rPr>
          <w:lang w:val="el-GR"/>
        </w:rPr>
      </w:pPr>
      <w:r w:rsidRPr="001A0034">
        <w:rPr>
          <w:lang w:val="el-GR"/>
        </w:rPr>
        <w:br w:type="page"/>
      </w:r>
    </w:p>
    <w:p w14:paraId="6287FB9D" w14:textId="77777777" w:rsidR="00845280" w:rsidRPr="001A0034" w:rsidRDefault="00E145E5" w:rsidP="00AB6314">
      <w:pPr>
        <w:pStyle w:val="1"/>
        <w:numPr>
          <w:ilvl w:val="0"/>
          <w:numId w:val="1"/>
        </w:numPr>
        <w:spacing w:line="276" w:lineRule="auto"/>
        <w:jc w:val="both"/>
        <w:rPr>
          <w:color w:val="auto"/>
          <w:lang w:val="el-GR"/>
        </w:rPr>
      </w:pPr>
      <w:bookmarkStart w:id="1" w:name="_Toc216445358"/>
      <w:r w:rsidRPr="001A0034">
        <w:rPr>
          <w:color w:val="auto"/>
          <w:lang w:val="el-GR"/>
        </w:rPr>
        <w:lastRenderedPageBreak/>
        <w:t>ΠΕΡΙΓΡΑΦΗ ΤΩΝ ΕΡΓΑΣΙΩΝ</w:t>
      </w:r>
      <w:bookmarkEnd w:id="1"/>
    </w:p>
    <w:p w14:paraId="6F2F4819" w14:textId="03EDDE26" w:rsidR="004D1489" w:rsidRPr="001A0034" w:rsidRDefault="004D1489" w:rsidP="00B035A9">
      <w:pPr>
        <w:pStyle w:val="a4"/>
        <w:keepNext/>
        <w:keepLines/>
        <w:widowControl/>
        <w:numPr>
          <w:ilvl w:val="1"/>
          <w:numId w:val="1"/>
        </w:numPr>
        <w:spacing w:before="160" w:after="80"/>
        <w:outlineLvl w:val="1"/>
        <w:rPr>
          <w:rFonts w:ascii="Times New Roman" w:eastAsia="Times New Roman" w:hAnsi="Times New Roman" w:cs="Times New Roman"/>
          <w:b/>
          <w:bCs/>
          <w:kern w:val="2"/>
          <w:sz w:val="28"/>
          <w:szCs w:val="28"/>
          <w:lang w:val="el-GR" w:bidi="ar-SA"/>
          <w14:ligatures w14:val="standardContextual"/>
        </w:rPr>
      </w:pPr>
      <w:bookmarkStart w:id="2" w:name="_Toc216445359"/>
      <w:bookmarkStart w:id="3" w:name="_Toc201432513"/>
      <w:r w:rsidRPr="001A0034">
        <w:rPr>
          <w:rFonts w:ascii="Times New Roman" w:eastAsia="Times New Roman" w:hAnsi="Times New Roman" w:cs="Times New Roman"/>
          <w:b/>
          <w:bCs/>
          <w:kern w:val="2"/>
          <w:sz w:val="28"/>
          <w:szCs w:val="28"/>
          <w:lang w:val="el-GR" w:bidi="ar-SA"/>
          <w14:ligatures w14:val="standardContextual"/>
        </w:rPr>
        <w:t>Υλικά &amp; Μέθοδοι</w:t>
      </w:r>
      <w:bookmarkEnd w:id="2"/>
    </w:p>
    <w:p w14:paraId="3003EB66" w14:textId="3F905011" w:rsidR="004D1489" w:rsidRPr="001A0034" w:rsidRDefault="004D1489" w:rsidP="00B035A9">
      <w:pPr>
        <w:pStyle w:val="a4"/>
        <w:keepNext/>
        <w:keepLines/>
        <w:widowControl/>
        <w:spacing w:before="160" w:after="80"/>
        <w:ind w:left="0" w:firstLine="0"/>
        <w:outlineLvl w:val="1"/>
        <w:rPr>
          <w:rFonts w:ascii="Times New Roman" w:eastAsia="Times New Roman" w:hAnsi="Times New Roman" w:cs="Times New Roman"/>
          <w:b/>
          <w:bCs/>
          <w:kern w:val="2"/>
          <w:sz w:val="28"/>
          <w:szCs w:val="28"/>
          <w:lang w:val="el-GR" w:bidi="ar-SA"/>
          <w14:ligatures w14:val="standardContextual"/>
        </w:rPr>
      </w:pPr>
      <w:bookmarkStart w:id="4" w:name="_Toc216445360"/>
      <w:r w:rsidRPr="001A0034">
        <w:rPr>
          <w:rFonts w:ascii="Times New Roman" w:eastAsia="Times New Roman" w:hAnsi="Times New Roman" w:cs="Times New Roman"/>
          <w:b/>
          <w:bCs/>
          <w:kern w:val="2"/>
          <w:sz w:val="28"/>
          <w:szCs w:val="28"/>
          <w:lang w:val="el-GR" w:bidi="ar-SA"/>
          <w14:ligatures w14:val="standardContextual"/>
        </w:rPr>
        <w:t>2.1.1 Παθογόνο και Τεχνητές μολύνσεις</w:t>
      </w:r>
      <w:bookmarkEnd w:id="3"/>
      <w:bookmarkEnd w:id="4"/>
    </w:p>
    <w:p w14:paraId="216A6BF1" w14:textId="40C8FF84" w:rsidR="004D1489" w:rsidRPr="004D1489" w:rsidRDefault="004D1489" w:rsidP="00B035A9">
      <w:pPr>
        <w:widowControl/>
        <w:spacing w:after="200"/>
        <w:ind w:firstLine="720"/>
        <w:jc w:val="both"/>
        <w:rPr>
          <w:rFonts w:ascii="Times New Roman" w:eastAsia="Calibri" w:hAnsi="Times New Roman" w:cs="Times New Roman"/>
          <w:bCs/>
          <w:kern w:val="2"/>
          <w:sz w:val="24"/>
          <w:szCs w:val="24"/>
          <w:lang w:val="el-GR" w:bidi="ar-SA"/>
          <w14:ligatures w14:val="standardContextual"/>
        </w:rPr>
      </w:pPr>
      <w:r w:rsidRPr="004D1489">
        <w:rPr>
          <w:rFonts w:ascii="Times New Roman" w:eastAsia="Calibri" w:hAnsi="Times New Roman" w:cs="Times New Roman"/>
          <w:bCs/>
          <w:kern w:val="2"/>
          <w:sz w:val="24"/>
          <w:szCs w:val="24"/>
          <w:lang w:val="el-GR" w:bidi="ar-SA"/>
          <w14:ligatures w14:val="standardContextual"/>
        </w:rPr>
        <w:t xml:space="preserve">Για τη διεξαγωγή των πειραματικών διαδικασιών χρησιμοποιήθηκε απομονωμένο στέλεχος του μύκητα </w:t>
      </w:r>
      <w:proofErr w:type="spellStart"/>
      <w:r w:rsidRPr="004D1489">
        <w:rPr>
          <w:rFonts w:ascii="Times New Roman" w:eastAsia="Calibri" w:hAnsi="Times New Roman" w:cs="Times New Roman"/>
          <w:bCs/>
          <w:i/>
          <w:iCs/>
          <w:kern w:val="2"/>
          <w:sz w:val="24"/>
          <w:szCs w:val="24"/>
          <w:lang w:val="el-GR" w:bidi="ar-SA"/>
          <w14:ligatures w14:val="standardContextual"/>
        </w:rPr>
        <w:t>Penicillium</w:t>
      </w:r>
      <w:proofErr w:type="spellEnd"/>
      <w:r w:rsidRPr="004D1489">
        <w:rPr>
          <w:rFonts w:ascii="Times New Roman" w:eastAsia="Calibri" w:hAnsi="Times New Roman" w:cs="Times New Roman"/>
          <w:bCs/>
          <w:i/>
          <w:iCs/>
          <w:kern w:val="2"/>
          <w:sz w:val="24"/>
          <w:szCs w:val="24"/>
          <w:lang w:val="el-GR" w:bidi="ar-SA"/>
          <w14:ligatures w14:val="standardContextual"/>
        </w:rPr>
        <w:t xml:space="preserve"> </w:t>
      </w:r>
      <w:proofErr w:type="spellStart"/>
      <w:r w:rsidRPr="004D1489">
        <w:rPr>
          <w:rFonts w:ascii="Times New Roman" w:eastAsia="Calibri" w:hAnsi="Times New Roman" w:cs="Times New Roman"/>
          <w:bCs/>
          <w:i/>
          <w:iCs/>
          <w:kern w:val="2"/>
          <w:sz w:val="24"/>
          <w:szCs w:val="24"/>
          <w:lang w:val="el-GR" w:bidi="ar-SA"/>
          <w14:ligatures w14:val="standardContextual"/>
        </w:rPr>
        <w:t>digitatum</w:t>
      </w:r>
      <w:proofErr w:type="spellEnd"/>
      <w:r w:rsidRPr="004D1489">
        <w:rPr>
          <w:rFonts w:ascii="Times New Roman" w:eastAsia="Calibri" w:hAnsi="Times New Roman" w:cs="Times New Roman"/>
          <w:bCs/>
          <w:kern w:val="2"/>
          <w:sz w:val="24"/>
          <w:szCs w:val="24"/>
          <w:lang w:val="el-GR" w:bidi="ar-SA"/>
          <w14:ligatures w14:val="standardContextual"/>
        </w:rPr>
        <w:t xml:space="preserve"> (CBS 130527), το</w:t>
      </w:r>
      <w:r w:rsidR="00BB5F03">
        <w:rPr>
          <w:rFonts w:ascii="Times New Roman" w:eastAsia="Calibri" w:hAnsi="Times New Roman" w:cs="Times New Roman"/>
          <w:bCs/>
          <w:kern w:val="2"/>
          <w:sz w:val="24"/>
          <w:szCs w:val="24"/>
          <w:lang w:val="el-GR" w:bidi="ar-SA"/>
          <w14:ligatures w14:val="standardContextual"/>
        </w:rPr>
        <w:t>υ</w:t>
      </w:r>
      <w:r w:rsidRPr="004D1489">
        <w:rPr>
          <w:rFonts w:ascii="Times New Roman" w:eastAsia="Calibri" w:hAnsi="Times New Roman" w:cs="Times New Roman"/>
          <w:bCs/>
          <w:kern w:val="2"/>
          <w:sz w:val="24"/>
          <w:szCs w:val="24"/>
          <w:lang w:val="el-GR" w:bidi="ar-SA"/>
          <w14:ligatures w14:val="standardContextual"/>
        </w:rPr>
        <w:t xml:space="preserve"> οποίο</w:t>
      </w:r>
      <w:r w:rsidR="00BB5F03">
        <w:rPr>
          <w:rFonts w:ascii="Times New Roman" w:eastAsia="Calibri" w:hAnsi="Times New Roman" w:cs="Times New Roman"/>
          <w:bCs/>
          <w:kern w:val="2"/>
          <w:sz w:val="24"/>
          <w:szCs w:val="24"/>
          <w:lang w:val="el-GR" w:bidi="ar-SA"/>
          <w14:ligatures w14:val="standardContextual"/>
        </w:rPr>
        <w:t>υ η προμήθεια έγινε</w:t>
      </w:r>
      <w:r w:rsidRPr="004D1489">
        <w:rPr>
          <w:rFonts w:ascii="Times New Roman" w:eastAsia="Calibri" w:hAnsi="Times New Roman" w:cs="Times New Roman"/>
          <w:bCs/>
          <w:kern w:val="2"/>
          <w:sz w:val="24"/>
          <w:szCs w:val="24"/>
          <w:lang w:val="el-GR" w:bidi="ar-SA"/>
          <w14:ligatures w14:val="standardContextual"/>
        </w:rPr>
        <w:t xml:space="preserve"> από την Τράπεζα </w:t>
      </w:r>
      <w:proofErr w:type="spellStart"/>
      <w:r w:rsidRPr="004D1489">
        <w:rPr>
          <w:rFonts w:ascii="Times New Roman" w:eastAsia="Calibri" w:hAnsi="Times New Roman" w:cs="Times New Roman"/>
          <w:bCs/>
          <w:kern w:val="2"/>
          <w:sz w:val="24"/>
          <w:szCs w:val="24"/>
          <w:lang w:val="el-GR" w:bidi="ar-SA"/>
          <w14:ligatures w14:val="standardContextual"/>
        </w:rPr>
        <w:t>Μυκητιακών</w:t>
      </w:r>
      <w:proofErr w:type="spellEnd"/>
      <w:r w:rsidRPr="004D1489">
        <w:rPr>
          <w:rFonts w:ascii="Times New Roman" w:eastAsia="Calibri" w:hAnsi="Times New Roman" w:cs="Times New Roman"/>
          <w:bCs/>
          <w:kern w:val="2"/>
          <w:sz w:val="24"/>
          <w:szCs w:val="24"/>
          <w:lang w:val="el-GR" w:bidi="ar-SA"/>
          <w14:ligatures w14:val="standardContextual"/>
        </w:rPr>
        <w:t xml:space="preserve"> Αποθεμάτων του Ινστιτούτου Βιοποικιλότητας Μυκήτων </w:t>
      </w:r>
      <w:proofErr w:type="spellStart"/>
      <w:r w:rsidRPr="004D1489">
        <w:rPr>
          <w:rFonts w:ascii="Times New Roman" w:eastAsia="Calibri" w:hAnsi="Times New Roman" w:cs="Times New Roman"/>
          <w:bCs/>
          <w:kern w:val="2"/>
          <w:sz w:val="24"/>
          <w:szCs w:val="24"/>
          <w:lang w:val="el-GR" w:bidi="ar-SA"/>
          <w14:ligatures w14:val="standardContextual"/>
        </w:rPr>
        <w:t>Westerdijk</w:t>
      </w:r>
      <w:proofErr w:type="spellEnd"/>
      <w:r w:rsidRPr="004D1489">
        <w:rPr>
          <w:rFonts w:ascii="Times New Roman" w:eastAsia="Calibri" w:hAnsi="Times New Roman" w:cs="Times New Roman"/>
          <w:bCs/>
          <w:kern w:val="2"/>
          <w:sz w:val="24"/>
          <w:szCs w:val="24"/>
          <w:lang w:val="el-GR" w:bidi="ar-SA"/>
          <w14:ligatures w14:val="standardContextual"/>
        </w:rPr>
        <w:t xml:space="preserve"> (</w:t>
      </w:r>
      <w:proofErr w:type="spellStart"/>
      <w:r w:rsidRPr="004D1489">
        <w:rPr>
          <w:rFonts w:ascii="Times New Roman" w:eastAsia="Calibri" w:hAnsi="Times New Roman" w:cs="Times New Roman"/>
          <w:bCs/>
          <w:kern w:val="2"/>
          <w:sz w:val="24"/>
          <w:szCs w:val="24"/>
          <w:lang w:val="el-GR" w:bidi="ar-SA"/>
          <w14:ligatures w14:val="standardContextual"/>
        </w:rPr>
        <w:t>Westerdijk</w:t>
      </w:r>
      <w:proofErr w:type="spellEnd"/>
      <w:r w:rsidRPr="004D1489">
        <w:rPr>
          <w:rFonts w:ascii="Times New Roman" w:eastAsia="Calibri" w:hAnsi="Times New Roman" w:cs="Times New Roman"/>
          <w:bCs/>
          <w:kern w:val="2"/>
          <w:sz w:val="24"/>
          <w:szCs w:val="24"/>
          <w:lang w:val="el-GR" w:bidi="ar-SA"/>
          <w14:ligatures w14:val="standardContextual"/>
        </w:rPr>
        <w:t xml:space="preserve"> </w:t>
      </w:r>
      <w:proofErr w:type="spellStart"/>
      <w:r w:rsidRPr="004D1489">
        <w:rPr>
          <w:rFonts w:ascii="Times New Roman" w:eastAsia="Calibri" w:hAnsi="Times New Roman" w:cs="Times New Roman"/>
          <w:bCs/>
          <w:kern w:val="2"/>
          <w:sz w:val="24"/>
          <w:szCs w:val="24"/>
          <w:lang w:val="el-GR" w:bidi="ar-SA"/>
          <w14:ligatures w14:val="standardContextual"/>
        </w:rPr>
        <w:t>Fungal</w:t>
      </w:r>
      <w:proofErr w:type="spellEnd"/>
      <w:r w:rsidRPr="004D1489">
        <w:rPr>
          <w:rFonts w:ascii="Times New Roman" w:eastAsia="Calibri" w:hAnsi="Times New Roman" w:cs="Times New Roman"/>
          <w:bCs/>
          <w:kern w:val="2"/>
          <w:sz w:val="24"/>
          <w:szCs w:val="24"/>
          <w:lang w:val="el-GR" w:bidi="ar-SA"/>
          <w14:ligatures w14:val="standardContextual"/>
        </w:rPr>
        <w:t xml:space="preserve"> </w:t>
      </w:r>
      <w:proofErr w:type="spellStart"/>
      <w:r w:rsidRPr="004D1489">
        <w:rPr>
          <w:rFonts w:ascii="Times New Roman" w:eastAsia="Calibri" w:hAnsi="Times New Roman" w:cs="Times New Roman"/>
          <w:bCs/>
          <w:kern w:val="2"/>
          <w:sz w:val="24"/>
          <w:szCs w:val="24"/>
          <w:lang w:val="el-GR" w:bidi="ar-SA"/>
          <w14:ligatures w14:val="standardContextual"/>
        </w:rPr>
        <w:t>Biodiversity</w:t>
      </w:r>
      <w:proofErr w:type="spellEnd"/>
      <w:r w:rsidRPr="004D1489">
        <w:rPr>
          <w:rFonts w:ascii="Times New Roman" w:eastAsia="Calibri" w:hAnsi="Times New Roman" w:cs="Times New Roman"/>
          <w:bCs/>
          <w:kern w:val="2"/>
          <w:sz w:val="24"/>
          <w:szCs w:val="24"/>
          <w:lang w:val="el-GR" w:bidi="ar-SA"/>
          <w14:ligatures w14:val="standardContextual"/>
        </w:rPr>
        <w:t xml:space="preserve"> </w:t>
      </w:r>
      <w:proofErr w:type="spellStart"/>
      <w:r w:rsidRPr="004D1489">
        <w:rPr>
          <w:rFonts w:ascii="Times New Roman" w:eastAsia="Calibri" w:hAnsi="Times New Roman" w:cs="Times New Roman"/>
          <w:bCs/>
          <w:kern w:val="2"/>
          <w:sz w:val="24"/>
          <w:szCs w:val="24"/>
          <w:lang w:val="el-GR" w:bidi="ar-SA"/>
          <w14:ligatures w14:val="standardContextual"/>
        </w:rPr>
        <w:t>Institute</w:t>
      </w:r>
      <w:proofErr w:type="spellEnd"/>
      <w:r w:rsidRPr="004D1489">
        <w:rPr>
          <w:rFonts w:ascii="Times New Roman" w:eastAsia="Calibri" w:hAnsi="Times New Roman" w:cs="Times New Roman"/>
          <w:bCs/>
          <w:kern w:val="2"/>
          <w:sz w:val="24"/>
          <w:szCs w:val="24"/>
          <w:lang w:val="el-GR" w:bidi="ar-SA"/>
          <w14:ligatures w14:val="standardContextual"/>
        </w:rPr>
        <w:t xml:space="preserve">). Το στέλεχος καλλιεργήθηκε σε θρεπτικό υπόστρωμα </w:t>
      </w:r>
      <w:proofErr w:type="spellStart"/>
      <w:r w:rsidRPr="004D1489">
        <w:rPr>
          <w:rFonts w:ascii="Times New Roman" w:eastAsia="Calibri" w:hAnsi="Times New Roman" w:cs="Times New Roman"/>
          <w:bCs/>
          <w:kern w:val="2"/>
          <w:sz w:val="24"/>
          <w:szCs w:val="24"/>
          <w:lang w:val="el-GR" w:bidi="ar-SA"/>
          <w14:ligatures w14:val="standardContextual"/>
        </w:rPr>
        <w:t>Malt</w:t>
      </w:r>
      <w:proofErr w:type="spellEnd"/>
      <w:r w:rsidRPr="004D1489">
        <w:rPr>
          <w:rFonts w:ascii="Times New Roman" w:eastAsia="Calibri" w:hAnsi="Times New Roman" w:cs="Times New Roman"/>
          <w:bCs/>
          <w:kern w:val="2"/>
          <w:sz w:val="24"/>
          <w:szCs w:val="24"/>
          <w:lang w:val="el-GR" w:bidi="ar-SA"/>
          <w14:ligatures w14:val="standardContextual"/>
        </w:rPr>
        <w:t xml:space="preserve"> </w:t>
      </w:r>
      <w:proofErr w:type="spellStart"/>
      <w:r w:rsidRPr="004D1489">
        <w:rPr>
          <w:rFonts w:ascii="Times New Roman" w:eastAsia="Calibri" w:hAnsi="Times New Roman" w:cs="Times New Roman"/>
          <w:bCs/>
          <w:kern w:val="2"/>
          <w:sz w:val="24"/>
          <w:szCs w:val="24"/>
          <w:lang w:val="el-GR" w:bidi="ar-SA"/>
          <w14:ligatures w14:val="standardContextual"/>
        </w:rPr>
        <w:t>Extract</w:t>
      </w:r>
      <w:proofErr w:type="spellEnd"/>
      <w:r w:rsidRPr="004D1489">
        <w:rPr>
          <w:rFonts w:ascii="Times New Roman" w:eastAsia="Calibri" w:hAnsi="Times New Roman" w:cs="Times New Roman"/>
          <w:bCs/>
          <w:kern w:val="2"/>
          <w:sz w:val="24"/>
          <w:szCs w:val="24"/>
          <w:lang w:val="el-GR" w:bidi="ar-SA"/>
          <w14:ligatures w14:val="standardContextual"/>
        </w:rPr>
        <w:t xml:space="preserve"> </w:t>
      </w:r>
      <w:proofErr w:type="spellStart"/>
      <w:r w:rsidRPr="004D1489">
        <w:rPr>
          <w:rFonts w:ascii="Times New Roman" w:eastAsia="Calibri" w:hAnsi="Times New Roman" w:cs="Times New Roman"/>
          <w:bCs/>
          <w:kern w:val="2"/>
          <w:sz w:val="24"/>
          <w:szCs w:val="24"/>
          <w:lang w:val="el-GR" w:bidi="ar-SA"/>
          <w14:ligatures w14:val="standardContextual"/>
        </w:rPr>
        <w:t>Agar</w:t>
      </w:r>
      <w:proofErr w:type="spellEnd"/>
      <w:r w:rsidRPr="004D1489">
        <w:rPr>
          <w:rFonts w:ascii="Times New Roman" w:eastAsia="Calibri" w:hAnsi="Times New Roman" w:cs="Times New Roman"/>
          <w:bCs/>
          <w:kern w:val="2"/>
          <w:sz w:val="24"/>
          <w:szCs w:val="24"/>
          <w:lang w:val="el-GR" w:bidi="ar-SA"/>
          <w14:ligatures w14:val="standardContextual"/>
        </w:rPr>
        <w:t xml:space="preserve"> (MEA) (</w:t>
      </w:r>
      <w:proofErr w:type="spellStart"/>
      <w:r w:rsidRPr="004D1489">
        <w:rPr>
          <w:rFonts w:ascii="Times New Roman" w:eastAsia="Calibri" w:hAnsi="Times New Roman" w:cs="Times New Roman"/>
          <w:bCs/>
          <w:kern w:val="2"/>
          <w:sz w:val="24"/>
          <w:szCs w:val="24"/>
          <w:lang w:val="el-GR" w:bidi="ar-SA"/>
          <w14:ligatures w14:val="standardContextual"/>
        </w:rPr>
        <w:t>LabM</w:t>
      </w:r>
      <w:proofErr w:type="spellEnd"/>
      <w:r w:rsidRPr="004D1489">
        <w:rPr>
          <w:rFonts w:ascii="Times New Roman" w:eastAsia="Calibri" w:hAnsi="Times New Roman" w:cs="Times New Roman"/>
          <w:bCs/>
          <w:kern w:val="2"/>
          <w:sz w:val="24"/>
          <w:szCs w:val="24"/>
          <w:lang w:val="el-GR" w:bidi="ar-SA"/>
          <w14:ligatures w14:val="standardContextual"/>
        </w:rPr>
        <w:t xml:space="preserve">, Ηνωμένο Βασίλειο), σε </w:t>
      </w:r>
      <w:proofErr w:type="spellStart"/>
      <w:r w:rsidRPr="004D1489">
        <w:rPr>
          <w:rFonts w:ascii="Times New Roman" w:eastAsia="Calibri" w:hAnsi="Times New Roman" w:cs="Times New Roman"/>
          <w:bCs/>
          <w:kern w:val="2"/>
          <w:sz w:val="24"/>
          <w:szCs w:val="24"/>
          <w:lang w:val="el-GR" w:bidi="ar-SA"/>
          <w14:ligatures w14:val="standardContextual"/>
        </w:rPr>
        <w:t>τρυβλία</w:t>
      </w:r>
      <w:proofErr w:type="spellEnd"/>
      <w:r w:rsidRPr="004D1489">
        <w:rPr>
          <w:rFonts w:ascii="Times New Roman" w:eastAsia="Calibri" w:hAnsi="Times New Roman" w:cs="Times New Roman"/>
          <w:bCs/>
          <w:kern w:val="2"/>
          <w:sz w:val="24"/>
          <w:szCs w:val="24"/>
          <w:lang w:val="el-GR" w:bidi="ar-SA"/>
          <w14:ligatures w14:val="standardContextual"/>
        </w:rPr>
        <w:t xml:space="preserve"> </w:t>
      </w:r>
      <w:proofErr w:type="spellStart"/>
      <w:r w:rsidRPr="004D1489">
        <w:rPr>
          <w:rFonts w:ascii="Times New Roman" w:eastAsia="Calibri" w:hAnsi="Times New Roman" w:cs="Times New Roman"/>
          <w:bCs/>
          <w:kern w:val="2"/>
          <w:sz w:val="24"/>
          <w:szCs w:val="24"/>
          <w:lang w:val="el-GR" w:bidi="ar-SA"/>
          <w14:ligatures w14:val="standardContextual"/>
        </w:rPr>
        <w:t>Petri</w:t>
      </w:r>
      <w:proofErr w:type="spellEnd"/>
      <w:r w:rsidRPr="004D1489">
        <w:rPr>
          <w:rFonts w:ascii="Times New Roman" w:eastAsia="Calibri" w:hAnsi="Times New Roman" w:cs="Times New Roman"/>
          <w:bCs/>
          <w:kern w:val="2"/>
          <w:sz w:val="24"/>
          <w:szCs w:val="24"/>
          <w:lang w:val="el-GR" w:bidi="ar-SA"/>
          <w14:ligatures w14:val="standardContextual"/>
        </w:rPr>
        <w:t xml:space="preserve"> διαμέτρου 90 </w:t>
      </w:r>
      <w:proofErr w:type="spellStart"/>
      <w:r w:rsidRPr="004D1489">
        <w:rPr>
          <w:rFonts w:ascii="Times New Roman" w:eastAsia="Calibri" w:hAnsi="Times New Roman" w:cs="Times New Roman"/>
          <w:bCs/>
          <w:kern w:val="2"/>
          <w:sz w:val="24"/>
          <w:szCs w:val="24"/>
          <w:lang w:val="el-GR" w:bidi="ar-SA"/>
          <w14:ligatures w14:val="standardContextual"/>
        </w:rPr>
        <w:t>mm</w:t>
      </w:r>
      <w:proofErr w:type="spellEnd"/>
      <w:r w:rsidRPr="004D1489">
        <w:rPr>
          <w:rFonts w:ascii="Times New Roman" w:eastAsia="Calibri" w:hAnsi="Times New Roman" w:cs="Times New Roman"/>
          <w:bCs/>
          <w:kern w:val="2"/>
          <w:sz w:val="24"/>
          <w:szCs w:val="24"/>
          <w:lang w:val="el-GR" w:bidi="ar-SA"/>
          <w14:ligatures w14:val="standardContextual"/>
        </w:rPr>
        <w:t>. Η επώαση πραγματοποιήθηκε σε θάλαμο ανάπτυξης υπό σταθερές συνθήκες θερμοκρασίας στους 27 °C για επτά (7) ημέρες. Οι καλλιέργειες που προέκυψαν φυλάχθηκαν σε ψυχόμενο θάλαμο στους 4 °C για μεταγενέστερη χρήση.</w:t>
      </w:r>
    </w:p>
    <w:p w14:paraId="0ABBC5C2" w14:textId="72B9EF51" w:rsidR="004D1489" w:rsidRPr="004D1489" w:rsidRDefault="004D1489" w:rsidP="00B035A9">
      <w:pPr>
        <w:keepNext/>
        <w:keepLines/>
        <w:widowControl/>
        <w:spacing w:before="160" w:after="80"/>
        <w:outlineLvl w:val="1"/>
        <w:rPr>
          <w:rFonts w:ascii="Times New Roman" w:eastAsia="Times New Roman" w:hAnsi="Times New Roman" w:cs="Times New Roman"/>
          <w:b/>
          <w:bCs/>
          <w:kern w:val="2"/>
          <w:sz w:val="28"/>
          <w:szCs w:val="28"/>
          <w:lang w:val="el-GR" w:bidi="ar-SA"/>
          <w14:ligatures w14:val="standardContextual"/>
        </w:rPr>
      </w:pPr>
      <w:bookmarkStart w:id="5" w:name="_Toc201432514"/>
      <w:bookmarkStart w:id="6" w:name="_Toc216445361"/>
      <w:r w:rsidRPr="004D1489">
        <w:rPr>
          <w:rFonts w:ascii="Times New Roman" w:eastAsia="Times New Roman" w:hAnsi="Times New Roman" w:cs="Times New Roman"/>
          <w:b/>
          <w:bCs/>
          <w:kern w:val="2"/>
          <w:sz w:val="28"/>
          <w:szCs w:val="28"/>
          <w:lang w:val="el-GR" w:bidi="ar-SA"/>
          <w14:ligatures w14:val="standardContextual"/>
        </w:rPr>
        <w:t>2.</w:t>
      </w:r>
      <w:r w:rsidRPr="001A0034">
        <w:rPr>
          <w:rFonts w:ascii="Times New Roman" w:eastAsia="Times New Roman" w:hAnsi="Times New Roman" w:cs="Times New Roman"/>
          <w:b/>
          <w:bCs/>
          <w:kern w:val="2"/>
          <w:sz w:val="28"/>
          <w:szCs w:val="28"/>
          <w:lang w:val="el-GR" w:bidi="ar-SA"/>
          <w14:ligatures w14:val="standardContextual"/>
        </w:rPr>
        <w:t>1.2</w:t>
      </w:r>
      <w:r w:rsidRPr="004D1489">
        <w:rPr>
          <w:rFonts w:ascii="Times New Roman" w:eastAsia="Times New Roman" w:hAnsi="Times New Roman" w:cs="Times New Roman"/>
          <w:b/>
          <w:bCs/>
          <w:kern w:val="2"/>
          <w:sz w:val="28"/>
          <w:szCs w:val="28"/>
          <w:lang w:val="el-GR" w:bidi="ar-SA"/>
          <w14:ligatures w14:val="standardContextual"/>
        </w:rPr>
        <w:t xml:space="preserve"> Φυτικό υλικό</w:t>
      </w:r>
      <w:bookmarkEnd w:id="5"/>
      <w:bookmarkEnd w:id="6"/>
    </w:p>
    <w:p w14:paraId="609E68B5" w14:textId="77777777" w:rsidR="004D1489" w:rsidRPr="004D1489" w:rsidRDefault="004D1489" w:rsidP="00B035A9">
      <w:pPr>
        <w:widowControl/>
        <w:spacing w:after="200"/>
        <w:ind w:firstLine="720"/>
        <w:jc w:val="both"/>
        <w:rPr>
          <w:rFonts w:ascii="Times New Roman" w:eastAsia="Calibri" w:hAnsi="Times New Roman" w:cs="Times New Roman"/>
          <w:b/>
          <w:bCs/>
          <w:kern w:val="2"/>
          <w:sz w:val="32"/>
          <w:szCs w:val="32"/>
          <w:lang w:val="el-GR" w:bidi="ar-SA"/>
          <w14:ligatures w14:val="standardContextual"/>
        </w:rPr>
      </w:pPr>
      <w:r w:rsidRPr="004D1489">
        <w:rPr>
          <w:rFonts w:ascii="Times New Roman" w:eastAsia="Calibri" w:hAnsi="Times New Roman" w:cs="Times New Roman"/>
          <w:bCs/>
          <w:kern w:val="2"/>
          <w:sz w:val="24"/>
          <w:szCs w:val="24"/>
          <w:lang w:val="el-GR" w:bidi="ar-SA"/>
          <w14:ligatures w14:val="standardContextual"/>
        </w:rPr>
        <w:t xml:space="preserve">Η </w:t>
      </w:r>
      <w:r w:rsidRPr="004D1489">
        <w:rPr>
          <w:rFonts w:ascii="Times New Roman" w:eastAsia="Calibri" w:hAnsi="Times New Roman" w:cs="Times New Roman"/>
          <w:bCs/>
          <w:i/>
          <w:iCs/>
          <w:kern w:val="2"/>
          <w:sz w:val="24"/>
          <w:szCs w:val="24"/>
          <w:lang w:val="en-US" w:bidi="ar-SA"/>
          <w14:ligatures w14:val="standardContextual"/>
        </w:rPr>
        <w:t>in</w:t>
      </w:r>
      <w:r w:rsidRPr="004D1489">
        <w:rPr>
          <w:rFonts w:ascii="Times New Roman" w:eastAsia="Calibri" w:hAnsi="Times New Roman" w:cs="Times New Roman"/>
          <w:bCs/>
          <w:i/>
          <w:iCs/>
          <w:kern w:val="2"/>
          <w:sz w:val="24"/>
          <w:szCs w:val="24"/>
          <w:lang w:val="el-GR" w:bidi="ar-SA"/>
          <w14:ligatures w14:val="standardContextual"/>
        </w:rPr>
        <w:t xml:space="preserve"> </w:t>
      </w:r>
      <w:r w:rsidRPr="004D1489">
        <w:rPr>
          <w:rFonts w:ascii="Times New Roman" w:eastAsia="Calibri" w:hAnsi="Times New Roman" w:cs="Times New Roman"/>
          <w:bCs/>
          <w:i/>
          <w:iCs/>
          <w:kern w:val="2"/>
          <w:sz w:val="24"/>
          <w:szCs w:val="24"/>
          <w:lang w:val="en-US" w:bidi="ar-SA"/>
          <w14:ligatures w14:val="standardContextual"/>
        </w:rPr>
        <w:t>vivo</w:t>
      </w:r>
      <w:r w:rsidRPr="004D1489">
        <w:rPr>
          <w:rFonts w:ascii="Times New Roman" w:eastAsia="Calibri" w:hAnsi="Times New Roman" w:cs="Times New Roman"/>
          <w:bCs/>
          <w:kern w:val="2"/>
          <w:sz w:val="24"/>
          <w:szCs w:val="24"/>
          <w:lang w:val="el-GR" w:bidi="ar-SA"/>
          <w14:ligatures w14:val="standardContextual"/>
        </w:rPr>
        <w:t xml:space="preserve"> αξιολόγηση της αποτελεσματικότητας των εφαρμογών με τα </w:t>
      </w:r>
      <w:r w:rsidRPr="004D1489">
        <w:rPr>
          <w:rFonts w:ascii="Times New Roman" w:eastAsia="Calibri" w:hAnsi="Times New Roman" w:cs="Times New Roman"/>
          <w:bCs/>
          <w:kern w:val="2"/>
          <w:sz w:val="24"/>
          <w:szCs w:val="24"/>
          <w:lang w:val="en-US" w:bidi="ar-SA"/>
          <w14:ligatures w14:val="standardContextual"/>
        </w:rPr>
        <w:t>dsRNA</w:t>
      </w:r>
      <w:r w:rsidRPr="004D1489">
        <w:rPr>
          <w:rFonts w:ascii="Times New Roman" w:eastAsia="Calibri" w:hAnsi="Times New Roman" w:cs="Times New Roman"/>
          <w:bCs/>
          <w:kern w:val="2"/>
          <w:sz w:val="24"/>
          <w:szCs w:val="24"/>
          <w:lang w:val="el-GR" w:bidi="ar-SA"/>
          <w14:ligatures w14:val="standardContextual"/>
        </w:rPr>
        <w:t>, πραγματοποιήθηκε σε καρπούς πορτοκαλιάς (</w:t>
      </w:r>
      <w:r w:rsidRPr="004D1489">
        <w:rPr>
          <w:rFonts w:ascii="Times New Roman" w:eastAsia="Calibri" w:hAnsi="Times New Roman" w:cs="Times New Roman"/>
          <w:bCs/>
          <w:kern w:val="2"/>
          <w:sz w:val="24"/>
          <w:szCs w:val="24"/>
          <w:lang w:val="en-US" w:bidi="ar-SA"/>
          <w14:ligatures w14:val="standardContextual"/>
        </w:rPr>
        <w:t>cv</w:t>
      </w:r>
      <w:r w:rsidRPr="004D1489">
        <w:rPr>
          <w:rFonts w:ascii="Times New Roman" w:eastAsia="Calibri" w:hAnsi="Times New Roman" w:cs="Times New Roman"/>
          <w:bCs/>
          <w:kern w:val="2"/>
          <w:sz w:val="24"/>
          <w:szCs w:val="24"/>
          <w:lang w:val="el-GR" w:bidi="ar-SA"/>
          <w14:ligatures w14:val="standardContextual"/>
        </w:rPr>
        <w:t xml:space="preserve">. </w:t>
      </w:r>
      <w:proofErr w:type="spellStart"/>
      <w:r w:rsidRPr="004D1489">
        <w:rPr>
          <w:rFonts w:ascii="Times New Roman" w:eastAsia="Calibri" w:hAnsi="Times New Roman" w:cs="Times New Roman"/>
          <w:bCs/>
          <w:kern w:val="2"/>
          <w:sz w:val="24"/>
          <w:szCs w:val="24"/>
          <w:lang w:val="en-US" w:bidi="ar-SA"/>
          <w14:ligatures w14:val="standardContextual"/>
        </w:rPr>
        <w:t>Salustiana</w:t>
      </w:r>
      <w:proofErr w:type="spellEnd"/>
      <w:r w:rsidRPr="004D1489">
        <w:rPr>
          <w:rFonts w:ascii="Times New Roman" w:eastAsia="Calibri" w:hAnsi="Times New Roman" w:cs="Times New Roman"/>
          <w:bCs/>
          <w:kern w:val="2"/>
          <w:sz w:val="24"/>
          <w:szCs w:val="24"/>
          <w:lang w:val="el-GR" w:bidi="ar-SA"/>
          <w14:ligatures w14:val="standardContextual"/>
        </w:rPr>
        <w:t>), οι οποίοι συλλέχθηκαν από βιολογικούς οπωρώνες στην περιοχή της Άρτας (</w:t>
      </w:r>
      <w:proofErr w:type="spellStart"/>
      <w:r w:rsidRPr="004D1489">
        <w:rPr>
          <w:rFonts w:ascii="Times New Roman" w:eastAsia="Calibri" w:hAnsi="Times New Roman" w:cs="Times New Roman"/>
          <w:bCs/>
          <w:kern w:val="2"/>
          <w:sz w:val="24"/>
          <w:szCs w:val="24"/>
          <w:lang w:val="el-GR" w:bidi="ar-SA"/>
          <w14:ligatures w14:val="standardContextual"/>
        </w:rPr>
        <w:t>Κιρκιζάτες</w:t>
      </w:r>
      <w:proofErr w:type="spellEnd"/>
      <w:r w:rsidRPr="004D1489">
        <w:rPr>
          <w:rFonts w:ascii="Times New Roman" w:eastAsia="Calibri" w:hAnsi="Times New Roman" w:cs="Times New Roman"/>
          <w:bCs/>
          <w:kern w:val="2"/>
          <w:sz w:val="24"/>
          <w:szCs w:val="24"/>
          <w:lang w:val="el-GR" w:bidi="ar-SA"/>
          <w14:ligatures w14:val="standardContextual"/>
        </w:rPr>
        <w:t xml:space="preserve">) κατά το στάδιο της εμπορικής συγκομιδής. Επιπλέον, για τη διερεύνηση της αποτελεσματικότητας των ίδιων εφαρμογών σε άλλους καρπούς εσπεριδοειδών, πραγματοποιήθηκαν συμπληρωματικές δοκιμές σε </w:t>
      </w:r>
      <w:r w:rsidRPr="004D1489">
        <w:rPr>
          <w:rFonts w:ascii="Times New Roman" w:eastAsia="Calibri" w:hAnsi="Times New Roman" w:cs="Times New Roman"/>
          <w:kern w:val="2"/>
          <w:sz w:val="24"/>
          <w:szCs w:val="24"/>
          <w:lang w:val="el-GR" w:bidi="ar-SA"/>
          <w14:ligatures w14:val="standardContextual"/>
        </w:rPr>
        <w:t>βιολογικούς εμπορικούς καρπούς λεμονιάς (</w:t>
      </w:r>
      <w:proofErr w:type="spellStart"/>
      <w:r w:rsidRPr="004D1489">
        <w:rPr>
          <w:rFonts w:ascii="Times New Roman" w:eastAsia="Calibri" w:hAnsi="Times New Roman" w:cs="Times New Roman"/>
          <w:i/>
          <w:iCs/>
          <w:kern w:val="2"/>
          <w:sz w:val="24"/>
          <w:szCs w:val="24"/>
          <w:lang w:val="el-GR" w:bidi="ar-SA"/>
          <w14:ligatures w14:val="standardContextual"/>
        </w:rPr>
        <w:t>cv</w:t>
      </w:r>
      <w:proofErr w:type="spellEnd"/>
      <w:r w:rsidRPr="004D1489">
        <w:rPr>
          <w:rFonts w:ascii="Times New Roman" w:eastAsia="Calibri" w:hAnsi="Times New Roman" w:cs="Times New Roman"/>
          <w:i/>
          <w:iCs/>
          <w:kern w:val="2"/>
          <w:sz w:val="24"/>
          <w:szCs w:val="24"/>
          <w:lang w:val="el-GR" w:bidi="ar-SA"/>
          <w14:ligatures w14:val="standardContextual"/>
        </w:rPr>
        <w:t xml:space="preserve">. </w:t>
      </w:r>
      <w:proofErr w:type="spellStart"/>
      <w:r w:rsidRPr="004D1489">
        <w:rPr>
          <w:rFonts w:ascii="Times New Roman" w:eastAsia="Calibri" w:hAnsi="Times New Roman" w:cs="Times New Roman"/>
          <w:i/>
          <w:iCs/>
          <w:kern w:val="2"/>
          <w:sz w:val="24"/>
          <w:szCs w:val="24"/>
          <w:lang w:val="el-GR" w:bidi="ar-SA"/>
          <w14:ligatures w14:val="standardContextual"/>
        </w:rPr>
        <w:t>Maglini</w:t>
      </w:r>
      <w:proofErr w:type="spellEnd"/>
      <w:r w:rsidRPr="004D1489">
        <w:rPr>
          <w:rFonts w:ascii="Times New Roman" w:eastAsia="Calibri" w:hAnsi="Times New Roman" w:cs="Times New Roman"/>
          <w:kern w:val="2"/>
          <w:sz w:val="24"/>
          <w:szCs w:val="24"/>
          <w:lang w:val="el-GR" w:bidi="ar-SA"/>
          <w14:ligatures w14:val="standardContextual"/>
        </w:rPr>
        <w:t>) και μανταρινιάς (</w:t>
      </w:r>
      <w:proofErr w:type="spellStart"/>
      <w:r w:rsidRPr="004D1489">
        <w:rPr>
          <w:rFonts w:ascii="Times New Roman" w:eastAsia="Calibri" w:hAnsi="Times New Roman" w:cs="Times New Roman"/>
          <w:i/>
          <w:iCs/>
          <w:kern w:val="2"/>
          <w:sz w:val="24"/>
          <w:szCs w:val="24"/>
          <w:lang w:val="el-GR" w:bidi="ar-SA"/>
          <w14:ligatures w14:val="standardContextual"/>
        </w:rPr>
        <w:t>cv</w:t>
      </w:r>
      <w:proofErr w:type="spellEnd"/>
      <w:r w:rsidRPr="004D1489">
        <w:rPr>
          <w:rFonts w:ascii="Times New Roman" w:eastAsia="Calibri" w:hAnsi="Times New Roman" w:cs="Times New Roman"/>
          <w:i/>
          <w:iCs/>
          <w:kern w:val="2"/>
          <w:sz w:val="24"/>
          <w:szCs w:val="24"/>
          <w:lang w:val="el-GR" w:bidi="ar-SA"/>
          <w14:ligatures w14:val="standardContextual"/>
        </w:rPr>
        <w:t xml:space="preserve">. </w:t>
      </w:r>
      <w:proofErr w:type="spellStart"/>
      <w:r w:rsidRPr="004D1489">
        <w:rPr>
          <w:rFonts w:ascii="Times New Roman" w:eastAsia="Calibri" w:hAnsi="Times New Roman" w:cs="Times New Roman"/>
          <w:i/>
          <w:iCs/>
          <w:kern w:val="2"/>
          <w:sz w:val="24"/>
          <w:szCs w:val="24"/>
          <w:lang w:val="el-GR" w:bidi="ar-SA"/>
          <w14:ligatures w14:val="standardContextual"/>
        </w:rPr>
        <w:t>Satsuma</w:t>
      </w:r>
      <w:proofErr w:type="spellEnd"/>
      <w:r w:rsidRPr="004D1489">
        <w:rPr>
          <w:rFonts w:ascii="Times New Roman" w:eastAsia="Calibri" w:hAnsi="Times New Roman" w:cs="Times New Roman"/>
          <w:kern w:val="2"/>
          <w:sz w:val="24"/>
          <w:szCs w:val="24"/>
          <w:lang w:val="el-GR" w:bidi="ar-SA"/>
          <w14:ligatures w14:val="standardContextual"/>
        </w:rPr>
        <w:t>).</w:t>
      </w:r>
    </w:p>
    <w:p w14:paraId="3823E1AA" w14:textId="5641B19F" w:rsidR="004D1489" w:rsidRPr="004D1489" w:rsidRDefault="004D1489" w:rsidP="00B035A9">
      <w:pPr>
        <w:keepNext/>
        <w:keepLines/>
        <w:widowControl/>
        <w:spacing w:before="160" w:after="80"/>
        <w:outlineLvl w:val="1"/>
        <w:rPr>
          <w:rFonts w:ascii="Times New Roman" w:eastAsia="Times New Roman" w:hAnsi="Times New Roman" w:cs="Times New Roman"/>
          <w:b/>
          <w:bCs/>
          <w:kern w:val="2"/>
          <w:sz w:val="28"/>
          <w:szCs w:val="28"/>
          <w:lang w:val="el-GR" w:bidi="ar-SA"/>
          <w14:ligatures w14:val="standardContextual"/>
        </w:rPr>
      </w:pPr>
      <w:bookmarkStart w:id="7" w:name="_Toc201432515"/>
      <w:bookmarkStart w:id="8" w:name="_Toc216445362"/>
      <w:r w:rsidRPr="004D1489">
        <w:rPr>
          <w:rFonts w:ascii="Times New Roman" w:eastAsia="Times New Roman" w:hAnsi="Times New Roman" w:cs="Times New Roman"/>
          <w:b/>
          <w:bCs/>
          <w:kern w:val="2"/>
          <w:sz w:val="28"/>
          <w:szCs w:val="28"/>
          <w:lang w:val="el-GR" w:bidi="ar-SA"/>
          <w14:ligatures w14:val="standardContextual"/>
        </w:rPr>
        <w:t>2.</w:t>
      </w:r>
      <w:r w:rsidRPr="001A0034">
        <w:rPr>
          <w:rFonts w:ascii="Times New Roman" w:eastAsia="Times New Roman" w:hAnsi="Times New Roman" w:cs="Times New Roman"/>
          <w:b/>
          <w:bCs/>
          <w:kern w:val="2"/>
          <w:sz w:val="28"/>
          <w:szCs w:val="28"/>
          <w:lang w:val="el-GR" w:bidi="ar-SA"/>
          <w14:ligatures w14:val="standardContextual"/>
        </w:rPr>
        <w:t>1.3</w:t>
      </w:r>
      <w:r w:rsidRPr="004D1489">
        <w:rPr>
          <w:rFonts w:ascii="Times New Roman" w:eastAsia="Times New Roman" w:hAnsi="Times New Roman" w:cs="Times New Roman"/>
          <w:b/>
          <w:bCs/>
          <w:kern w:val="2"/>
          <w:sz w:val="28"/>
          <w:szCs w:val="28"/>
          <w:lang w:val="el-GR" w:bidi="ar-SA"/>
          <w14:ligatures w14:val="standardContextual"/>
        </w:rPr>
        <w:t xml:space="preserve"> Απομόνωση </w:t>
      </w:r>
      <w:r w:rsidRPr="004D1489">
        <w:rPr>
          <w:rFonts w:ascii="Times New Roman" w:eastAsia="Times New Roman" w:hAnsi="Times New Roman" w:cs="Times New Roman"/>
          <w:b/>
          <w:bCs/>
          <w:kern w:val="2"/>
          <w:sz w:val="28"/>
          <w:szCs w:val="28"/>
          <w:lang w:val="en-US" w:bidi="ar-SA"/>
          <w14:ligatures w14:val="standardContextual"/>
        </w:rPr>
        <w:t>DNA</w:t>
      </w:r>
      <w:r w:rsidRPr="004D1489">
        <w:rPr>
          <w:rFonts w:ascii="Times New Roman" w:eastAsia="Times New Roman" w:hAnsi="Times New Roman" w:cs="Times New Roman"/>
          <w:b/>
          <w:bCs/>
          <w:kern w:val="2"/>
          <w:sz w:val="28"/>
          <w:szCs w:val="28"/>
          <w:lang w:val="el-GR" w:bidi="ar-SA"/>
          <w14:ligatures w14:val="standardContextual"/>
        </w:rPr>
        <w:t xml:space="preserve"> μύκητα</w:t>
      </w:r>
      <w:bookmarkEnd w:id="7"/>
      <w:bookmarkEnd w:id="8"/>
    </w:p>
    <w:p w14:paraId="5394FE8A" w14:textId="77777777" w:rsidR="004D1489" w:rsidRPr="004D1489" w:rsidRDefault="004D1489" w:rsidP="00B035A9">
      <w:pPr>
        <w:widowControl/>
        <w:spacing w:after="200"/>
        <w:ind w:firstLine="720"/>
        <w:jc w:val="both"/>
        <w:rPr>
          <w:rFonts w:ascii="Times New Roman" w:eastAsia="Calibri" w:hAnsi="Times New Roman" w:cs="Times New Roman"/>
          <w:kern w:val="2"/>
          <w:sz w:val="24"/>
          <w:szCs w:val="24"/>
          <w:lang w:val="el-GR" w:bidi="ar-SA"/>
          <w14:ligatures w14:val="standardContextual"/>
        </w:rPr>
      </w:pPr>
      <w:r w:rsidRPr="004D1489">
        <w:rPr>
          <w:rFonts w:ascii="Times New Roman" w:eastAsia="Calibri" w:hAnsi="Times New Roman" w:cs="Times New Roman"/>
          <w:kern w:val="2"/>
          <w:sz w:val="24"/>
          <w:szCs w:val="24"/>
          <w:lang w:val="el-GR" w:bidi="ar-SA"/>
          <w14:ligatures w14:val="standardContextual"/>
        </w:rPr>
        <w:t xml:space="preserve">Συνολικά, πέντε (5) </w:t>
      </w:r>
      <w:proofErr w:type="spellStart"/>
      <w:r w:rsidRPr="004D1489">
        <w:rPr>
          <w:rFonts w:ascii="Times New Roman" w:eastAsia="Calibri" w:hAnsi="Times New Roman" w:cs="Times New Roman"/>
          <w:kern w:val="2"/>
          <w:sz w:val="24"/>
          <w:szCs w:val="24"/>
          <w:lang w:val="el-GR" w:bidi="ar-SA"/>
          <w14:ligatures w14:val="standardContextual"/>
        </w:rPr>
        <w:t>μυκηλιακά</w:t>
      </w:r>
      <w:proofErr w:type="spellEnd"/>
      <w:r w:rsidRPr="004D1489">
        <w:rPr>
          <w:rFonts w:ascii="Times New Roman" w:eastAsia="Calibri" w:hAnsi="Times New Roman" w:cs="Times New Roman"/>
          <w:kern w:val="2"/>
          <w:sz w:val="24"/>
          <w:szCs w:val="24"/>
          <w:lang w:val="el-GR" w:bidi="ar-SA"/>
          <w14:ligatures w14:val="standardContextual"/>
        </w:rPr>
        <w:t xml:space="preserve"> εμβόλια διαμέτρου 5 </w:t>
      </w:r>
      <w:proofErr w:type="spellStart"/>
      <w:r w:rsidRPr="004D1489">
        <w:rPr>
          <w:rFonts w:ascii="Times New Roman" w:eastAsia="Calibri" w:hAnsi="Times New Roman" w:cs="Times New Roman"/>
          <w:kern w:val="2"/>
          <w:sz w:val="24"/>
          <w:szCs w:val="24"/>
          <w:lang w:val="el-GR" w:bidi="ar-SA"/>
          <w14:ligatures w14:val="standardContextual"/>
        </w:rPr>
        <w:t>mm</w:t>
      </w:r>
      <w:proofErr w:type="spellEnd"/>
      <w:r w:rsidRPr="004D1489">
        <w:rPr>
          <w:rFonts w:ascii="Times New Roman" w:eastAsia="Calibri" w:hAnsi="Times New Roman" w:cs="Times New Roman"/>
          <w:kern w:val="2"/>
          <w:sz w:val="24"/>
          <w:szCs w:val="24"/>
          <w:lang w:val="el-GR" w:bidi="ar-SA"/>
          <w14:ligatures w14:val="standardContextual"/>
        </w:rPr>
        <w:t xml:space="preserve"> μεταφέρθηκαν σε κωνική φιάλη που περιείχε 20 </w:t>
      </w:r>
      <w:proofErr w:type="spellStart"/>
      <w:r w:rsidRPr="004D1489">
        <w:rPr>
          <w:rFonts w:ascii="Times New Roman" w:eastAsia="Calibri" w:hAnsi="Times New Roman" w:cs="Times New Roman"/>
          <w:kern w:val="2"/>
          <w:sz w:val="24"/>
          <w:szCs w:val="24"/>
          <w:lang w:val="el-GR" w:bidi="ar-SA"/>
          <w14:ligatures w14:val="standardContextual"/>
        </w:rPr>
        <w:t>ml</w:t>
      </w:r>
      <w:proofErr w:type="spellEnd"/>
      <w:r w:rsidRPr="004D1489">
        <w:rPr>
          <w:rFonts w:ascii="Times New Roman" w:eastAsia="Calibri" w:hAnsi="Times New Roman" w:cs="Times New Roman"/>
          <w:kern w:val="2"/>
          <w:sz w:val="24"/>
          <w:szCs w:val="24"/>
          <w:lang w:val="el-GR" w:bidi="ar-SA"/>
          <w14:ligatures w14:val="standardContextual"/>
        </w:rPr>
        <w:t xml:space="preserve"> υγρού θρεπτικού υποστρώματος </w:t>
      </w:r>
      <w:proofErr w:type="spellStart"/>
      <w:r w:rsidRPr="004D1489">
        <w:rPr>
          <w:rFonts w:ascii="Times New Roman" w:eastAsia="Calibri" w:hAnsi="Times New Roman" w:cs="Times New Roman"/>
          <w:kern w:val="2"/>
          <w:sz w:val="24"/>
          <w:szCs w:val="24"/>
          <w:lang w:val="el-GR" w:bidi="ar-SA"/>
          <w14:ligatures w14:val="standardContextual"/>
        </w:rPr>
        <w:t>Sabouraud</w:t>
      </w:r>
      <w:proofErr w:type="spellEnd"/>
      <w:r w:rsidRPr="004D1489">
        <w:rPr>
          <w:rFonts w:ascii="Times New Roman" w:eastAsia="Calibri" w:hAnsi="Times New Roman" w:cs="Times New Roman"/>
          <w:kern w:val="2"/>
          <w:sz w:val="24"/>
          <w:szCs w:val="24"/>
          <w:lang w:val="el-GR" w:bidi="ar-SA"/>
          <w14:ligatures w14:val="standardContextual"/>
        </w:rPr>
        <w:t xml:space="preserve"> </w:t>
      </w:r>
      <w:r w:rsidRPr="004D1489">
        <w:rPr>
          <w:rFonts w:ascii="Times New Roman" w:eastAsia="Calibri" w:hAnsi="Times New Roman" w:cs="Times New Roman"/>
          <w:bCs/>
          <w:kern w:val="2"/>
          <w:sz w:val="24"/>
          <w:szCs w:val="24"/>
          <w:lang w:val="el-GR" w:bidi="ar-SA"/>
          <w14:ligatures w14:val="standardContextual"/>
        </w:rPr>
        <w:t>(</w:t>
      </w:r>
      <w:proofErr w:type="spellStart"/>
      <w:r w:rsidRPr="004D1489">
        <w:rPr>
          <w:rFonts w:ascii="Times New Roman" w:eastAsia="Calibri" w:hAnsi="Times New Roman" w:cs="Times New Roman"/>
          <w:bCs/>
          <w:kern w:val="2"/>
          <w:sz w:val="24"/>
          <w:szCs w:val="24"/>
          <w:lang w:val="el-GR" w:bidi="ar-SA"/>
          <w14:ligatures w14:val="standardContextual"/>
        </w:rPr>
        <w:t>LabM</w:t>
      </w:r>
      <w:proofErr w:type="spellEnd"/>
      <w:r w:rsidRPr="004D1489">
        <w:rPr>
          <w:rFonts w:ascii="Times New Roman" w:eastAsia="Calibri" w:hAnsi="Times New Roman" w:cs="Times New Roman"/>
          <w:bCs/>
          <w:kern w:val="2"/>
          <w:sz w:val="24"/>
          <w:szCs w:val="24"/>
          <w:lang w:val="el-GR" w:bidi="ar-SA"/>
          <w14:ligatures w14:val="standardContextual"/>
        </w:rPr>
        <w:t xml:space="preserve">, Ηνωμένο Βασίλειο) </w:t>
      </w:r>
      <w:r w:rsidRPr="004D1489">
        <w:rPr>
          <w:rFonts w:ascii="Times New Roman" w:eastAsia="Calibri" w:hAnsi="Times New Roman" w:cs="Times New Roman"/>
          <w:kern w:val="2"/>
          <w:sz w:val="24"/>
          <w:szCs w:val="24"/>
          <w:lang w:val="el-GR" w:bidi="ar-SA"/>
          <w14:ligatures w14:val="standardContextual"/>
        </w:rPr>
        <w:t xml:space="preserve">και επωάστηκαν σε θάλαμο ανάπτυξης υπό σκοτεινές συνθήκες για πέντε (5) ημέρες στους 27 °C. Μετά την ολοκλήρωση της επώασης, το </w:t>
      </w:r>
      <w:proofErr w:type="spellStart"/>
      <w:r w:rsidRPr="004D1489">
        <w:rPr>
          <w:rFonts w:ascii="Times New Roman" w:eastAsia="Calibri" w:hAnsi="Times New Roman" w:cs="Times New Roman"/>
          <w:kern w:val="2"/>
          <w:sz w:val="24"/>
          <w:szCs w:val="24"/>
          <w:lang w:val="el-GR" w:bidi="ar-SA"/>
          <w14:ligatures w14:val="standardContextual"/>
        </w:rPr>
        <w:t>μυκήλιο</w:t>
      </w:r>
      <w:proofErr w:type="spellEnd"/>
      <w:r w:rsidRPr="004D1489">
        <w:rPr>
          <w:rFonts w:ascii="Times New Roman" w:eastAsia="Calibri" w:hAnsi="Times New Roman" w:cs="Times New Roman"/>
          <w:kern w:val="2"/>
          <w:sz w:val="24"/>
          <w:szCs w:val="24"/>
          <w:lang w:val="el-GR" w:bidi="ar-SA"/>
          <w14:ligatures w14:val="standardContextual"/>
        </w:rPr>
        <w:t xml:space="preserve"> απομονώθηκε με διήθηση υπό κενό αέρος μέσω χάρτινου φίλτρου. Η </w:t>
      </w:r>
      <w:proofErr w:type="spellStart"/>
      <w:r w:rsidRPr="004D1489">
        <w:rPr>
          <w:rFonts w:ascii="Times New Roman" w:eastAsia="Calibri" w:hAnsi="Times New Roman" w:cs="Times New Roman"/>
          <w:kern w:val="2"/>
          <w:sz w:val="24"/>
          <w:szCs w:val="24"/>
          <w:lang w:val="el-GR" w:bidi="ar-SA"/>
          <w14:ligatures w14:val="standardContextual"/>
        </w:rPr>
        <w:t>συλλεχθείσα</w:t>
      </w:r>
      <w:proofErr w:type="spellEnd"/>
      <w:r w:rsidRPr="004D1489">
        <w:rPr>
          <w:rFonts w:ascii="Times New Roman" w:eastAsia="Calibri" w:hAnsi="Times New Roman" w:cs="Times New Roman"/>
          <w:kern w:val="2"/>
          <w:sz w:val="24"/>
          <w:szCs w:val="24"/>
          <w:lang w:val="el-GR" w:bidi="ar-SA"/>
          <w14:ligatures w14:val="standardContextual"/>
        </w:rPr>
        <w:t xml:space="preserve"> βιομάζα μεταφέρθηκε σε σωληνάριο τύπου </w:t>
      </w:r>
      <w:proofErr w:type="spellStart"/>
      <w:r w:rsidRPr="004D1489">
        <w:rPr>
          <w:rFonts w:ascii="Times New Roman" w:eastAsia="Calibri" w:hAnsi="Times New Roman" w:cs="Times New Roman"/>
          <w:kern w:val="2"/>
          <w:sz w:val="24"/>
          <w:szCs w:val="24"/>
          <w:lang w:val="el-GR" w:bidi="ar-SA"/>
          <w14:ligatures w14:val="standardContextual"/>
        </w:rPr>
        <w:t>Eppendorf</w:t>
      </w:r>
      <w:proofErr w:type="spellEnd"/>
      <w:r w:rsidRPr="004D1489">
        <w:rPr>
          <w:rFonts w:ascii="Times New Roman" w:eastAsia="Calibri" w:hAnsi="Times New Roman" w:cs="Times New Roman"/>
          <w:kern w:val="2"/>
          <w:sz w:val="24"/>
          <w:szCs w:val="24"/>
          <w:lang w:val="el-GR" w:bidi="ar-SA"/>
          <w14:ligatures w14:val="standardContextual"/>
        </w:rPr>
        <w:t xml:space="preserve"> 1,5 </w:t>
      </w:r>
      <w:proofErr w:type="spellStart"/>
      <w:r w:rsidRPr="004D1489">
        <w:rPr>
          <w:rFonts w:ascii="Times New Roman" w:eastAsia="Calibri" w:hAnsi="Times New Roman" w:cs="Times New Roman"/>
          <w:kern w:val="2"/>
          <w:sz w:val="24"/>
          <w:szCs w:val="24"/>
          <w:lang w:val="el-GR" w:bidi="ar-SA"/>
          <w14:ligatures w14:val="standardContextual"/>
        </w:rPr>
        <w:t>ml</w:t>
      </w:r>
      <w:proofErr w:type="spellEnd"/>
      <w:r w:rsidRPr="004D1489">
        <w:rPr>
          <w:rFonts w:ascii="Times New Roman" w:eastAsia="Calibri" w:hAnsi="Times New Roman" w:cs="Times New Roman"/>
          <w:kern w:val="2"/>
          <w:sz w:val="24"/>
          <w:szCs w:val="24"/>
          <w:lang w:val="el-GR" w:bidi="ar-SA"/>
          <w14:ligatures w14:val="standardContextual"/>
        </w:rPr>
        <w:t xml:space="preserve"> και υποβλήθηκε σε </w:t>
      </w:r>
      <w:proofErr w:type="spellStart"/>
      <w:r w:rsidRPr="004D1489">
        <w:rPr>
          <w:rFonts w:ascii="Times New Roman" w:eastAsia="Calibri" w:hAnsi="Times New Roman" w:cs="Times New Roman"/>
          <w:kern w:val="2"/>
          <w:sz w:val="24"/>
          <w:szCs w:val="24"/>
          <w:lang w:val="el-GR" w:bidi="ar-SA"/>
          <w14:ligatures w14:val="standardContextual"/>
        </w:rPr>
        <w:t>λυοφιλίωση</w:t>
      </w:r>
      <w:proofErr w:type="spellEnd"/>
      <w:r w:rsidRPr="004D1489">
        <w:rPr>
          <w:rFonts w:ascii="Times New Roman" w:eastAsia="Calibri" w:hAnsi="Times New Roman" w:cs="Times New Roman"/>
          <w:kern w:val="2"/>
          <w:sz w:val="24"/>
          <w:szCs w:val="24"/>
          <w:lang w:val="el-GR" w:bidi="ar-SA"/>
          <w14:ligatures w14:val="standardContextual"/>
        </w:rPr>
        <w:t>.</w:t>
      </w:r>
    </w:p>
    <w:p w14:paraId="15F5CE6D" w14:textId="77777777" w:rsidR="004D1489" w:rsidRPr="004D1489" w:rsidRDefault="004D1489" w:rsidP="00B035A9">
      <w:pPr>
        <w:widowControl/>
        <w:spacing w:after="200"/>
        <w:ind w:firstLine="720"/>
        <w:jc w:val="both"/>
        <w:rPr>
          <w:rFonts w:ascii="Times New Roman" w:eastAsia="Calibri" w:hAnsi="Times New Roman" w:cs="Times New Roman"/>
          <w:kern w:val="2"/>
          <w:sz w:val="24"/>
          <w:szCs w:val="24"/>
          <w:lang w:val="el-GR" w:bidi="ar-SA"/>
          <w14:ligatures w14:val="standardContextual"/>
        </w:rPr>
      </w:pPr>
      <w:r w:rsidRPr="004D1489">
        <w:rPr>
          <w:rFonts w:ascii="Times New Roman" w:eastAsia="Calibri" w:hAnsi="Times New Roman" w:cs="Times New Roman"/>
          <w:kern w:val="2"/>
          <w:sz w:val="24"/>
          <w:szCs w:val="24"/>
          <w:lang w:val="el-GR" w:bidi="ar-SA"/>
          <w14:ligatures w14:val="standardContextual"/>
        </w:rPr>
        <w:t>Η απομόνωση του ολικού DNA πραγματοποιήθηκε με την χρήση ενός τροποποιημένου πρωτόκολλου CTAB (</w:t>
      </w:r>
      <w:proofErr w:type="spellStart"/>
      <w:r w:rsidRPr="004D1489">
        <w:rPr>
          <w:rFonts w:ascii="Times New Roman" w:eastAsia="Calibri" w:hAnsi="Times New Roman" w:cs="Times New Roman"/>
          <w:kern w:val="2"/>
          <w:sz w:val="24"/>
          <w:szCs w:val="24"/>
          <w:lang w:val="el-GR" w:bidi="ar-SA"/>
          <w14:ligatures w14:val="standardContextual"/>
        </w:rPr>
        <w:t>Cetyl</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Trimethyl</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Ammonium</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Bromide</w:t>
      </w:r>
      <w:proofErr w:type="spellEnd"/>
      <w:r w:rsidRPr="004D1489">
        <w:rPr>
          <w:rFonts w:ascii="Times New Roman" w:eastAsia="Calibri" w:hAnsi="Times New Roman" w:cs="Times New Roman"/>
          <w:kern w:val="2"/>
          <w:sz w:val="24"/>
          <w:szCs w:val="24"/>
          <w:lang w:val="el-GR" w:bidi="ar-SA"/>
          <w14:ligatures w14:val="standardContextual"/>
        </w:rPr>
        <w:t xml:space="preserve">), το οποίο χρησιμοποιείται ευρέως στο Εργαστήριο Φυτοπαθολογίας, ΑΠΘ, για την απομόνωση </w:t>
      </w:r>
      <w:r w:rsidRPr="004D1489">
        <w:rPr>
          <w:rFonts w:ascii="Times New Roman" w:eastAsia="Calibri" w:hAnsi="Times New Roman" w:cs="Times New Roman"/>
          <w:kern w:val="2"/>
          <w:sz w:val="24"/>
          <w:szCs w:val="24"/>
          <w:lang w:val="en-US" w:bidi="ar-SA"/>
          <w14:ligatures w14:val="standardContextual"/>
        </w:rPr>
        <w:t>DNA</w:t>
      </w:r>
      <w:r w:rsidRPr="004D1489">
        <w:rPr>
          <w:rFonts w:ascii="Times New Roman" w:eastAsia="Calibri" w:hAnsi="Times New Roman" w:cs="Times New Roman"/>
          <w:kern w:val="2"/>
          <w:sz w:val="24"/>
          <w:szCs w:val="24"/>
          <w:lang w:val="el-GR" w:bidi="ar-SA"/>
          <w14:ligatures w14:val="standardContextual"/>
        </w:rPr>
        <w:t xml:space="preserve"> από μύκητες. Ειδικότερα, πραγματοποιήθηκε </w:t>
      </w:r>
      <w:proofErr w:type="spellStart"/>
      <w:r w:rsidRPr="004D1489">
        <w:rPr>
          <w:rFonts w:ascii="Times New Roman" w:eastAsia="Calibri" w:hAnsi="Times New Roman" w:cs="Times New Roman"/>
          <w:kern w:val="2"/>
          <w:sz w:val="24"/>
          <w:szCs w:val="24"/>
          <w:lang w:val="el-GR" w:bidi="ar-SA"/>
          <w14:ligatures w14:val="standardContextual"/>
        </w:rPr>
        <w:t>λειοτρίβηση</w:t>
      </w:r>
      <w:proofErr w:type="spellEnd"/>
      <w:r w:rsidRPr="004D1489">
        <w:rPr>
          <w:rFonts w:ascii="Times New Roman" w:eastAsia="Calibri" w:hAnsi="Times New Roman" w:cs="Times New Roman"/>
          <w:kern w:val="2"/>
          <w:sz w:val="24"/>
          <w:szCs w:val="24"/>
          <w:lang w:val="el-GR" w:bidi="ar-SA"/>
          <w14:ligatures w14:val="standardContextual"/>
        </w:rPr>
        <w:t xml:space="preserve"> του </w:t>
      </w:r>
      <w:proofErr w:type="spellStart"/>
      <w:r w:rsidRPr="004D1489">
        <w:rPr>
          <w:rFonts w:ascii="Times New Roman" w:eastAsia="Calibri" w:hAnsi="Times New Roman" w:cs="Times New Roman"/>
          <w:kern w:val="2"/>
          <w:sz w:val="24"/>
          <w:szCs w:val="24"/>
          <w:lang w:val="el-GR" w:bidi="ar-SA"/>
          <w14:ligatures w14:val="standardContextual"/>
        </w:rPr>
        <w:t>λυοφιλιωμένου</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μυκηλίου</w:t>
      </w:r>
      <w:proofErr w:type="spellEnd"/>
      <w:r w:rsidRPr="004D1489">
        <w:rPr>
          <w:rFonts w:ascii="Times New Roman" w:eastAsia="Calibri" w:hAnsi="Times New Roman" w:cs="Times New Roman"/>
          <w:kern w:val="2"/>
          <w:sz w:val="24"/>
          <w:szCs w:val="24"/>
          <w:lang w:val="el-GR" w:bidi="ar-SA"/>
          <w14:ligatures w14:val="standardContextual"/>
        </w:rPr>
        <w:t xml:space="preserve"> σε </w:t>
      </w:r>
      <w:proofErr w:type="spellStart"/>
      <w:r w:rsidRPr="004D1489">
        <w:rPr>
          <w:rFonts w:ascii="Times New Roman" w:eastAsia="Calibri" w:hAnsi="Times New Roman" w:cs="Times New Roman"/>
          <w:kern w:val="2"/>
          <w:sz w:val="24"/>
          <w:szCs w:val="24"/>
          <w:lang w:val="el-GR" w:bidi="ar-SA"/>
          <w14:ligatures w14:val="standardContextual"/>
        </w:rPr>
        <w:t>ομογενοποιητή</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homogenizer</w:t>
      </w:r>
      <w:proofErr w:type="spellEnd"/>
      <w:r w:rsidRPr="004D1489">
        <w:rPr>
          <w:rFonts w:ascii="Times New Roman" w:eastAsia="Calibri" w:hAnsi="Times New Roman" w:cs="Times New Roman"/>
          <w:kern w:val="2"/>
          <w:sz w:val="24"/>
          <w:szCs w:val="24"/>
          <w:lang w:val="el-GR" w:bidi="ar-SA"/>
          <w14:ligatures w14:val="standardContextual"/>
        </w:rPr>
        <w:t xml:space="preserve">), με την προσθήκη 600 </w:t>
      </w:r>
      <w:proofErr w:type="spellStart"/>
      <w:r w:rsidRPr="004D1489">
        <w:rPr>
          <w:rFonts w:ascii="Times New Roman" w:eastAsia="Calibri" w:hAnsi="Times New Roman" w:cs="Times New Roman"/>
          <w:kern w:val="2"/>
          <w:sz w:val="24"/>
          <w:szCs w:val="24"/>
          <w:lang w:val="el-GR" w:bidi="ar-SA"/>
          <w14:ligatures w14:val="standardContextual"/>
        </w:rPr>
        <w:t>μl</w:t>
      </w:r>
      <w:proofErr w:type="spellEnd"/>
      <w:r w:rsidRPr="004D1489">
        <w:rPr>
          <w:rFonts w:ascii="Times New Roman" w:eastAsia="Calibri" w:hAnsi="Times New Roman" w:cs="Times New Roman"/>
          <w:kern w:val="2"/>
          <w:sz w:val="24"/>
          <w:szCs w:val="24"/>
          <w:lang w:val="el-GR" w:bidi="ar-SA"/>
          <w14:ligatures w14:val="standardContextual"/>
        </w:rPr>
        <w:t xml:space="preserve"> διαλύματος CTAB ανά δείγμα, καθώς και δύο μεταλλικών σφαιριδίων (</w:t>
      </w:r>
      <w:r w:rsidRPr="004D1489">
        <w:rPr>
          <w:rFonts w:ascii="Times New Roman" w:eastAsia="Calibri" w:hAnsi="Times New Roman" w:cs="Times New Roman"/>
          <w:kern w:val="2"/>
          <w:sz w:val="24"/>
          <w:szCs w:val="24"/>
          <w:lang w:val="en-US" w:bidi="ar-SA"/>
          <w14:ligatures w14:val="standardContextual"/>
        </w:rPr>
        <w:t>stain</w:t>
      </w:r>
      <w:r w:rsidRPr="004D1489">
        <w:rPr>
          <w:rFonts w:ascii="Times New Roman" w:eastAsia="Calibri" w:hAnsi="Times New Roman" w:cs="Times New Roman"/>
          <w:kern w:val="2"/>
          <w:sz w:val="24"/>
          <w:szCs w:val="24"/>
          <w:lang w:val="el-GR" w:bidi="ar-SA"/>
          <w14:ligatures w14:val="standardContextual"/>
        </w:rPr>
        <w:t xml:space="preserve"> </w:t>
      </w:r>
      <w:r w:rsidRPr="004D1489">
        <w:rPr>
          <w:rFonts w:ascii="Times New Roman" w:eastAsia="Calibri" w:hAnsi="Times New Roman" w:cs="Times New Roman"/>
          <w:kern w:val="2"/>
          <w:sz w:val="24"/>
          <w:szCs w:val="24"/>
          <w:lang w:val="en-US" w:bidi="ar-SA"/>
          <w14:ligatures w14:val="standardContextual"/>
        </w:rPr>
        <w:t>steel</w:t>
      </w:r>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beads</w:t>
      </w:r>
      <w:proofErr w:type="spellEnd"/>
      <w:r w:rsidRPr="004D1489">
        <w:rPr>
          <w:rFonts w:ascii="Times New Roman" w:eastAsia="Calibri" w:hAnsi="Times New Roman" w:cs="Times New Roman"/>
          <w:kern w:val="2"/>
          <w:sz w:val="24"/>
          <w:szCs w:val="24"/>
          <w:lang w:val="el-GR" w:bidi="ar-SA"/>
          <w14:ligatures w14:val="standardContextual"/>
        </w:rPr>
        <w:t xml:space="preserve">) για την ενίσχυση της μηχανικής διάσπασης του ιστού. Τα δείγματα στη συνέχεια επωάστηκαν σε </w:t>
      </w:r>
      <w:proofErr w:type="spellStart"/>
      <w:r w:rsidRPr="004D1489">
        <w:rPr>
          <w:rFonts w:ascii="Times New Roman" w:eastAsia="Calibri" w:hAnsi="Times New Roman" w:cs="Times New Roman"/>
          <w:kern w:val="2"/>
          <w:sz w:val="24"/>
          <w:szCs w:val="24"/>
          <w:lang w:val="el-GR" w:bidi="ar-SA"/>
          <w14:ligatures w14:val="standardContextual"/>
        </w:rPr>
        <w:t>υδατόλουτρο</w:t>
      </w:r>
      <w:proofErr w:type="spellEnd"/>
      <w:r w:rsidRPr="004D1489">
        <w:rPr>
          <w:rFonts w:ascii="Times New Roman" w:eastAsia="Calibri" w:hAnsi="Times New Roman" w:cs="Times New Roman"/>
          <w:kern w:val="2"/>
          <w:sz w:val="24"/>
          <w:szCs w:val="24"/>
          <w:lang w:val="el-GR" w:bidi="ar-SA"/>
          <w14:ligatures w14:val="standardContextual"/>
        </w:rPr>
        <w:t xml:space="preserve"> στους 65 °C για 30 λεπτά. Μετά την επώαση, τα δείγματα </w:t>
      </w:r>
      <w:proofErr w:type="spellStart"/>
      <w:r w:rsidRPr="004D1489">
        <w:rPr>
          <w:rFonts w:ascii="Times New Roman" w:eastAsia="Calibri" w:hAnsi="Times New Roman" w:cs="Times New Roman"/>
          <w:kern w:val="2"/>
          <w:sz w:val="24"/>
          <w:szCs w:val="24"/>
          <w:lang w:val="el-GR" w:bidi="ar-SA"/>
          <w14:ligatures w14:val="standardContextual"/>
        </w:rPr>
        <w:t>φυγοκεντρήθηκαν</w:t>
      </w:r>
      <w:proofErr w:type="spellEnd"/>
      <w:r w:rsidRPr="004D1489">
        <w:rPr>
          <w:rFonts w:ascii="Times New Roman" w:eastAsia="Calibri" w:hAnsi="Times New Roman" w:cs="Times New Roman"/>
          <w:kern w:val="2"/>
          <w:sz w:val="24"/>
          <w:szCs w:val="24"/>
          <w:lang w:val="el-GR" w:bidi="ar-SA"/>
          <w14:ligatures w14:val="standardContextual"/>
        </w:rPr>
        <w:t xml:space="preserve"> στις 4500 </w:t>
      </w:r>
      <w:proofErr w:type="spellStart"/>
      <w:r w:rsidRPr="004D1489">
        <w:rPr>
          <w:rFonts w:ascii="Times New Roman" w:eastAsia="Calibri" w:hAnsi="Times New Roman" w:cs="Times New Roman"/>
          <w:kern w:val="2"/>
          <w:sz w:val="24"/>
          <w:szCs w:val="24"/>
          <w:lang w:val="el-GR" w:bidi="ar-SA"/>
          <w14:ligatures w14:val="standardContextual"/>
        </w:rPr>
        <w:t>rpm</w:t>
      </w:r>
      <w:proofErr w:type="spellEnd"/>
      <w:r w:rsidRPr="004D1489">
        <w:rPr>
          <w:rFonts w:ascii="Times New Roman" w:eastAsia="Calibri" w:hAnsi="Times New Roman" w:cs="Times New Roman"/>
          <w:kern w:val="2"/>
          <w:sz w:val="24"/>
          <w:szCs w:val="24"/>
          <w:lang w:val="el-GR" w:bidi="ar-SA"/>
          <w14:ligatures w14:val="standardContextual"/>
        </w:rPr>
        <w:t xml:space="preserve"> για 30 δευτερόλεπτα και 600 </w:t>
      </w:r>
      <w:proofErr w:type="spellStart"/>
      <w:r w:rsidRPr="004D1489">
        <w:rPr>
          <w:rFonts w:ascii="Times New Roman" w:eastAsia="Calibri" w:hAnsi="Times New Roman" w:cs="Times New Roman"/>
          <w:kern w:val="2"/>
          <w:sz w:val="24"/>
          <w:szCs w:val="24"/>
          <w:lang w:val="el-GR" w:bidi="ar-SA"/>
          <w14:ligatures w14:val="standardContextual"/>
        </w:rPr>
        <w:t>μl</w:t>
      </w:r>
      <w:proofErr w:type="spellEnd"/>
      <w:r w:rsidRPr="004D1489">
        <w:rPr>
          <w:rFonts w:ascii="Times New Roman" w:eastAsia="Calibri" w:hAnsi="Times New Roman" w:cs="Times New Roman"/>
          <w:kern w:val="2"/>
          <w:sz w:val="24"/>
          <w:szCs w:val="24"/>
          <w:lang w:val="el-GR" w:bidi="ar-SA"/>
          <w14:ligatures w14:val="standardContextual"/>
        </w:rPr>
        <w:t xml:space="preserve"> υπερκειμένου μεταφέρθηκαν σε καθαρούς σωλήνες των 2 </w:t>
      </w:r>
      <w:proofErr w:type="spellStart"/>
      <w:r w:rsidRPr="004D1489">
        <w:rPr>
          <w:rFonts w:ascii="Times New Roman" w:eastAsia="Calibri" w:hAnsi="Times New Roman" w:cs="Times New Roman"/>
          <w:kern w:val="2"/>
          <w:sz w:val="24"/>
          <w:szCs w:val="24"/>
          <w:lang w:val="el-GR" w:bidi="ar-SA"/>
          <w14:ligatures w14:val="standardContextual"/>
        </w:rPr>
        <w:t>ml</w:t>
      </w:r>
      <w:proofErr w:type="spellEnd"/>
      <w:r w:rsidRPr="004D1489">
        <w:rPr>
          <w:rFonts w:ascii="Times New Roman" w:eastAsia="Calibri" w:hAnsi="Times New Roman" w:cs="Times New Roman"/>
          <w:kern w:val="2"/>
          <w:sz w:val="24"/>
          <w:szCs w:val="24"/>
          <w:lang w:val="el-GR" w:bidi="ar-SA"/>
          <w14:ligatures w14:val="standardContextual"/>
        </w:rPr>
        <w:t>. Ακολούθως, προστέθηκαν 500 </w:t>
      </w:r>
      <w:proofErr w:type="spellStart"/>
      <w:r w:rsidRPr="004D1489">
        <w:rPr>
          <w:rFonts w:ascii="Times New Roman" w:eastAsia="Calibri" w:hAnsi="Times New Roman" w:cs="Times New Roman"/>
          <w:kern w:val="2"/>
          <w:sz w:val="24"/>
          <w:szCs w:val="24"/>
          <w:lang w:val="el-GR" w:bidi="ar-SA"/>
          <w14:ligatures w14:val="standardContextual"/>
        </w:rPr>
        <w:t>μl</w:t>
      </w:r>
      <w:proofErr w:type="spellEnd"/>
      <w:r w:rsidRPr="004D1489">
        <w:rPr>
          <w:rFonts w:ascii="Times New Roman" w:eastAsia="Calibri" w:hAnsi="Times New Roman" w:cs="Times New Roman"/>
          <w:kern w:val="2"/>
          <w:sz w:val="24"/>
          <w:szCs w:val="24"/>
          <w:lang w:val="el-GR" w:bidi="ar-SA"/>
          <w14:ligatures w14:val="standardContextual"/>
        </w:rPr>
        <w:t xml:space="preserve"> μείγματος </w:t>
      </w:r>
      <w:proofErr w:type="spellStart"/>
      <w:r w:rsidRPr="004D1489">
        <w:rPr>
          <w:rFonts w:ascii="Times New Roman" w:eastAsia="Calibri" w:hAnsi="Times New Roman" w:cs="Times New Roman"/>
          <w:kern w:val="2"/>
          <w:sz w:val="24"/>
          <w:szCs w:val="24"/>
          <w:lang w:val="el-GR" w:bidi="ar-SA"/>
          <w14:ligatures w14:val="standardContextual"/>
        </w:rPr>
        <w:t>χλωροφόρμιο:ισοαμυλική</w:t>
      </w:r>
      <w:proofErr w:type="spellEnd"/>
      <w:r w:rsidRPr="004D1489">
        <w:rPr>
          <w:rFonts w:ascii="Times New Roman" w:eastAsia="Calibri" w:hAnsi="Times New Roman" w:cs="Times New Roman"/>
          <w:kern w:val="2"/>
          <w:sz w:val="24"/>
          <w:szCs w:val="24"/>
          <w:lang w:val="el-GR" w:bidi="ar-SA"/>
          <w14:ligatures w14:val="standardContextual"/>
        </w:rPr>
        <w:t xml:space="preserve"> αλκοόλη (24:1) σε κάθε δείγμα. Το μείγμα ανακινήθηκε σε </w:t>
      </w:r>
      <w:proofErr w:type="spellStart"/>
      <w:r w:rsidRPr="004D1489">
        <w:rPr>
          <w:rFonts w:ascii="Times New Roman" w:eastAsia="Calibri" w:hAnsi="Times New Roman" w:cs="Times New Roman"/>
          <w:kern w:val="2"/>
          <w:sz w:val="24"/>
          <w:szCs w:val="24"/>
          <w:lang w:val="el-GR" w:bidi="ar-SA"/>
          <w14:ligatures w14:val="standardContextual"/>
        </w:rPr>
        <w:t>vortex</w:t>
      </w:r>
      <w:proofErr w:type="spellEnd"/>
      <w:r w:rsidRPr="004D1489">
        <w:rPr>
          <w:rFonts w:ascii="Times New Roman" w:eastAsia="Calibri" w:hAnsi="Times New Roman" w:cs="Times New Roman"/>
          <w:kern w:val="2"/>
          <w:sz w:val="24"/>
          <w:szCs w:val="24"/>
          <w:lang w:val="el-GR" w:bidi="ar-SA"/>
          <w14:ligatures w14:val="standardContextual"/>
        </w:rPr>
        <w:t xml:space="preserve"> για 3 λεπτά και </w:t>
      </w:r>
      <w:proofErr w:type="spellStart"/>
      <w:r w:rsidRPr="004D1489">
        <w:rPr>
          <w:rFonts w:ascii="Times New Roman" w:eastAsia="Calibri" w:hAnsi="Times New Roman" w:cs="Times New Roman"/>
          <w:kern w:val="2"/>
          <w:sz w:val="24"/>
          <w:szCs w:val="24"/>
          <w:lang w:val="el-GR" w:bidi="ar-SA"/>
          <w14:ligatures w14:val="standardContextual"/>
        </w:rPr>
        <w:t>φυγοκεντρήθηκε</w:t>
      </w:r>
      <w:proofErr w:type="spellEnd"/>
      <w:r w:rsidRPr="004D1489">
        <w:rPr>
          <w:rFonts w:ascii="Times New Roman" w:eastAsia="Calibri" w:hAnsi="Times New Roman" w:cs="Times New Roman"/>
          <w:kern w:val="2"/>
          <w:sz w:val="24"/>
          <w:szCs w:val="24"/>
          <w:lang w:val="el-GR" w:bidi="ar-SA"/>
          <w14:ligatures w14:val="standardContextual"/>
        </w:rPr>
        <w:t xml:space="preserve"> στις 16.000×g για 10 λεπτά στους 4 °C. Το υπερκείμενο (400–600 </w:t>
      </w:r>
      <w:proofErr w:type="spellStart"/>
      <w:r w:rsidRPr="004D1489">
        <w:rPr>
          <w:rFonts w:ascii="Times New Roman" w:eastAsia="Calibri" w:hAnsi="Times New Roman" w:cs="Times New Roman"/>
          <w:kern w:val="2"/>
          <w:sz w:val="24"/>
          <w:szCs w:val="24"/>
          <w:lang w:val="el-GR" w:bidi="ar-SA"/>
          <w14:ligatures w14:val="standardContextual"/>
        </w:rPr>
        <w:t>μl</w:t>
      </w:r>
      <w:proofErr w:type="spellEnd"/>
      <w:r w:rsidRPr="004D1489">
        <w:rPr>
          <w:rFonts w:ascii="Times New Roman" w:eastAsia="Calibri" w:hAnsi="Times New Roman" w:cs="Times New Roman"/>
          <w:kern w:val="2"/>
          <w:sz w:val="24"/>
          <w:szCs w:val="24"/>
          <w:lang w:val="el-GR" w:bidi="ar-SA"/>
          <w14:ligatures w14:val="standardContextual"/>
        </w:rPr>
        <w:t>) μεταφέρθηκε εκ νέου σε καθαρούς σωλήνες και προστέθηκαν ακόμη 500 </w:t>
      </w:r>
      <w:proofErr w:type="spellStart"/>
      <w:r w:rsidRPr="004D1489">
        <w:rPr>
          <w:rFonts w:ascii="Times New Roman" w:eastAsia="Calibri" w:hAnsi="Times New Roman" w:cs="Times New Roman"/>
          <w:kern w:val="2"/>
          <w:sz w:val="24"/>
          <w:szCs w:val="24"/>
          <w:lang w:val="el-GR" w:bidi="ar-SA"/>
          <w14:ligatures w14:val="standardContextual"/>
        </w:rPr>
        <w:t>μl</w:t>
      </w:r>
      <w:proofErr w:type="spellEnd"/>
      <w:r w:rsidRPr="004D1489">
        <w:rPr>
          <w:rFonts w:ascii="Times New Roman" w:eastAsia="Calibri" w:hAnsi="Times New Roman" w:cs="Times New Roman"/>
          <w:kern w:val="2"/>
          <w:sz w:val="24"/>
          <w:szCs w:val="24"/>
          <w:lang w:val="el-GR" w:bidi="ar-SA"/>
          <w14:ligatures w14:val="standardContextual"/>
        </w:rPr>
        <w:t xml:space="preserve"> του ίδιου οργανικού διαλύτη. Μετά από σύντομη ανάδευση (1 λεπτό) και δεύτερη </w:t>
      </w:r>
      <w:proofErr w:type="spellStart"/>
      <w:r w:rsidRPr="004D1489">
        <w:rPr>
          <w:rFonts w:ascii="Times New Roman" w:eastAsia="Calibri" w:hAnsi="Times New Roman" w:cs="Times New Roman"/>
          <w:kern w:val="2"/>
          <w:sz w:val="24"/>
          <w:szCs w:val="24"/>
          <w:lang w:val="el-GR" w:bidi="ar-SA"/>
          <w14:ligatures w14:val="standardContextual"/>
        </w:rPr>
        <w:t>φυγοκέντρηση</w:t>
      </w:r>
      <w:proofErr w:type="spellEnd"/>
      <w:r w:rsidRPr="004D1489">
        <w:rPr>
          <w:rFonts w:ascii="Times New Roman" w:eastAsia="Calibri" w:hAnsi="Times New Roman" w:cs="Times New Roman"/>
          <w:kern w:val="2"/>
          <w:sz w:val="24"/>
          <w:szCs w:val="24"/>
          <w:lang w:val="el-GR" w:bidi="ar-SA"/>
          <w14:ligatures w14:val="standardContextual"/>
        </w:rPr>
        <w:t xml:space="preserve"> στις ίδιες συνθήκες, ακολούθησε η μεταφορά 300-400 </w:t>
      </w:r>
      <w:proofErr w:type="spellStart"/>
      <w:r w:rsidRPr="004D1489">
        <w:rPr>
          <w:rFonts w:ascii="Times New Roman" w:eastAsia="Calibri" w:hAnsi="Times New Roman" w:cs="Times New Roman"/>
          <w:kern w:val="2"/>
          <w:sz w:val="24"/>
          <w:szCs w:val="24"/>
          <w:lang w:val="el-GR" w:bidi="ar-SA"/>
          <w14:ligatures w14:val="standardContextual"/>
        </w:rPr>
        <w:t>μl</w:t>
      </w:r>
      <w:proofErr w:type="spellEnd"/>
      <w:r w:rsidRPr="004D1489">
        <w:rPr>
          <w:rFonts w:ascii="Times New Roman" w:eastAsia="Calibri" w:hAnsi="Times New Roman" w:cs="Times New Roman"/>
          <w:kern w:val="2"/>
          <w:sz w:val="24"/>
          <w:szCs w:val="24"/>
          <w:lang w:val="el-GR" w:bidi="ar-SA"/>
          <w14:ligatures w14:val="standardContextual"/>
        </w:rPr>
        <w:t xml:space="preserve"> από την υδατική φάση και η προσθήκη 400 </w:t>
      </w:r>
      <w:proofErr w:type="spellStart"/>
      <w:r w:rsidRPr="004D1489">
        <w:rPr>
          <w:rFonts w:ascii="Times New Roman" w:eastAsia="Calibri" w:hAnsi="Times New Roman" w:cs="Times New Roman"/>
          <w:kern w:val="2"/>
          <w:sz w:val="24"/>
          <w:szCs w:val="24"/>
          <w:lang w:val="el-GR" w:bidi="ar-SA"/>
          <w14:ligatures w14:val="standardContextual"/>
        </w:rPr>
        <w:t>μl</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ισοπροπανόλης</w:t>
      </w:r>
      <w:proofErr w:type="spellEnd"/>
      <w:r w:rsidRPr="004D1489">
        <w:rPr>
          <w:rFonts w:ascii="Times New Roman" w:eastAsia="Calibri" w:hAnsi="Times New Roman" w:cs="Times New Roman"/>
          <w:kern w:val="2"/>
          <w:sz w:val="24"/>
          <w:szCs w:val="24"/>
          <w:lang w:val="el-GR" w:bidi="ar-SA"/>
          <w14:ligatures w14:val="standardContextual"/>
        </w:rPr>
        <w:t xml:space="preserve"> για την κατακρήμνιση των </w:t>
      </w:r>
      <w:proofErr w:type="spellStart"/>
      <w:r w:rsidRPr="004D1489">
        <w:rPr>
          <w:rFonts w:ascii="Times New Roman" w:eastAsia="Calibri" w:hAnsi="Times New Roman" w:cs="Times New Roman"/>
          <w:kern w:val="2"/>
          <w:sz w:val="24"/>
          <w:szCs w:val="24"/>
          <w:lang w:val="el-GR" w:bidi="ar-SA"/>
          <w14:ligatures w14:val="standardContextual"/>
        </w:rPr>
        <w:t>νουκλεϊκών</w:t>
      </w:r>
      <w:proofErr w:type="spellEnd"/>
      <w:r w:rsidRPr="004D1489">
        <w:rPr>
          <w:rFonts w:ascii="Times New Roman" w:eastAsia="Calibri" w:hAnsi="Times New Roman" w:cs="Times New Roman"/>
          <w:kern w:val="2"/>
          <w:sz w:val="24"/>
          <w:szCs w:val="24"/>
          <w:lang w:val="el-GR" w:bidi="ar-SA"/>
          <w14:ligatures w14:val="standardContextual"/>
        </w:rPr>
        <w:t xml:space="preserve"> οξέων, μέσω της μεταβολής της πολικότητας του διαλύματος.</w:t>
      </w:r>
    </w:p>
    <w:p w14:paraId="11FCDA5B" w14:textId="77777777" w:rsidR="004D1489" w:rsidRPr="004D1489" w:rsidRDefault="004D1489" w:rsidP="00B035A9">
      <w:pPr>
        <w:widowControl/>
        <w:spacing w:after="200"/>
        <w:ind w:firstLine="720"/>
        <w:jc w:val="both"/>
        <w:rPr>
          <w:rFonts w:ascii="Times New Roman" w:eastAsia="Calibri" w:hAnsi="Times New Roman" w:cs="Times New Roman"/>
          <w:kern w:val="2"/>
          <w:sz w:val="24"/>
          <w:szCs w:val="24"/>
          <w:lang w:val="el-GR" w:bidi="ar-SA"/>
          <w14:ligatures w14:val="standardContextual"/>
        </w:rPr>
      </w:pPr>
      <w:r w:rsidRPr="004D1489">
        <w:rPr>
          <w:rFonts w:ascii="Times New Roman" w:eastAsia="Calibri" w:hAnsi="Times New Roman" w:cs="Times New Roman"/>
          <w:kern w:val="2"/>
          <w:sz w:val="24"/>
          <w:szCs w:val="24"/>
          <w:lang w:val="el-GR" w:bidi="ar-SA"/>
          <w14:ligatures w14:val="standardContextual"/>
        </w:rPr>
        <w:t xml:space="preserve">Τα δείγματα αναμίχθηκαν σε </w:t>
      </w:r>
      <w:proofErr w:type="spellStart"/>
      <w:r w:rsidRPr="004D1489">
        <w:rPr>
          <w:rFonts w:ascii="Times New Roman" w:eastAsia="Calibri" w:hAnsi="Times New Roman" w:cs="Times New Roman"/>
          <w:kern w:val="2"/>
          <w:sz w:val="24"/>
          <w:szCs w:val="24"/>
          <w:lang w:val="el-GR" w:bidi="ar-SA"/>
          <w14:ligatures w14:val="standardContextual"/>
        </w:rPr>
        <w:t>vortex</w:t>
      </w:r>
      <w:proofErr w:type="spellEnd"/>
      <w:r w:rsidRPr="004D1489">
        <w:rPr>
          <w:rFonts w:ascii="Times New Roman" w:eastAsia="Calibri" w:hAnsi="Times New Roman" w:cs="Times New Roman"/>
          <w:kern w:val="2"/>
          <w:sz w:val="24"/>
          <w:szCs w:val="24"/>
          <w:lang w:val="el-GR" w:bidi="ar-SA"/>
          <w14:ligatures w14:val="standardContextual"/>
        </w:rPr>
        <w:t xml:space="preserve"> για 1 λεπτό και στη συνέχεια καθαρίστηκαν με χρήση εξειδικευμένων στηλών καθαρισμού DNA. Από κάθε δείγμα, 800 </w:t>
      </w:r>
      <w:proofErr w:type="spellStart"/>
      <w:r w:rsidRPr="004D1489">
        <w:rPr>
          <w:rFonts w:ascii="Times New Roman" w:eastAsia="Calibri" w:hAnsi="Times New Roman" w:cs="Times New Roman"/>
          <w:kern w:val="2"/>
          <w:sz w:val="24"/>
          <w:szCs w:val="24"/>
          <w:lang w:val="el-GR" w:bidi="ar-SA"/>
          <w14:ligatures w14:val="standardContextual"/>
        </w:rPr>
        <w:t>μl</w:t>
      </w:r>
      <w:proofErr w:type="spellEnd"/>
      <w:r w:rsidRPr="004D1489">
        <w:rPr>
          <w:rFonts w:ascii="Times New Roman" w:eastAsia="Calibri" w:hAnsi="Times New Roman" w:cs="Times New Roman"/>
          <w:kern w:val="2"/>
          <w:sz w:val="24"/>
          <w:szCs w:val="24"/>
          <w:lang w:val="el-GR" w:bidi="ar-SA"/>
          <w14:ligatures w14:val="standardContextual"/>
        </w:rPr>
        <w:t xml:space="preserve"> μεταφέρθηκαν στη στήλη και </w:t>
      </w:r>
      <w:proofErr w:type="spellStart"/>
      <w:r w:rsidRPr="004D1489">
        <w:rPr>
          <w:rFonts w:ascii="Times New Roman" w:eastAsia="Calibri" w:hAnsi="Times New Roman" w:cs="Times New Roman"/>
          <w:kern w:val="2"/>
          <w:sz w:val="24"/>
          <w:szCs w:val="24"/>
          <w:lang w:val="el-GR" w:bidi="ar-SA"/>
          <w14:ligatures w14:val="standardContextual"/>
        </w:rPr>
        <w:t>φυγοκεντρήθηκαν</w:t>
      </w:r>
      <w:proofErr w:type="spellEnd"/>
      <w:r w:rsidRPr="004D1489">
        <w:rPr>
          <w:rFonts w:ascii="Times New Roman" w:eastAsia="Calibri" w:hAnsi="Times New Roman" w:cs="Times New Roman"/>
          <w:kern w:val="2"/>
          <w:sz w:val="24"/>
          <w:szCs w:val="24"/>
          <w:lang w:val="el-GR" w:bidi="ar-SA"/>
          <w14:ligatures w14:val="standardContextual"/>
        </w:rPr>
        <w:t xml:space="preserve"> στους 6000×g για 1 λεπτό. Κατόπιν, προστέθηκαν 400 </w:t>
      </w:r>
      <w:proofErr w:type="spellStart"/>
      <w:r w:rsidRPr="004D1489">
        <w:rPr>
          <w:rFonts w:ascii="Times New Roman" w:eastAsia="Calibri" w:hAnsi="Times New Roman" w:cs="Times New Roman"/>
          <w:kern w:val="2"/>
          <w:sz w:val="24"/>
          <w:szCs w:val="24"/>
          <w:lang w:val="el-GR" w:bidi="ar-SA"/>
          <w14:ligatures w14:val="standardContextual"/>
        </w:rPr>
        <w:t>μl</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wash</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buffer</w:t>
      </w:r>
      <w:proofErr w:type="spellEnd"/>
      <w:r w:rsidRPr="004D1489">
        <w:rPr>
          <w:rFonts w:ascii="Times New Roman" w:eastAsia="Calibri" w:hAnsi="Times New Roman" w:cs="Times New Roman"/>
          <w:kern w:val="2"/>
          <w:sz w:val="24"/>
          <w:szCs w:val="24"/>
          <w:lang w:val="el-GR" w:bidi="ar-SA"/>
          <w14:ligatures w14:val="standardContextual"/>
        </w:rPr>
        <w:t xml:space="preserve"> και ακολούθησε </w:t>
      </w:r>
      <w:proofErr w:type="spellStart"/>
      <w:r w:rsidRPr="004D1489">
        <w:rPr>
          <w:rFonts w:ascii="Times New Roman" w:eastAsia="Calibri" w:hAnsi="Times New Roman" w:cs="Times New Roman"/>
          <w:kern w:val="2"/>
          <w:sz w:val="24"/>
          <w:szCs w:val="24"/>
          <w:lang w:val="el-GR" w:bidi="ar-SA"/>
          <w14:ligatures w14:val="standardContextual"/>
        </w:rPr>
        <w:t>φυγοκέντρηση</w:t>
      </w:r>
      <w:proofErr w:type="spellEnd"/>
      <w:r w:rsidRPr="004D1489">
        <w:rPr>
          <w:rFonts w:ascii="Times New Roman" w:eastAsia="Calibri" w:hAnsi="Times New Roman" w:cs="Times New Roman"/>
          <w:kern w:val="2"/>
          <w:sz w:val="24"/>
          <w:szCs w:val="24"/>
          <w:lang w:val="el-GR" w:bidi="ar-SA"/>
          <w14:ligatures w14:val="standardContextual"/>
        </w:rPr>
        <w:t xml:space="preserve"> στα 14.000×g για 1 λεπτό. Για την απομάκρυνση του υπολειπόμενου </w:t>
      </w:r>
      <w:r w:rsidRPr="004D1489">
        <w:rPr>
          <w:rFonts w:ascii="Times New Roman" w:eastAsia="Calibri" w:hAnsi="Times New Roman" w:cs="Times New Roman"/>
          <w:kern w:val="2"/>
          <w:sz w:val="24"/>
          <w:szCs w:val="24"/>
          <w:lang w:val="el-GR" w:bidi="ar-SA"/>
          <w14:ligatures w14:val="standardContextual"/>
        </w:rPr>
        <w:lastRenderedPageBreak/>
        <w:t>RNA, πραγματοποιήθηκε επεξεργασία με μίγμα 45 </w:t>
      </w:r>
      <w:proofErr w:type="spellStart"/>
      <w:r w:rsidRPr="004D1489">
        <w:rPr>
          <w:rFonts w:ascii="Times New Roman" w:eastAsia="Calibri" w:hAnsi="Times New Roman" w:cs="Times New Roman"/>
          <w:kern w:val="2"/>
          <w:sz w:val="24"/>
          <w:szCs w:val="24"/>
          <w:lang w:val="el-GR" w:bidi="ar-SA"/>
          <w14:ligatures w14:val="standardContextual"/>
        </w:rPr>
        <w:t>μl</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buffer</w:t>
      </w:r>
      <w:proofErr w:type="spellEnd"/>
      <w:r w:rsidRPr="004D1489">
        <w:rPr>
          <w:rFonts w:ascii="Times New Roman" w:eastAsia="Calibri" w:hAnsi="Times New Roman" w:cs="Times New Roman"/>
          <w:kern w:val="2"/>
          <w:sz w:val="24"/>
          <w:szCs w:val="24"/>
          <w:lang w:val="el-GR" w:bidi="ar-SA"/>
          <w14:ligatures w14:val="standardContextual"/>
        </w:rPr>
        <w:t xml:space="preserve"> και 5 </w:t>
      </w:r>
      <w:proofErr w:type="spellStart"/>
      <w:r w:rsidRPr="004D1489">
        <w:rPr>
          <w:rFonts w:ascii="Times New Roman" w:eastAsia="Calibri" w:hAnsi="Times New Roman" w:cs="Times New Roman"/>
          <w:kern w:val="2"/>
          <w:sz w:val="24"/>
          <w:szCs w:val="24"/>
          <w:lang w:val="el-GR" w:bidi="ar-SA"/>
          <w14:ligatures w14:val="standardContextual"/>
        </w:rPr>
        <w:t>μl</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RNase</w:t>
      </w:r>
      <w:proofErr w:type="spellEnd"/>
      <w:r w:rsidRPr="004D1489">
        <w:rPr>
          <w:rFonts w:ascii="Times New Roman" w:eastAsia="Calibri" w:hAnsi="Times New Roman" w:cs="Times New Roman"/>
          <w:kern w:val="2"/>
          <w:sz w:val="24"/>
          <w:szCs w:val="24"/>
          <w:lang w:val="el-GR" w:bidi="ar-SA"/>
          <w14:ligatures w14:val="standardContextual"/>
        </w:rPr>
        <w:t xml:space="preserve"> ανά δείγμα. Η επώαση πραγματοποιήθηκε σε θερμοκρασία δωματίου για 15 λεπτά. Ακολούθησε επιπλέον πλύσιμο των στηλών με 400 </w:t>
      </w:r>
      <w:proofErr w:type="spellStart"/>
      <w:r w:rsidRPr="004D1489">
        <w:rPr>
          <w:rFonts w:ascii="Times New Roman" w:eastAsia="Calibri" w:hAnsi="Times New Roman" w:cs="Times New Roman"/>
          <w:kern w:val="2"/>
          <w:sz w:val="24"/>
          <w:szCs w:val="24"/>
          <w:lang w:val="el-GR" w:bidi="ar-SA"/>
          <w14:ligatures w14:val="standardContextual"/>
        </w:rPr>
        <w:t>μl</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wash</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buffer</w:t>
      </w:r>
      <w:proofErr w:type="spellEnd"/>
      <w:r w:rsidRPr="004D1489">
        <w:rPr>
          <w:rFonts w:ascii="Times New Roman" w:eastAsia="Calibri" w:hAnsi="Times New Roman" w:cs="Times New Roman"/>
          <w:kern w:val="2"/>
          <w:sz w:val="24"/>
          <w:szCs w:val="24"/>
          <w:lang w:val="el-GR" w:bidi="ar-SA"/>
          <w14:ligatures w14:val="standardContextual"/>
        </w:rPr>
        <w:t xml:space="preserve">, με εκκένωση της στήλης δύο φορές (τη δεύτερη με επιπλέον </w:t>
      </w:r>
      <w:proofErr w:type="spellStart"/>
      <w:r w:rsidRPr="004D1489">
        <w:rPr>
          <w:rFonts w:ascii="Times New Roman" w:eastAsia="Calibri" w:hAnsi="Times New Roman" w:cs="Times New Roman"/>
          <w:kern w:val="2"/>
          <w:sz w:val="24"/>
          <w:szCs w:val="24"/>
          <w:lang w:val="el-GR" w:bidi="ar-SA"/>
          <w14:ligatures w14:val="standardContextual"/>
        </w:rPr>
        <w:t>vortex</w:t>
      </w:r>
      <w:proofErr w:type="spellEnd"/>
      <w:r w:rsidRPr="004D1489">
        <w:rPr>
          <w:rFonts w:ascii="Times New Roman" w:eastAsia="Calibri" w:hAnsi="Times New Roman" w:cs="Times New Roman"/>
          <w:kern w:val="2"/>
          <w:sz w:val="24"/>
          <w:szCs w:val="24"/>
          <w:lang w:val="el-GR" w:bidi="ar-SA"/>
          <w14:ligatures w14:val="standardContextual"/>
        </w:rPr>
        <w:t xml:space="preserve"> 2 λεπτών). Στη συνέχεια, οι στήλες υποβλήθηκαν σε </w:t>
      </w:r>
      <w:proofErr w:type="spellStart"/>
      <w:r w:rsidRPr="004D1489">
        <w:rPr>
          <w:rFonts w:ascii="Times New Roman" w:eastAsia="Calibri" w:hAnsi="Times New Roman" w:cs="Times New Roman"/>
          <w:kern w:val="2"/>
          <w:sz w:val="24"/>
          <w:szCs w:val="24"/>
          <w:lang w:val="el-GR" w:bidi="ar-SA"/>
          <w14:ligatures w14:val="standardContextual"/>
        </w:rPr>
        <w:t>φυγοκέντρηση</w:t>
      </w:r>
      <w:proofErr w:type="spellEnd"/>
      <w:r w:rsidRPr="004D1489">
        <w:rPr>
          <w:rFonts w:ascii="Times New Roman" w:eastAsia="Calibri" w:hAnsi="Times New Roman" w:cs="Times New Roman"/>
          <w:kern w:val="2"/>
          <w:sz w:val="24"/>
          <w:szCs w:val="24"/>
          <w:lang w:val="el-GR" w:bidi="ar-SA"/>
          <w14:ligatures w14:val="standardContextual"/>
        </w:rPr>
        <w:t xml:space="preserve"> χωρίς πρόσθετο διάλυμα στα 14.000×g για 2,5 λεπτά. Το DNA </w:t>
      </w:r>
      <w:proofErr w:type="spellStart"/>
      <w:r w:rsidRPr="004D1489">
        <w:rPr>
          <w:rFonts w:ascii="Times New Roman" w:eastAsia="Calibri" w:hAnsi="Times New Roman" w:cs="Times New Roman"/>
          <w:kern w:val="2"/>
          <w:sz w:val="24"/>
          <w:szCs w:val="24"/>
          <w:lang w:val="el-GR" w:bidi="ar-SA"/>
          <w14:ligatures w14:val="standardContextual"/>
        </w:rPr>
        <w:t>εκλούστηκε</w:t>
      </w:r>
      <w:proofErr w:type="spellEnd"/>
      <w:r w:rsidRPr="004D1489">
        <w:rPr>
          <w:rFonts w:ascii="Times New Roman" w:eastAsia="Calibri" w:hAnsi="Times New Roman" w:cs="Times New Roman"/>
          <w:kern w:val="2"/>
          <w:sz w:val="24"/>
          <w:szCs w:val="24"/>
          <w:lang w:val="el-GR" w:bidi="ar-SA"/>
          <w14:ligatures w14:val="standardContextual"/>
        </w:rPr>
        <w:t xml:space="preserve"> με την προσθήκη 50 </w:t>
      </w:r>
      <w:proofErr w:type="spellStart"/>
      <w:r w:rsidRPr="004D1489">
        <w:rPr>
          <w:rFonts w:ascii="Times New Roman" w:eastAsia="Calibri" w:hAnsi="Times New Roman" w:cs="Times New Roman"/>
          <w:kern w:val="2"/>
          <w:sz w:val="24"/>
          <w:szCs w:val="24"/>
          <w:lang w:val="el-GR" w:bidi="ar-SA"/>
          <w14:ligatures w14:val="standardContextual"/>
        </w:rPr>
        <w:t>μl</w:t>
      </w:r>
      <w:proofErr w:type="spellEnd"/>
      <w:r w:rsidRPr="004D1489">
        <w:rPr>
          <w:rFonts w:ascii="Times New Roman" w:eastAsia="Calibri" w:hAnsi="Times New Roman" w:cs="Times New Roman"/>
          <w:kern w:val="2"/>
          <w:sz w:val="24"/>
          <w:szCs w:val="24"/>
          <w:lang w:val="el-GR" w:bidi="ar-SA"/>
          <w14:ligatures w14:val="standardContextual"/>
        </w:rPr>
        <w:t xml:space="preserve"> αποστειρωμένου, απαλλαγμένου από </w:t>
      </w:r>
      <w:proofErr w:type="spellStart"/>
      <w:r w:rsidRPr="004D1489">
        <w:rPr>
          <w:rFonts w:ascii="Times New Roman" w:eastAsia="Calibri" w:hAnsi="Times New Roman" w:cs="Times New Roman"/>
          <w:kern w:val="2"/>
          <w:sz w:val="24"/>
          <w:szCs w:val="24"/>
          <w:lang w:val="el-GR" w:bidi="ar-SA"/>
          <w14:ligatures w14:val="standardContextual"/>
        </w:rPr>
        <w:t>νουκλεάσες</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nuclease-free</w:t>
      </w:r>
      <w:proofErr w:type="spellEnd"/>
      <w:r w:rsidRPr="004D1489">
        <w:rPr>
          <w:rFonts w:ascii="Times New Roman" w:eastAsia="Calibri" w:hAnsi="Times New Roman" w:cs="Times New Roman"/>
          <w:kern w:val="2"/>
          <w:sz w:val="24"/>
          <w:szCs w:val="24"/>
          <w:lang w:val="el-GR" w:bidi="ar-SA"/>
          <w14:ligatures w14:val="standardContextual"/>
        </w:rPr>
        <w:t xml:space="preserve">) νερού, επωάστηκε για 1 λεπτό και υποβλήθηκε σε </w:t>
      </w:r>
      <w:proofErr w:type="spellStart"/>
      <w:r w:rsidRPr="004D1489">
        <w:rPr>
          <w:rFonts w:ascii="Times New Roman" w:eastAsia="Calibri" w:hAnsi="Times New Roman" w:cs="Times New Roman"/>
          <w:kern w:val="2"/>
          <w:sz w:val="24"/>
          <w:szCs w:val="24"/>
          <w:lang w:val="el-GR" w:bidi="ar-SA"/>
          <w14:ligatures w14:val="standardContextual"/>
        </w:rPr>
        <w:t>φυγοκέντρηση</w:t>
      </w:r>
      <w:proofErr w:type="spellEnd"/>
      <w:r w:rsidRPr="004D1489">
        <w:rPr>
          <w:rFonts w:ascii="Times New Roman" w:eastAsia="Calibri" w:hAnsi="Times New Roman" w:cs="Times New Roman"/>
          <w:kern w:val="2"/>
          <w:sz w:val="24"/>
          <w:szCs w:val="24"/>
          <w:lang w:val="el-GR" w:bidi="ar-SA"/>
          <w14:ligatures w14:val="standardContextual"/>
        </w:rPr>
        <w:t xml:space="preserve"> στα </w:t>
      </w:r>
      <w:proofErr w:type="spellStart"/>
      <w:r w:rsidRPr="004D1489">
        <w:rPr>
          <w:rFonts w:ascii="Times New Roman" w:eastAsia="Calibri" w:hAnsi="Times New Roman" w:cs="Times New Roman"/>
          <w:kern w:val="2"/>
          <w:sz w:val="24"/>
          <w:szCs w:val="24"/>
          <w:lang w:val="el-GR" w:bidi="ar-SA"/>
          <w14:ligatures w14:val="standardContextual"/>
        </w:rPr>
        <w:t>στα</w:t>
      </w:r>
      <w:proofErr w:type="spellEnd"/>
      <w:r w:rsidRPr="004D1489">
        <w:rPr>
          <w:rFonts w:ascii="Times New Roman" w:eastAsia="Calibri" w:hAnsi="Times New Roman" w:cs="Times New Roman"/>
          <w:kern w:val="2"/>
          <w:sz w:val="24"/>
          <w:szCs w:val="24"/>
          <w:lang w:val="el-GR" w:bidi="ar-SA"/>
          <w14:ligatures w14:val="standardContextual"/>
        </w:rPr>
        <w:t xml:space="preserve"> 14.000×g για 1 λεπτό. Τέλος, πραγματοποιήθηκε ποσοτικός και ποιοτικός προσδιορισμός του DNA με </w:t>
      </w:r>
      <w:proofErr w:type="spellStart"/>
      <w:r w:rsidRPr="004D1489">
        <w:rPr>
          <w:rFonts w:ascii="Times New Roman" w:eastAsia="Calibri" w:hAnsi="Times New Roman" w:cs="Times New Roman"/>
          <w:kern w:val="2"/>
          <w:sz w:val="24"/>
          <w:szCs w:val="24"/>
          <w:lang w:val="el-GR" w:bidi="ar-SA"/>
          <w14:ligatures w14:val="standardContextual"/>
        </w:rPr>
        <w:t>φασματοφωτομετρία</w:t>
      </w:r>
      <w:proofErr w:type="spellEnd"/>
      <w:r w:rsidRPr="004D1489">
        <w:rPr>
          <w:rFonts w:ascii="Times New Roman" w:eastAsia="Calibri" w:hAnsi="Times New Roman" w:cs="Times New Roman"/>
          <w:kern w:val="2"/>
          <w:sz w:val="24"/>
          <w:szCs w:val="24"/>
          <w:lang w:val="el-GR" w:bidi="ar-SA"/>
          <w14:ligatures w14:val="standardContextual"/>
        </w:rPr>
        <w:t xml:space="preserve"> στα 260 </w:t>
      </w:r>
      <w:proofErr w:type="spellStart"/>
      <w:r w:rsidRPr="004D1489">
        <w:rPr>
          <w:rFonts w:ascii="Times New Roman" w:eastAsia="Calibri" w:hAnsi="Times New Roman" w:cs="Times New Roman"/>
          <w:kern w:val="2"/>
          <w:sz w:val="24"/>
          <w:szCs w:val="24"/>
          <w:lang w:val="el-GR" w:bidi="ar-SA"/>
          <w14:ligatures w14:val="standardContextual"/>
        </w:rPr>
        <w:t>nm</w:t>
      </w:r>
      <w:proofErr w:type="spellEnd"/>
      <w:r w:rsidRPr="004D1489">
        <w:rPr>
          <w:rFonts w:ascii="Times New Roman" w:eastAsia="Calibri" w:hAnsi="Times New Roman" w:cs="Times New Roman"/>
          <w:kern w:val="2"/>
          <w:sz w:val="24"/>
          <w:szCs w:val="24"/>
          <w:lang w:val="el-GR" w:bidi="ar-SA"/>
          <w14:ligatures w14:val="standardContextual"/>
        </w:rPr>
        <w:t>, ώστε να εκτιμηθεί η συγκέντρωση και η καθαρότητά του.</w:t>
      </w:r>
    </w:p>
    <w:p w14:paraId="2C5195B9" w14:textId="7192E2D6" w:rsidR="004D1489" w:rsidRPr="004D1489" w:rsidRDefault="004D1489" w:rsidP="00B035A9">
      <w:pPr>
        <w:keepNext/>
        <w:keepLines/>
        <w:widowControl/>
        <w:spacing w:before="160" w:after="80"/>
        <w:outlineLvl w:val="1"/>
        <w:rPr>
          <w:rFonts w:ascii="Times New Roman" w:eastAsia="Times New Roman" w:hAnsi="Times New Roman" w:cs="Times New Roman"/>
          <w:b/>
          <w:bCs/>
          <w:kern w:val="2"/>
          <w:sz w:val="28"/>
          <w:szCs w:val="28"/>
          <w:lang w:val="el-GR" w:bidi="ar-SA"/>
          <w14:ligatures w14:val="standardContextual"/>
        </w:rPr>
      </w:pPr>
      <w:bookmarkStart w:id="9" w:name="_Toc201432516"/>
      <w:bookmarkStart w:id="10" w:name="_Toc216445363"/>
      <w:r w:rsidRPr="004D1489">
        <w:rPr>
          <w:rFonts w:ascii="Times New Roman" w:eastAsia="Times New Roman" w:hAnsi="Times New Roman" w:cs="Times New Roman"/>
          <w:b/>
          <w:bCs/>
          <w:kern w:val="2"/>
          <w:sz w:val="28"/>
          <w:szCs w:val="28"/>
          <w:lang w:val="el-GR" w:bidi="ar-SA"/>
          <w14:ligatures w14:val="standardContextual"/>
        </w:rPr>
        <w:t>2.</w:t>
      </w:r>
      <w:r w:rsidRPr="001A0034">
        <w:rPr>
          <w:rFonts w:ascii="Times New Roman" w:eastAsia="Times New Roman" w:hAnsi="Times New Roman" w:cs="Times New Roman"/>
          <w:b/>
          <w:bCs/>
          <w:kern w:val="2"/>
          <w:sz w:val="28"/>
          <w:szCs w:val="28"/>
          <w:lang w:val="el-GR" w:bidi="ar-SA"/>
          <w14:ligatures w14:val="standardContextual"/>
        </w:rPr>
        <w:t>1.4</w:t>
      </w:r>
      <w:r w:rsidRPr="004D1489">
        <w:rPr>
          <w:rFonts w:ascii="Times New Roman" w:eastAsia="Times New Roman" w:hAnsi="Times New Roman" w:cs="Times New Roman"/>
          <w:b/>
          <w:bCs/>
          <w:kern w:val="2"/>
          <w:sz w:val="28"/>
          <w:szCs w:val="28"/>
          <w:lang w:val="el-GR" w:bidi="ar-SA"/>
          <w14:ligatures w14:val="standardContextual"/>
        </w:rPr>
        <w:t xml:space="preserve"> Επιλογή γονιδίων και σχεδιασμός εκκινητών</w:t>
      </w:r>
      <w:bookmarkEnd w:id="9"/>
      <w:bookmarkEnd w:id="10"/>
    </w:p>
    <w:p w14:paraId="50E9AAAE" w14:textId="77777777" w:rsidR="004D1489" w:rsidRPr="004D1489" w:rsidRDefault="004D1489" w:rsidP="00B035A9">
      <w:pPr>
        <w:widowControl/>
        <w:spacing w:after="200"/>
        <w:ind w:firstLine="720"/>
        <w:jc w:val="both"/>
        <w:rPr>
          <w:rFonts w:ascii="Times New Roman" w:eastAsia="Calibri" w:hAnsi="Times New Roman" w:cs="Times New Roman"/>
          <w:kern w:val="2"/>
          <w:sz w:val="24"/>
          <w:szCs w:val="24"/>
          <w:lang w:val="el-GR" w:bidi="ar-SA"/>
          <w14:ligatures w14:val="standardContextual"/>
        </w:rPr>
      </w:pPr>
      <w:r w:rsidRPr="004D1489">
        <w:rPr>
          <w:rFonts w:ascii="Times New Roman" w:eastAsia="Calibri" w:hAnsi="Times New Roman" w:cs="Times New Roman"/>
          <w:kern w:val="2"/>
          <w:sz w:val="24"/>
          <w:szCs w:val="24"/>
          <w:lang w:val="el-GR" w:bidi="ar-SA"/>
          <w14:ligatures w14:val="standardContextual"/>
        </w:rPr>
        <w:t xml:space="preserve">Για τις εφαρμογές SIGS στο </w:t>
      </w:r>
      <w:proofErr w:type="spellStart"/>
      <w:r w:rsidRPr="004D1489">
        <w:rPr>
          <w:rFonts w:ascii="Times New Roman" w:eastAsia="Calibri" w:hAnsi="Times New Roman" w:cs="Times New Roman"/>
          <w:i/>
          <w:iCs/>
          <w:kern w:val="2"/>
          <w:sz w:val="24"/>
          <w:szCs w:val="24"/>
          <w:lang w:val="el-GR" w:bidi="ar-SA"/>
          <w14:ligatures w14:val="standardContextual"/>
        </w:rPr>
        <w:t>Penicillium</w:t>
      </w:r>
      <w:proofErr w:type="spellEnd"/>
      <w:r w:rsidRPr="004D1489">
        <w:rPr>
          <w:rFonts w:ascii="Times New Roman" w:eastAsia="Calibri" w:hAnsi="Times New Roman" w:cs="Times New Roman"/>
          <w:i/>
          <w:iCs/>
          <w:kern w:val="2"/>
          <w:sz w:val="24"/>
          <w:szCs w:val="24"/>
          <w:lang w:val="el-GR" w:bidi="ar-SA"/>
          <w14:ligatures w14:val="standardContextual"/>
        </w:rPr>
        <w:t xml:space="preserve"> </w:t>
      </w:r>
      <w:proofErr w:type="spellStart"/>
      <w:r w:rsidRPr="004D1489">
        <w:rPr>
          <w:rFonts w:ascii="Times New Roman" w:eastAsia="Calibri" w:hAnsi="Times New Roman" w:cs="Times New Roman"/>
          <w:i/>
          <w:iCs/>
          <w:kern w:val="2"/>
          <w:sz w:val="24"/>
          <w:szCs w:val="24"/>
          <w:lang w:val="el-GR" w:bidi="ar-SA"/>
          <w14:ligatures w14:val="standardContextual"/>
        </w:rPr>
        <w:t>digitatum</w:t>
      </w:r>
      <w:proofErr w:type="spellEnd"/>
      <w:r w:rsidRPr="004D1489">
        <w:rPr>
          <w:rFonts w:ascii="Times New Roman" w:eastAsia="Calibri" w:hAnsi="Times New Roman" w:cs="Times New Roman"/>
          <w:kern w:val="2"/>
          <w:sz w:val="24"/>
          <w:szCs w:val="24"/>
          <w:lang w:val="el-GR" w:bidi="ar-SA"/>
          <w14:ligatures w14:val="standardContextual"/>
        </w:rPr>
        <w:t xml:space="preserve">, επιλέχθηκαν και δοκιμάστηκαν συνολικά έξι γονίδια-στόχοι: </w:t>
      </w:r>
      <w:r w:rsidRPr="004D1489">
        <w:rPr>
          <w:rFonts w:ascii="Times New Roman" w:eastAsia="Calibri" w:hAnsi="Times New Roman" w:cs="Times New Roman"/>
          <w:i/>
          <w:kern w:val="2"/>
          <w:sz w:val="24"/>
          <w:szCs w:val="24"/>
          <w:lang w:val="el-GR" w:bidi="ar-SA"/>
          <w14:ligatures w14:val="standardContextual"/>
        </w:rPr>
        <w:t>DCL1, DCL2</w:t>
      </w:r>
      <w:r w:rsidRPr="004D1489">
        <w:rPr>
          <w:rFonts w:ascii="Times New Roman" w:eastAsia="Calibri" w:hAnsi="Times New Roman" w:cs="Times New Roman"/>
          <w:kern w:val="2"/>
          <w:sz w:val="24"/>
          <w:szCs w:val="24"/>
          <w:lang w:val="el-GR" w:bidi="ar-SA"/>
          <w14:ligatures w14:val="standardContextual"/>
        </w:rPr>
        <w:t xml:space="preserve"> (τύπου </w:t>
      </w:r>
      <w:proofErr w:type="spellStart"/>
      <w:r w:rsidRPr="004D1489">
        <w:rPr>
          <w:rFonts w:ascii="Times New Roman" w:eastAsia="Calibri" w:hAnsi="Times New Roman" w:cs="Times New Roman"/>
          <w:i/>
          <w:iCs/>
          <w:kern w:val="2"/>
          <w:sz w:val="24"/>
          <w:szCs w:val="24"/>
          <w:lang w:val="el-GR" w:bidi="ar-SA"/>
          <w14:ligatures w14:val="standardContextual"/>
        </w:rPr>
        <w:t>Dicer</w:t>
      </w:r>
      <w:proofErr w:type="spellEnd"/>
      <w:r w:rsidRPr="004D1489">
        <w:rPr>
          <w:rFonts w:ascii="Times New Roman" w:eastAsia="Calibri" w:hAnsi="Times New Roman" w:cs="Times New Roman"/>
          <w:kern w:val="2"/>
          <w:sz w:val="24"/>
          <w:szCs w:val="24"/>
          <w:lang w:val="el-GR" w:bidi="ar-SA"/>
          <w14:ligatures w14:val="standardContextual"/>
        </w:rPr>
        <w:t xml:space="preserve">), </w:t>
      </w:r>
      <w:r w:rsidRPr="004D1489">
        <w:rPr>
          <w:rFonts w:ascii="Times New Roman" w:eastAsia="Calibri" w:hAnsi="Times New Roman" w:cs="Times New Roman"/>
          <w:i/>
          <w:kern w:val="2"/>
          <w:sz w:val="24"/>
          <w:szCs w:val="24"/>
          <w:lang w:val="el-GR" w:bidi="ar-SA"/>
          <w14:ligatures w14:val="standardContextual"/>
        </w:rPr>
        <w:t>AGO1, AGO2</w:t>
      </w:r>
      <w:r w:rsidRPr="004D1489">
        <w:rPr>
          <w:rFonts w:ascii="Times New Roman" w:eastAsia="Calibri" w:hAnsi="Times New Roman" w:cs="Times New Roman"/>
          <w:kern w:val="2"/>
          <w:sz w:val="24"/>
          <w:szCs w:val="24"/>
          <w:lang w:val="el-GR" w:bidi="ar-SA"/>
          <w14:ligatures w14:val="standardContextual"/>
        </w:rPr>
        <w:t xml:space="preserve"> (τύπου </w:t>
      </w:r>
      <w:proofErr w:type="spellStart"/>
      <w:r w:rsidRPr="004D1489">
        <w:rPr>
          <w:rFonts w:ascii="Times New Roman" w:eastAsia="Calibri" w:hAnsi="Times New Roman" w:cs="Times New Roman"/>
          <w:i/>
          <w:iCs/>
          <w:kern w:val="2"/>
          <w:sz w:val="24"/>
          <w:szCs w:val="24"/>
          <w:lang w:val="el-GR" w:bidi="ar-SA"/>
          <w14:ligatures w14:val="standardContextual"/>
        </w:rPr>
        <w:t>Argonaute</w:t>
      </w:r>
      <w:proofErr w:type="spellEnd"/>
      <w:r w:rsidRPr="004D1489">
        <w:rPr>
          <w:rFonts w:ascii="Times New Roman" w:eastAsia="Calibri" w:hAnsi="Times New Roman" w:cs="Times New Roman"/>
          <w:kern w:val="2"/>
          <w:sz w:val="24"/>
          <w:szCs w:val="24"/>
          <w:lang w:val="el-GR" w:bidi="ar-SA"/>
          <w14:ligatures w14:val="standardContextual"/>
        </w:rPr>
        <w:t xml:space="preserve">), </w:t>
      </w:r>
      <w:r w:rsidRPr="004D1489">
        <w:rPr>
          <w:rFonts w:ascii="Times New Roman" w:eastAsia="Calibri" w:hAnsi="Times New Roman" w:cs="Times New Roman"/>
          <w:i/>
          <w:kern w:val="2"/>
          <w:sz w:val="24"/>
          <w:szCs w:val="24"/>
          <w:lang w:val="el-GR" w:bidi="ar-SA"/>
          <w14:ligatures w14:val="standardContextual"/>
        </w:rPr>
        <w:t>ATPase1</w:t>
      </w:r>
      <w:r w:rsidRPr="004D1489">
        <w:rPr>
          <w:rFonts w:ascii="Times New Roman" w:eastAsia="Calibri" w:hAnsi="Times New Roman" w:cs="Times New Roman"/>
          <w:kern w:val="2"/>
          <w:sz w:val="24"/>
          <w:szCs w:val="24"/>
          <w:lang w:val="el-GR" w:bidi="ar-SA"/>
          <w14:ligatures w14:val="standardContextual"/>
        </w:rPr>
        <w:t xml:space="preserve"> και </w:t>
      </w:r>
      <w:r w:rsidRPr="004D1489">
        <w:rPr>
          <w:rFonts w:ascii="Times New Roman" w:eastAsia="Calibri" w:hAnsi="Times New Roman" w:cs="Times New Roman"/>
          <w:i/>
          <w:kern w:val="2"/>
          <w:sz w:val="24"/>
          <w:szCs w:val="24"/>
          <w:lang w:val="el-GR" w:bidi="ar-SA"/>
          <w14:ligatures w14:val="standardContextual"/>
        </w:rPr>
        <w:t>GFP</w:t>
      </w:r>
      <w:r w:rsidRPr="004D1489">
        <w:rPr>
          <w:rFonts w:ascii="Times New Roman" w:eastAsia="Calibri" w:hAnsi="Times New Roman" w:cs="Times New Roman"/>
          <w:kern w:val="2"/>
          <w:sz w:val="24"/>
          <w:szCs w:val="24"/>
          <w:lang w:val="el-GR" w:bidi="ar-SA"/>
          <w14:ligatures w14:val="standardContextual"/>
        </w:rPr>
        <w:t xml:space="preserve">. Η επιλογή των γονιδίων </w:t>
      </w:r>
      <w:proofErr w:type="spellStart"/>
      <w:r w:rsidRPr="004D1489">
        <w:rPr>
          <w:rFonts w:ascii="Times New Roman" w:eastAsia="Calibri" w:hAnsi="Times New Roman" w:cs="Times New Roman"/>
          <w:i/>
          <w:iCs/>
          <w:kern w:val="2"/>
          <w:sz w:val="24"/>
          <w:szCs w:val="24"/>
          <w:lang w:val="el-GR" w:bidi="ar-SA"/>
          <w14:ligatures w14:val="standardContextual"/>
        </w:rPr>
        <w:t>Dicer</w:t>
      </w:r>
      <w:proofErr w:type="spellEnd"/>
      <w:r w:rsidRPr="004D1489">
        <w:rPr>
          <w:rFonts w:ascii="Times New Roman" w:eastAsia="Calibri" w:hAnsi="Times New Roman" w:cs="Times New Roman"/>
          <w:kern w:val="2"/>
          <w:sz w:val="24"/>
          <w:szCs w:val="24"/>
          <w:lang w:val="el-GR" w:bidi="ar-SA"/>
          <w14:ligatures w14:val="standardContextual"/>
        </w:rPr>
        <w:t xml:space="preserve"> και </w:t>
      </w:r>
      <w:proofErr w:type="spellStart"/>
      <w:r w:rsidRPr="004D1489">
        <w:rPr>
          <w:rFonts w:ascii="Times New Roman" w:eastAsia="Calibri" w:hAnsi="Times New Roman" w:cs="Times New Roman"/>
          <w:i/>
          <w:iCs/>
          <w:kern w:val="2"/>
          <w:sz w:val="24"/>
          <w:szCs w:val="24"/>
          <w:lang w:val="el-GR" w:bidi="ar-SA"/>
          <w14:ligatures w14:val="standardContextual"/>
        </w:rPr>
        <w:t>Argonaute</w:t>
      </w:r>
      <w:proofErr w:type="spellEnd"/>
      <w:r w:rsidRPr="004D1489">
        <w:rPr>
          <w:rFonts w:ascii="Times New Roman" w:eastAsia="Calibri" w:hAnsi="Times New Roman" w:cs="Times New Roman"/>
          <w:kern w:val="2"/>
          <w:sz w:val="24"/>
          <w:szCs w:val="24"/>
          <w:lang w:val="el-GR" w:bidi="ar-SA"/>
          <w14:ligatures w14:val="standardContextual"/>
        </w:rPr>
        <w:t xml:space="preserve"> βασίστηκε στον θεμελιώδη ρόλο που διαδραματίζουν στον μηχανισμό της παρεμβολής RNA (</w:t>
      </w:r>
      <w:proofErr w:type="spellStart"/>
      <w:r w:rsidRPr="004D1489">
        <w:rPr>
          <w:rFonts w:ascii="Times New Roman" w:eastAsia="Calibri" w:hAnsi="Times New Roman" w:cs="Times New Roman"/>
          <w:kern w:val="2"/>
          <w:sz w:val="24"/>
          <w:szCs w:val="24"/>
          <w:lang w:val="el-GR" w:bidi="ar-SA"/>
          <w14:ligatures w14:val="standardContextual"/>
        </w:rPr>
        <w:t>RNAi</w:t>
      </w:r>
      <w:proofErr w:type="spellEnd"/>
      <w:r w:rsidRPr="004D1489">
        <w:rPr>
          <w:rFonts w:ascii="Times New Roman" w:eastAsia="Calibri" w:hAnsi="Times New Roman" w:cs="Times New Roman"/>
          <w:kern w:val="2"/>
          <w:sz w:val="24"/>
          <w:szCs w:val="24"/>
          <w:lang w:val="el-GR" w:bidi="ar-SA"/>
          <w14:ligatures w14:val="standardContextual"/>
        </w:rPr>
        <w:t xml:space="preserve">), λειτουργώντας αντίστοιχα στην επεξεργασία του δίκλωνου RNA και στην αναγνώριση και αποικοδόμηση του mRNA-στόχου. Η σημασία των γονιδίων </w:t>
      </w:r>
      <w:r w:rsidRPr="004D1489">
        <w:rPr>
          <w:rFonts w:ascii="Times New Roman" w:eastAsia="Calibri" w:hAnsi="Times New Roman" w:cs="Times New Roman"/>
          <w:i/>
          <w:kern w:val="2"/>
          <w:sz w:val="24"/>
          <w:szCs w:val="24"/>
          <w:lang w:val="el-GR" w:bidi="ar-SA"/>
          <w14:ligatures w14:val="standardContextual"/>
        </w:rPr>
        <w:t xml:space="preserve">DCL1 </w:t>
      </w:r>
      <w:r w:rsidRPr="004D1489">
        <w:rPr>
          <w:rFonts w:ascii="Times New Roman" w:eastAsia="Calibri" w:hAnsi="Times New Roman" w:cs="Times New Roman"/>
          <w:kern w:val="2"/>
          <w:sz w:val="24"/>
          <w:szCs w:val="24"/>
          <w:lang w:val="el-GR" w:bidi="ar-SA"/>
          <w14:ligatures w14:val="standardContextual"/>
        </w:rPr>
        <w:t xml:space="preserve">και </w:t>
      </w:r>
      <w:r w:rsidRPr="004D1489">
        <w:rPr>
          <w:rFonts w:ascii="Times New Roman" w:eastAsia="Calibri" w:hAnsi="Times New Roman" w:cs="Times New Roman"/>
          <w:i/>
          <w:kern w:val="2"/>
          <w:sz w:val="24"/>
          <w:szCs w:val="24"/>
          <w:lang w:val="el-GR" w:bidi="ar-SA"/>
          <w14:ligatures w14:val="standardContextual"/>
        </w:rPr>
        <w:t>DCL2</w:t>
      </w:r>
      <w:r w:rsidRPr="004D1489">
        <w:rPr>
          <w:rFonts w:ascii="Times New Roman" w:eastAsia="Calibri" w:hAnsi="Times New Roman" w:cs="Times New Roman"/>
          <w:kern w:val="2"/>
          <w:sz w:val="24"/>
          <w:szCs w:val="24"/>
          <w:lang w:val="el-GR" w:bidi="ar-SA"/>
          <w14:ligatures w14:val="standardContextual"/>
        </w:rPr>
        <w:t xml:space="preserve"> έχει τεκμηριωθεί και σε προηγούμενες μελέτες στο συγγενικό είδος </w:t>
      </w:r>
      <w:proofErr w:type="spellStart"/>
      <w:r w:rsidRPr="004D1489">
        <w:rPr>
          <w:rFonts w:ascii="Times New Roman" w:eastAsia="Calibri" w:hAnsi="Times New Roman" w:cs="Times New Roman"/>
          <w:i/>
          <w:iCs/>
          <w:kern w:val="2"/>
          <w:sz w:val="24"/>
          <w:szCs w:val="24"/>
          <w:lang w:val="el-GR" w:bidi="ar-SA"/>
          <w14:ligatures w14:val="standardContextual"/>
        </w:rPr>
        <w:t>Penicillium</w:t>
      </w:r>
      <w:proofErr w:type="spellEnd"/>
      <w:r w:rsidRPr="004D1489">
        <w:rPr>
          <w:rFonts w:ascii="Times New Roman" w:eastAsia="Calibri" w:hAnsi="Times New Roman" w:cs="Times New Roman"/>
          <w:i/>
          <w:iCs/>
          <w:kern w:val="2"/>
          <w:sz w:val="24"/>
          <w:szCs w:val="24"/>
          <w:lang w:val="el-GR" w:bidi="ar-SA"/>
          <w14:ligatures w14:val="standardContextual"/>
        </w:rPr>
        <w:t xml:space="preserve"> </w:t>
      </w:r>
      <w:proofErr w:type="spellStart"/>
      <w:r w:rsidRPr="004D1489">
        <w:rPr>
          <w:rFonts w:ascii="Times New Roman" w:eastAsia="Calibri" w:hAnsi="Times New Roman" w:cs="Times New Roman"/>
          <w:i/>
          <w:iCs/>
          <w:kern w:val="2"/>
          <w:sz w:val="24"/>
          <w:szCs w:val="24"/>
          <w:lang w:val="el-GR" w:bidi="ar-SA"/>
          <w14:ligatures w14:val="standardContextual"/>
        </w:rPr>
        <w:t>italicum</w:t>
      </w:r>
      <w:proofErr w:type="spellEnd"/>
      <w:r w:rsidRPr="004D1489">
        <w:rPr>
          <w:rFonts w:ascii="Times New Roman" w:eastAsia="Calibri" w:hAnsi="Times New Roman" w:cs="Times New Roman"/>
          <w:kern w:val="2"/>
          <w:sz w:val="24"/>
          <w:szCs w:val="24"/>
          <w:lang w:val="el-GR" w:bidi="ar-SA"/>
          <w14:ligatures w14:val="standardContextual"/>
        </w:rPr>
        <w:t xml:space="preserve"> [42,49], στις οποίες παρατηρήθηκε σημαντική μείωση της παθογένειας μετά τη </w:t>
      </w:r>
      <w:proofErr w:type="spellStart"/>
      <w:r w:rsidRPr="004D1489">
        <w:rPr>
          <w:rFonts w:ascii="Times New Roman" w:eastAsia="Calibri" w:hAnsi="Times New Roman" w:cs="Times New Roman"/>
          <w:kern w:val="2"/>
          <w:sz w:val="24"/>
          <w:szCs w:val="24"/>
          <w:lang w:val="el-GR" w:bidi="ar-SA"/>
          <w14:ligatures w14:val="standardContextual"/>
        </w:rPr>
        <w:t>σίγησή</w:t>
      </w:r>
      <w:proofErr w:type="spellEnd"/>
      <w:r w:rsidRPr="004D1489">
        <w:rPr>
          <w:rFonts w:ascii="Times New Roman" w:eastAsia="Calibri" w:hAnsi="Times New Roman" w:cs="Times New Roman"/>
          <w:kern w:val="2"/>
          <w:sz w:val="24"/>
          <w:szCs w:val="24"/>
          <w:lang w:val="el-GR" w:bidi="ar-SA"/>
          <w14:ligatures w14:val="standardContextual"/>
        </w:rPr>
        <w:t xml:space="preserve"> τους, γεγονός που υποδεικνύει την εξελικτική και λειτουργική συνάφεια με το </w:t>
      </w:r>
      <w:r w:rsidRPr="004D1489">
        <w:rPr>
          <w:rFonts w:ascii="Times New Roman" w:eastAsia="Calibri" w:hAnsi="Times New Roman" w:cs="Times New Roman"/>
          <w:i/>
          <w:iCs/>
          <w:kern w:val="2"/>
          <w:sz w:val="24"/>
          <w:szCs w:val="24"/>
          <w:lang w:val="el-GR" w:bidi="ar-SA"/>
          <w14:ligatures w14:val="standardContextual"/>
        </w:rPr>
        <w:t xml:space="preserve">P. </w:t>
      </w:r>
      <w:proofErr w:type="spellStart"/>
      <w:r w:rsidRPr="004D1489">
        <w:rPr>
          <w:rFonts w:ascii="Times New Roman" w:eastAsia="Calibri" w:hAnsi="Times New Roman" w:cs="Times New Roman"/>
          <w:i/>
          <w:iCs/>
          <w:kern w:val="2"/>
          <w:sz w:val="24"/>
          <w:szCs w:val="24"/>
          <w:lang w:val="el-GR" w:bidi="ar-SA"/>
          <w14:ligatures w14:val="standardContextual"/>
        </w:rPr>
        <w:t>digitatum</w:t>
      </w:r>
      <w:proofErr w:type="spellEnd"/>
      <w:r w:rsidRPr="004D1489">
        <w:rPr>
          <w:rFonts w:ascii="Times New Roman" w:eastAsia="Calibri" w:hAnsi="Times New Roman" w:cs="Times New Roman"/>
          <w:kern w:val="2"/>
          <w:sz w:val="24"/>
          <w:szCs w:val="24"/>
          <w:lang w:val="el-GR" w:bidi="ar-SA"/>
          <w14:ligatures w14:val="standardContextual"/>
        </w:rPr>
        <w:t xml:space="preserve">. Το γονίδιο </w:t>
      </w:r>
      <w:r w:rsidRPr="004D1489">
        <w:rPr>
          <w:rFonts w:ascii="Times New Roman" w:eastAsia="Calibri" w:hAnsi="Times New Roman" w:cs="Times New Roman"/>
          <w:i/>
          <w:kern w:val="2"/>
          <w:sz w:val="24"/>
          <w:szCs w:val="24"/>
          <w:lang w:val="el-GR" w:bidi="ar-SA"/>
          <w14:ligatures w14:val="standardContextual"/>
        </w:rPr>
        <w:t>ATPase1</w:t>
      </w:r>
      <w:r w:rsidRPr="004D1489">
        <w:rPr>
          <w:rFonts w:ascii="Times New Roman" w:eastAsia="Calibri" w:hAnsi="Times New Roman" w:cs="Times New Roman"/>
          <w:kern w:val="2"/>
          <w:sz w:val="24"/>
          <w:szCs w:val="24"/>
          <w:lang w:val="el-GR" w:bidi="ar-SA"/>
          <w14:ligatures w14:val="standardContextual"/>
        </w:rPr>
        <w:t xml:space="preserve"> επιλέχθηκε λόγω της εμπλοκής του σε βασικές μεταβολικές και ενεργειακές διεργασίες που σχετίζονται με την παθογόνο ικανότητα του </w:t>
      </w:r>
      <w:r w:rsidRPr="004D1489">
        <w:rPr>
          <w:rFonts w:ascii="Times New Roman" w:eastAsia="Calibri" w:hAnsi="Times New Roman" w:cs="Times New Roman"/>
          <w:i/>
          <w:iCs/>
          <w:kern w:val="2"/>
          <w:sz w:val="24"/>
          <w:szCs w:val="24"/>
          <w:lang w:val="el-GR" w:bidi="ar-SA"/>
          <w14:ligatures w14:val="standardContextual"/>
        </w:rPr>
        <w:t xml:space="preserve">P. </w:t>
      </w:r>
      <w:proofErr w:type="spellStart"/>
      <w:r w:rsidRPr="004D1489">
        <w:rPr>
          <w:rFonts w:ascii="Times New Roman" w:eastAsia="Calibri" w:hAnsi="Times New Roman" w:cs="Times New Roman"/>
          <w:i/>
          <w:iCs/>
          <w:kern w:val="2"/>
          <w:sz w:val="24"/>
          <w:szCs w:val="24"/>
          <w:lang w:val="el-GR" w:bidi="ar-SA"/>
          <w14:ligatures w14:val="standardContextual"/>
        </w:rPr>
        <w:t>digitatum</w:t>
      </w:r>
      <w:proofErr w:type="spellEnd"/>
      <w:r w:rsidRPr="004D1489">
        <w:rPr>
          <w:rFonts w:ascii="Times New Roman" w:eastAsia="Calibri" w:hAnsi="Times New Roman" w:cs="Times New Roman"/>
          <w:kern w:val="2"/>
          <w:sz w:val="24"/>
          <w:szCs w:val="24"/>
          <w:lang w:val="el-GR" w:bidi="ar-SA"/>
          <w14:ligatures w14:val="standardContextual"/>
        </w:rPr>
        <w:t xml:space="preserve">, όπως έχει αναφερθεί σε προηγούμενα πειραματικά δεδομένα [17]. Τέλος, το γονίδιο </w:t>
      </w:r>
      <w:r w:rsidRPr="004D1489">
        <w:rPr>
          <w:rFonts w:ascii="Times New Roman" w:eastAsia="Calibri" w:hAnsi="Times New Roman" w:cs="Times New Roman"/>
          <w:i/>
          <w:kern w:val="2"/>
          <w:sz w:val="24"/>
          <w:szCs w:val="24"/>
          <w:lang w:val="el-GR" w:bidi="ar-SA"/>
          <w14:ligatures w14:val="standardContextual"/>
        </w:rPr>
        <w:t>GFP</w:t>
      </w:r>
      <w:r w:rsidRPr="004D1489">
        <w:rPr>
          <w:rFonts w:ascii="Times New Roman" w:eastAsia="Calibri" w:hAnsi="Times New Roman" w:cs="Times New Roman"/>
          <w:kern w:val="2"/>
          <w:sz w:val="24"/>
          <w:szCs w:val="24"/>
          <w:lang w:val="el-GR" w:bidi="ar-SA"/>
          <w14:ligatures w14:val="standardContextual"/>
        </w:rPr>
        <w:t xml:space="preserve">, το οποίο δεν απαντάται φυσιολογικά στο </w:t>
      </w:r>
      <w:proofErr w:type="spellStart"/>
      <w:r w:rsidRPr="004D1489">
        <w:rPr>
          <w:rFonts w:ascii="Times New Roman" w:eastAsia="Calibri" w:hAnsi="Times New Roman" w:cs="Times New Roman"/>
          <w:kern w:val="2"/>
          <w:sz w:val="24"/>
          <w:szCs w:val="24"/>
          <w:lang w:val="el-GR" w:bidi="ar-SA"/>
          <w14:ligatures w14:val="standardContextual"/>
        </w:rPr>
        <w:t>γονιδίωμα</w:t>
      </w:r>
      <w:proofErr w:type="spellEnd"/>
      <w:r w:rsidRPr="004D1489">
        <w:rPr>
          <w:rFonts w:ascii="Times New Roman" w:eastAsia="Calibri" w:hAnsi="Times New Roman" w:cs="Times New Roman"/>
          <w:kern w:val="2"/>
          <w:sz w:val="24"/>
          <w:szCs w:val="24"/>
          <w:lang w:val="el-GR" w:bidi="ar-SA"/>
          <w14:ligatures w14:val="standardContextual"/>
        </w:rPr>
        <w:t xml:space="preserve"> του μύκητα, χρησιμοποιήθηκε ως αρνητικός μάρτυρας (</w:t>
      </w:r>
      <w:proofErr w:type="spellStart"/>
      <w:r w:rsidRPr="004D1489">
        <w:rPr>
          <w:rFonts w:ascii="Times New Roman" w:eastAsia="Calibri" w:hAnsi="Times New Roman" w:cs="Times New Roman"/>
          <w:kern w:val="2"/>
          <w:sz w:val="24"/>
          <w:szCs w:val="24"/>
          <w:lang w:val="el-GR" w:bidi="ar-SA"/>
          <w14:ligatures w14:val="standardContextual"/>
        </w:rPr>
        <w:t>negative</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control</w:t>
      </w:r>
      <w:proofErr w:type="spellEnd"/>
      <w:r w:rsidRPr="004D1489">
        <w:rPr>
          <w:rFonts w:ascii="Times New Roman" w:eastAsia="Calibri" w:hAnsi="Times New Roman" w:cs="Times New Roman"/>
          <w:kern w:val="2"/>
          <w:sz w:val="24"/>
          <w:szCs w:val="24"/>
          <w:lang w:val="el-GR" w:bidi="ar-SA"/>
          <w14:ligatures w14:val="standardContextual"/>
        </w:rPr>
        <w:t xml:space="preserve">), με σκοπό την επιβεβαίωση της ειδικότητας της </w:t>
      </w:r>
      <w:proofErr w:type="spellStart"/>
      <w:r w:rsidRPr="004D1489">
        <w:rPr>
          <w:rFonts w:ascii="Times New Roman" w:eastAsia="Calibri" w:hAnsi="Times New Roman" w:cs="Times New Roman"/>
          <w:kern w:val="2"/>
          <w:sz w:val="24"/>
          <w:szCs w:val="24"/>
          <w:lang w:val="el-GR" w:bidi="ar-SA"/>
          <w14:ligatures w14:val="standardContextual"/>
        </w:rPr>
        <w:t>σίγησης</w:t>
      </w:r>
      <w:proofErr w:type="spellEnd"/>
      <w:r w:rsidRPr="004D1489">
        <w:rPr>
          <w:rFonts w:ascii="Times New Roman" w:eastAsia="Calibri" w:hAnsi="Times New Roman" w:cs="Times New Roman"/>
          <w:kern w:val="2"/>
          <w:sz w:val="24"/>
          <w:szCs w:val="24"/>
          <w:lang w:val="el-GR" w:bidi="ar-SA"/>
          <w14:ligatures w14:val="standardContextual"/>
        </w:rPr>
        <w:t xml:space="preserve"> και την αξιολόγηση πιθανών μη ειδικών επιδράσεων των εφαρμογών SIGS.</w:t>
      </w:r>
    </w:p>
    <w:p w14:paraId="2F45B233" w14:textId="67158F12" w:rsidR="004D1489" w:rsidRPr="004D1489" w:rsidRDefault="004D1489" w:rsidP="00B035A9">
      <w:pPr>
        <w:widowControl/>
        <w:spacing w:after="200"/>
        <w:ind w:firstLine="720"/>
        <w:jc w:val="both"/>
        <w:rPr>
          <w:rFonts w:ascii="Times New Roman" w:eastAsia="Calibri" w:hAnsi="Times New Roman" w:cs="Times New Roman"/>
          <w:kern w:val="2"/>
          <w:sz w:val="24"/>
          <w:szCs w:val="24"/>
          <w:lang w:val="el-GR" w:bidi="ar-SA"/>
          <w14:ligatures w14:val="standardContextual"/>
        </w:rPr>
      </w:pPr>
      <w:r w:rsidRPr="004D1489">
        <w:rPr>
          <w:rFonts w:ascii="Times New Roman" w:eastAsia="Calibri" w:hAnsi="Times New Roman" w:cs="Times New Roman"/>
          <w:kern w:val="2"/>
          <w:sz w:val="24"/>
          <w:szCs w:val="24"/>
          <w:lang w:val="el-GR" w:bidi="ar-SA"/>
          <w14:ligatures w14:val="standardContextual"/>
        </w:rPr>
        <w:t xml:space="preserve">Ο σχεδιασμός των εκκινητών για την ενίσχυση των επιλεγμένων γονιδίων πραγματοποιήθηκε με τη χρήση του λογισμικού </w:t>
      </w:r>
      <w:proofErr w:type="spellStart"/>
      <w:r w:rsidRPr="004D1489">
        <w:rPr>
          <w:rFonts w:ascii="Times New Roman" w:eastAsia="Calibri" w:hAnsi="Times New Roman" w:cs="Times New Roman"/>
          <w:kern w:val="2"/>
          <w:sz w:val="24"/>
          <w:szCs w:val="24"/>
          <w:lang w:val="el-GR" w:bidi="ar-SA"/>
          <w14:ligatures w14:val="standardContextual"/>
        </w:rPr>
        <w:t>Geneious</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Prime</w:t>
      </w:r>
      <w:proofErr w:type="spellEnd"/>
      <w:r w:rsidRPr="004D1489">
        <w:rPr>
          <w:rFonts w:ascii="Times New Roman" w:eastAsia="Calibri" w:hAnsi="Times New Roman" w:cs="Times New Roman"/>
          <w:kern w:val="2"/>
          <w:sz w:val="24"/>
          <w:szCs w:val="24"/>
          <w:lang w:val="el-GR" w:bidi="ar-SA"/>
          <w14:ligatures w14:val="standardContextual"/>
        </w:rPr>
        <w:t xml:space="preserve"> 2022.0, βασισμένος στις αλληλουχίες των γονιδίων </w:t>
      </w:r>
      <w:r w:rsidRPr="004D1489">
        <w:rPr>
          <w:rFonts w:ascii="Times New Roman" w:eastAsia="Calibri" w:hAnsi="Times New Roman" w:cs="Times New Roman"/>
          <w:i/>
          <w:kern w:val="2"/>
          <w:sz w:val="24"/>
          <w:szCs w:val="24"/>
          <w:lang w:val="el-GR" w:bidi="ar-SA"/>
          <w14:ligatures w14:val="standardContextual"/>
        </w:rPr>
        <w:t>AGO1, AGO2, DCL1, DCL2, ATPase1</w:t>
      </w:r>
      <w:r w:rsidRPr="004D1489">
        <w:rPr>
          <w:rFonts w:ascii="Times New Roman" w:eastAsia="Calibri" w:hAnsi="Times New Roman" w:cs="Times New Roman"/>
          <w:kern w:val="2"/>
          <w:sz w:val="24"/>
          <w:szCs w:val="24"/>
          <w:lang w:val="el-GR" w:bidi="ar-SA"/>
          <w14:ligatures w14:val="standardContextual"/>
        </w:rPr>
        <w:t xml:space="preserve"> και </w:t>
      </w:r>
      <w:r w:rsidRPr="004D1489">
        <w:rPr>
          <w:rFonts w:ascii="Times New Roman" w:eastAsia="Calibri" w:hAnsi="Times New Roman" w:cs="Times New Roman"/>
          <w:i/>
          <w:kern w:val="2"/>
          <w:sz w:val="24"/>
          <w:szCs w:val="24"/>
          <w:lang w:val="el-GR" w:bidi="ar-SA"/>
          <w14:ligatures w14:val="standardContextual"/>
        </w:rPr>
        <w:t>GFP</w:t>
      </w:r>
      <w:r w:rsidRPr="004D1489">
        <w:rPr>
          <w:rFonts w:ascii="Times New Roman" w:eastAsia="Calibri" w:hAnsi="Times New Roman" w:cs="Times New Roman"/>
          <w:kern w:val="2"/>
          <w:sz w:val="24"/>
          <w:szCs w:val="24"/>
          <w:lang w:val="el-GR" w:bidi="ar-SA"/>
          <w14:ligatures w14:val="standardContextual"/>
        </w:rPr>
        <w:t xml:space="preserve">. Σε όλους τους </w:t>
      </w:r>
      <w:proofErr w:type="spellStart"/>
      <w:r w:rsidRPr="004D1489">
        <w:rPr>
          <w:rFonts w:ascii="Times New Roman" w:eastAsia="Calibri" w:hAnsi="Times New Roman" w:cs="Times New Roman"/>
          <w:kern w:val="2"/>
          <w:sz w:val="24"/>
          <w:szCs w:val="24"/>
          <w:lang w:val="el-GR" w:bidi="ar-SA"/>
          <w14:ligatures w14:val="standardContextual"/>
        </w:rPr>
        <w:t>εκκινητές</w:t>
      </w:r>
      <w:proofErr w:type="spellEnd"/>
      <w:r w:rsidRPr="004D1489">
        <w:rPr>
          <w:rFonts w:ascii="Times New Roman" w:eastAsia="Calibri" w:hAnsi="Times New Roman" w:cs="Times New Roman"/>
          <w:kern w:val="2"/>
          <w:sz w:val="24"/>
          <w:szCs w:val="24"/>
          <w:lang w:val="el-GR" w:bidi="ar-SA"/>
          <w14:ligatures w14:val="standardContextual"/>
        </w:rPr>
        <w:t xml:space="preserve"> προστέθηκε στην 5’ άκρη η αλληλουχία του T7 </w:t>
      </w:r>
      <w:proofErr w:type="spellStart"/>
      <w:r w:rsidRPr="004D1489">
        <w:rPr>
          <w:rFonts w:ascii="Times New Roman" w:eastAsia="Calibri" w:hAnsi="Times New Roman" w:cs="Times New Roman"/>
          <w:kern w:val="2"/>
          <w:sz w:val="24"/>
          <w:szCs w:val="24"/>
          <w:lang w:val="el-GR" w:bidi="ar-SA"/>
          <w14:ligatures w14:val="standardContextual"/>
        </w:rPr>
        <w:t>promoter</w:t>
      </w:r>
      <w:proofErr w:type="spellEnd"/>
      <w:r w:rsidRPr="004D1489">
        <w:rPr>
          <w:rFonts w:ascii="Times New Roman" w:eastAsia="Calibri" w:hAnsi="Times New Roman" w:cs="Times New Roman"/>
          <w:kern w:val="2"/>
          <w:sz w:val="24"/>
          <w:szCs w:val="24"/>
          <w:lang w:val="el-GR" w:bidi="ar-SA"/>
          <w14:ligatures w14:val="standardContextual"/>
        </w:rPr>
        <w:t xml:space="preserve"> (5′-TAATAGGACTCACTATAGGGAGA-3′), η οποία αποτελεί ειδική αλληλουχία αναγνώρισης για την T7 RNA πολυμεράση, επιτρέποντας την </w:t>
      </w:r>
      <w:r w:rsidRPr="004D1489">
        <w:rPr>
          <w:rFonts w:ascii="Times New Roman" w:eastAsia="Calibri" w:hAnsi="Times New Roman" w:cs="Times New Roman"/>
          <w:i/>
          <w:iCs/>
          <w:kern w:val="2"/>
          <w:sz w:val="24"/>
          <w:szCs w:val="24"/>
          <w:lang w:val="el-GR" w:bidi="ar-SA"/>
          <w14:ligatures w14:val="standardContextual"/>
        </w:rPr>
        <w:t xml:space="preserve">in </w:t>
      </w:r>
      <w:proofErr w:type="spellStart"/>
      <w:r w:rsidRPr="004D1489">
        <w:rPr>
          <w:rFonts w:ascii="Times New Roman" w:eastAsia="Calibri" w:hAnsi="Times New Roman" w:cs="Times New Roman"/>
          <w:i/>
          <w:iCs/>
          <w:kern w:val="2"/>
          <w:sz w:val="24"/>
          <w:szCs w:val="24"/>
          <w:lang w:val="el-GR" w:bidi="ar-SA"/>
          <w14:ligatures w14:val="standardContextual"/>
        </w:rPr>
        <w:t>vitro</w:t>
      </w:r>
      <w:proofErr w:type="spellEnd"/>
      <w:r w:rsidRPr="004D1489">
        <w:rPr>
          <w:rFonts w:ascii="Times New Roman" w:eastAsia="Calibri" w:hAnsi="Times New Roman" w:cs="Times New Roman"/>
          <w:kern w:val="2"/>
          <w:sz w:val="24"/>
          <w:szCs w:val="24"/>
          <w:lang w:val="el-GR" w:bidi="ar-SA"/>
          <w14:ligatures w14:val="standardContextual"/>
        </w:rPr>
        <w:t xml:space="preserve"> σύνθεση RNA από τα ενισχυμένα προϊόντα PCR (Πίνακας </w:t>
      </w:r>
      <w:r w:rsidR="00212C9B">
        <w:rPr>
          <w:rFonts w:ascii="Times New Roman" w:eastAsia="Calibri" w:hAnsi="Times New Roman" w:cs="Times New Roman"/>
          <w:kern w:val="2"/>
          <w:sz w:val="24"/>
          <w:szCs w:val="24"/>
          <w:lang w:val="el-GR" w:bidi="ar-SA"/>
          <w14:ligatures w14:val="standardContextual"/>
        </w:rPr>
        <w:t>3.6.6.1</w:t>
      </w:r>
      <w:r w:rsidRPr="004D1489">
        <w:rPr>
          <w:rFonts w:ascii="Times New Roman" w:eastAsia="Calibri" w:hAnsi="Times New Roman" w:cs="Times New Roman"/>
          <w:kern w:val="2"/>
          <w:sz w:val="24"/>
          <w:szCs w:val="24"/>
          <w:lang w:val="el-GR" w:bidi="ar-SA"/>
          <w14:ligatures w14:val="standardContextual"/>
        </w:rPr>
        <w:t>).</w:t>
      </w:r>
    </w:p>
    <w:p w14:paraId="1FD211F7" w14:textId="58C923F7" w:rsidR="004D1489" w:rsidRPr="004D1489" w:rsidRDefault="004D1489" w:rsidP="00B035A9">
      <w:pPr>
        <w:widowControl/>
        <w:spacing w:after="200"/>
        <w:jc w:val="both"/>
        <w:rPr>
          <w:rFonts w:ascii="Times New Roman" w:eastAsia="Calibri" w:hAnsi="Times New Roman" w:cs="Times New Roman"/>
          <w:iCs/>
          <w:kern w:val="2"/>
          <w:sz w:val="24"/>
          <w:szCs w:val="24"/>
          <w:lang w:val="el-GR" w:bidi="ar-SA"/>
          <w14:ligatures w14:val="standardContextual"/>
        </w:rPr>
      </w:pPr>
      <w:r w:rsidRPr="004D1489">
        <w:rPr>
          <w:rFonts w:ascii="Times New Roman" w:eastAsia="Calibri" w:hAnsi="Times New Roman" w:cs="Times New Roman"/>
          <w:b/>
          <w:bCs/>
          <w:iCs/>
          <w:kern w:val="2"/>
          <w:sz w:val="24"/>
          <w:szCs w:val="24"/>
          <w:lang w:val="el-GR" w:bidi="ar-SA"/>
          <w14:ligatures w14:val="standardContextual"/>
        </w:rPr>
        <w:t xml:space="preserve">Πίνακας </w:t>
      </w:r>
      <w:r w:rsidR="00212C9B">
        <w:rPr>
          <w:rFonts w:ascii="Times New Roman" w:eastAsia="Calibri" w:hAnsi="Times New Roman" w:cs="Times New Roman"/>
          <w:b/>
          <w:bCs/>
          <w:iCs/>
          <w:kern w:val="2"/>
          <w:sz w:val="24"/>
          <w:szCs w:val="24"/>
          <w:lang w:val="el-GR" w:bidi="ar-SA"/>
          <w14:ligatures w14:val="standardContextual"/>
        </w:rPr>
        <w:t>3.6.6.1</w:t>
      </w:r>
      <w:r w:rsidRPr="004D1489">
        <w:rPr>
          <w:rFonts w:ascii="Times New Roman" w:eastAsia="Calibri" w:hAnsi="Times New Roman" w:cs="Times New Roman"/>
          <w:iCs/>
          <w:kern w:val="2"/>
          <w:sz w:val="24"/>
          <w:szCs w:val="24"/>
          <w:lang w:val="el-GR" w:bidi="ar-SA"/>
          <w14:ligatures w14:val="standardContextual"/>
        </w:rPr>
        <w:t xml:space="preserve">: </w:t>
      </w:r>
      <w:proofErr w:type="spellStart"/>
      <w:r w:rsidRPr="004D1489">
        <w:rPr>
          <w:rFonts w:ascii="Times New Roman" w:eastAsia="Calibri" w:hAnsi="Times New Roman" w:cs="Times New Roman"/>
          <w:iCs/>
          <w:kern w:val="2"/>
          <w:sz w:val="24"/>
          <w:szCs w:val="24"/>
          <w:lang w:val="el-GR" w:bidi="ar-SA"/>
          <w14:ligatures w14:val="standardContextual"/>
        </w:rPr>
        <w:t>Εκκινητές</w:t>
      </w:r>
      <w:proofErr w:type="spellEnd"/>
      <w:r w:rsidRPr="004D1489">
        <w:rPr>
          <w:rFonts w:ascii="Times New Roman" w:eastAsia="Calibri" w:hAnsi="Times New Roman" w:cs="Times New Roman"/>
          <w:iCs/>
          <w:kern w:val="2"/>
          <w:sz w:val="24"/>
          <w:szCs w:val="24"/>
          <w:lang w:val="el-GR" w:bidi="ar-SA"/>
          <w14:ligatures w14:val="standardContextual"/>
        </w:rPr>
        <w:t xml:space="preserve"> για τα γονίδια </w:t>
      </w:r>
      <w:r w:rsidRPr="004D1489">
        <w:rPr>
          <w:rFonts w:ascii="Times New Roman" w:eastAsia="Calibri" w:hAnsi="Times New Roman" w:cs="Times New Roman"/>
          <w:iCs/>
          <w:kern w:val="2"/>
          <w:sz w:val="24"/>
          <w:szCs w:val="24"/>
          <w:lang w:val="en-US" w:bidi="ar-SA"/>
          <w14:ligatures w14:val="standardContextual"/>
        </w:rPr>
        <w:t>AGO</w:t>
      </w:r>
      <w:r w:rsidRPr="004D1489">
        <w:rPr>
          <w:rFonts w:ascii="Times New Roman" w:eastAsia="Calibri" w:hAnsi="Times New Roman" w:cs="Times New Roman"/>
          <w:iCs/>
          <w:kern w:val="2"/>
          <w:sz w:val="24"/>
          <w:szCs w:val="24"/>
          <w:lang w:val="el-GR" w:bidi="ar-SA"/>
          <w14:ligatures w14:val="standardContextual"/>
        </w:rPr>
        <w:t xml:space="preserve">1/2, </w:t>
      </w:r>
      <w:r w:rsidRPr="004D1489">
        <w:rPr>
          <w:rFonts w:ascii="Times New Roman" w:eastAsia="Calibri" w:hAnsi="Times New Roman" w:cs="Times New Roman"/>
          <w:iCs/>
          <w:kern w:val="2"/>
          <w:sz w:val="24"/>
          <w:szCs w:val="24"/>
          <w:lang w:val="en-US" w:bidi="ar-SA"/>
          <w14:ligatures w14:val="standardContextual"/>
        </w:rPr>
        <w:t>DCL</w:t>
      </w:r>
      <w:r w:rsidRPr="004D1489">
        <w:rPr>
          <w:rFonts w:ascii="Times New Roman" w:eastAsia="Calibri" w:hAnsi="Times New Roman" w:cs="Times New Roman"/>
          <w:iCs/>
          <w:kern w:val="2"/>
          <w:sz w:val="24"/>
          <w:szCs w:val="24"/>
          <w:lang w:val="el-GR" w:bidi="ar-SA"/>
          <w14:ligatures w14:val="standardContextual"/>
        </w:rPr>
        <w:t xml:space="preserve">1/2, </w:t>
      </w:r>
      <w:r w:rsidRPr="004D1489">
        <w:rPr>
          <w:rFonts w:ascii="Times New Roman" w:eastAsia="Calibri" w:hAnsi="Times New Roman" w:cs="Times New Roman"/>
          <w:iCs/>
          <w:kern w:val="2"/>
          <w:sz w:val="24"/>
          <w:szCs w:val="24"/>
          <w:lang w:val="en-US" w:bidi="ar-SA"/>
          <w14:ligatures w14:val="standardContextual"/>
        </w:rPr>
        <w:t>ATPase</w:t>
      </w:r>
      <w:r w:rsidRPr="004D1489">
        <w:rPr>
          <w:rFonts w:ascii="Times New Roman" w:eastAsia="Calibri" w:hAnsi="Times New Roman" w:cs="Times New Roman"/>
          <w:iCs/>
          <w:kern w:val="2"/>
          <w:sz w:val="24"/>
          <w:szCs w:val="24"/>
          <w:lang w:val="el-GR" w:bidi="ar-SA"/>
          <w14:ligatures w14:val="standardContextual"/>
        </w:rPr>
        <w:t xml:space="preserve"> και </w:t>
      </w:r>
      <w:r w:rsidRPr="004D1489">
        <w:rPr>
          <w:rFonts w:ascii="Times New Roman" w:eastAsia="Calibri" w:hAnsi="Times New Roman" w:cs="Times New Roman"/>
          <w:iCs/>
          <w:kern w:val="2"/>
          <w:sz w:val="24"/>
          <w:szCs w:val="24"/>
          <w:lang w:val="en-US" w:bidi="ar-SA"/>
          <w14:ligatures w14:val="standardContextual"/>
        </w:rPr>
        <w:t>GFP</w:t>
      </w:r>
    </w:p>
    <w:p w14:paraId="5907F67D" w14:textId="77777777" w:rsidR="004D1489" w:rsidRPr="004D1489" w:rsidRDefault="004D1489" w:rsidP="00B035A9">
      <w:pPr>
        <w:widowControl/>
        <w:spacing w:after="200"/>
        <w:jc w:val="center"/>
        <w:rPr>
          <w:rFonts w:ascii="Times New Roman" w:eastAsia="Calibri" w:hAnsi="Times New Roman" w:cs="Times New Roman"/>
          <w:kern w:val="2"/>
          <w:sz w:val="24"/>
          <w:szCs w:val="24"/>
          <w:lang w:val="el-GR" w:bidi="ar-SA"/>
          <w14:ligatures w14:val="standardContextual"/>
        </w:rPr>
      </w:pPr>
      <w:r w:rsidRPr="004D1489">
        <w:rPr>
          <w:rFonts w:ascii="Times New Roman" w:eastAsia="Calibri" w:hAnsi="Times New Roman" w:cs="Times New Roman"/>
          <w:kern w:val="2"/>
          <w:sz w:val="24"/>
          <w:szCs w:val="24"/>
          <w:lang w:val="el-GR" w:bidi="ar-SA"/>
          <w14:ligatures w14:val="standardContextual"/>
        </w:rPr>
        <w:fldChar w:fldCharType="begin"/>
      </w:r>
      <w:r w:rsidRPr="004D1489">
        <w:rPr>
          <w:rFonts w:ascii="Times New Roman" w:eastAsia="Calibri" w:hAnsi="Times New Roman" w:cs="Times New Roman"/>
          <w:kern w:val="2"/>
          <w:sz w:val="24"/>
          <w:szCs w:val="24"/>
          <w:lang w:val="el-GR" w:bidi="ar-SA"/>
          <w14:ligatures w14:val="standardContextual"/>
        </w:rPr>
        <w:instrText xml:space="preserve"> LINK Excel.Sheet.12 "C:\\Users\\Andreas\\Desktop\\Πτυχιακή\\ΣΤΕΦΑΝΟΣ\\πινακας εκκινητων.xlsx!Φύλλο1!R5C3:R17C7" "" \a \p \* MERGEFORMAT </w:instrText>
      </w:r>
      <w:r w:rsidRPr="004D1489">
        <w:rPr>
          <w:rFonts w:ascii="Times New Roman" w:eastAsia="Calibri" w:hAnsi="Times New Roman" w:cs="Times New Roman"/>
          <w:kern w:val="2"/>
          <w:sz w:val="24"/>
          <w:szCs w:val="24"/>
          <w:lang w:val="el-GR" w:bidi="ar-SA"/>
          <w14:ligatures w14:val="standardContextual"/>
        </w:rPr>
        <w:fldChar w:fldCharType="separate"/>
      </w:r>
      <w:r w:rsidR="00BB5F03">
        <w:rPr>
          <w:rFonts w:ascii="Times New Roman" w:eastAsia="Calibri" w:hAnsi="Times New Roman" w:cs="Times New Roman"/>
          <w:kern w:val="2"/>
          <w:sz w:val="24"/>
          <w:szCs w:val="24"/>
          <w:lang w:val="el-GR" w:bidi="ar-SA"/>
          <w14:ligatures w14:val="standardContextual"/>
        </w:rPr>
        <w:object w:dxaOrig="11568" w:dyaOrig="5268" w14:anchorId="602615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205.5pt" o:ole="">
            <v:imagedata r:id="rId9" o:title=""/>
          </v:shape>
        </w:object>
      </w:r>
      <w:r w:rsidRPr="004D1489">
        <w:rPr>
          <w:rFonts w:ascii="Times New Roman" w:eastAsia="Calibri" w:hAnsi="Times New Roman" w:cs="Times New Roman"/>
          <w:kern w:val="2"/>
          <w:sz w:val="24"/>
          <w:szCs w:val="24"/>
          <w:lang w:val="el-GR" w:bidi="ar-SA"/>
          <w14:ligatures w14:val="standardContextual"/>
        </w:rPr>
        <w:fldChar w:fldCharType="end"/>
      </w:r>
    </w:p>
    <w:p w14:paraId="2187F75F" w14:textId="286683FA" w:rsidR="004D1489" w:rsidRPr="004D1489" w:rsidRDefault="004D1489" w:rsidP="00B035A9">
      <w:pPr>
        <w:keepNext/>
        <w:keepLines/>
        <w:widowControl/>
        <w:spacing w:before="160" w:after="80"/>
        <w:jc w:val="both"/>
        <w:outlineLvl w:val="1"/>
        <w:rPr>
          <w:rFonts w:ascii="Times New Roman" w:eastAsia="Times New Roman" w:hAnsi="Times New Roman" w:cs="Times New Roman"/>
          <w:b/>
          <w:bCs/>
          <w:kern w:val="2"/>
          <w:sz w:val="28"/>
          <w:szCs w:val="28"/>
          <w:lang w:val="el-GR" w:bidi="ar-SA"/>
          <w14:ligatures w14:val="standardContextual"/>
        </w:rPr>
      </w:pPr>
      <w:bookmarkStart w:id="11" w:name="_Toc201432517"/>
      <w:bookmarkStart w:id="12" w:name="_Toc216445364"/>
      <w:r w:rsidRPr="004D1489">
        <w:rPr>
          <w:rFonts w:ascii="Times New Roman" w:eastAsia="Times New Roman" w:hAnsi="Times New Roman" w:cs="Times New Roman"/>
          <w:b/>
          <w:bCs/>
          <w:kern w:val="2"/>
          <w:sz w:val="28"/>
          <w:szCs w:val="28"/>
          <w:lang w:val="el-GR" w:bidi="ar-SA"/>
          <w14:ligatures w14:val="standardContextual"/>
        </w:rPr>
        <w:lastRenderedPageBreak/>
        <w:t>2.</w:t>
      </w:r>
      <w:r w:rsidRPr="001A0034">
        <w:rPr>
          <w:rFonts w:ascii="Times New Roman" w:eastAsia="Times New Roman" w:hAnsi="Times New Roman" w:cs="Times New Roman"/>
          <w:b/>
          <w:bCs/>
          <w:kern w:val="2"/>
          <w:sz w:val="28"/>
          <w:szCs w:val="28"/>
          <w:lang w:val="el-GR" w:bidi="ar-SA"/>
          <w14:ligatures w14:val="standardContextual"/>
        </w:rPr>
        <w:t>1.5</w:t>
      </w:r>
      <w:r w:rsidRPr="004D1489">
        <w:rPr>
          <w:rFonts w:ascii="Times New Roman" w:eastAsia="Times New Roman" w:hAnsi="Times New Roman" w:cs="Times New Roman"/>
          <w:b/>
          <w:bCs/>
          <w:kern w:val="2"/>
          <w:sz w:val="28"/>
          <w:szCs w:val="28"/>
          <w:lang w:val="el-GR" w:bidi="ar-SA"/>
          <w14:ligatures w14:val="standardContextual"/>
        </w:rPr>
        <w:t xml:space="preserve"> Ενίσχυση γονιδιακών περιοχών και </w:t>
      </w:r>
      <w:r w:rsidRPr="004D1489">
        <w:rPr>
          <w:rFonts w:ascii="Times New Roman" w:eastAsia="Times New Roman" w:hAnsi="Times New Roman" w:cs="Times New Roman"/>
          <w:b/>
          <w:bCs/>
          <w:i/>
          <w:iCs/>
          <w:kern w:val="2"/>
          <w:sz w:val="28"/>
          <w:szCs w:val="28"/>
          <w:lang w:val="en-US" w:bidi="ar-SA"/>
          <w14:ligatures w14:val="standardContextual"/>
        </w:rPr>
        <w:t>in</w:t>
      </w:r>
      <w:r w:rsidRPr="004D1489">
        <w:rPr>
          <w:rFonts w:ascii="Times New Roman" w:eastAsia="Times New Roman" w:hAnsi="Times New Roman" w:cs="Times New Roman"/>
          <w:b/>
          <w:bCs/>
          <w:i/>
          <w:iCs/>
          <w:kern w:val="2"/>
          <w:sz w:val="28"/>
          <w:szCs w:val="28"/>
          <w:lang w:val="el-GR" w:bidi="ar-SA"/>
          <w14:ligatures w14:val="standardContextual"/>
        </w:rPr>
        <w:t xml:space="preserve"> </w:t>
      </w:r>
      <w:r w:rsidRPr="004D1489">
        <w:rPr>
          <w:rFonts w:ascii="Times New Roman" w:eastAsia="Times New Roman" w:hAnsi="Times New Roman" w:cs="Times New Roman"/>
          <w:b/>
          <w:bCs/>
          <w:i/>
          <w:iCs/>
          <w:kern w:val="2"/>
          <w:sz w:val="28"/>
          <w:szCs w:val="28"/>
          <w:lang w:val="en-US" w:bidi="ar-SA"/>
          <w14:ligatures w14:val="standardContextual"/>
        </w:rPr>
        <w:t>vitro</w:t>
      </w:r>
      <w:r w:rsidRPr="004D1489">
        <w:rPr>
          <w:rFonts w:ascii="Times New Roman" w:eastAsia="Times New Roman" w:hAnsi="Times New Roman" w:cs="Times New Roman"/>
          <w:b/>
          <w:bCs/>
          <w:kern w:val="2"/>
          <w:sz w:val="28"/>
          <w:szCs w:val="28"/>
          <w:lang w:val="el-GR" w:bidi="ar-SA"/>
          <w14:ligatures w14:val="standardContextual"/>
        </w:rPr>
        <w:t xml:space="preserve"> σύνθεση </w:t>
      </w:r>
      <w:r w:rsidRPr="004D1489">
        <w:rPr>
          <w:rFonts w:ascii="Times New Roman" w:eastAsia="Times New Roman" w:hAnsi="Times New Roman" w:cs="Times New Roman"/>
          <w:b/>
          <w:bCs/>
          <w:kern w:val="2"/>
          <w:sz w:val="28"/>
          <w:szCs w:val="28"/>
          <w:lang w:val="en-US" w:bidi="ar-SA"/>
          <w14:ligatures w14:val="standardContextual"/>
        </w:rPr>
        <w:t>dsRNA</w:t>
      </w:r>
      <w:bookmarkEnd w:id="11"/>
      <w:bookmarkEnd w:id="12"/>
    </w:p>
    <w:p w14:paraId="7829C8CE" w14:textId="26D6E719" w:rsidR="004D1489" w:rsidRPr="004D1489" w:rsidRDefault="004D1489" w:rsidP="00B035A9">
      <w:pPr>
        <w:widowControl/>
        <w:spacing w:after="200"/>
        <w:ind w:firstLine="720"/>
        <w:jc w:val="both"/>
        <w:rPr>
          <w:rFonts w:ascii="Times New Roman" w:eastAsia="Calibri" w:hAnsi="Times New Roman" w:cs="Times New Roman"/>
          <w:kern w:val="2"/>
          <w:sz w:val="24"/>
          <w:szCs w:val="24"/>
          <w:lang w:val="el-GR" w:bidi="ar-SA"/>
          <w14:ligatures w14:val="standardContextual"/>
        </w:rPr>
      </w:pPr>
      <w:r w:rsidRPr="004D1489">
        <w:rPr>
          <w:rFonts w:ascii="Times New Roman" w:eastAsia="Calibri" w:hAnsi="Times New Roman" w:cs="Times New Roman"/>
          <w:kern w:val="2"/>
          <w:sz w:val="24"/>
          <w:szCs w:val="24"/>
          <w:lang w:val="el-GR" w:bidi="ar-SA"/>
          <w14:ligatures w14:val="standardContextual"/>
        </w:rPr>
        <w:t xml:space="preserve">Η ενίσχυση των προϊόντων των γονιδίων, πραγματοποιήθηκε με την χρήση του ζεύγους εκκινητών που παρουσιάζονται στον Πίνακα </w:t>
      </w:r>
      <w:r w:rsidR="00BB5F03">
        <w:rPr>
          <w:rFonts w:ascii="Times New Roman" w:eastAsia="Calibri" w:hAnsi="Times New Roman" w:cs="Times New Roman"/>
          <w:kern w:val="2"/>
          <w:sz w:val="24"/>
          <w:szCs w:val="24"/>
          <w:lang w:val="el-GR" w:bidi="ar-SA"/>
          <w14:ligatures w14:val="standardContextual"/>
        </w:rPr>
        <w:t>3.6.6.1</w:t>
      </w:r>
      <w:r w:rsidRPr="004D1489">
        <w:rPr>
          <w:rFonts w:ascii="Times New Roman" w:eastAsia="Calibri" w:hAnsi="Times New Roman" w:cs="Times New Roman"/>
          <w:kern w:val="2"/>
          <w:sz w:val="24"/>
          <w:szCs w:val="24"/>
          <w:lang w:val="el-GR" w:bidi="ar-SA"/>
          <w14:ligatures w14:val="standardContextual"/>
        </w:rPr>
        <w:t xml:space="preserve">. Το προϊόν ενισχύθηκε με </w:t>
      </w:r>
      <w:r w:rsidRPr="004D1489">
        <w:rPr>
          <w:rFonts w:ascii="Times New Roman" w:eastAsia="Calibri" w:hAnsi="Times New Roman" w:cs="Times New Roman"/>
          <w:kern w:val="2"/>
          <w:sz w:val="24"/>
          <w:szCs w:val="24"/>
          <w:lang w:val="en-US" w:bidi="ar-SA"/>
          <w14:ligatures w14:val="standardContextual"/>
        </w:rPr>
        <w:t>PCR</w:t>
      </w:r>
      <w:r w:rsidRPr="004D1489">
        <w:rPr>
          <w:rFonts w:ascii="Times New Roman" w:eastAsia="Calibri" w:hAnsi="Times New Roman" w:cs="Times New Roman"/>
          <w:kern w:val="2"/>
          <w:sz w:val="24"/>
          <w:szCs w:val="24"/>
          <w:lang w:val="el-GR" w:bidi="ar-SA"/>
          <w14:ligatures w14:val="standardContextual"/>
        </w:rPr>
        <w:t xml:space="preserve"> χρησιμοποιώντας την πολυμεράση </w:t>
      </w:r>
      <w:r w:rsidRPr="004D1489">
        <w:rPr>
          <w:rFonts w:ascii="Times New Roman" w:eastAsia="Calibri" w:hAnsi="Times New Roman" w:cs="Times New Roman"/>
          <w:kern w:val="2"/>
          <w:sz w:val="24"/>
          <w:szCs w:val="24"/>
          <w:lang w:val="en-US" w:bidi="ar-SA"/>
          <w14:ligatures w14:val="standardContextual"/>
        </w:rPr>
        <w:t>Q</w:t>
      </w:r>
      <w:r w:rsidRPr="004D1489">
        <w:rPr>
          <w:rFonts w:ascii="Times New Roman" w:eastAsia="Calibri" w:hAnsi="Times New Roman" w:cs="Times New Roman"/>
          <w:kern w:val="2"/>
          <w:sz w:val="24"/>
          <w:szCs w:val="24"/>
          <w:lang w:val="el-GR" w:bidi="ar-SA"/>
          <w14:ligatures w14:val="standardContextual"/>
        </w:rPr>
        <w:t xml:space="preserve">5 </w:t>
      </w:r>
      <w:r w:rsidRPr="004D1489">
        <w:rPr>
          <w:rFonts w:ascii="Times New Roman" w:eastAsia="Calibri" w:hAnsi="Times New Roman" w:cs="Times New Roman"/>
          <w:kern w:val="2"/>
          <w:sz w:val="24"/>
          <w:szCs w:val="24"/>
          <w:lang w:val="en-US" w:bidi="ar-SA"/>
          <w14:ligatures w14:val="standardContextual"/>
        </w:rPr>
        <w:t>High</w:t>
      </w:r>
      <w:r w:rsidRPr="004D1489">
        <w:rPr>
          <w:rFonts w:ascii="Times New Roman" w:eastAsia="Calibri" w:hAnsi="Times New Roman" w:cs="Times New Roman"/>
          <w:kern w:val="2"/>
          <w:sz w:val="24"/>
          <w:szCs w:val="24"/>
          <w:lang w:val="el-GR" w:bidi="ar-SA"/>
          <w14:ligatures w14:val="standardContextual"/>
        </w:rPr>
        <w:t xml:space="preserve"> </w:t>
      </w:r>
      <w:r w:rsidRPr="004D1489">
        <w:rPr>
          <w:rFonts w:ascii="Times New Roman" w:eastAsia="Calibri" w:hAnsi="Times New Roman" w:cs="Times New Roman"/>
          <w:kern w:val="2"/>
          <w:sz w:val="24"/>
          <w:szCs w:val="24"/>
          <w:lang w:val="en-US" w:bidi="ar-SA"/>
          <w14:ligatures w14:val="standardContextual"/>
        </w:rPr>
        <w:t>fidelity</w:t>
      </w:r>
      <w:r w:rsidRPr="004D1489">
        <w:rPr>
          <w:rFonts w:ascii="Times New Roman" w:eastAsia="Calibri" w:hAnsi="Times New Roman" w:cs="Times New Roman"/>
          <w:kern w:val="2"/>
          <w:sz w:val="24"/>
          <w:szCs w:val="24"/>
          <w:lang w:val="el-GR" w:bidi="ar-SA"/>
          <w14:ligatures w14:val="standardContextual"/>
        </w:rPr>
        <w:t xml:space="preserve"> </w:t>
      </w:r>
      <w:r w:rsidRPr="004D1489">
        <w:rPr>
          <w:rFonts w:ascii="Times New Roman" w:eastAsia="Calibri" w:hAnsi="Times New Roman" w:cs="Times New Roman"/>
          <w:kern w:val="2"/>
          <w:sz w:val="24"/>
          <w:szCs w:val="24"/>
          <w:lang w:val="en-US" w:bidi="ar-SA"/>
          <w14:ligatures w14:val="standardContextual"/>
        </w:rPr>
        <w:t>polymerase</w:t>
      </w:r>
      <w:r w:rsidRPr="004D1489">
        <w:rPr>
          <w:rFonts w:ascii="Times New Roman" w:eastAsia="Calibri" w:hAnsi="Times New Roman" w:cs="Times New Roman"/>
          <w:kern w:val="2"/>
          <w:sz w:val="24"/>
          <w:szCs w:val="24"/>
          <w:lang w:val="el-GR" w:bidi="ar-SA"/>
          <w14:ligatures w14:val="standardContextual"/>
        </w:rPr>
        <w:t xml:space="preserve"> (</w:t>
      </w:r>
      <w:r w:rsidRPr="004D1489">
        <w:rPr>
          <w:rFonts w:ascii="Times New Roman" w:eastAsia="Calibri" w:hAnsi="Times New Roman" w:cs="Times New Roman"/>
          <w:kern w:val="2"/>
          <w:sz w:val="24"/>
          <w:szCs w:val="24"/>
          <w:lang w:val="en-US" w:bidi="ar-SA"/>
          <w14:ligatures w14:val="standardContextual"/>
        </w:rPr>
        <w:t>NEB</w:t>
      </w:r>
      <w:r w:rsidRPr="004D1489">
        <w:rPr>
          <w:rFonts w:ascii="Times New Roman" w:eastAsia="Calibri" w:hAnsi="Times New Roman" w:cs="Times New Roman"/>
          <w:kern w:val="2"/>
          <w:sz w:val="24"/>
          <w:szCs w:val="24"/>
          <w:lang w:val="el-GR" w:bidi="ar-SA"/>
          <w14:ligatures w14:val="standardContextual"/>
        </w:rPr>
        <w:t xml:space="preserve">; </w:t>
      </w:r>
      <w:r w:rsidRPr="004D1489">
        <w:rPr>
          <w:rFonts w:ascii="Times New Roman" w:eastAsia="Calibri" w:hAnsi="Times New Roman" w:cs="Times New Roman"/>
          <w:kern w:val="2"/>
          <w:sz w:val="24"/>
          <w:szCs w:val="24"/>
          <w:lang w:val="en-US" w:bidi="ar-SA"/>
          <w14:ligatures w14:val="standardContextual"/>
        </w:rPr>
        <w:t>New</w:t>
      </w:r>
      <w:r w:rsidRPr="004D1489">
        <w:rPr>
          <w:rFonts w:ascii="Times New Roman" w:eastAsia="Calibri" w:hAnsi="Times New Roman" w:cs="Times New Roman"/>
          <w:kern w:val="2"/>
          <w:sz w:val="24"/>
          <w:szCs w:val="24"/>
          <w:lang w:val="el-GR" w:bidi="ar-SA"/>
          <w14:ligatures w14:val="standardContextual"/>
        </w:rPr>
        <w:t xml:space="preserve"> </w:t>
      </w:r>
      <w:r w:rsidRPr="004D1489">
        <w:rPr>
          <w:rFonts w:ascii="Times New Roman" w:eastAsia="Calibri" w:hAnsi="Times New Roman" w:cs="Times New Roman"/>
          <w:kern w:val="2"/>
          <w:sz w:val="24"/>
          <w:szCs w:val="24"/>
          <w:lang w:val="en-US" w:bidi="ar-SA"/>
          <w14:ligatures w14:val="standardContextual"/>
        </w:rPr>
        <w:t>England</w:t>
      </w:r>
      <w:r w:rsidRPr="004D1489">
        <w:rPr>
          <w:rFonts w:ascii="Times New Roman" w:eastAsia="Calibri" w:hAnsi="Times New Roman" w:cs="Times New Roman"/>
          <w:kern w:val="2"/>
          <w:sz w:val="24"/>
          <w:szCs w:val="24"/>
          <w:lang w:val="el-GR" w:bidi="ar-SA"/>
          <w14:ligatures w14:val="standardContextual"/>
        </w:rPr>
        <w:t xml:space="preserve"> </w:t>
      </w:r>
      <w:r w:rsidRPr="004D1489">
        <w:rPr>
          <w:rFonts w:ascii="Times New Roman" w:eastAsia="Calibri" w:hAnsi="Times New Roman" w:cs="Times New Roman"/>
          <w:kern w:val="2"/>
          <w:sz w:val="24"/>
          <w:szCs w:val="24"/>
          <w:lang w:val="en-US" w:bidi="ar-SA"/>
          <w14:ligatures w14:val="standardContextual"/>
        </w:rPr>
        <w:t>Biolabs</w:t>
      </w:r>
      <w:r w:rsidRPr="004D1489">
        <w:rPr>
          <w:rFonts w:ascii="Times New Roman" w:eastAsia="Calibri" w:hAnsi="Times New Roman" w:cs="Times New Roman"/>
          <w:kern w:val="2"/>
          <w:sz w:val="24"/>
          <w:szCs w:val="24"/>
          <w:lang w:val="el-GR" w:bidi="ar-SA"/>
          <w14:ligatures w14:val="standardContextual"/>
        </w:rPr>
        <w:t xml:space="preserve">, </w:t>
      </w:r>
      <w:r w:rsidRPr="004D1489">
        <w:rPr>
          <w:rFonts w:ascii="Times New Roman" w:eastAsia="Calibri" w:hAnsi="Times New Roman" w:cs="Times New Roman"/>
          <w:kern w:val="2"/>
          <w:sz w:val="24"/>
          <w:szCs w:val="24"/>
          <w:lang w:val="en-US" w:bidi="ar-SA"/>
          <w14:ligatures w14:val="standardContextual"/>
        </w:rPr>
        <w:t>USA</w:t>
      </w:r>
      <w:r w:rsidRPr="004D1489">
        <w:rPr>
          <w:rFonts w:ascii="Times New Roman" w:eastAsia="Calibri" w:hAnsi="Times New Roman" w:cs="Times New Roman"/>
          <w:kern w:val="2"/>
          <w:sz w:val="24"/>
          <w:szCs w:val="24"/>
          <w:lang w:val="el-GR" w:bidi="ar-SA"/>
          <w14:ligatures w14:val="standardContextual"/>
        </w:rPr>
        <w:t xml:space="preserve">). </w:t>
      </w:r>
      <w:bookmarkStart w:id="13" w:name="_Hlk216267456"/>
      <w:r w:rsidRPr="004D1489">
        <w:rPr>
          <w:rFonts w:ascii="Times New Roman" w:eastAsia="Calibri" w:hAnsi="Times New Roman" w:cs="Times New Roman"/>
          <w:kern w:val="2"/>
          <w:sz w:val="24"/>
          <w:szCs w:val="24"/>
          <w:lang w:val="el-GR" w:bidi="ar-SA"/>
          <w14:ligatures w14:val="standardContextual"/>
        </w:rPr>
        <w:t>Οι συνθήκες της PCR ήταν οι εξής: αρχική προθέρμανση στους 98</w:t>
      </w:r>
      <w:r w:rsidRPr="004D1489">
        <w:rPr>
          <w:rFonts w:ascii="Times New Roman" w:eastAsia="Calibri" w:hAnsi="Times New Roman" w:cs="Times New Roman"/>
          <w:kern w:val="2"/>
          <w:sz w:val="24"/>
          <w:szCs w:val="24"/>
          <w:vertAlign w:val="superscript"/>
          <w:lang w:val="el-GR" w:bidi="ar-SA"/>
          <w14:ligatures w14:val="standardContextual"/>
        </w:rPr>
        <w:t>o</w:t>
      </w:r>
      <w:r w:rsidRPr="004D1489">
        <w:rPr>
          <w:rFonts w:ascii="Times New Roman" w:eastAsia="Calibri" w:hAnsi="Times New Roman" w:cs="Times New Roman"/>
          <w:kern w:val="2"/>
          <w:sz w:val="24"/>
          <w:szCs w:val="24"/>
          <w:lang w:val="el-GR" w:bidi="ar-SA"/>
          <w14:ligatures w14:val="standardContextual"/>
        </w:rPr>
        <w:t xml:space="preserve">C για τριάντα δευτερόλεπτα ενώ στη συνέχεια ακολούθησαν τρία στάδια που επαναλήφθηκαν για 35 κύκλους, με πρώτη την </w:t>
      </w:r>
      <w:proofErr w:type="spellStart"/>
      <w:r w:rsidRPr="004D1489">
        <w:rPr>
          <w:rFonts w:ascii="Times New Roman" w:eastAsia="Calibri" w:hAnsi="Times New Roman" w:cs="Times New Roman"/>
          <w:kern w:val="2"/>
          <w:sz w:val="24"/>
          <w:szCs w:val="24"/>
          <w:lang w:val="el-GR" w:bidi="ar-SA"/>
          <w14:ligatures w14:val="standardContextual"/>
        </w:rPr>
        <w:t>αποδιάταξη</w:t>
      </w:r>
      <w:proofErr w:type="spellEnd"/>
      <w:r w:rsidRPr="004D1489">
        <w:rPr>
          <w:rFonts w:ascii="Times New Roman" w:eastAsia="Calibri" w:hAnsi="Times New Roman" w:cs="Times New Roman"/>
          <w:kern w:val="2"/>
          <w:sz w:val="24"/>
          <w:szCs w:val="24"/>
          <w:lang w:val="el-GR" w:bidi="ar-SA"/>
          <w14:ligatures w14:val="standardContextual"/>
        </w:rPr>
        <w:t xml:space="preserve"> του εκμαγείου στους 98</w:t>
      </w:r>
      <w:r w:rsidRPr="004D1489">
        <w:rPr>
          <w:rFonts w:ascii="Times New Roman" w:eastAsia="Calibri" w:hAnsi="Times New Roman" w:cs="Times New Roman"/>
          <w:kern w:val="2"/>
          <w:sz w:val="24"/>
          <w:szCs w:val="24"/>
          <w:vertAlign w:val="superscript"/>
          <w:lang w:val="el-GR" w:bidi="ar-SA"/>
          <w14:ligatures w14:val="standardContextual"/>
        </w:rPr>
        <w:t>o</w:t>
      </w:r>
      <w:r w:rsidRPr="004D1489">
        <w:rPr>
          <w:rFonts w:ascii="Times New Roman" w:eastAsia="Calibri" w:hAnsi="Times New Roman" w:cs="Times New Roman"/>
          <w:kern w:val="2"/>
          <w:sz w:val="24"/>
          <w:szCs w:val="24"/>
          <w:lang w:val="el-GR" w:bidi="ar-SA"/>
          <w14:ligatures w14:val="standardContextual"/>
        </w:rPr>
        <w:t xml:space="preserve">C για 10 δευτερόλεπτα, υβριδοποίηση των εκκινητών με το εκμαγείο τους στους 61-63 </w:t>
      </w:r>
      <w:proofErr w:type="spellStart"/>
      <w:r w:rsidRPr="004D1489">
        <w:rPr>
          <w:rFonts w:ascii="Times New Roman" w:eastAsia="Calibri" w:hAnsi="Times New Roman" w:cs="Times New Roman"/>
          <w:kern w:val="2"/>
          <w:sz w:val="24"/>
          <w:szCs w:val="24"/>
          <w:vertAlign w:val="superscript"/>
          <w:lang w:val="el-GR" w:bidi="ar-SA"/>
          <w14:ligatures w14:val="standardContextual"/>
        </w:rPr>
        <w:t>o</w:t>
      </w:r>
      <w:r w:rsidRPr="004D1489">
        <w:rPr>
          <w:rFonts w:ascii="Times New Roman" w:eastAsia="Calibri" w:hAnsi="Times New Roman" w:cs="Times New Roman"/>
          <w:kern w:val="2"/>
          <w:sz w:val="24"/>
          <w:szCs w:val="24"/>
          <w:lang w:val="el-GR" w:bidi="ar-SA"/>
          <w14:ligatures w14:val="standardContextual"/>
        </w:rPr>
        <w:t>C</w:t>
      </w:r>
      <w:proofErr w:type="spellEnd"/>
      <w:r w:rsidRPr="004D1489">
        <w:rPr>
          <w:rFonts w:ascii="Times New Roman" w:eastAsia="Calibri" w:hAnsi="Times New Roman" w:cs="Times New Roman"/>
          <w:kern w:val="2"/>
          <w:sz w:val="24"/>
          <w:szCs w:val="24"/>
          <w:lang w:val="el-GR" w:bidi="ar-SA"/>
          <w14:ligatures w14:val="standardContextual"/>
        </w:rPr>
        <w:t xml:space="preserve">, ενώ η επέκταση των αλυσίδων έγινε στους 72 </w:t>
      </w:r>
      <w:proofErr w:type="spellStart"/>
      <w:r w:rsidRPr="004D1489">
        <w:rPr>
          <w:rFonts w:ascii="Times New Roman" w:eastAsia="Calibri" w:hAnsi="Times New Roman" w:cs="Times New Roman"/>
          <w:kern w:val="2"/>
          <w:sz w:val="24"/>
          <w:szCs w:val="24"/>
          <w:vertAlign w:val="superscript"/>
          <w:lang w:val="el-GR" w:bidi="ar-SA"/>
          <w14:ligatures w14:val="standardContextual"/>
        </w:rPr>
        <w:t>o</w:t>
      </w:r>
      <w:r w:rsidRPr="004D1489">
        <w:rPr>
          <w:rFonts w:ascii="Times New Roman" w:eastAsia="Calibri" w:hAnsi="Times New Roman" w:cs="Times New Roman"/>
          <w:kern w:val="2"/>
          <w:sz w:val="24"/>
          <w:szCs w:val="24"/>
          <w:lang w:val="el-GR" w:bidi="ar-SA"/>
          <w14:ligatures w14:val="standardContextual"/>
        </w:rPr>
        <w:t>C</w:t>
      </w:r>
      <w:proofErr w:type="spellEnd"/>
      <w:r w:rsidRPr="004D1489">
        <w:rPr>
          <w:rFonts w:ascii="Times New Roman" w:eastAsia="Calibri" w:hAnsi="Times New Roman" w:cs="Times New Roman"/>
          <w:kern w:val="2"/>
          <w:sz w:val="24"/>
          <w:szCs w:val="24"/>
          <w:lang w:val="el-GR" w:bidi="ar-SA"/>
          <w14:ligatures w14:val="standardContextual"/>
        </w:rPr>
        <w:t xml:space="preserve"> για 15 δευτερόλεπτα. Ακολούθησε επώαση στους 72 </w:t>
      </w:r>
      <w:proofErr w:type="spellStart"/>
      <w:r w:rsidRPr="004D1489">
        <w:rPr>
          <w:rFonts w:ascii="Times New Roman" w:eastAsia="Calibri" w:hAnsi="Times New Roman" w:cs="Times New Roman"/>
          <w:kern w:val="2"/>
          <w:sz w:val="24"/>
          <w:szCs w:val="24"/>
          <w:vertAlign w:val="superscript"/>
          <w:lang w:val="el-GR" w:bidi="ar-SA"/>
          <w14:ligatures w14:val="standardContextual"/>
        </w:rPr>
        <w:t>o</w:t>
      </w:r>
      <w:r w:rsidRPr="004D1489">
        <w:rPr>
          <w:rFonts w:ascii="Times New Roman" w:eastAsia="Calibri" w:hAnsi="Times New Roman" w:cs="Times New Roman"/>
          <w:kern w:val="2"/>
          <w:sz w:val="24"/>
          <w:szCs w:val="24"/>
          <w:lang w:val="el-GR" w:bidi="ar-SA"/>
          <w14:ligatures w14:val="standardContextual"/>
        </w:rPr>
        <w:t>C</w:t>
      </w:r>
      <w:proofErr w:type="spellEnd"/>
      <w:r w:rsidRPr="004D1489">
        <w:rPr>
          <w:rFonts w:ascii="Times New Roman" w:eastAsia="Calibri" w:hAnsi="Times New Roman" w:cs="Times New Roman"/>
          <w:kern w:val="2"/>
          <w:sz w:val="24"/>
          <w:szCs w:val="24"/>
          <w:lang w:val="el-GR" w:bidi="ar-SA"/>
          <w14:ligatures w14:val="standardContextual"/>
        </w:rPr>
        <w:t xml:space="preserve"> για 2 λεπτά</w:t>
      </w:r>
      <w:bookmarkEnd w:id="13"/>
      <w:r w:rsidRPr="004D1489">
        <w:rPr>
          <w:rFonts w:ascii="Times New Roman" w:eastAsia="Calibri" w:hAnsi="Times New Roman" w:cs="Times New Roman"/>
          <w:kern w:val="2"/>
          <w:sz w:val="24"/>
          <w:szCs w:val="24"/>
          <w:lang w:val="el-GR" w:bidi="ar-SA"/>
          <w14:ligatures w14:val="standardContextual"/>
        </w:rPr>
        <w:t xml:space="preserve">. Στην συνέχεια, τα προϊόντα της PCR διαχωρίστηκαν με </w:t>
      </w:r>
      <w:proofErr w:type="spellStart"/>
      <w:r w:rsidRPr="004D1489">
        <w:rPr>
          <w:rFonts w:ascii="Times New Roman" w:eastAsia="Calibri" w:hAnsi="Times New Roman" w:cs="Times New Roman"/>
          <w:kern w:val="2"/>
          <w:sz w:val="24"/>
          <w:szCs w:val="24"/>
          <w:lang w:val="el-GR" w:bidi="ar-SA"/>
          <w14:ligatures w14:val="standardContextual"/>
        </w:rPr>
        <w:t>ηλεκτροφόρηση</w:t>
      </w:r>
      <w:proofErr w:type="spellEnd"/>
      <w:r w:rsidRPr="004D1489">
        <w:rPr>
          <w:rFonts w:ascii="Times New Roman" w:eastAsia="Calibri" w:hAnsi="Times New Roman" w:cs="Times New Roman"/>
          <w:kern w:val="2"/>
          <w:sz w:val="24"/>
          <w:szCs w:val="24"/>
          <w:lang w:val="el-GR" w:bidi="ar-SA"/>
          <w14:ligatures w14:val="standardContextual"/>
        </w:rPr>
        <w:t xml:space="preserve"> σε πηκτή </w:t>
      </w:r>
      <w:proofErr w:type="spellStart"/>
      <w:r w:rsidRPr="004D1489">
        <w:rPr>
          <w:rFonts w:ascii="Times New Roman" w:eastAsia="Calibri" w:hAnsi="Times New Roman" w:cs="Times New Roman"/>
          <w:kern w:val="2"/>
          <w:sz w:val="24"/>
          <w:szCs w:val="24"/>
          <w:lang w:val="el-GR" w:bidi="ar-SA"/>
          <w14:ligatures w14:val="standardContextual"/>
        </w:rPr>
        <w:t>αγαρόζης</w:t>
      </w:r>
      <w:proofErr w:type="spellEnd"/>
      <w:r w:rsidRPr="004D1489">
        <w:rPr>
          <w:rFonts w:ascii="Times New Roman" w:eastAsia="Calibri" w:hAnsi="Times New Roman" w:cs="Times New Roman"/>
          <w:kern w:val="2"/>
          <w:sz w:val="24"/>
          <w:szCs w:val="24"/>
          <w:lang w:val="el-GR" w:bidi="ar-SA"/>
          <w14:ligatures w14:val="standardContextual"/>
        </w:rPr>
        <w:t xml:space="preserve"> 1% σε διάλυμα </w:t>
      </w:r>
      <w:proofErr w:type="spellStart"/>
      <w:r w:rsidRPr="004D1489">
        <w:rPr>
          <w:rFonts w:ascii="Times New Roman" w:eastAsia="Calibri" w:hAnsi="Times New Roman" w:cs="Times New Roman"/>
          <w:kern w:val="2"/>
          <w:sz w:val="24"/>
          <w:szCs w:val="24"/>
          <w:lang w:val="el-GR" w:bidi="ar-SA"/>
          <w14:ligatures w14:val="standardContextual"/>
        </w:rPr>
        <w:t>Tris-acetate</w:t>
      </w:r>
      <w:proofErr w:type="spellEnd"/>
      <w:r w:rsidRPr="004D1489">
        <w:rPr>
          <w:rFonts w:ascii="Times New Roman" w:eastAsia="Calibri" w:hAnsi="Times New Roman" w:cs="Times New Roman"/>
          <w:kern w:val="2"/>
          <w:sz w:val="24"/>
          <w:szCs w:val="24"/>
          <w:lang w:val="el-GR" w:bidi="ar-SA"/>
          <w14:ligatures w14:val="standardContextual"/>
        </w:rPr>
        <w:t xml:space="preserve"> (TAE) </w:t>
      </w:r>
      <w:proofErr w:type="spellStart"/>
      <w:r w:rsidRPr="004D1489">
        <w:rPr>
          <w:rFonts w:ascii="Times New Roman" w:eastAsia="Calibri" w:hAnsi="Times New Roman" w:cs="Times New Roman"/>
          <w:kern w:val="2"/>
          <w:sz w:val="24"/>
          <w:szCs w:val="24"/>
          <w:lang w:val="el-GR" w:bidi="ar-SA"/>
          <w14:ligatures w14:val="standardContextual"/>
        </w:rPr>
        <w:t>buffer</w:t>
      </w:r>
      <w:proofErr w:type="spellEnd"/>
      <w:r w:rsidRPr="004D1489">
        <w:rPr>
          <w:rFonts w:ascii="Times New Roman" w:eastAsia="Calibri" w:hAnsi="Times New Roman" w:cs="Times New Roman"/>
          <w:kern w:val="2"/>
          <w:sz w:val="24"/>
          <w:szCs w:val="24"/>
          <w:lang w:val="el-GR" w:bidi="ar-SA"/>
          <w14:ligatures w14:val="standardContextual"/>
        </w:rPr>
        <w:t xml:space="preserve"> και ακολούθησε η </w:t>
      </w:r>
      <w:proofErr w:type="spellStart"/>
      <w:r w:rsidRPr="004D1489">
        <w:rPr>
          <w:rFonts w:ascii="Times New Roman" w:eastAsia="Calibri" w:hAnsi="Times New Roman" w:cs="Times New Roman"/>
          <w:kern w:val="2"/>
          <w:sz w:val="24"/>
          <w:szCs w:val="24"/>
          <w:lang w:val="el-GR" w:bidi="ar-SA"/>
          <w14:ligatures w14:val="standardContextual"/>
        </w:rPr>
        <w:t>οπτικοποίησή</w:t>
      </w:r>
      <w:proofErr w:type="spellEnd"/>
      <w:r w:rsidRPr="004D1489">
        <w:rPr>
          <w:rFonts w:ascii="Times New Roman" w:eastAsia="Calibri" w:hAnsi="Times New Roman" w:cs="Times New Roman"/>
          <w:kern w:val="2"/>
          <w:sz w:val="24"/>
          <w:szCs w:val="24"/>
          <w:lang w:val="el-GR" w:bidi="ar-SA"/>
          <w14:ligatures w14:val="standardContextual"/>
        </w:rPr>
        <w:t xml:space="preserve"> τους κάτω από ακτινοβολία UV μετά τον χρωματισμό τους με τη μη τοξική χρωστική </w:t>
      </w:r>
      <w:r w:rsidRPr="004D1489">
        <w:rPr>
          <w:rFonts w:ascii="Times New Roman" w:eastAsia="Calibri" w:hAnsi="Times New Roman" w:cs="Times New Roman"/>
          <w:kern w:val="2"/>
          <w:sz w:val="24"/>
          <w:szCs w:val="24"/>
          <w:lang w:val="en-US" w:bidi="ar-SA"/>
          <w14:ligatures w14:val="standardContextual"/>
        </w:rPr>
        <w:t>Midori</w:t>
      </w:r>
      <w:r w:rsidRPr="004D1489">
        <w:rPr>
          <w:rFonts w:ascii="Times New Roman" w:eastAsia="Calibri" w:hAnsi="Times New Roman" w:cs="Times New Roman"/>
          <w:kern w:val="2"/>
          <w:sz w:val="24"/>
          <w:szCs w:val="24"/>
          <w:lang w:val="el-GR" w:bidi="ar-SA"/>
          <w14:ligatures w14:val="standardContextual"/>
        </w:rPr>
        <w:t xml:space="preserve"> </w:t>
      </w:r>
      <w:r w:rsidRPr="004D1489">
        <w:rPr>
          <w:rFonts w:ascii="Times New Roman" w:eastAsia="Calibri" w:hAnsi="Times New Roman" w:cs="Times New Roman"/>
          <w:kern w:val="2"/>
          <w:sz w:val="24"/>
          <w:szCs w:val="24"/>
          <w:lang w:val="en-US" w:bidi="ar-SA"/>
          <w14:ligatures w14:val="standardContextual"/>
        </w:rPr>
        <w:t>Green</w:t>
      </w:r>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n-US" w:bidi="ar-SA"/>
          <w14:ligatures w14:val="standardContextual"/>
        </w:rPr>
        <w:t>NipponGenetics</w:t>
      </w:r>
      <w:proofErr w:type="spellEnd"/>
      <w:r w:rsidRPr="004D1489">
        <w:rPr>
          <w:rFonts w:ascii="Times New Roman" w:eastAsia="Calibri" w:hAnsi="Times New Roman" w:cs="Times New Roman"/>
          <w:kern w:val="2"/>
          <w:sz w:val="24"/>
          <w:szCs w:val="24"/>
          <w:lang w:val="el-GR" w:bidi="ar-SA"/>
          <w14:ligatures w14:val="standardContextual"/>
        </w:rPr>
        <w:t xml:space="preserve">, Γερμανία). Το προϊόν της PCR καθαρίστηκε με τη χρήση του </w:t>
      </w:r>
      <w:proofErr w:type="spellStart"/>
      <w:r w:rsidRPr="004D1489">
        <w:rPr>
          <w:rFonts w:ascii="Times New Roman" w:eastAsia="Calibri" w:hAnsi="Times New Roman" w:cs="Times New Roman"/>
          <w:kern w:val="2"/>
          <w:sz w:val="24"/>
          <w:szCs w:val="24"/>
          <w:lang w:val="el-GR" w:bidi="ar-SA"/>
          <w14:ligatures w14:val="standardContextual"/>
        </w:rPr>
        <w:t>QIAquick</w:t>
      </w:r>
      <w:proofErr w:type="spellEnd"/>
      <w:r w:rsidRPr="004D1489">
        <w:rPr>
          <w:rFonts w:ascii="Times New Roman" w:eastAsia="Calibri" w:hAnsi="Times New Roman" w:cs="Times New Roman"/>
          <w:kern w:val="2"/>
          <w:sz w:val="24"/>
          <w:szCs w:val="24"/>
          <w:lang w:val="el-GR" w:bidi="ar-SA"/>
          <w14:ligatures w14:val="standardContextual"/>
        </w:rPr>
        <w:t xml:space="preserve"> PCR </w:t>
      </w:r>
      <w:proofErr w:type="spellStart"/>
      <w:r w:rsidRPr="004D1489">
        <w:rPr>
          <w:rFonts w:ascii="Times New Roman" w:eastAsia="Calibri" w:hAnsi="Times New Roman" w:cs="Times New Roman"/>
          <w:kern w:val="2"/>
          <w:sz w:val="24"/>
          <w:szCs w:val="24"/>
          <w:lang w:val="el-GR" w:bidi="ar-SA"/>
          <w14:ligatures w14:val="standardContextual"/>
        </w:rPr>
        <w:t>Purification</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Kit</w:t>
      </w:r>
      <w:proofErr w:type="spellEnd"/>
      <w:r w:rsidRPr="004D1489">
        <w:rPr>
          <w:rFonts w:ascii="Times New Roman" w:eastAsia="Calibri" w:hAnsi="Times New Roman" w:cs="Times New Roman"/>
          <w:kern w:val="2"/>
          <w:sz w:val="24"/>
          <w:szCs w:val="24"/>
          <w:lang w:val="el-GR" w:bidi="ar-SA"/>
          <w14:ligatures w14:val="standardContextual"/>
        </w:rPr>
        <w:t>® (</w:t>
      </w:r>
      <w:r w:rsidRPr="004D1489">
        <w:rPr>
          <w:rFonts w:ascii="Times New Roman" w:eastAsia="Calibri" w:hAnsi="Times New Roman" w:cs="Times New Roman"/>
          <w:kern w:val="2"/>
          <w:sz w:val="24"/>
          <w:szCs w:val="24"/>
          <w:lang w:val="en-US" w:bidi="ar-SA"/>
          <w14:ligatures w14:val="standardContextual"/>
        </w:rPr>
        <w:t>Qiagen</w:t>
      </w:r>
      <w:r w:rsidRPr="004D1489">
        <w:rPr>
          <w:rFonts w:ascii="Times New Roman" w:eastAsia="Calibri" w:hAnsi="Times New Roman" w:cs="Times New Roman"/>
          <w:kern w:val="2"/>
          <w:sz w:val="24"/>
          <w:szCs w:val="24"/>
          <w:lang w:val="el-GR" w:bidi="ar-SA"/>
          <w14:ligatures w14:val="standardContextual"/>
        </w:rPr>
        <w:t xml:space="preserve">, Γερμανία) σύμφωνα με τις οδηγίες του παρασκευαστή. Η </w:t>
      </w:r>
      <w:r w:rsidRPr="004D1489">
        <w:rPr>
          <w:rFonts w:ascii="Times New Roman" w:eastAsia="Calibri" w:hAnsi="Times New Roman" w:cs="Times New Roman"/>
          <w:i/>
          <w:iCs/>
          <w:kern w:val="2"/>
          <w:sz w:val="24"/>
          <w:szCs w:val="24"/>
          <w:lang w:val="en-US" w:bidi="ar-SA"/>
          <w14:ligatures w14:val="standardContextual"/>
        </w:rPr>
        <w:t>in</w:t>
      </w:r>
      <w:r w:rsidRPr="004D1489">
        <w:rPr>
          <w:rFonts w:ascii="Times New Roman" w:eastAsia="Calibri" w:hAnsi="Times New Roman" w:cs="Times New Roman"/>
          <w:i/>
          <w:iCs/>
          <w:kern w:val="2"/>
          <w:sz w:val="24"/>
          <w:szCs w:val="24"/>
          <w:lang w:val="el-GR" w:bidi="ar-SA"/>
          <w14:ligatures w14:val="standardContextual"/>
        </w:rPr>
        <w:t xml:space="preserve"> </w:t>
      </w:r>
      <w:r w:rsidRPr="004D1489">
        <w:rPr>
          <w:rFonts w:ascii="Times New Roman" w:eastAsia="Calibri" w:hAnsi="Times New Roman" w:cs="Times New Roman"/>
          <w:i/>
          <w:iCs/>
          <w:kern w:val="2"/>
          <w:sz w:val="24"/>
          <w:szCs w:val="24"/>
          <w:lang w:val="en-US" w:bidi="ar-SA"/>
          <w14:ligatures w14:val="standardContextual"/>
        </w:rPr>
        <w:t>vitro</w:t>
      </w:r>
      <w:r w:rsidRPr="004D1489">
        <w:rPr>
          <w:rFonts w:ascii="Times New Roman" w:eastAsia="Calibri" w:hAnsi="Times New Roman" w:cs="Times New Roman"/>
          <w:kern w:val="2"/>
          <w:sz w:val="24"/>
          <w:szCs w:val="24"/>
          <w:lang w:val="el-GR" w:bidi="ar-SA"/>
          <w14:ligatures w14:val="standardContextual"/>
        </w:rPr>
        <w:t xml:space="preserve"> σύνθεση των </w:t>
      </w:r>
      <w:r w:rsidRPr="004D1489">
        <w:rPr>
          <w:rFonts w:ascii="Times New Roman" w:eastAsia="Calibri" w:hAnsi="Times New Roman" w:cs="Times New Roman"/>
          <w:kern w:val="2"/>
          <w:sz w:val="24"/>
          <w:szCs w:val="24"/>
          <w:lang w:val="en-US" w:bidi="ar-SA"/>
          <w14:ligatures w14:val="standardContextual"/>
        </w:rPr>
        <w:t>dsRNA</w:t>
      </w:r>
      <w:r w:rsidRPr="004D1489">
        <w:rPr>
          <w:rFonts w:ascii="Times New Roman" w:eastAsia="Calibri" w:hAnsi="Times New Roman" w:cs="Times New Roman"/>
          <w:kern w:val="2"/>
          <w:sz w:val="24"/>
          <w:szCs w:val="24"/>
          <w:lang w:val="el-GR" w:bidi="ar-SA"/>
          <w14:ligatures w14:val="standardContextual"/>
        </w:rPr>
        <w:t xml:space="preserve"> των γονιδίων που επιλέχθηκαν έγινε με το εμπορικό </w:t>
      </w:r>
      <w:proofErr w:type="spellStart"/>
      <w:r w:rsidRPr="004D1489">
        <w:rPr>
          <w:rFonts w:ascii="Times New Roman" w:eastAsia="Calibri" w:hAnsi="Times New Roman" w:cs="Times New Roman"/>
          <w:kern w:val="2"/>
          <w:sz w:val="24"/>
          <w:szCs w:val="24"/>
          <w:lang w:val="el-GR" w:bidi="ar-SA"/>
          <w14:ligatures w14:val="standardContextual"/>
        </w:rPr>
        <w:t>κιτ</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n-US" w:bidi="ar-SA"/>
          <w14:ligatures w14:val="standardContextual"/>
        </w:rPr>
        <w:t>MEGAscript</w:t>
      </w:r>
      <w:proofErr w:type="spellEnd"/>
      <w:r w:rsidRPr="004D1489">
        <w:rPr>
          <w:rFonts w:ascii="Times New Roman" w:eastAsia="Calibri" w:hAnsi="Times New Roman" w:cs="Times New Roman"/>
          <w:kern w:val="2"/>
          <w:sz w:val="24"/>
          <w:szCs w:val="24"/>
          <w:lang w:val="el-GR" w:bidi="ar-SA"/>
          <w14:ligatures w14:val="standardContextual"/>
        </w:rPr>
        <w:t xml:space="preserve"> </w:t>
      </w:r>
      <w:r w:rsidRPr="004D1489">
        <w:rPr>
          <w:rFonts w:ascii="Times New Roman" w:eastAsia="Calibri" w:hAnsi="Times New Roman" w:cs="Times New Roman"/>
          <w:kern w:val="2"/>
          <w:sz w:val="24"/>
          <w:szCs w:val="24"/>
          <w:lang w:val="en-US" w:bidi="ar-SA"/>
          <w14:ligatures w14:val="standardContextual"/>
        </w:rPr>
        <w:t>RNAi</w:t>
      </w:r>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n-US" w:bidi="ar-SA"/>
          <w14:ligatures w14:val="standardContextual"/>
        </w:rPr>
        <w:t>ThermoFisher</w:t>
      </w:r>
      <w:proofErr w:type="spellEnd"/>
      <w:r w:rsidRPr="004D1489">
        <w:rPr>
          <w:rFonts w:ascii="Times New Roman" w:eastAsia="Calibri" w:hAnsi="Times New Roman" w:cs="Times New Roman"/>
          <w:kern w:val="2"/>
          <w:sz w:val="24"/>
          <w:szCs w:val="24"/>
          <w:lang w:val="el-GR" w:bidi="ar-SA"/>
          <w14:ligatures w14:val="standardContextual"/>
        </w:rPr>
        <w:t xml:space="preserve"> </w:t>
      </w:r>
      <w:r w:rsidRPr="004D1489">
        <w:rPr>
          <w:rFonts w:ascii="Times New Roman" w:eastAsia="Calibri" w:hAnsi="Times New Roman" w:cs="Times New Roman"/>
          <w:kern w:val="2"/>
          <w:sz w:val="24"/>
          <w:szCs w:val="24"/>
          <w:lang w:val="en-US" w:bidi="ar-SA"/>
          <w14:ligatures w14:val="standardContextual"/>
        </w:rPr>
        <w:t>Scientific</w:t>
      </w:r>
      <w:r w:rsidRPr="004D1489">
        <w:rPr>
          <w:rFonts w:ascii="Times New Roman" w:eastAsia="Calibri" w:hAnsi="Times New Roman" w:cs="Times New Roman"/>
          <w:kern w:val="2"/>
          <w:sz w:val="24"/>
          <w:szCs w:val="24"/>
          <w:lang w:val="el-GR" w:bidi="ar-SA"/>
          <w14:ligatures w14:val="standardContextual"/>
        </w:rPr>
        <w:t xml:space="preserve">, Η.Π.Α) σύμφωνα με το προτεινόμενο πρωτόκολλο του παρασκευαστή. </w:t>
      </w:r>
      <w:bookmarkStart w:id="14" w:name="_Hlk216268015"/>
      <w:r w:rsidRPr="004D1489">
        <w:rPr>
          <w:rFonts w:ascii="Times New Roman" w:eastAsia="Calibri" w:hAnsi="Times New Roman" w:cs="Times New Roman"/>
          <w:kern w:val="2"/>
          <w:sz w:val="24"/>
          <w:szCs w:val="24"/>
          <w:lang w:val="el-GR" w:bidi="ar-SA"/>
          <w14:ligatures w14:val="standardContextual"/>
        </w:rPr>
        <w:t xml:space="preserve">Ο ποσοτικός προσδιορισμός της συγκέντρωσης των παραγόμενων </w:t>
      </w:r>
      <w:r w:rsidRPr="004D1489">
        <w:rPr>
          <w:rFonts w:ascii="Times New Roman" w:eastAsia="Calibri" w:hAnsi="Times New Roman" w:cs="Times New Roman"/>
          <w:kern w:val="2"/>
          <w:sz w:val="24"/>
          <w:szCs w:val="24"/>
          <w:lang w:val="en-US" w:bidi="ar-SA"/>
          <w14:ligatures w14:val="standardContextual"/>
        </w:rPr>
        <w:t>dsRNA</w:t>
      </w:r>
      <w:r w:rsidRPr="004D1489">
        <w:rPr>
          <w:rFonts w:ascii="Times New Roman" w:eastAsia="Calibri" w:hAnsi="Times New Roman" w:cs="Times New Roman"/>
          <w:kern w:val="2"/>
          <w:sz w:val="24"/>
          <w:szCs w:val="24"/>
          <w:lang w:val="el-GR" w:bidi="ar-SA"/>
          <w14:ligatures w14:val="standardContextual"/>
        </w:rPr>
        <w:t xml:space="preserve">, πραγματοποιήθηκε με την χρήση του </w:t>
      </w:r>
      <w:proofErr w:type="spellStart"/>
      <w:r w:rsidRPr="004D1489">
        <w:rPr>
          <w:rFonts w:ascii="Times New Roman" w:eastAsia="Calibri" w:hAnsi="Times New Roman" w:cs="Times New Roman"/>
          <w:kern w:val="2"/>
          <w:sz w:val="24"/>
          <w:szCs w:val="24"/>
          <w:lang w:val="el-GR" w:bidi="ar-SA"/>
          <w14:ligatures w14:val="standardContextual"/>
        </w:rPr>
        <w:t>νανο-σπεκτροφωτόμετρου</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FastGene</w:t>
      </w:r>
      <w:proofErr w:type="spellEnd"/>
      <w:r w:rsidRPr="004D1489">
        <w:rPr>
          <w:rFonts w:ascii="Times New Roman" w:eastAsia="Calibri" w:hAnsi="Times New Roman" w:cs="Times New Roman"/>
          <w:kern w:val="2"/>
          <w:sz w:val="24"/>
          <w:szCs w:val="24"/>
          <w:lang w:val="el-GR" w:bidi="ar-SA"/>
          <w14:ligatures w14:val="standardContextual"/>
        </w:rPr>
        <w:t>® (</w:t>
      </w:r>
      <w:proofErr w:type="spellStart"/>
      <w:r w:rsidRPr="004D1489">
        <w:rPr>
          <w:rFonts w:ascii="Times New Roman" w:eastAsia="Calibri" w:hAnsi="Times New Roman" w:cs="Times New Roman"/>
          <w:kern w:val="2"/>
          <w:sz w:val="24"/>
          <w:szCs w:val="24"/>
          <w:lang w:val="en-US" w:bidi="ar-SA"/>
          <w14:ligatures w14:val="standardContextual"/>
        </w:rPr>
        <w:t>NipponGenetics</w:t>
      </w:r>
      <w:proofErr w:type="spellEnd"/>
      <w:r w:rsidRPr="004D1489">
        <w:rPr>
          <w:rFonts w:ascii="Times New Roman" w:eastAsia="Calibri" w:hAnsi="Times New Roman" w:cs="Times New Roman"/>
          <w:kern w:val="2"/>
          <w:sz w:val="24"/>
          <w:szCs w:val="24"/>
          <w:lang w:val="el-GR" w:bidi="ar-SA"/>
          <w14:ligatures w14:val="standardContextual"/>
        </w:rPr>
        <w:t>, Γερμανία) σύμφωνα με τις τιμές απορρόφησης στα 260</w:t>
      </w:r>
      <w:r w:rsidRPr="004D1489">
        <w:rPr>
          <w:rFonts w:ascii="Times New Roman" w:eastAsia="Calibri" w:hAnsi="Times New Roman" w:cs="Times New Roman"/>
          <w:kern w:val="2"/>
          <w:sz w:val="24"/>
          <w:szCs w:val="24"/>
          <w:lang w:val="en-US" w:bidi="ar-SA"/>
          <w14:ligatures w14:val="standardContextual"/>
        </w:rPr>
        <w:t>nm</w:t>
      </w:r>
      <w:r w:rsidRPr="004D1489">
        <w:rPr>
          <w:rFonts w:ascii="Times New Roman" w:eastAsia="Calibri" w:hAnsi="Times New Roman" w:cs="Times New Roman"/>
          <w:kern w:val="2"/>
          <w:sz w:val="24"/>
          <w:szCs w:val="24"/>
          <w:lang w:val="el-GR" w:bidi="ar-SA"/>
          <w14:ligatures w14:val="standardContextual"/>
        </w:rPr>
        <w:t xml:space="preserve"> (Α260</w:t>
      </w:r>
      <w:r w:rsidRPr="004D1489">
        <w:rPr>
          <w:rFonts w:ascii="Times New Roman" w:eastAsia="Calibri" w:hAnsi="Times New Roman" w:cs="Times New Roman"/>
          <w:kern w:val="2"/>
          <w:sz w:val="24"/>
          <w:szCs w:val="24"/>
          <w:lang w:val="en-US" w:bidi="ar-SA"/>
          <w14:ligatures w14:val="standardContextual"/>
        </w:rPr>
        <w:t>nm</w:t>
      </w:r>
      <w:r w:rsidRPr="004D1489">
        <w:rPr>
          <w:rFonts w:ascii="Times New Roman" w:eastAsia="Calibri" w:hAnsi="Times New Roman" w:cs="Times New Roman"/>
          <w:kern w:val="2"/>
          <w:sz w:val="24"/>
          <w:szCs w:val="24"/>
          <w:lang w:val="el-GR" w:bidi="ar-SA"/>
          <w14:ligatures w14:val="standardContextual"/>
        </w:rPr>
        <w:t>).</w:t>
      </w:r>
      <w:bookmarkEnd w:id="14"/>
    </w:p>
    <w:p w14:paraId="76098A1B" w14:textId="1EEE1C61" w:rsidR="004D1489" w:rsidRPr="00BB5F03" w:rsidRDefault="004D1489" w:rsidP="00B035A9">
      <w:pPr>
        <w:keepNext/>
        <w:keepLines/>
        <w:widowControl/>
        <w:spacing w:before="160" w:after="80"/>
        <w:jc w:val="both"/>
        <w:outlineLvl w:val="1"/>
        <w:rPr>
          <w:rFonts w:ascii="Times New Roman" w:eastAsia="Times New Roman" w:hAnsi="Times New Roman" w:cs="Times New Roman"/>
          <w:b/>
          <w:bCs/>
          <w:kern w:val="2"/>
          <w:sz w:val="28"/>
          <w:szCs w:val="28"/>
          <w:lang w:val="el-GR" w:bidi="ar-SA"/>
          <w14:ligatures w14:val="standardContextual"/>
        </w:rPr>
      </w:pPr>
      <w:bookmarkStart w:id="15" w:name="_Toc201432518"/>
      <w:bookmarkStart w:id="16" w:name="_Toc216445365"/>
      <w:r w:rsidRPr="004D1489">
        <w:rPr>
          <w:rFonts w:ascii="Times New Roman" w:eastAsia="Times New Roman" w:hAnsi="Times New Roman" w:cs="Times New Roman"/>
          <w:b/>
          <w:bCs/>
          <w:kern w:val="2"/>
          <w:sz w:val="32"/>
          <w:szCs w:val="32"/>
          <w:lang w:val="el-GR" w:bidi="ar-SA"/>
          <w14:ligatures w14:val="standardContextual"/>
        </w:rPr>
        <w:t>2</w:t>
      </w:r>
      <w:r w:rsidRPr="001A0034">
        <w:rPr>
          <w:rFonts w:ascii="Times New Roman" w:eastAsia="Times New Roman" w:hAnsi="Times New Roman" w:cs="Times New Roman"/>
          <w:b/>
          <w:bCs/>
          <w:kern w:val="2"/>
          <w:sz w:val="32"/>
          <w:szCs w:val="32"/>
          <w:lang w:val="el-GR" w:bidi="ar-SA"/>
          <w14:ligatures w14:val="standardContextual"/>
        </w:rPr>
        <w:t>.1.6</w:t>
      </w:r>
      <w:r w:rsidRPr="004D1489">
        <w:rPr>
          <w:rFonts w:ascii="Times New Roman" w:eastAsia="Times New Roman" w:hAnsi="Times New Roman" w:cs="Times New Roman"/>
          <w:b/>
          <w:bCs/>
          <w:kern w:val="2"/>
          <w:sz w:val="32"/>
          <w:szCs w:val="32"/>
          <w:lang w:val="el-GR" w:bidi="ar-SA"/>
          <w14:ligatures w14:val="standardContextual"/>
        </w:rPr>
        <w:t xml:space="preserve"> </w:t>
      </w:r>
      <w:r w:rsidRPr="00BB5F03">
        <w:rPr>
          <w:rFonts w:ascii="Times New Roman" w:eastAsia="Times New Roman" w:hAnsi="Times New Roman" w:cs="Times New Roman"/>
          <w:b/>
          <w:bCs/>
          <w:i/>
          <w:iCs/>
          <w:kern w:val="2"/>
          <w:sz w:val="28"/>
          <w:szCs w:val="28"/>
          <w:lang w:val="el-GR" w:bidi="ar-SA"/>
          <w14:ligatures w14:val="standardContextual"/>
        </w:rPr>
        <w:t>Ι</w:t>
      </w:r>
      <w:r w:rsidRPr="00BB5F03">
        <w:rPr>
          <w:rFonts w:ascii="Times New Roman" w:eastAsia="Times New Roman" w:hAnsi="Times New Roman" w:cs="Times New Roman"/>
          <w:b/>
          <w:bCs/>
          <w:i/>
          <w:iCs/>
          <w:kern w:val="2"/>
          <w:sz w:val="28"/>
          <w:szCs w:val="28"/>
          <w:lang w:val="en-US" w:bidi="ar-SA"/>
          <w14:ligatures w14:val="standardContextual"/>
        </w:rPr>
        <w:t>n</w:t>
      </w:r>
      <w:r w:rsidRPr="00BB5F03">
        <w:rPr>
          <w:rFonts w:ascii="Times New Roman" w:eastAsia="Times New Roman" w:hAnsi="Times New Roman" w:cs="Times New Roman"/>
          <w:b/>
          <w:bCs/>
          <w:i/>
          <w:iCs/>
          <w:kern w:val="2"/>
          <w:sz w:val="28"/>
          <w:szCs w:val="28"/>
          <w:lang w:val="el-GR" w:bidi="ar-SA"/>
          <w14:ligatures w14:val="standardContextual"/>
        </w:rPr>
        <w:t xml:space="preserve"> </w:t>
      </w:r>
      <w:r w:rsidRPr="00BB5F03">
        <w:rPr>
          <w:rFonts w:ascii="Times New Roman" w:eastAsia="Times New Roman" w:hAnsi="Times New Roman" w:cs="Times New Roman"/>
          <w:b/>
          <w:bCs/>
          <w:i/>
          <w:iCs/>
          <w:kern w:val="2"/>
          <w:sz w:val="28"/>
          <w:szCs w:val="28"/>
          <w:lang w:val="en-US" w:bidi="ar-SA"/>
          <w14:ligatures w14:val="standardContextual"/>
        </w:rPr>
        <w:t>vivo</w:t>
      </w:r>
      <w:r w:rsidRPr="00BB5F03">
        <w:rPr>
          <w:rFonts w:ascii="Times New Roman" w:eastAsia="Times New Roman" w:hAnsi="Times New Roman" w:cs="Times New Roman"/>
          <w:b/>
          <w:bCs/>
          <w:kern w:val="2"/>
          <w:sz w:val="28"/>
          <w:szCs w:val="28"/>
          <w:lang w:val="el-GR" w:bidi="ar-SA"/>
          <w14:ligatures w14:val="standardContextual"/>
        </w:rPr>
        <w:t xml:space="preserve"> αξιολόγηση της αποτελεσματικότητας εφαρμογών </w:t>
      </w:r>
      <w:r w:rsidRPr="00BB5F03">
        <w:rPr>
          <w:rFonts w:ascii="Times New Roman" w:eastAsia="Times New Roman" w:hAnsi="Times New Roman" w:cs="Times New Roman"/>
          <w:b/>
          <w:bCs/>
          <w:kern w:val="2"/>
          <w:sz w:val="28"/>
          <w:szCs w:val="28"/>
          <w:lang w:val="en-US" w:bidi="ar-SA"/>
          <w14:ligatures w14:val="standardContextual"/>
        </w:rPr>
        <w:t>dsRNA</w:t>
      </w:r>
      <w:r w:rsidRPr="00BB5F03">
        <w:rPr>
          <w:rFonts w:ascii="Times New Roman" w:eastAsia="Times New Roman" w:hAnsi="Times New Roman" w:cs="Times New Roman"/>
          <w:b/>
          <w:bCs/>
          <w:kern w:val="2"/>
          <w:sz w:val="28"/>
          <w:szCs w:val="28"/>
          <w:lang w:val="el-GR" w:bidi="ar-SA"/>
          <w14:ligatures w14:val="standardContextual"/>
        </w:rPr>
        <w:t xml:space="preserve"> έναντι του </w:t>
      </w:r>
      <w:r w:rsidRPr="00BB5F03">
        <w:rPr>
          <w:rFonts w:ascii="Times New Roman" w:eastAsia="Times New Roman" w:hAnsi="Times New Roman" w:cs="Times New Roman"/>
          <w:b/>
          <w:bCs/>
          <w:i/>
          <w:iCs/>
          <w:kern w:val="2"/>
          <w:sz w:val="28"/>
          <w:szCs w:val="28"/>
          <w:lang w:val="en-US" w:bidi="ar-SA"/>
          <w14:ligatures w14:val="standardContextual"/>
        </w:rPr>
        <w:t>P</w:t>
      </w:r>
      <w:r w:rsidRPr="00BB5F03">
        <w:rPr>
          <w:rFonts w:ascii="Times New Roman" w:eastAsia="Times New Roman" w:hAnsi="Times New Roman" w:cs="Times New Roman"/>
          <w:b/>
          <w:bCs/>
          <w:i/>
          <w:iCs/>
          <w:kern w:val="2"/>
          <w:sz w:val="28"/>
          <w:szCs w:val="28"/>
          <w:lang w:val="el-GR" w:bidi="ar-SA"/>
          <w14:ligatures w14:val="standardContextual"/>
        </w:rPr>
        <w:t xml:space="preserve">. </w:t>
      </w:r>
      <w:proofErr w:type="spellStart"/>
      <w:r w:rsidRPr="00BB5F03">
        <w:rPr>
          <w:rFonts w:ascii="Times New Roman" w:eastAsia="Times New Roman" w:hAnsi="Times New Roman" w:cs="Times New Roman"/>
          <w:b/>
          <w:bCs/>
          <w:i/>
          <w:iCs/>
          <w:kern w:val="2"/>
          <w:sz w:val="28"/>
          <w:szCs w:val="28"/>
          <w:lang w:val="en-US" w:bidi="ar-SA"/>
          <w14:ligatures w14:val="standardContextual"/>
        </w:rPr>
        <w:t>digitatum</w:t>
      </w:r>
      <w:proofErr w:type="spellEnd"/>
      <w:r w:rsidRPr="00BB5F03">
        <w:rPr>
          <w:rFonts w:ascii="Times New Roman" w:eastAsia="Times New Roman" w:hAnsi="Times New Roman" w:cs="Times New Roman"/>
          <w:b/>
          <w:bCs/>
          <w:i/>
          <w:iCs/>
          <w:kern w:val="2"/>
          <w:sz w:val="28"/>
          <w:szCs w:val="28"/>
          <w:lang w:val="el-GR" w:bidi="ar-SA"/>
          <w14:ligatures w14:val="standardContextual"/>
        </w:rPr>
        <w:t xml:space="preserve"> </w:t>
      </w:r>
      <w:r w:rsidRPr="00BB5F03">
        <w:rPr>
          <w:rFonts w:ascii="Times New Roman" w:eastAsia="Times New Roman" w:hAnsi="Times New Roman" w:cs="Times New Roman"/>
          <w:b/>
          <w:bCs/>
          <w:kern w:val="2"/>
          <w:sz w:val="28"/>
          <w:szCs w:val="28"/>
          <w:lang w:val="el-GR" w:bidi="ar-SA"/>
          <w14:ligatures w14:val="standardContextual"/>
        </w:rPr>
        <w:t>σε καρπούς πορτοκαλιάς</w:t>
      </w:r>
      <w:bookmarkEnd w:id="15"/>
      <w:bookmarkEnd w:id="16"/>
    </w:p>
    <w:p w14:paraId="67043700" w14:textId="77777777" w:rsidR="004D1489" w:rsidRPr="004D1489" w:rsidRDefault="004D1489" w:rsidP="00B035A9">
      <w:pPr>
        <w:widowControl/>
        <w:spacing w:after="200"/>
        <w:ind w:firstLine="720"/>
        <w:jc w:val="both"/>
        <w:rPr>
          <w:rFonts w:ascii="Times New Roman" w:eastAsia="Calibri" w:hAnsi="Times New Roman" w:cs="Times New Roman"/>
          <w:kern w:val="2"/>
          <w:sz w:val="24"/>
          <w:szCs w:val="24"/>
          <w:lang w:val="en-US" w:bidi="ar-SA"/>
          <w14:ligatures w14:val="standardContextual"/>
        </w:rPr>
      </w:pPr>
      <w:r w:rsidRPr="004D1489">
        <w:rPr>
          <w:rFonts w:ascii="Times New Roman" w:eastAsia="Calibri" w:hAnsi="Times New Roman" w:cs="Times New Roman"/>
          <w:kern w:val="2"/>
          <w:sz w:val="24"/>
          <w:szCs w:val="24"/>
          <w:lang w:val="el-GR" w:bidi="ar-SA"/>
          <w14:ligatures w14:val="standardContextual"/>
        </w:rPr>
        <w:t>Σε αυτό το στάδιο του πειράματος αξιολογήθηκε η αποτελεσματικότητα, καθώς και η χρονική επίδραση της εφαρμογής δίκλωνων RNA (</w:t>
      </w:r>
      <w:proofErr w:type="spellStart"/>
      <w:r w:rsidRPr="004D1489">
        <w:rPr>
          <w:rFonts w:ascii="Times New Roman" w:eastAsia="Calibri" w:hAnsi="Times New Roman" w:cs="Times New Roman"/>
          <w:kern w:val="2"/>
          <w:sz w:val="24"/>
          <w:szCs w:val="24"/>
          <w:lang w:val="el-GR" w:bidi="ar-SA"/>
          <w14:ligatures w14:val="standardContextual"/>
        </w:rPr>
        <w:t>dsRNA</w:t>
      </w:r>
      <w:proofErr w:type="spellEnd"/>
      <w:r w:rsidRPr="004D1489">
        <w:rPr>
          <w:rFonts w:ascii="Times New Roman" w:eastAsia="Calibri" w:hAnsi="Times New Roman" w:cs="Times New Roman"/>
          <w:kern w:val="2"/>
          <w:sz w:val="24"/>
          <w:szCs w:val="24"/>
          <w:lang w:val="el-GR" w:bidi="ar-SA"/>
          <w14:ligatures w14:val="standardContextual"/>
        </w:rPr>
        <w:t xml:space="preserve">) ενάντια στο παθογόνο </w:t>
      </w:r>
      <w:proofErr w:type="spellStart"/>
      <w:r w:rsidRPr="004D1489">
        <w:rPr>
          <w:rFonts w:ascii="Times New Roman" w:eastAsia="Calibri" w:hAnsi="Times New Roman" w:cs="Times New Roman"/>
          <w:i/>
          <w:iCs/>
          <w:kern w:val="2"/>
          <w:sz w:val="24"/>
          <w:szCs w:val="24"/>
          <w:lang w:val="el-GR" w:bidi="ar-SA"/>
          <w14:ligatures w14:val="standardContextual"/>
        </w:rPr>
        <w:t>Penicillium</w:t>
      </w:r>
      <w:proofErr w:type="spellEnd"/>
      <w:r w:rsidRPr="004D1489">
        <w:rPr>
          <w:rFonts w:ascii="Times New Roman" w:eastAsia="Calibri" w:hAnsi="Times New Roman" w:cs="Times New Roman"/>
          <w:i/>
          <w:iCs/>
          <w:kern w:val="2"/>
          <w:sz w:val="24"/>
          <w:szCs w:val="24"/>
          <w:lang w:val="el-GR" w:bidi="ar-SA"/>
          <w14:ligatures w14:val="standardContextual"/>
        </w:rPr>
        <w:t xml:space="preserve"> </w:t>
      </w:r>
      <w:proofErr w:type="spellStart"/>
      <w:r w:rsidRPr="004D1489">
        <w:rPr>
          <w:rFonts w:ascii="Times New Roman" w:eastAsia="Calibri" w:hAnsi="Times New Roman" w:cs="Times New Roman"/>
          <w:i/>
          <w:iCs/>
          <w:kern w:val="2"/>
          <w:sz w:val="24"/>
          <w:szCs w:val="24"/>
          <w:lang w:val="el-GR" w:bidi="ar-SA"/>
          <w14:ligatures w14:val="standardContextual"/>
        </w:rPr>
        <w:t>digitatum</w:t>
      </w:r>
      <w:proofErr w:type="spellEnd"/>
      <w:r w:rsidRPr="004D1489">
        <w:rPr>
          <w:rFonts w:ascii="Times New Roman" w:eastAsia="Calibri" w:hAnsi="Times New Roman" w:cs="Times New Roman"/>
          <w:kern w:val="2"/>
          <w:sz w:val="24"/>
          <w:szCs w:val="24"/>
          <w:lang w:val="el-GR" w:bidi="ar-SA"/>
          <w14:ligatures w14:val="standardContextual"/>
        </w:rPr>
        <w:t xml:space="preserve">, σε καρπούς πορτοκαλιάς ποικιλίας </w:t>
      </w:r>
      <w:proofErr w:type="spellStart"/>
      <w:r w:rsidRPr="004D1489">
        <w:rPr>
          <w:rFonts w:ascii="Times New Roman" w:eastAsia="Calibri" w:hAnsi="Times New Roman" w:cs="Times New Roman"/>
          <w:kern w:val="2"/>
          <w:sz w:val="24"/>
          <w:szCs w:val="24"/>
          <w:lang w:val="el-GR" w:bidi="ar-SA"/>
          <w14:ligatures w14:val="standardContextual"/>
        </w:rPr>
        <w:t>Salustiana</w:t>
      </w:r>
      <w:proofErr w:type="spellEnd"/>
      <w:r w:rsidRPr="004D1489">
        <w:rPr>
          <w:rFonts w:ascii="Times New Roman" w:eastAsia="Calibri" w:hAnsi="Times New Roman" w:cs="Times New Roman"/>
          <w:kern w:val="2"/>
          <w:sz w:val="24"/>
          <w:szCs w:val="24"/>
          <w:lang w:val="el-GR" w:bidi="ar-SA"/>
          <w14:ligatures w14:val="standardContextual"/>
        </w:rPr>
        <w:t>. Για κάθε γονίδιο που εξετάστηκε, χρησιμοποιήθηκαν συνολικά 36 καρποί, οι οποίοι χωρίστηκαν ισομερώς σε τρεις ομάδες των 12 καρπών: η πρώτη ομάδα χρησιμοποιήθηκε ως αρνητικός μάρτυρας (</w:t>
      </w:r>
      <w:proofErr w:type="spellStart"/>
      <w:r w:rsidRPr="004D1489">
        <w:rPr>
          <w:rFonts w:ascii="Times New Roman" w:eastAsia="Calibri" w:hAnsi="Times New Roman" w:cs="Times New Roman"/>
          <w:kern w:val="2"/>
          <w:sz w:val="24"/>
          <w:szCs w:val="24"/>
          <w:lang w:val="el-GR" w:bidi="ar-SA"/>
          <w14:ligatures w14:val="standardContextual"/>
        </w:rPr>
        <w:t>control</w:t>
      </w:r>
      <w:proofErr w:type="spellEnd"/>
      <w:r w:rsidRPr="004D1489">
        <w:rPr>
          <w:rFonts w:ascii="Times New Roman" w:eastAsia="Calibri" w:hAnsi="Times New Roman" w:cs="Times New Roman"/>
          <w:kern w:val="2"/>
          <w:sz w:val="24"/>
          <w:szCs w:val="24"/>
          <w:lang w:val="el-GR" w:bidi="ar-SA"/>
          <w14:ligatures w14:val="standardContextual"/>
        </w:rPr>
        <w:t xml:space="preserve">) χωρίς εφαρμογή </w:t>
      </w:r>
      <w:proofErr w:type="spellStart"/>
      <w:r w:rsidRPr="004D1489">
        <w:rPr>
          <w:rFonts w:ascii="Times New Roman" w:eastAsia="Calibri" w:hAnsi="Times New Roman" w:cs="Times New Roman"/>
          <w:kern w:val="2"/>
          <w:sz w:val="24"/>
          <w:szCs w:val="24"/>
          <w:lang w:val="el-GR" w:bidi="ar-SA"/>
          <w14:ligatures w14:val="standardContextual"/>
        </w:rPr>
        <w:t>dsRNA</w:t>
      </w:r>
      <w:proofErr w:type="spellEnd"/>
      <w:r w:rsidRPr="004D1489">
        <w:rPr>
          <w:rFonts w:ascii="Times New Roman" w:eastAsia="Calibri" w:hAnsi="Times New Roman" w:cs="Times New Roman"/>
          <w:kern w:val="2"/>
          <w:sz w:val="24"/>
          <w:szCs w:val="24"/>
          <w:lang w:val="el-GR" w:bidi="ar-SA"/>
          <w14:ligatures w14:val="standardContextual"/>
        </w:rPr>
        <w:t xml:space="preserve">, η δεύτερη δέχθηκε προληπτική εφαρμογή </w:t>
      </w:r>
      <w:proofErr w:type="spellStart"/>
      <w:r w:rsidRPr="004D1489">
        <w:rPr>
          <w:rFonts w:ascii="Times New Roman" w:eastAsia="Calibri" w:hAnsi="Times New Roman" w:cs="Times New Roman"/>
          <w:kern w:val="2"/>
          <w:sz w:val="24"/>
          <w:szCs w:val="24"/>
          <w:lang w:val="el-GR" w:bidi="ar-SA"/>
          <w14:ligatures w14:val="standardContextual"/>
        </w:rPr>
        <w:t>dsRNA</w:t>
      </w:r>
      <w:proofErr w:type="spellEnd"/>
      <w:r w:rsidRPr="004D1489">
        <w:rPr>
          <w:rFonts w:ascii="Times New Roman" w:eastAsia="Calibri" w:hAnsi="Times New Roman" w:cs="Times New Roman"/>
          <w:kern w:val="2"/>
          <w:sz w:val="24"/>
          <w:szCs w:val="24"/>
          <w:lang w:val="el-GR" w:bidi="ar-SA"/>
          <w14:ligatures w14:val="standardContextual"/>
        </w:rPr>
        <w:t xml:space="preserve"> δύο ώρες πριν από τη μόλυνση με τον μύκητα (2hbi – </w:t>
      </w:r>
      <w:proofErr w:type="spellStart"/>
      <w:r w:rsidRPr="004D1489">
        <w:rPr>
          <w:rFonts w:ascii="Times New Roman" w:eastAsia="Calibri" w:hAnsi="Times New Roman" w:cs="Times New Roman"/>
          <w:kern w:val="2"/>
          <w:sz w:val="24"/>
          <w:szCs w:val="24"/>
          <w:lang w:val="el-GR" w:bidi="ar-SA"/>
          <w14:ligatures w14:val="standardContextual"/>
        </w:rPr>
        <w:t>hours</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before</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inoculation</w:t>
      </w:r>
      <w:proofErr w:type="spellEnd"/>
      <w:r w:rsidRPr="004D1489">
        <w:rPr>
          <w:rFonts w:ascii="Times New Roman" w:eastAsia="Calibri" w:hAnsi="Times New Roman" w:cs="Times New Roman"/>
          <w:kern w:val="2"/>
          <w:sz w:val="24"/>
          <w:szCs w:val="24"/>
          <w:lang w:val="el-GR" w:bidi="ar-SA"/>
          <w14:ligatures w14:val="standardContextual"/>
        </w:rPr>
        <w:t xml:space="preserve">), ενώ η τρίτη υποβλήθηκε σε ταυτόχρονη εφαρμογή </w:t>
      </w:r>
      <w:proofErr w:type="spellStart"/>
      <w:r w:rsidRPr="004D1489">
        <w:rPr>
          <w:rFonts w:ascii="Times New Roman" w:eastAsia="Calibri" w:hAnsi="Times New Roman" w:cs="Times New Roman"/>
          <w:kern w:val="2"/>
          <w:sz w:val="24"/>
          <w:szCs w:val="24"/>
          <w:lang w:val="el-GR" w:bidi="ar-SA"/>
          <w14:ligatures w14:val="standardContextual"/>
        </w:rPr>
        <w:t>dsRNA</w:t>
      </w:r>
      <w:proofErr w:type="spellEnd"/>
      <w:r w:rsidRPr="004D1489">
        <w:rPr>
          <w:rFonts w:ascii="Times New Roman" w:eastAsia="Calibri" w:hAnsi="Times New Roman" w:cs="Times New Roman"/>
          <w:kern w:val="2"/>
          <w:sz w:val="24"/>
          <w:szCs w:val="24"/>
          <w:lang w:val="el-GR" w:bidi="ar-SA"/>
          <w14:ligatures w14:val="standardContextual"/>
        </w:rPr>
        <w:t xml:space="preserve"> και μολύσματος (0hbi). Για κάθε επέμβαση χρησιμοποιήθηκαν 12 καρποί, (4 καρποί × 3 επαναλήψεις). Πριν από οποιαδήποτε επεξεργασία, οι καρποί </w:t>
      </w:r>
      <w:proofErr w:type="spellStart"/>
      <w:r w:rsidRPr="004D1489">
        <w:rPr>
          <w:rFonts w:ascii="Times New Roman" w:eastAsia="Calibri" w:hAnsi="Times New Roman" w:cs="Times New Roman"/>
          <w:kern w:val="2"/>
          <w:sz w:val="24"/>
          <w:szCs w:val="24"/>
          <w:lang w:val="el-GR" w:bidi="ar-SA"/>
          <w14:ligatures w14:val="standardContextual"/>
        </w:rPr>
        <w:t>απολυμάνθηκαν</w:t>
      </w:r>
      <w:proofErr w:type="spellEnd"/>
      <w:r w:rsidRPr="004D1489">
        <w:rPr>
          <w:rFonts w:ascii="Times New Roman" w:eastAsia="Calibri" w:hAnsi="Times New Roman" w:cs="Times New Roman"/>
          <w:kern w:val="2"/>
          <w:sz w:val="24"/>
          <w:szCs w:val="24"/>
          <w:lang w:val="el-GR" w:bidi="ar-SA"/>
          <w14:ligatures w14:val="standardContextual"/>
        </w:rPr>
        <w:t xml:space="preserve"> επιφανειακά με εμβάπτιση σε διάλυμα </w:t>
      </w:r>
      <w:proofErr w:type="spellStart"/>
      <w:r w:rsidRPr="004D1489">
        <w:rPr>
          <w:rFonts w:ascii="Times New Roman" w:eastAsia="Calibri" w:hAnsi="Times New Roman" w:cs="Times New Roman"/>
          <w:kern w:val="2"/>
          <w:sz w:val="24"/>
          <w:szCs w:val="24"/>
          <w:lang w:val="el-GR" w:bidi="ar-SA"/>
          <w14:ligatures w14:val="standardContextual"/>
        </w:rPr>
        <w:t>υποχλωριώδους</w:t>
      </w:r>
      <w:proofErr w:type="spellEnd"/>
      <w:r w:rsidRPr="004D1489">
        <w:rPr>
          <w:rFonts w:ascii="Times New Roman" w:eastAsia="Calibri" w:hAnsi="Times New Roman" w:cs="Times New Roman"/>
          <w:kern w:val="2"/>
          <w:sz w:val="24"/>
          <w:szCs w:val="24"/>
          <w:lang w:val="el-GR" w:bidi="ar-SA"/>
          <w14:ligatures w14:val="standardContextual"/>
        </w:rPr>
        <w:t xml:space="preserve"> νατρίου 1% για 3 λεπτά. Ακολούθησαν δύο πλύσεις με απιονισμένο νερό, για την απομάκρυνση πιθανών καταλοίπων του απολυμαντικού. Στη συνέχεια, οι καρποί μεταφέρθηκαν σε θάλαμο </w:t>
      </w:r>
      <w:proofErr w:type="spellStart"/>
      <w:r w:rsidRPr="004D1489">
        <w:rPr>
          <w:rFonts w:ascii="Times New Roman" w:eastAsia="Calibri" w:hAnsi="Times New Roman" w:cs="Times New Roman"/>
          <w:kern w:val="2"/>
          <w:sz w:val="24"/>
          <w:szCs w:val="24"/>
          <w:lang w:val="el-GR" w:bidi="ar-SA"/>
          <w14:ligatures w14:val="standardContextual"/>
        </w:rPr>
        <w:t>νηματικής</w:t>
      </w:r>
      <w:proofErr w:type="spellEnd"/>
      <w:r w:rsidRPr="004D1489">
        <w:rPr>
          <w:rFonts w:ascii="Times New Roman" w:eastAsia="Calibri" w:hAnsi="Times New Roman" w:cs="Times New Roman"/>
          <w:kern w:val="2"/>
          <w:sz w:val="24"/>
          <w:szCs w:val="24"/>
          <w:lang w:val="el-GR" w:bidi="ar-SA"/>
          <w14:ligatures w14:val="standardContextual"/>
        </w:rPr>
        <w:t xml:space="preserve"> ροής, όπου παρέμειναν έως την πλήρη απομάκρυνση της επιφανειακής υγρασίας, και κατόπιν τοποθετήθηκαν σε αποστειρωμένα πλαστικά δοχεία. Το σημείο εφαρμογής σε κάθε καρπό επισημάνθηκε με μη τοξικό μαρκαδόρο, και στη συνέχεια δημιουργήθηκε μία πληγή με τη χρήση αποστειρωμένης ανατομικής βελόνας, βάθους περίπου 2–3 </w:t>
      </w:r>
      <w:proofErr w:type="spellStart"/>
      <w:r w:rsidRPr="004D1489">
        <w:rPr>
          <w:rFonts w:ascii="Times New Roman" w:eastAsia="Calibri" w:hAnsi="Times New Roman" w:cs="Times New Roman"/>
          <w:kern w:val="2"/>
          <w:sz w:val="24"/>
          <w:szCs w:val="24"/>
          <w:lang w:val="el-GR" w:bidi="ar-SA"/>
          <w14:ligatures w14:val="standardContextual"/>
        </w:rPr>
        <w:t>mm</w:t>
      </w:r>
      <w:proofErr w:type="spellEnd"/>
      <w:r w:rsidRPr="004D1489">
        <w:rPr>
          <w:rFonts w:ascii="Times New Roman" w:eastAsia="Calibri" w:hAnsi="Times New Roman" w:cs="Times New Roman"/>
          <w:kern w:val="2"/>
          <w:sz w:val="24"/>
          <w:szCs w:val="24"/>
          <w:lang w:val="el-GR" w:bidi="ar-SA"/>
          <w14:ligatures w14:val="standardContextual"/>
        </w:rPr>
        <w:t>, στο κέντρο του καρπού. Στο σημείο της πληγής εφαρμόστηκαν διαδοχικά 20 </w:t>
      </w:r>
      <w:proofErr w:type="spellStart"/>
      <w:r w:rsidRPr="004D1489">
        <w:rPr>
          <w:rFonts w:ascii="Times New Roman" w:eastAsia="Calibri" w:hAnsi="Times New Roman" w:cs="Times New Roman"/>
          <w:kern w:val="2"/>
          <w:sz w:val="24"/>
          <w:szCs w:val="24"/>
          <w:lang w:val="el-GR" w:bidi="ar-SA"/>
          <w14:ligatures w14:val="standardContextual"/>
        </w:rPr>
        <w:t>μl</w:t>
      </w:r>
      <w:proofErr w:type="spellEnd"/>
      <w:r w:rsidRPr="004D1489">
        <w:rPr>
          <w:rFonts w:ascii="Times New Roman" w:eastAsia="Calibri" w:hAnsi="Times New Roman" w:cs="Times New Roman"/>
          <w:kern w:val="2"/>
          <w:sz w:val="24"/>
          <w:szCs w:val="24"/>
          <w:lang w:val="el-GR" w:bidi="ar-SA"/>
          <w14:ligatures w14:val="standardContextual"/>
        </w:rPr>
        <w:t xml:space="preserve"> διαλύματος </w:t>
      </w:r>
      <w:proofErr w:type="spellStart"/>
      <w:r w:rsidRPr="004D1489">
        <w:rPr>
          <w:rFonts w:ascii="Times New Roman" w:eastAsia="Calibri" w:hAnsi="Times New Roman" w:cs="Times New Roman"/>
          <w:kern w:val="2"/>
          <w:sz w:val="24"/>
          <w:szCs w:val="24"/>
          <w:lang w:val="el-GR" w:bidi="ar-SA"/>
          <w14:ligatures w14:val="standardContextual"/>
        </w:rPr>
        <w:t>dsRNA</w:t>
      </w:r>
      <w:proofErr w:type="spellEnd"/>
      <w:r w:rsidRPr="004D1489">
        <w:rPr>
          <w:rFonts w:ascii="Times New Roman" w:eastAsia="Calibri" w:hAnsi="Times New Roman" w:cs="Times New Roman"/>
          <w:kern w:val="2"/>
          <w:sz w:val="24"/>
          <w:szCs w:val="24"/>
          <w:lang w:val="el-GR" w:bidi="ar-SA"/>
          <w14:ligatures w14:val="standardContextual"/>
        </w:rPr>
        <w:t xml:space="preserve"> (συγκέντρωσης 40 </w:t>
      </w:r>
      <w:proofErr w:type="spellStart"/>
      <w:r w:rsidRPr="004D1489">
        <w:rPr>
          <w:rFonts w:ascii="Times New Roman" w:eastAsia="Calibri" w:hAnsi="Times New Roman" w:cs="Times New Roman"/>
          <w:kern w:val="2"/>
          <w:sz w:val="24"/>
          <w:szCs w:val="24"/>
          <w:lang w:val="el-GR" w:bidi="ar-SA"/>
          <w14:ligatures w14:val="standardContextual"/>
        </w:rPr>
        <w:t>ng</w:t>
      </w:r>
      <w:proofErr w:type="spellEnd"/>
      <w:r w:rsidRPr="004D1489">
        <w:rPr>
          <w:rFonts w:ascii="Times New Roman" w:eastAsia="Calibri" w:hAnsi="Times New Roman" w:cs="Times New Roman"/>
          <w:kern w:val="2"/>
          <w:sz w:val="24"/>
          <w:szCs w:val="24"/>
          <w:lang w:val="el-GR" w:bidi="ar-SA"/>
          <w14:ligatures w14:val="standardContextual"/>
        </w:rPr>
        <w:t>/</w:t>
      </w:r>
      <w:proofErr w:type="spellStart"/>
      <w:r w:rsidRPr="004D1489">
        <w:rPr>
          <w:rFonts w:ascii="Times New Roman" w:eastAsia="Calibri" w:hAnsi="Times New Roman" w:cs="Times New Roman"/>
          <w:kern w:val="2"/>
          <w:sz w:val="24"/>
          <w:szCs w:val="24"/>
          <w:lang w:val="el-GR" w:bidi="ar-SA"/>
          <w14:ligatures w14:val="standardContextual"/>
        </w:rPr>
        <w:t>μl</w:t>
      </w:r>
      <w:proofErr w:type="spellEnd"/>
      <w:r w:rsidRPr="004D1489">
        <w:rPr>
          <w:rFonts w:ascii="Times New Roman" w:eastAsia="Calibri" w:hAnsi="Times New Roman" w:cs="Times New Roman"/>
          <w:kern w:val="2"/>
          <w:sz w:val="24"/>
          <w:szCs w:val="24"/>
          <w:lang w:val="el-GR" w:bidi="ar-SA"/>
          <w14:ligatures w14:val="standardContextual"/>
        </w:rPr>
        <w:t>) και 20 </w:t>
      </w:r>
      <w:proofErr w:type="spellStart"/>
      <w:r w:rsidRPr="004D1489">
        <w:rPr>
          <w:rFonts w:ascii="Times New Roman" w:eastAsia="Calibri" w:hAnsi="Times New Roman" w:cs="Times New Roman"/>
          <w:kern w:val="2"/>
          <w:sz w:val="24"/>
          <w:szCs w:val="24"/>
          <w:lang w:val="el-GR" w:bidi="ar-SA"/>
          <w14:ligatures w14:val="standardContextual"/>
        </w:rPr>
        <w:t>μl</w:t>
      </w:r>
      <w:proofErr w:type="spellEnd"/>
      <w:r w:rsidRPr="004D1489">
        <w:rPr>
          <w:rFonts w:ascii="Times New Roman" w:eastAsia="Calibri" w:hAnsi="Times New Roman" w:cs="Times New Roman"/>
          <w:kern w:val="2"/>
          <w:sz w:val="24"/>
          <w:szCs w:val="24"/>
          <w:lang w:val="el-GR" w:bidi="ar-SA"/>
          <w14:ligatures w14:val="standardContextual"/>
        </w:rPr>
        <w:t xml:space="preserve"> αιωρήματος κονιδίων του </w:t>
      </w:r>
      <w:r w:rsidRPr="004D1489">
        <w:rPr>
          <w:rFonts w:ascii="Times New Roman" w:eastAsia="Calibri" w:hAnsi="Times New Roman" w:cs="Times New Roman"/>
          <w:i/>
          <w:iCs/>
          <w:kern w:val="2"/>
          <w:sz w:val="24"/>
          <w:szCs w:val="24"/>
          <w:lang w:val="el-GR" w:bidi="ar-SA"/>
          <w14:ligatures w14:val="standardContextual"/>
        </w:rPr>
        <w:t xml:space="preserve">P. </w:t>
      </w:r>
      <w:proofErr w:type="spellStart"/>
      <w:r w:rsidRPr="004D1489">
        <w:rPr>
          <w:rFonts w:ascii="Times New Roman" w:eastAsia="Calibri" w:hAnsi="Times New Roman" w:cs="Times New Roman"/>
          <w:i/>
          <w:iCs/>
          <w:kern w:val="2"/>
          <w:sz w:val="24"/>
          <w:szCs w:val="24"/>
          <w:lang w:val="el-GR" w:bidi="ar-SA"/>
          <w14:ligatures w14:val="standardContextual"/>
        </w:rPr>
        <w:t>digitatum</w:t>
      </w:r>
      <w:proofErr w:type="spellEnd"/>
      <w:r w:rsidRPr="004D1489">
        <w:rPr>
          <w:rFonts w:ascii="Times New Roman" w:eastAsia="Calibri" w:hAnsi="Times New Roman" w:cs="Times New Roman"/>
          <w:kern w:val="2"/>
          <w:sz w:val="24"/>
          <w:szCs w:val="24"/>
          <w:lang w:val="el-GR" w:bidi="ar-SA"/>
          <w14:ligatures w14:val="standardContextual"/>
        </w:rPr>
        <w:t xml:space="preserve">, με συγκέντρωση 1,5×10⁵ </w:t>
      </w:r>
      <w:proofErr w:type="spellStart"/>
      <w:r w:rsidRPr="004D1489">
        <w:rPr>
          <w:rFonts w:ascii="Times New Roman" w:eastAsia="Calibri" w:hAnsi="Times New Roman" w:cs="Times New Roman"/>
          <w:kern w:val="2"/>
          <w:sz w:val="24"/>
          <w:szCs w:val="24"/>
          <w:lang w:val="el-GR" w:bidi="ar-SA"/>
          <w14:ligatures w14:val="standardContextual"/>
        </w:rPr>
        <w:t>κονίδια</w:t>
      </w:r>
      <w:proofErr w:type="spellEnd"/>
      <w:r w:rsidRPr="004D1489">
        <w:rPr>
          <w:rFonts w:ascii="Times New Roman" w:eastAsia="Calibri" w:hAnsi="Times New Roman" w:cs="Times New Roman"/>
          <w:kern w:val="2"/>
          <w:sz w:val="24"/>
          <w:szCs w:val="24"/>
          <w:lang w:val="el-GR" w:bidi="ar-SA"/>
          <w14:ligatures w14:val="standardContextual"/>
        </w:rPr>
        <w:t>/</w:t>
      </w:r>
      <w:proofErr w:type="spellStart"/>
      <w:r w:rsidRPr="004D1489">
        <w:rPr>
          <w:rFonts w:ascii="Times New Roman" w:eastAsia="Calibri" w:hAnsi="Times New Roman" w:cs="Times New Roman"/>
          <w:kern w:val="2"/>
          <w:sz w:val="24"/>
          <w:szCs w:val="24"/>
          <w:lang w:val="el-GR" w:bidi="ar-SA"/>
          <w14:ligatures w14:val="standardContextual"/>
        </w:rPr>
        <w:t>ml</w:t>
      </w:r>
      <w:proofErr w:type="spellEnd"/>
      <w:r w:rsidRPr="004D1489">
        <w:rPr>
          <w:rFonts w:ascii="Times New Roman" w:eastAsia="Calibri" w:hAnsi="Times New Roman" w:cs="Times New Roman"/>
          <w:kern w:val="2"/>
          <w:sz w:val="24"/>
          <w:szCs w:val="24"/>
          <w:lang w:val="el-GR" w:bidi="ar-SA"/>
          <w14:ligatures w14:val="standardContextual"/>
        </w:rPr>
        <w:t xml:space="preserve">. Η συγκέντρωση του μολύσματος προσδιορίστηκε με χρήση </w:t>
      </w:r>
      <w:proofErr w:type="spellStart"/>
      <w:r w:rsidRPr="004D1489">
        <w:rPr>
          <w:rFonts w:ascii="Times New Roman" w:eastAsia="Calibri" w:hAnsi="Times New Roman" w:cs="Times New Roman"/>
          <w:kern w:val="2"/>
          <w:sz w:val="24"/>
          <w:szCs w:val="24"/>
          <w:lang w:val="el-GR" w:bidi="ar-SA"/>
          <w14:ligatures w14:val="standardContextual"/>
        </w:rPr>
        <w:t>αιμοκυτταρόμετρου</w:t>
      </w:r>
      <w:proofErr w:type="spellEnd"/>
      <w:r w:rsidRPr="004D1489">
        <w:rPr>
          <w:rFonts w:ascii="Times New Roman" w:eastAsia="Calibri" w:hAnsi="Times New Roman" w:cs="Times New Roman"/>
          <w:kern w:val="2"/>
          <w:sz w:val="24"/>
          <w:szCs w:val="24"/>
          <w:lang w:val="el-GR" w:bidi="ar-SA"/>
          <w14:ligatures w14:val="standardContextual"/>
        </w:rPr>
        <w:t xml:space="preserve"> τύπου </w:t>
      </w:r>
      <w:proofErr w:type="spellStart"/>
      <w:r w:rsidRPr="004D1489">
        <w:rPr>
          <w:rFonts w:ascii="Times New Roman" w:eastAsia="Calibri" w:hAnsi="Times New Roman" w:cs="Times New Roman"/>
          <w:kern w:val="2"/>
          <w:sz w:val="24"/>
          <w:szCs w:val="24"/>
          <w:lang w:val="el-GR" w:bidi="ar-SA"/>
          <w14:ligatures w14:val="standardContextual"/>
        </w:rPr>
        <w:t>Neubauer</w:t>
      </w:r>
      <w:proofErr w:type="spellEnd"/>
      <w:r w:rsidRPr="004D1489">
        <w:rPr>
          <w:rFonts w:ascii="Times New Roman" w:eastAsia="Calibri" w:hAnsi="Times New Roman" w:cs="Times New Roman"/>
          <w:kern w:val="2"/>
          <w:sz w:val="24"/>
          <w:szCs w:val="24"/>
          <w:lang w:val="el-GR" w:bidi="ar-SA"/>
          <w14:ligatures w14:val="standardContextual"/>
        </w:rPr>
        <w:t xml:space="preserve">. Μετά την ολοκλήρωση των εφαρμογών, τα πλαστικά δοχεία που περιείχαν τους καρπούς μεταφέρθηκαν σε θάλαμο ανάπτυξης, όπου επωάστηκαν στους 25 °C για πέντε (5) και δέκα (10) ημέρες, προκειμένου να καταγραφεί η ένταση και συχνότητα προσβολής από το παθογόνο για τους δύο χρόνους εφαρμογών με τα </w:t>
      </w:r>
      <w:proofErr w:type="spellStart"/>
      <w:r w:rsidRPr="004D1489">
        <w:rPr>
          <w:rFonts w:ascii="Times New Roman" w:eastAsia="Calibri" w:hAnsi="Times New Roman" w:cs="Times New Roman"/>
          <w:kern w:val="2"/>
          <w:sz w:val="24"/>
          <w:szCs w:val="24"/>
          <w:lang w:val="el-GR" w:bidi="ar-SA"/>
          <w14:ligatures w14:val="standardContextual"/>
        </w:rPr>
        <w:t>dsRNA</w:t>
      </w:r>
      <w:proofErr w:type="spellEnd"/>
      <w:r w:rsidRPr="004D1489">
        <w:rPr>
          <w:rFonts w:ascii="Times New Roman" w:eastAsia="Calibri" w:hAnsi="Times New Roman" w:cs="Times New Roman"/>
          <w:kern w:val="2"/>
          <w:sz w:val="24"/>
          <w:szCs w:val="24"/>
          <w:lang w:val="el-GR" w:bidi="ar-SA"/>
          <w14:ligatures w14:val="standardContextual"/>
        </w:rPr>
        <w:t xml:space="preserve">. Επιπρόσθετα, για κάθε μεταχείριση υπολογίστηκε η τιμή του δείκτη ασθένειας, ο οποίος προκύπτει από τον συνδυασμό της έντασης της ασθένειας και της συχνότητας προσβολής των καρπών. Ο δείκτης αυτός παρέχει μια πιο ολοκληρωμένη εκτίμηση της συνολικής σοβαρότητας της ασθένειας, καθώς λαμβάνει υπόψη τόσο τη μέση έκταση της σήψης (σε </w:t>
      </w:r>
      <w:proofErr w:type="spellStart"/>
      <w:r w:rsidRPr="004D1489">
        <w:rPr>
          <w:rFonts w:ascii="Times New Roman" w:eastAsia="Calibri" w:hAnsi="Times New Roman" w:cs="Times New Roman"/>
          <w:kern w:val="2"/>
          <w:sz w:val="24"/>
          <w:szCs w:val="24"/>
          <w:lang w:val="el-GR" w:bidi="ar-SA"/>
          <w14:ligatures w14:val="standardContextual"/>
        </w:rPr>
        <w:t>cm</w:t>
      </w:r>
      <w:proofErr w:type="spellEnd"/>
      <w:r w:rsidRPr="004D1489">
        <w:rPr>
          <w:rFonts w:ascii="Times New Roman" w:eastAsia="Calibri" w:hAnsi="Times New Roman" w:cs="Times New Roman"/>
          <w:kern w:val="2"/>
          <w:sz w:val="24"/>
          <w:szCs w:val="24"/>
          <w:lang w:val="el-GR" w:bidi="ar-SA"/>
          <w14:ligatures w14:val="standardContextual"/>
        </w:rPr>
        <w:t>) όσο και το ποσοστό των καρπών που έχουν προσβληθεί. Ο υπολογισμός πραγματοποιήθηκε σύμφωνα με τον τύπο:</w:t>
      </w:r>
    </w:p>
    <w:p w14:paraId="27BEEB52" w14:textId="77777777" w:rsidR="004D1489" w:rsidRPr="004D1489" w:rsidRDefault="004D1489" w:rsidP="00B035A9">
      <w:pPr>
        <w:widowControl/>
        <w:spacing w:after="200"/>
        <w:jc w:val="both"/>
        <w:rPr>
          <w:rFonts w:ascii="Times New Roman" w:eastAsia="Calibri" w:hAnsi="Times New Roman" w:cs="Times New Roman"/>
          <w:kern w:val="2"/>
          <w:sz w:val="24"/>
          <w:szCs w:val="24"/>
          <w:lang w:val="en-US" w:bidi="ar-SA"/>
          <w14:ligatures w14:val="standardContextual"/>
        </w:rPr>
      </w:pPr>
      <m:oMathPara>
        <m:oMath>
          <m:r>
            <m:rPr>
              <m:sty m:val="p"/>
            </m:rPr>
            <w:rPr>
              <w:rFonts w:ascii="Cambria Math" w:eastAsia="Calibri" w:hAnsi="Cambria Math" w:cs="Times New Roman"/>
              <w:kern w:val="2"/>
              <w:sz w:val="24"/>
              <w:szCs w:val="24"/>
              <w:lang w:val="el-GR" w:bidi="ar-SA"/>
              <w14:ligatures w14:val="standardContextual"/>
            </w:rPr>
            <w:lastRenderedPageBreak/>
            <m:t>Δείκτης ασθένειας (cm)</m:t>
          </m:r>
          <m:r>
            <w:rPr>
              <w:rFonts w:ascii="Cambria Math" w:eastAsia="Calibri" w:hAnsi="Cambria Math" w:cs="Times New Roman"/>
              <w:kern w:val="2"/>
              <w:sz w:val="24"/>
              <w:szCs w:val="24"/>
              <w:lang w:val="el-GR" w:bidi="ar-SA"/>
              <w14:ligatures w14:val="standardContextual"/>
            </w:rPr>
            <m:t>=</m:t>
          </m:r>
          <m:f>
            <m:fPr>
              <m:ctrlPr>
                <w:rPr>
                  <w:rFonts w:ascii="Cambria Math" w:eastAsia="Calibri" w:hAnsi="Cambria Math" w:cs="Times New Roman"/>
                  <w:kern w:val="2"/>
                  <w:sz w:val="24"/>
                  <w:szCs w:val="24"/>
                  <w:lang w:val="el-GR" w:bidi="ar-SA"/>
                  <w14:ligatures w14:val="standardContextual"/>
                </w:rPr>
              </m:ctrlPr>
            </m:fPr>
            <m:num>
              <m:r>
                <m:rPr>
                  <m:sty m:val="p"/>
                </m:rPr>
                <w:rPr>
                  <w:rFonts w:ascii="Cambria Math" w:eastAsia="Calibri" w:hAnsi="Cambria Math" w:cs="Times New Roman"/>
                  <w:kern w:val="2"/>
                  <w:sz w:val="24"/>
                  <w:szCs w:val="24"/>
                  <w:lang w:val="el-GR" w:bidi="ar-SA"/>
                  <w14:ligatures w14:val="standardContextual"/>
                </w:rPr>
                <m:t>Ένταση ασθένειας × Συχνότητα προσβολής</m:t>
              </m:r>
            </m:num>
            <m:den>
              <m:r>
                <w:rPr>
                  <w:rFonts w:ascii="Cambria Math" w:eastAsia="Calibri" w:hAnsi="Cambria Math" w:cs="Times New Roman"/>
                  <w:kern w:val="2"/>
                  <w:sz w:val="24"/>
                  <w:szCs w:val="24"/>
                  <w:lang w:val="el-GR" w:bidi="ar-SA"/>
                  <w14:ligatures w14:val="standardContextual"/>
                </w:rPr>
                <m:t>1</m:t>
              </m:r>
              <m:r>
                <w:rPr>
                  <w:rFonts w:ascii="Cambria Math" w:eastAsia="Calibri" w:hAnsi="Cambria Math" w:cs="Times New Roman"/>
                  <w:kern w:val="2"/>
                  <w:sz w:val="24"/>
                  <w:szCs w:val="24"/>
                  <w:lang w:val="en-US" w:bidi="ar-SA"/>
                  <w14:ligatures w14:val="standardContextual"/>
                </w:rPr>
                <m:t>00</m:t>
              </m:r>
            </m:den>
          </m:f>
        </m:oMath>
      </m:oMathPara>
    </w:p>
    <w:p w14:paraId="625666FA" w14:textId="77777777" w:rsidR="004D1489" w:rsidRPr="004D1489" w:rsidRDefault="004D1489" w:rsidP="00B035A9">
      <w:pPr>
        <w:widowControl/>
        <w:spacing w:after="200"/>
        <w:ind w:firstLine="720"/>
        <w:jc w:val="both"/>
        <w:rPr>
          <w:rFonts w:ascii="Times New Roman" w:eastAsia="Calibri" w:hAnsi="Times New Roman" w:cs="Times New Roman"/>
          <w:kern w:val="2"/>
          <w:sz w:val="24"/>
          <w:szCs w:val="24"/>
          <w:lang w:val="el-GR" w:bidi="ar-SA"/>
          <w14:ligatures w14:val="standardContextual"/>
        </w:rPr>
      </w:pPr>
      <w:r w:rsidRPr="004D1489">
        <w:rPr>
          <w:rFonts w:ascii="Times New Roman" w:eastAsia="Calibri" w:hAnsi="Times New Roman" w:cs="Times New Roman"/>
          <w:kern w:val="2"/>
          <w:sz w:val="24"/>
          <w:szCs w:val="24"/>
          <w:lang w:val="en-US" w:bidi="ar-SA"/>
          <w14:ligatures w14:val="standardContextual"/>
        </w:rPr>
        <w:t>H</w:t>
      </w:r>
      <w:r w:rsidRPr="004D1489">
        <w:rPr>
          <w:rFonts w:ascii="Times New Roman" w:eastAsia="Calibri" w:hAnsi="Times New Roman" w:cs="Times New Roman"/>
          <w:kern w:val="2"/>
          <w:sz w:val="24"/>
          <w:szCs w:val="24"/>
          <w:lang w:val="el-GR" w:bidi="ar-SA"/>
          <w14:ligatures w14:val="standardContextual"/>
        </w:rPr>
        <w:t xml:space="preserve"> ένταση εκφράζεται ως η μέση διάμετρος της σήψης στους προσβεβλημένους καρπούς, ενώ η συχνότητα προσδιορίζεται ως το ποσοστό προσβεβλημένων καρπών επί του συνόλου. Η ενιαία αυτή τιμή επιτρέπει τη συγκριτική αξιολόγηση της αποτελεσματικότητας κάθε μεταχείρισης, ανεξαρτήτως του αριθμού προσβεβλημένων καρπών ή της σοβαρότητας της κάθε προσβολής ξεχωριστά.</w:t>
      </w:r>
    </w:p>
    <w:p w14:paraId="27B97BE2" w14:textId="3533DD51" w:rsidR="004D1489" w:rsidRPr="004D1489" w:rsidRDefault="004D1489" w:rsidP="00B035A9">
      <w:pPr>
        <w:keepNext/>
        <w:keepLines/>
        <w:widowControl/>
        <w:spacing w:before="160" w:after="80"/>
        <w:jc w:val="both"/>
        <w:outlineLvl w:val="1"/>
        <w:rPr>
          <w:rFonts w:ascii="Times New Roman" w:eastAsia="Times New Roman" w:hAnsi="Times New Roman" w:cs="Times New Roman"/>
          <w:b/>
          <w:bCs/>
          <w:kern w:val="2"/>
          <w:sz w:val="28"/>
          <w:szCs w:val="28"/>
          <w:lang w:val="el-GR" w:bidi="ar-SA"/>
          <w14:ligatures w14:val="standardContextual"/>
        </w:rPr>
      </w:pPr>
      <w:bookmarkStart w:id="17" w:name="_Toc201432519"/>
      <w:bookmarkStart w:id="18" w:name="_Toc216445366"/>
      <w:r w:rsidRPr="004D1489">
        <w:rPr>
          <w:rFonts w:ascii="Times New Roman" w:eastAsia="Times New Roman" w:hAnsi="Times New Roman" w:cs="Times New Roman"/>
          <w:b/>
          <w:bCs/>
          <w:kern w:val="2"/>
          <w:sz w:val="28"/>
          <w:szCs w:val="28"/>
          <w:lang w:val="el-GR" w:bidi="ar-SA"/>
          <w14:ligatures w14:val="standardContextual"/>
        </w:rPr>
        <w:t>2.</w:t>
      </w:r>
      <w:r w:rsidRPr="001A0034">
        <w:rPr>
          <w:rFonts w:ascii="Times New Roman" w:eastAsia="Times New Roman" w:hAnsi="Times New Roman" w:cs="Times New Roman"/>
          <w:b/>
          <w:bCs/>
          <w:kern w:val="2"/>
          <w:sz w:val="28"/>
          <w:szCs w:val="28"/>
          <w:lang w:val="el-GR" w:bidi="ar-SA"/>
          <w14:ligatures w14:val="standardContextual"/>
        </w:rPr>
        <w:t>1.7</w:t>
      </w:r>
      <w:r w:rsidRPr="004D1489">
        <w:rPr>
          <w:rFonts w:ascii="Times New Roman" w:eastAsia="Times New Roman" w:hAnsi="Times New Roman" w:cs="Times New Roman"/>
          <w:b/>
          <w:bCs/>
          <w:kern w:val="2"/>
          <w:sz w:val="28"/>
          <w:szCs w:val="28"/>
          <w:lang w:val="el-GR" w:bidi="ar-SA"/>
          <w14:ligatures w14:val="standardContextual"/>
        </w:rPr>
        <w:t xml:space="preserve"> </w:t>
      </w:r>
      <w:r w:rsidRPr="004D1489">
        <w:rPr>
          <w:rFonts w:ascii="Times New Roman" w:eastAsia="Times New Roman" w:hAnsi="Times New Roman" w:cs="Times New Roman"/>
          <w:b/>
          <w:bCs/>
          <w:i/>
          <w:iCs/>
          <w:kern w:val="2"/>
          <w:sz w:val="28"/>
          <w:szCs w:val="28"/>
          <w:lang w:val="el-GR" w:bidi="ar-SA"/>
          <w14:ligatures w14:val="standardContextual"/>
        </w:rPr>
        <w:t>Ι</w:t>
      </w:r>
      <w:r w:rsidRPr="004D1489">
        <w:rPr>
          <w:rFonts w:ascii="Times New Roman" w:eastAsia="Times New Roman" w:hAnsi="Times New Roman" w:cs="Times New Roman"/>
          <w:b/>
          <w:bCs/>
          <w:i/>
          <w:iCs/>
          <w:kern w:val="2"/>
          <w:sz w:val="28"/>
          <w:szCs w:val="28"/>
          <w:lang w:val="en-US" w:bidi="ar-SA"/>
          <w14:ligatures w14:val="standardContextual"/>
        </w:rPr>
        <w:t>n</w:t>
      </w:r>
      <w:r w:rsidRPr="004D1489">
        <w:rPr>
          <w:rFonts w:ascii="Times New Roman" w:eastAsia="Times New Roman" w:hAnsi="Times New Roman" w:cs="Times New Roman"/>
          <w:b/>
          <w:bCs/>
          <w:i/>
          <w:iCs/>
          <w:kern w:val="2"/>
          <w:sz w:val="28"/>
          <w:szCs w:val="28"/>
          <w:lang w:val="el-GR" w:bidi="ar-SA"/>
          <w14:ligatures w14:val="standardContextual"/>
        </w:rPr>
        <w:t xml:space="preserve"> </w:t>
      </w:r>
      <w:r w:rsidRPr="004D1489">
        <w:rPr>
          <w:rFonts w:ascii="Times New Roman" w:eastAsia="Times New Roman" w:hAnsi="Times New Roman" w:cs="Times New Roman"/>
          <w:b/>
          <w:bCs/>
          <w:i/>
          <w:iCs/>
          <w:kern w:val="2"/>
          <w:sz w:val="28"/>
          <w:szCs w:val="28"/>
          <w:lang w:val="en-US" w:bidi="ar-SA"/>
          <w14:ligatures w14:val="standardContextual"/>
        </w:rPr>
        <w:t>vivo</w:t>
      </w:r>
      <w:r w:rsidRPr="004D1489">
        <w:rPr>
          <w:rFonts w:ascii="Times New Roman" w:eastAsia="Times New Roman" w:hAnsi="Times New Roman" w:cs="Times New Roman"/>
          <w:b/>
          <w:bCs/>
          <w:kern w:val="2"/>
          <w:sz w:val="28"/>
          <w:szCs w:val="28"/>
          <w:lang w:val="el-GR" w:bidi="ar-SA"/>
          <w14:ligatures w14:val="standardContextual"/>
        </w:rPr>
        <w:t xml:space="preserve"> αξιολόγηση της αποτελεσματικότητας εφαρμογών </w:t>
      </w:r>
      <w:r w:rsidRPr="004D1489">
        <w:rPr>
          <w:rFonts w:ascii="Times New Roman" w:eastAsia="Times New Roman" w:hAnsi="Times New Roman" w:cs="Times New Roman"/>
          <w:b/>
          <w:bCs/>
          <w:kern w:val="2"/>
          <w:sz w:val="28"/>
          <w:szCs w:val="28"/>
          <w:lang w:val="en-US" w:bidi="ar-SA"/>
          <w14:ligatures w14:val="standardContextual"/>
        </w:rPr>
        <w:t>dsRNA</w:t>
      </w:r>
      <w:r w:rsidRPr="004D1489">
        <w:rPr>
          <w:rFonts w:ascii="Times New Roman" w:eastAsia="Times New Roman" w:hAnsi="Times New Roman" w:cs="Times New Roman"/>
          <w:b/>
          <w:bCs/>
          <w:kern w:val="2"/>
          <w:sz w:val="28"/>
          <w:szCs w:val="28"/>
          <w:lang w:val="el-GR" w:bidi="ar-SA"/>
          <w14:ligatures w14:val="standardContextual"/>
        </w:rPr>
        <w:t xml:space="preserve"> έναντι του </w:t>
      </w:r>
      <w:r w:rsidRPr="004D1489">
        <w:rPr>
          <w:rFonts w:ascii="Times New Roman" w:eastAsia="Times New Roman" w:hAnsi="Times New Roman" w:cs="Times New Roman"/>
          <w:b/>
          <w:bCs/>
          <w:i/>
          <w:iCs/>
          <w:kern w:val="2"/>
          <w:sz w:val="28"/>
          <w:szCs w:val="28"/>
          <w:lang w:val="en-US" w:bidi="ar-SA"/>
          <w14:ligatures w14:val="standardContextual"/>
        </w:rPr>
        <w:t>P</w:t>
      </w:r>
      <w:r w:rsidRPr="004D1489">
        <w:rPr>
          <w:rFonts w:ascii="Times New Roman" w:eastAsia="Times New Roman" w:hAnsi="Times New Roman" w:cs="Times New Roman"/>
          <w:b/>
          <w:bCs/>
          <w:i/>
          <w:iCs/>
          <w:kern w:val="2"/>
          <w:sz w:val="28"/>
          <w:szCs w:val="28"/>
          <w:lang w:val="el-GR" w:bidi="ar-SA"/>
          <w14:ligatures w14:val="standardContextual"/>
        </w:rPr>
        <w:t xml:space="preserve">. </w:t>
      </w:r>
      <w:proofErr w:type="spellStart"/>
      <w:r w:rsidRPr="004D1489">
        <w:rPr>
          <w:rFonts w:ascii="Times New Roman" w:eastAsia="Times New Roman" w:hAnsi="Times New Roman" w:cs="Times New Roman"/>
          <w:b/>
          <w:bCs/>
          <w:i/>
          <w:iCs/>
          <w:kern w:val="2"/>
          <w:sz w:val="28"/>
          <w:szCs w:val="28"/>
          <w:lang w:val="en-US" w:bidi="ar-SA"/>
          <w14:ligatures w14:val="standardContextual"/>
        </w:rPr>
        <w:t>digitatum</w:t>
      </w:r>
      <w:proofErr w:type="spellEnd"/>
      <w:r w:rsidRPr="004D1489">
        <w:rPr>
          <w:rFonts w:ascii="Times New Roman" w:eastAsia="Times New Roman" w:hAnsi="Times New Roman" w:cs="Times New Roman"/>
          <w:b/>
          <w:bCs/>
          <w:kern w:val="2"/>
          <w:sz w:val="28"/>
          <w:szCs w:val="28"/>
          <w:lang w:val="el-GR" w:bidi="ar-SA"/>
          <w14:ligatures w14:val="standardContextual"/>
        </w:rPr>
        <w:t xml:space="preserve"> σε καρπούς άλλων εσπεριδοειδών</w:t>
      </w:r>
      <w:bookmarkEnd w:id="17"/>
      <w:bookmarkEnd w:id="18"/>
    </w:p>
    <w:p w14:paraId="11D258A2" w14:textId="4116DC52" w:rsidR="004D1489" w:rsidRPr="004D1489" w:rsidRDefault="004D1489" w:rsidP="00B035A9">
      <w:pPr>
        <w:widowControl/>
        <w:spacing w:after="200"/>
        <w:ind w:firstLine="720"/>
        <w:jc w:val="both"/>
        <w:rPr>
          <w:rFonts w:ascii="Times New Roman" w:eastAsia="Calibri" w:hAnsi="Times New Roman" w:cs="Times New Roman"/>
          <w:kern w:val="2"/>
          <w:sz w:val="24"/>
          <w:szCs w:val="24"/>
          <w:lang w:val="el-GR" w:bidi="ar-SA"/>
          <w14:ligatures w14:val="standardContextual"/>
        </w:rPr>
      </w:pPr>
      <w:r w:rsidRPr="004D1489">
        <w:rPr>
          <w:rFonts w:ascii="Times New Roman" w:eastAsia="Calibri" w:hAnsi="Times New Roman" w:cs="Times New Roman"/>
          <w:kern w:val="2"/>
          <w:sz w:val="24"/>
          <w:szCs w:val="24"/>
          <w:lang w:val="el-GR" w:bidi="ar-SA"/>
          <w14:ligatures w14:val="standardContextual"/>
        </w:rPr>
        <w:t xml:space="preserve">Από τα ευρήματα της παραπάνω ενότητας, επιλέχθηκαν τα δύο (2) πιο αποτελεσματικά </w:t>
      </w:r>
      <w:r w:rsidRPr="004D1489">
        <w:rPr>
          <w:rFonts w:ascii="Times New Roman" w:eastAsia="Calibri" w:hAnsi="Times New Roman" w:cs="Times New Roman"/>
          <w:kern w:val="2"/>
          <w:sz w:val="24"/>
          <w:szCs w:val="24"/>
          <w:lang w:val="en-US" w:bidi="ar-SA"/>
          <w14:ligatures w14:val="standardContextual"/>
        </w:rPr>
        <w:t>dsRNA</w:t>
      </w:r>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n-US" w:bidi="ar-SA"/>
          <w14:ligatures w14:val="standardContextual"/>
        </w:rPr>
        <w:t>dsAGO</w:t>
      </w:r>
      <w:proofErr w:type="spellEnd"/>
      <w:r w:rsidRPr="004D1489">
        <w:rPr>
          <w:rFonts w:ascii="Times New Roman" w:eastAsia="Calibri" w:hAnsi="Times New Roman" w:cs="Times New Roman"/>
          <w:kern w:val="2"/>
          <w:sz w:val="24"/>
          <w:szCs w:val="24"/>
          <w:lang w:val="el-GR" w:bidi="ar-SA"/>
          <w14:ligatures w14:val="standardContextual"/>
        </w:rPr>
        <w:t xml:space="preserve">1, </w:t>
      </w:r>
      <w:proofErr w:type="spellStart"/>
      <w:r w:rsidRPr="004D1489">
        <w:rPr>
          <w:rFonts w:ascii="Times New Roman" w:eastAsia="Calibri" w:hAnsi="Times New Roman" w:cs="Times New Roman"/>
          <w:kern w:val="2"/>
          <w:sz w:val="24"/>
          <w:szCs w:val="24"/>
          <w:lang w:val="en-US" w:bidi="ar-SA"/>
          <w14:ligatures w14:val="standardContextual"/>
        </w:rPr>
        <w:t>dsAGO</w:t>
      </w:r>
      <w:proofErr w:type="spellEnd"/>
      <w:r w:rsidRPr="004D1489">
        <w:rPr>
          <w:rFonts w:ascii="Times New Roman" w:eastAsia="Calibri" w:hAnsi="Times New Roman" w:cs="Times New Roman"/>
          <w:kern w:val="2"/>
          <w:sz w:val="24"/>
          <w:szCs w:val="24"/>
          <w:lang w:val="el-GR" w:bidi="ar-SA"/>
          <w14:ligatures w14:val="standardContextual"/>
        </w:rPr>
        <w:t>2) και στην συνέχεια ακολούθησε η περ</w:t>
      </w:r>
      <w:r w:rsidR="00BB5F03">
        <w:rPr>
          <w:rFonts w:ascii="Times New Roman" w:eastAsia="Calibri" w:hAnsi="Times New Roman" w:cs="Times New Roman"/>
          <w:kern w:val="2"/>
          <w:sz w:val="24"/>
          <w:szCs w:val="24"/>
          <w:lang w:val="el-GR" w:bidi="ar-SA"/>
          <w14:ligatures w14:val="standardContextual"/>
        </w:rPr>
        <w:t>ε</w:t>
      </w:r>
      <w:r w:rsidRPr="004D1489">
        <w:rPr>
          <w:rFonts w:ascii="Times New Roman" w:eastAsia="Calibri" w:hAnsi="Times New Roman" w:cs="Times New Roman"/>
          <w:kern w:val="2"/>
          <w:sz w:val="24"/>
          <w:szCs w:val="24"/>
          <w:lang w:val="el-GR" w:bidi="ar-SA"/>
          <w14:ligatures w14:val="standardContextual"/>
        </w:rPr>
        <w:t>τ</w:t>
      </w:r>
      <w:r w:rsidR="00BB5F03">
        <w:rPr>
          <w:rFonts w:ascii="Times New Roman" w:eastAsia="Calibri" w:hAnsi="Times New Roman" w:cs="Times New Roman"/>
          <w:kern w:val="2"/>
          <w:sz w:val="24"/>
          <w:szCs w:val="24"/>
          <w:lang w:val="el-GR" w:bidi="ar-SA"/>
          <w14:ligatures w14:val="standardContextual"/>
        </w:rPr>
        <w:t>αί</w:t>
      </w:r>
      <w:r w:rsidRPr="004D1489">
        <w:rPr>
          <w:rFonts w:ascii="Times New Roman" w:eastAsia="Calibri" w:hAnsi="Times New Roman" w:cs="Times New Roman"/>
          <w:kern w:val="2"/>
          <w:sz w:val="24"/>
          <w:szCs w:val="24"/>
          <w:lang w:val="el-GR" w:bidi="ar-SA"/>
          <w14:ligatures w14:val="standardContextual"/>
        </w:rPr>
        <w:t xml:space="preserve">ρω αξιολόγηση της αποτελεσματικότητας τους σε καρπούς άλλων εσπεριδοειδών. Ειδικότερα, για τον έλεγχο της αποτελεσματικότητας των </w:t>
      </w:r>
      <w:r w:rsidRPr="004D1489">
        <w:rPr>
          <w:rFonts w:ascii="Times New Roman" w:eastAsia="Calibri" w:hAnsi="Times New Roman" w:cs="Times New Roman"/>
          <w:kern w:val="2"/>
          <w:sz w:val="24"/>
          <w:szCs w:val="24"/>
          <w:lang w:val="en-US" w:bidi="ar-SA"/>
          <w14:ligatures w14:val="standardContextual"/>
        </w:rPr>
        <w:t>dsRNA</w:t>
      </w:r>
      <w:r w:rsidRPr="004D1489">
        <w:rPr>
          <w:rFonts w:ascii="Times New Roman" w:eastAsia="Calibri" w:hAnsi="Times New Roman" w:cs="Times New Roman"/>
          <w:kern w:val="2"/>
          <w:sz w:val="24"/>
          <w:szCs w:val="24"/>
          <w:lang w:val="el-GR" w:bidi="ar-SA"/>
          <w14:ligatures w14:val="standardContextual"/>
        </w:rPr>
        <w:t xml:space="preserve"> των γονιδίων </w:t>
      </w:r>
      <w:r w:rsidRPr="004D1489">
        <w:rPr>
          <w:rFonts w:ascii="Times New Roman" w:eastAsia="Calibri" w:hAnsi="Times New Roman" w:cs="Times New Roman"/>
          <w:i/>
          <w:iCs/>
          <w:kern w:val="2"/>
          <w:sz w:val="24"/>
          <w:szCs w:val="24"/>
          <w:lang w:val="en-US" w:bidi="ar-SA"/>
          <w14:ligatures w14:val="standardContextual"/>
        </w:rPr>
        <w:t>AGO</w:t>
      </w:r>
      <w:r w:rsidRPr="004D1489">
        <w:rPr>
          <w:rFonts w:ascii="Times New Roman" w:eastAsia="Calibri" w:hAnsi="Times New Roman" w:cs="Times New Roman"/>
          <w:i/>
          <w:iCs/>
          <w:kern w:val="2"/>
          <w:sz w:val="24"/>
          <w:szCs w:val="24"/>
          <w:lang w:val="el-GR" w:bidi="ar-SA"/>
          <w14:ligatures w14:val="standardContextual"/>
        </w:rPr>
        <w:t>1/</w:t>
      </w:r>
      <w:r w:rsidRPr="004D1489">
        <w:rPr>
          <w:rFonts w:ascii="Times New Roman" w:eastAsia="Calibri" w:hAnsi="Times New Roman" w:cs="Times New Roman"/>
          <w:i/>
          <w:iCs/>
          <w:kern w:val="2"/>
          <w:sz w:val="24"/>
          <w:szCs w:val="24"/>
          <w:lang w:val="en-US" w:bidi="ar-SA"/>
          <w14:ligatures w14:val="standardContextual"/>
        </w:rPr>
        <w:t>AGO</w:t>
      </w:r>
      <w:r w:rsidRPr="004D1489">
        <w:rPr>
          <w:rFonts w:ascii="Times New Roman" w:eastAsia="Calibri" w:hAnsi="Times New Roman" w:cs="Times New Roman"/>
          <w:i/>
          <w:iCs/>
          <w:kern w:val="2"/>
          <w:sz w:val="24"/>
          <w:szCs w:val="24"/>
          <w:lang w:val="el-GR" w:bidi="ar-SA"/>
          <w14:ligatures w14:val="standardContextual"/>
        </w:rPr>
        <w:t>2</w:t>
      </w:r>
      <w:r w:rsidRPr="004D1489">
        <w:rPr>
          <w:rFonts w:ascii="Times New Roman" w:eastAsia="Calibri" w:hAnsi="Times New Roman" w:cs="Times New Roman"/>
          <w:kern w:val="2"/>
          <w:sz w:val="24"/>
          <w:szCs w:val="24"/>
          <w:lang w:val="el-GR" w:bidi="ar-SA"/>
          <w14:ligatures w14:val="standardContextual"/>
        </w:rPr>
        <w:t xml:space="preserve"> και σε άλλους ξενιστές των εσπεριδοειδών, χρησιμοποιήθηκαν καρποί μανταρινιάς (</w:t>
      </w:r>
      <w:r w:rsidRPr="004D1489">
        <w:rPr>
          <w:rFonts w:ascii="Times New Roman" w:eastAsia="Calibri" w:hAnsi="Times New Roman" w:cs="Times New Roman"/>
          <w:kern w:val="2"/>
          <w:sz w:val="24"/>
          <w:szCs w:val="24"/>
          <w:lang w:val="en-US" w:bidi="ar-SA"/>
          <w14:ligatures w14:val="standardContextual"/>
        </w:rPr>
        <w:t>cv</w:t>
      </w:r>
      <w:r w:rsidRPr="004D1489">
        <w:rPr>
          <w:rFonts w:ascii="Times New Roman" w:eastAsia="Calibri" w:hAnsi="Times New Roman" w:cs="Times New Roman"/>
          <w:kern w:val="2"/>
          <w:sz w:val="24"/>
          <w:szCs w:val="24"/>
          <w:lang w:val="el-GR" w:bidi="ar-SA"/>
          <w14:ligatures w14:val="standardContextual"/>
        </w:rPr>
        <w:t xml:space="preserve">. </w:t>
      </w:r>
      <w:r w:rsidRPr="004D1489">
        <w:rPr>
          <w:rFonts w:ascii="Times New Roman" w:eastAsia="Calibri" w:hAnsi="Times New Roman" w:cs="Times New Roman"/>
          <w:kern w:val="2"/>
          <w:sz w:val="24"/>
          <w:szCs w:val="24"/>
          <w:lang w:val="en-US" w:bidi="ar-SA"/>
          <w14:ligatures w14:val="standardContextual"/>
        </w:rPr>
        <w:t>Satsuma</w:t>
      </w:r>
      <w:r w:rsidRPr="004D1489">
        <w:rPr>
          <w:rFonts w:ascii="Times New Roman" w:eastAsia="Calibri" w:hAnsi="Times New Roman" w:cs="Times New Roman"/>
          <w:kern w:val="2"/>
          <w:sz w:val="24"/>
          <w:szCs w:val="24"/>
          <w:lang w:val="el-GR" w:bidi="ar-SA"/>
          <w14:ligatures w14:val="standardContextual"/>
        </w:rPr>
        <w:t>) και καρποί λεμονιάς (</w:t>
      </w:r>
      <w:r w:rsidRPr="004D1489">
        <w:rPr>
          <w:rFonts w:ascii="Times New Roman" w:eastAsia="Calibri" w:hAnsi="Times New Roman" w:cs="Times New Roman"/>
          <w:kern w:val="2"/>
          <w:sz w:val="24"/>
          <w:szCs w:val="24"/>
          <w:lang w:val="en-US" w:bidi="ar-SA"/>
          <w14:ligatures w14:val="standardContextual"/>
        </w:rPr>
        <w:t>cv</w:t>
      </w:r>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n-US" w:bidi="ar-SA"/>
          <w14:ligatures w14:val="standardContextual"/>
        </w:rPr>
        <w:t>Maglini</w:t>
      </w:r>
      <w:proofErr w:type="spellEnd"/>
      <w:r w:rsidRPr="004D1489">
        <w:rPr>
          <w:rFonts w:ascii="Times New Roman" w:eastAsia="Calibri" w:hAnsi="Times New Roman" w:cs="Times New Roman"/>
          <w:kern w:val="2"/>
          <w:sz w:val="24"/>
          <w:szCs w:val="24"/>
          <w:lang w:val="el-GR" w:bidi="ar-SA"/>
          <w14:ligatures w14:val="standardContextual"/>
        </w:rPr>
        <w:t xml:space="preserve">). Ο πειραματισμός πραγματοποιήθηκε σύμφωνα με την μεθοδολογία που περιεγράφηκε στην </w:t>
      </w:r>
      <w:proofErr w:type="spellStart"/>
      <w:r w:rsidRPr="004D1489">
        <w:rPr>
          <w:rFonts w:ascii="Times New Roman" w:eastAsia="Calibri" w:hAnsi="Times New Roman" w:cs="Times New Roman"/>
          <w:kern w:val="2"/>
          <w:sz w:val="24"/>
          <w:szCs w:val="24"/>
          <w:lang w:val="el-GR" w:bidi="ar-SA"/>
          <w14:ligatures w14:val="standardContextual"/>
        </w:rPr>
        <w:t>υποενότητα</w:t>
      </w:r>
      <w:proofErr w:type="spellEnd"/>
      <w:r w:rsidRPr="004D1489">
        <w:rPr>
          <w:rFonts w:ascii="Times New Roman" w:eastAsia="Calibri" w:hAnsi="Times New Roman" w:cs="Times New Roman"/>
          <w:kern w:val="2"/>
          <w:sz w:val="24"/>
          <w:szCs w:val="24"/>
          <w:lang w:val="el-GR" w:bidi="ar-SA"/>
          <w14:ligatures w14:val="standardContextual"/>
        </w:rPr>
        <w:t xml:space="preserve"> 2.3, ενώ η αξιολόγηση των εφαρμογών έγινε 5 ημέρες μετά την μόλυνση (5</w:t>
      </w:r>
      <w:r w:rsidRPr="004D1489">
        <w:rPr>
          <w:rFonts w:ascii="Times New Roman" w:eastAsia="Calibri" w:hAnsi="Times New Roman" w:cs="Times New Roman"/>
          <w:kern w:val="2"/>
          <w:sz w:val="24"/>
          <w:szCs w:val="24"/>
          <w:lang w:val="en-US" w:bidi="ar-SA"/>
          <w14:ligatures w14:val="standardContextual"/>
        </w:rPr>
        <w:t>dpi</w:t>
      </w:r>
      <w:r w:rsidRPr="004D1489">
        <w:rPr>
          <w:rFonts w:ascii="Times New Roman" w:eastAsia="Calibri" w:hAnsi="Times New Roman" w:cs="Times New Roman"/>
          <w:kern w:val="2"/>
          <w:sz w:val="24"/>
          <w:szCs w:val="24"/>
          <w:lang w:val="el-GR" w:bidi="ar-SA"/>
          <w14:ligatures w14:val="standardContextual"/>
        </w:rPr>
        <w:t>) και για τα δύο είδη καρπών.</w:t>
      </w:r>
    </w:p>
    <w:p w14:paraId="4D9EF5EC" w14:textId="054387DB" w:rsidR="004D1489" w:rsidRPr="004D1489" w:rsidRDefault="004D1489" w:rsidP="00B035A9">
      <w:pPr>
        <w:keepNext/>
        <w:keepLines/>
        <w:widowControl/>
        <w:spacing w:before="160" w:after="80"/>
        <w:jc w:val="both"/>
        <w:outlineLvl w:val="1"/>
        <w:rPr>
          <w:rFonts w:ascii="Times New Roman" w:eastAsia="Times New Roman" w:hAnsi="Times New Roman" w:cs="Times New Roman"/>
          <w:b/>
          <w:bCs/>
          <w:kern w:val="2"/>
          <w:sz w:val="28"/>
          <w:szCs w:val="28"/>
          <w:lang w:val="el-GR" w:bidi="ar-SA"/>
          <w14:ligatures w14:val="standardContextual"/>
        </w:rPr>
      </w:pPr>
      <w:bookmarkStart w:id="19" w:name="_Toc201432520"/>
      <w:bookmarkStart w:id="20" w:name="_Toc216445367"/>
      <w:r w:rsidRPr="004D1489">
        <w:rPr>
          <w:rFonts w:ascii="Times New Roman" w:eastAsia="Times New Roman" w:hAnsi="Times New Roman" w:cs="Times New Roman"/>
          <w:b/>
          <w:bCs/>
          <w:kern w:val="2"/>
          <w:sz w:val="28"/>
          <w:szCs w:val="28"/>
          <w:lang w:val="el-GR" w:bidi="ar-SA"/>
          <w14:ligatures w14:val="standardContextual"/>
        </w:rPr>
        <w:t>2.</w:t>
      </w:r>
      <w:r w:rsidRPr="001A0034">
        <w:rPr>
          <w:rFonts w:ascii="Times New Roman" w:eastAsia="Times New Roman" w:hAnsi="Times New Roman" w:cs="Times New Roman"/>
          <w:b/>
          <w:bCs/>
          <w:kern w:val="2"/>
          <w:sz w:val="28"/>
          <w:szCs w:val="28"/>
          <w:lang w:val="el-GR" w:bidi="ar-SA"/>
          <w14:ligatures w14:val="standardContextual"/>
        </w:rPr>
        <w:t>1.8</w:t>
      </w:r>
      <w:r w:rsidRPr="004D1489">
        <w:rPr>
          <w:rFonts w:ascii="Times New Roman" w:eastAsia="Times New Roman" w:hAnsi="Times New Roman" w:cs="Times New Roman"/>
          <w:b/>
          <w:bCs/>
          <w:kern w:val="2"/>
          <w:sz w:val="28"/>
          <w:szCs w:val="28"/>
          <w:lang w:val="el-GR" w:bidi="ar-SA"/>
          <w14:ligatures w14:val="standardContextual"/>
        </w:rPr>
        <w:t xml:space="preserve"> Στατιστική ανάλυση και </w:t>
      </w:r>
      <w:proofErr w:type="spellStart"/>
      <w:r w:rsidRPr="004D1489">
        <w:rPr>
          <w:rFonts w:ascii="Times New Roman" w:eastAsia="Times New Roman" w:hAnsi="Times New Roman" w:cs="Times New Roman"/>
          <w:b/>
          <w:bCs/>
          <w:kern w:val="2"/>
          <w:sz w:val="28"/>
          <w:szCs w:val="28"/>
          <w:lang w:val="el-GR" w:bidi="ar-SA"/>
          <w14:ligatures w14:val="standardContextual"/>
        </w:rPr>
        <w:t>οπτικοποίηση</w:t>
      </w:r>
      <w:proofErr w:type="spellEnd"/>
      <w:r w:rsidRPr="004D1489">
        <w:rPr>
          <w:rFonts w:ascii="Times New Roman" w:eastAsia="Times New Roman" w:hAnsi="Times New Roman" w:cs="Times New Roman"/>
          <w:b/>
          <w:bCs/>
          <w:kern w:val="2"/>
          <w:sz w:val="28"/>
          <w:szCs w:val="28"/>
          <w:lang w:val="el-GR" w:bidi="ar-SA"/>
          <w14:ligatures w14:val="standardContextual"/>
        </w:rPr>
        <w:t xml:space="preserve"> αποτελεσμάτων</w:t>
      </w:r>
      <w:bookmarkEnd w:id="19"/>
      <w:bookmarkEnd w:id="20"/>
    </w:p>
    <w:p w14:paraId="664D4BFA" w14:textId="09D7F1B7" w:rsidR="004D1489" w:rsidRPr="001A0034" w:rsidRDefault="004D1489" w:rsidP="00B035A9">
      <w:pPr>
        <w:widowControl/>
        <w:spacing w:after="200"/>
        <w:ind w:firstLine="576"/>
        <w:jc w:val="both"/>
        <w:rPr>
          <w:rFonts w:ascii="Times New Roman" w:eastAsia="Calibri" w:hAnsi="Times New Roman" w:cs="Times New Roman"/>
          <w:kern w:val="2"/>
          <w:sz w:val="24"/>
          <w:szCs w:val="24"/>
          <w:lang w:val="el-GR" w:bidi="ar-SA"/>
          <w14:ligatures w14:val="standardContextual"/>
        </w:rPr>
      </w:pPr>
      <w:r w:rsidRPr="004D1489">
        <w:rPr>
          <w:rFonts w:ascii="Times New Roman" w:eastAsia="Calibri" w:hAnsi="Times New Roman" w:cs="Times New Roman"/>
          <w:kern w:val="2"/>
          <w:sz w:val="24"/>
          <w:szCs w:val="24"/>
          <w:lang w:val="el-GR" w:bidi="ar-SA"/>
          <w14:ligatures w14:val="standardContextual"/>
        </w:rPr>
        <w:t xml:space="preserve">Η στατιστική επεξεργασία και </w:t>
      </w:r>
      <w:proofErr w:type="spellStart"/>
      <w:r w:rsidRPr="004D1489">
        <w:rPr>
          <w:rFonts w:ascii="Times New Roman" w:eastAsia="Calibri" w:hAnsi="Times New Roman" w:cs="Times New Roman"/>
          <w:kern w:val="2"/>
          <w:sz w:val="24"/>
          <w:szCs w:val="24"/>
          <w:lang w:val="el-GR" w:bidi="ar-SA"/>
          <w14:ligatures w14:val="standardContextual"/>
        </w:rPr>
        <w:t>οπτικοποίηση</w:t>
      </w:r>
      <w:proofErr w:type="spellEnd"/>
      <w:r w:rsidRPr="004D1489">
        <w:rPr>
          <w:rFonts w:ascii="Times New Roman" w:eastAsia="Calibri" w:hAnsi="Times New Roman" w:cs="Times New Roman"/>
          <w:kern w:val="2"/>
          <w:sz w:val="24"/>
          <w:szCs w:val="24"/>
          <w:lang w:val="el-GR" w:bidi="ar-SA"/>
          <w14:ligatures w14:val="standardContextual"/>
        </w:rPr>
        <w:t xml:space="preserve"> των αποτελεσμάτων πραγματοποιήθηκε με την χρήση του λογιστικού πακέτου </w:t>
      </w:r>
      <w:proofErr w:type="spellStart"/>
      <w:r w:rsidRPr="004D1489">
        <w:rPr>
          <w:rFonts w:ascii="Times New Roman" w:eastAsia="Calibri" w:hAnsi="Times New Roman" w:cs="Times New Roman"/>
          <w:kern w:val="2"/>
          <w:sz w:val="24"/>
          <w:szCs w:val="24"/>
          <w:lang w:val="el-GR" w:bidi="ar-SA"/>
          <w14:ligatures w14:val="standardContextual"/>
        </w:rPr>
        <w:t>Graphpad</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Prism</w:t>
      </w:r>
      <w:proofErr w:type="spellEnd"/>
      <w:r w:rsidRPr="004D1489">
        <w:rPr>
          <w:rFonts w:ascii="Times New Roman" w:eastAsia="Calibri" w:hAnsi="Times New Roman" w:cs="Times New Roman"/>
          <w:kern w:val="2"/>
          <w:sz w:val="24"/>
          <w:szCs w:val="24"/>
          <w:lang w:val="el-GR" w:bidi="ar-SA"/>
          <w14:ligatures w14:val="standardContextual"/>
        </w:rPr>
        <w:t xml:space="preserve"> 10.1.2. Η επεξεργασία των δεδομένων βασίστηκε στην ανάλυση </w:t>
      </w:r>
      <w:proofErr w:type="spellStart"/>
      <w:r w:rsidRPr="004D1489">
        <w:rPr>
          <w:rFonts w:ascii="Times New Roman" w:eastAsia="Calibri" w:hAnsi="Times New Roman" w:cs="Times New Roman"/>
          <w:kern w:val="2"/>
          <w:sz w:val="24"/>
          <w:szCs w:val="24"/>
          <w:lang w:val="el-GR" w:bidi="ar-SA"/>
          <w14:ligatures w14:val="standardContextual"/>
        </w:rPr>
        <w:t>παραλλακτικότητας</w:t>
      </w:r>
      <w:proofErr w:type="spellEnd"/>
      <w:r w:rsidRPr="004D1489">
        <w:rPr>
          <w:rFonts w:ascii="Times New Roman" w:eastAsia="Calibri" w:hAnsi="Times New Roman" w:cs="Times New Roman"/>
          <w:kern w:val="2"/>
          <w:sz w:val="24"/>
          <w:szCs w:val="24"/>
          <w:lang w:val="el-GR" w:bidi="ar-SA"/>
          <w14:ligatures w14:val="standardContextual"/>
        </w:rPr>
        <w:t xml:space="preserve"> (</w:t>
      </w:r>
      <w:proofErr w:type="spellStart"/>
      <w:r w:rsidRPr="004D1489">
        <w:rPr>
          <w:rFonts w:ascii="Times New Roman" w:eastAsia="Calibri" w:hAnsi="Times New Roman" w:cs="Times New Roman"/>
          <w:kern w:val="2"/>
          <w:sz w:val="24"/>
          <w:szCs w:val="24"/>
          <w:lang w:val="el-GR" w:bidi="ar-SA"/>
          <w14:ligatures w14:val="standardContextual"/>
        </w:rPr>
        <w:t>One-way</w:t>
      </w:r>
      <w:proofErr w:type="spellEnd"/>
      <w:r w:rsidRPr="004D1489">
        <w:rPr>
          <w:rFonts w:ascii="Times New Roman" w:eastAsia="Calibri" w:hAnsi="Times New Roman" w:cs="Times New Roman"/>
          <w:kern w:val="2"/>
          <w:sz w:val="24"/>
          <w:szCs w:val="24"/>
          <w:lang w:val="el-GR" w:bidi="ar-SA"/>
          <w14:ligatures w14:val="standardContextual"/>
        </w:rPr>
        <w:t xml:space="preserve"> ANOVA) και οι συγκρίσεις έγιναν με το κριτήριο </w:t>
      </w:r>
      <w:r w:rsidRPr="004D1489">
        <w:rPr>
          <w:rFonts w:ascii="Times New Roman" w:eastAsia="Calibri" w:hAnsi="Times New Roman" w:cs="Times New Roman"/>
          <w:kern w:val="2"/>
          <w:sz w:val="24"/>
          <w:szCs w:val="24"/>
          <w:lang w:val="en-US" w:bidi="ar-SA"/>
          <w14:ligatures w14:val="standardContextual"/>
        </w:rPr>
        <w:t>Tuckey</w:t>
      </w:r>
      <w:r w:rsidRPr="004D1489">
        <w:rPr>
          <w:rFonts w:ascii="Times New Roman" w:eastAsia="Calibri" w:hAnsi="Times New Roman" w:cs="Times New Roman"/>
          <w:kern w:val="2"/>
          <w:sz w:val="24"/>
          <w:szCs w:val="24"/>
          <w:lang w:val="el-GR" w:bidi="ar-SA"/>
          <w14:ligatures w14:val="standardContextual"/>
        </w:rPr>
        <w:t xml:space="preserve"> σε επίπεδο σημαντικότητας α=0.05. Τα αποτελέσματα παρουσιάζονται με την μορφή μέσων όρων και των γραμμών σφάλματος, που αντιπροσωπεύουν το τυπικό σφάλμα (Τ.Σ.) των επαναλήψεων (n) της κάθε μεταχείρισης.</w:t>
      </w:r>
    </w:p>
    <w:p w14:paraId="10B223E3" w14:textId="6488E78F" w:rsidR="00B035A9" w:rsidRPr="001A0034" w:rsidRDefault="00B035A9" w:rsidP="00B035A9">
      <w:pPr>
        <w:pStyle w:val="a4"/>
        <w:keepNext/>
        <w:keepLines/>
        <w:widowControl/>
        <w:numPr>
          <w:ilvl w:val="1"/>
          <w:numId w:val="1"/>
        </w:numPr>
        <w:spacing w:before="160" w:after="80"/>
        <w:outlineLvl w:val="1"/>
        <w:rPr>
          <w:rFonts w:ascii="Times New Roman" w:eastAsia="Times New Roman" w:hAnsi="Times New Roman" w:cs="Times New Roman"/>
          <w:b/>
          <w:bCs/>
          <w:kern w:val="2"/>
          <w:sz w:val="28"/>
          <w:szCs w:val="28"/>
          <w:lang w:val="el-GR" w:bidi="ar-SA"/>
          <w14:ligatures w14:val="standardContextual"/>
        </w:rPr>
      </w:pPr>
      <w:bookmarkStart w:id="21" w:name="_Toc201432521"/>
      <w:bookmarkStart w:id="22" w:name="_Toc216445368"/>
      <w:r w:rsidRPr="001A0034">
        <w:rPr>
          <w:rFonts w:ascii="Times New Roman" w:eastAsia="Times New Roman" w:hAnsi="Times New Roman" w:cs="Times New Roman"/>
          <w:b/>
          <w:bCs/>
          <w:kern w:val="2"/>
          <w:sz w:val="28"/>
          <w:szCs w:val="28"/>
          <w:lang w:val="el-GR" w:bidi="ar-SA"/>
          <w14:ligatures w14:val="standardContextual"/>
        </w:rPr>
        <w:t>Αποτελέσματα</w:t>
      </w:r>
      <w:bookmarkEnd w:id="21"/>
      <w:bookmarkEnd w:id="22"/>
    </w:p>
    <w:p w14:paraId="1D17753D" w14:textId="73248C41" w:rsidR="00B035A9" w:rsidRPr="00B035A9" w:rsidRDefault="00B035A9" w:rsidP="00B035A9">
      <w:pPr>
        <w:keepNext/>
        <w:keepLines/>
        <w:widowControl/>
        <w:spacing w:before="160" w:after="80"/>
        <w:jc w:val="both"/>
        <w:outlineLvl w:val="1"/>
        <w:rPr>
          <w:rFonts w:ascii="Times New Roman" w:eastAsia="Times New Roman" w:hAnsi="Times New Roman" w:cs="Times New Roman"/>
          <w:b/>
          <w:bCs/>
          <w:kern w:val="2"/>
          <w:sz w:val="28"/>
          <w:szCs w:val="28"/>
          <w:lang w:val="el-GR" w:bidi="ar-SA"/>
          <w14:ligatures w14:val="standardContextual"/>
        </w:rPr>
      </w:pPr>
      <w:bookmarkStart w:id="23" w:name="_Toc201432522"/>
      <w:bookmarkStart w:id="24" w:name="_Toc216445369"/>
      <w:bookmarkStart w:id="25" w:name="_Hlk200210845"/>
      <w:r w:rsidRPr="001A0034">
        <w:rPr>
          <w:rFonts w:ascii="Times New Roman" w:eastAsia="Times New Roman" w:hAnsi="Times New Roman" w:cs="Times New Roman"/>
          <w:b/>
          <w:bCs/>
          <w:kern w:val="2"/>
          <w:sz w:val="28"/>
          <w:szCs w:val="28"/>
          <w:lang w:val="el-GR" w:bidi="ar-SA"/>
          <w14:ligatures w14:val="standardContextual"/>
        </w:rPr>
        <w:t>2.2.</w:t>
      </w:r>
      <w:r w:rsidRPr="00B035A9">
        <w:rPr>
          <w:rFonts w:ascii="Times New Roman" w:eastAsia="Times New Roman" w:hAnsi="Times New Roman" w:cs="Times New Roman"/>
          <w:b/>
          <w:bCs/>
          <w:kern w:val="2"/>
          <w:sz w:val="28"/>
          <w:szCs w:val="28"/>
          <w:lang w:val="el-GR" w:bidi="ar-SA"/>
          <w14:ligatures w14:val="standardContextual"/>
        </w:rPr>
        <w:t xml:space="preserve">1 </w:t>
      </w:r>
      <w:r w:rsidRPr="00B035A9">
        <w:rPr>
          <w:rFonts w:ascii="Times New Roman" w:eastAsia="Times New Roman" w:hAnsi="Times New Roman" w:cs="Times New Roman"/>
          <w:b/>
          <w:bCs/>
          <w:i/>
          <w:iCs/>
          <w:kern w:val="2"/>
          <w:sz w:val="28"/>
          <w:szCs w:val="28"/>
          <w:lang w:val="el-GR" w:bidi="ar-SA"/>
          <w14:ligatures w14:val="standardContextual"/>
        </w:rPr>
        <w:t>Ι</w:t>
      </w:r>
      <w:r w:rsidRPr="00B035A9">
        <w:rPr>
          <w:rFonts w:ascii="Times New Roman" w:eastAsia="Times New Roman" w:hAnsi="Times New Roman" w:cs="Times New Roman"/>
          <w:b/>
          <w:bCs/>
          <w:i/>
          <w:iCs/>
          <w:kern w:val="2"/>
          <w:sz w:val="28"/>
          <w:szCs w:val="28"/>
          <w:lang w:val="en-US" w:bidi="ar-SA"/>
          <w14:ligatures w14:val="standardContextual"/>
        </w:rPr>
        <w:t>n</w:t>
      </w:r>
      <w:r w:rsidRPr="00B035A9">
        <w:rPr>
          <w:rFonts w:ascii="Times New Roman" w:eastAsia="Times New Roman" w:hAnsi="Times New Roman" w:cs="Times New Roman"/>
          <w:b/>
          <w:bCs/>
          <w:i/>
          <w:iCs/>
          <w:kern w:val="2"/>
          <w:sz w:val="28"/>
          <w:szCs w:val="28"/>
          <w:lang w:val="el-GR" w:bidi="ar-SA"/>
          <w14:ligatures w14:val="standardContextual"/>
        </w:rPr>
        <w:t xml:space="preserve"> </w:t>
      </w:r>
      <w:r w:rsidRPr="00B035A9">
        <w:rPr>
          <w:rFonts w:ascii="Times New Roman" w:eastAsia="Times New Roman" w:hAnsi="Times New Roman" w:cs="Times New Roman"/>
          <w:b/>
          <w:bCs/>
          <w:i/>
          <w:iCs/>
          <w:kern w:val="2"/>
          <w:sz w:val="28"/>
          <w:szCs w:val="28"/>
          <w:lang w:val="en-US" w:bidi="ar-SA"/>
          <w14:ligatures w14:val="standardContextual"/>
        </w:rPr>
        <w:t>vivo</w:t>
      </w:r>
      <w:r w:rsidRPr="00B035A9">
        <w:rPr>
          <w:rFonts w:ascii="Times New Roman" w:eastAsia="Times New Roman" w:hAnsi="Times New Roman" w:cs="Times New Roman"/>
          <w:b/>
          <w:bCs/>
          <w:kern w:val="2"/>
          <w:sz w:val="28"/>
          <w:szCs w:val="28"/>
          <w:lang w:val="el-GR" w:bidi="ar-SA"/>
          <w14:ligatures w14:val="standardContextual"/>
        </w:rPr>
        <w:t xml:space="preserve"> αξιολόγηση της αποτελεσματικότητας εφαρμογών </w:t>
      </w:r>
      <w:r w:rsidRPr="00B035A9">
        <w:rPr>
          <w:rFonts w:ascii="Times New Roman" w:eastAsia="Times New Roman" w:hAnsi="Times New Roman" w:cs="Times New Roman"/>
          <w:b/>
          <w:bCs/>
          <w:kern w:val="2"/>
          <w:sz w:val="28"/>
          <w:szCs w:val="28"/>
          <w:lang w:val="en-US" w:bidi="ar-SA"/>
          <w14:ligatures w14:val="standardContextual"/>
        </w:rPr>
        <w:t>dsRNA</w:t>
      </w:r>
      <w:r w:rsidRPr="00B035A9">
        <w:rPr>
          <w:rFonts w:ascii="Times New Roman" w:eastAsia="Times New Roman" w:hAnsi="Times New Roman" w:cs="Times New Roman"/>
          <w:b/>
          <w:bCs/>
          <w:kern w:val="2"/>
          <w:sz w:val="28"/>
          <w:szCs w:val="28"/>
          <w:lang w:val="el-GR" w:bidi="ar-SA"/>
          <w14:ligatures w14:val="standardContextual"/>
        </w:rPr>
        <w:t xml:space="preserve"> έναντι του </w:t>
      </w:r>
      <w:r w:rsidRPr="00B035A9">
        <w:rPr>
          <w:rFonts w:ascii="Times New Roman" w:eastAsia="Times New Roman" w:hAnsi="Times New Roman" w:cs="Times New Roman"/>
          <w:b/>
          <w:bCs/>
          <w:i/>
          <w:iCs/>
          <w:kern w:val="2"/>
          <w:sz w:val="28"/>
          <w:szCs w:val="28"/>
          <w:lang w:val="en-US" w:bidi="ar-SA"/>
          <w14:ligatures w14:val="standardContextual"/>
        </w:rPr>
        <w:t>P</w:t>
      </w:r>
      <w:r w:rsidRPr="00B035A9">
        <w:rPr>
          <w:rFonts w:ascii="Times New Roman" w:eastAsia="Times New Roman" w:hAnsi="Times New Roman" w:cs="Times New Roman"/>
          <w:b/>
          <w:bCs/>
          <w:i/>
          <w:iCs/>
          <w:kern w:val="2"/>
          <w:sz w:val="28"/>
          <w:szCs w:val="28"/>
          <w:lang w:val="el-GR" w:bidi="ar-SA"/>
          <w14:ligatures w14:val="standardContextual"/>
        </w:rPr>
        <w:t xml:space="preserve">. </w:t>
      </w:r>
      <w:proofErr w:type="spellStart"/>
      <w:r w:rsidRPr="00B035A9">
        <w:rPr>
          <w:rFonts w:ascii="Times New Roman" w:eastAsia="Times New Roman" w:hAnsi="Times New Roman" w:cs="Times New Roman"/>
          <w:b/>
          <w:bCs/>
          <w:i/>
          <w:iCs/>
          <w:kern w:val="2"/>
          <w:sz w:val="28"/>
          <w:szCs w:val="28"/>
          <w:lang w:val="en-US" w:bidi="ar-SA"/>
          <w14:ligatures w14:val="standardContextual"/>
        </w:rPr>
        <w:t>digitatum</w:t>
      </w:r>
      <w:proofErr w:type="spellEnd"/>
      <w:r w:rsidRPr="00B035A9">
        <w:rPr>
          <w:rFonts w:ascii="Times New Roman" w:eastAsia="Times New Roman" w:hAnsi="Times New Roman" w:cs="Times New Roman"/>
          <w:b/>
          <w:bCs/>
          <w:kern w:val="2"/>
          <w:sz w:val="28"/>
          <w:szCs w:val="28"/>
          <w:lang w:val="el-GR" w:bidi="ar-SA"/>
          <w14:ligatures w14:val="standardContextual"/>
        </w:rPr>
        <w:t xml:space="preserve"> σε καρπούς πορτοκαλιάς</w:t>
      </w:r>
      <w:bookmarkEnd w:id="23"/>
      <w:bookmarkEnd w:id="24"/>
    </w:p>
    <w:bookmarkEnd w:id="25"/>
    <w:p w14:paraId="27F95A5C" w14:textId="77777777" w:rsidR="00B035A9" w:rsidRPr="00B035A9" w:rsidRDefault="00B035A9" w:rsidP="00B035A9">
      <w:pPr>
        <w:widowControl/>
        <w:spacing w:after="200"/>
        <w:ind w:firstLine="720"/>
        <w:jc w:val="both"/>
        <w:rPr>
          <w:rFonts w:ascii="Times New Roman" w:eastAsia="Calibri" w:hAnsi="Times New Roman" w:cs="Times New Roman"/>
          <w:kern w:val="2"/>
          <w:sz w:val="24"/>
          <w:szCs w:val="24"/>
          <w:lang w:val="el-GR" w:bidi="ar-SA"/>
          <w14:ligatures w14:val="standardContextual"/>
        </w:rPr>
      </w:pPr>
      <w:r w:rsidRPr="00B035A9">
        <w:rPr>
          <w:rFonts w:ascii="Times New Roman" w:eastAsia="Calibri" w:hAnsi="Times New Roman" w:cs="Times New Roman"/>
          <w:kern w:val="2"/>
          <w:sz w:val="24"/>
          <w:szCs w:val="24"/>
          <w:lang w:val="el-GR" w:bidi="ar-SA"/>
          <w14:ligatures w14:val="standardContextual"/>
        </w:rPr>
        <w:t xml:space="preserve">Στόχος της ενότητας αυτής ήταν η αξιολόγηση της αποτελεσματικότητας και του βέλτιστου χρόνου εφαρμογής των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που στοχεύουν στη </w:t>
      </w:r>
      <w:proofErr w:type="spellStart"/>
      <w:r w:rsidRPr="00B035A9">
        <w:rPr>
          <w:rFonts w:ascii="Times New Roman" w:eastAsia="Calibri" w:hAnsi="Times New Roman" w:cs="Times New Roman"/>
          <w:kern w:val="2"/>
          <w:sz w:val="24"/>
          <w:szCs w:val="24"/>
          <w:lang w:val="el-GR" w:bidi="ar-SA"/>
          <w14:ligatures w14:val="standardContextual"/>
        </w:rPr>
        <w:t>σίγηση</w:t>
      </w:r>
      <w:proofErr w:type="spellEnd"/>
      <w:r w:rsidRPr="00B035A9">
        <w:rPr>
          <w:rFonts w:ascii="Times New Roman" w:eastAsia="Calibri" w:hAnsi="Times New Roman" w:cs="Times New Roman"/>
          <w:kern w:val="2"/>
          <w:sz w:val="24"/>
          <w:szCs w:val="24"/>
          <w:lang w:val="el-GR" w:bidi="ar-SA"/>
          <w14:ligatures w14:val="standardContextual"/>
        </w:rPr>
        <w:t xml:space="preserve"> επιλεγμένων γονιδίων (</w:t>
      </w:r>
      <w:r w:rsidRPr="00B035A9">
        <w:rPr>
          <w:rFonts w:ascii="Times New Roman" w:eastAsia="Calibri" w:hAnsi="Times New Roman" w:cs="Times New Roman"/>
          <w:i/>
          <w:iCs/>
          <w:kern w:val="2"/>
          <w:sz w:val="24"/>
          <w:szCs w:val="24"/>
          <w:lang w:val="en-US" w:bidi="ar-SA"/>
          <w14:ligatures w14:val="standardContextual"/>
        </w:rPr>
        <w:t>AGO</w:t>
      </w:r>
      <w:r w:rsidRPr="00B035A9">
        <w:rPr>
          <w:rFonts w:ascii="Times New Roman" w:eastAsia="Calibri" w:hAnsi="Times New Roman" w:cs="Times New Roman"/>
          <w:i/>
          <w:iCs/>
          <w:kern w:val="2"/>
          <w:sz w:val="24"/>
          <w:szCs w:val="24"/>
          <w:lang w:val="el-GR" w:bidi="ar-SA"/>
          <w14:ligatures w14:val="standardContextual"/>
        </w:rPr>
        <w:t xml:space="preserve">1, </w:t>
      </w:r>
      <w:r w:rsidRPr="00B035A9">
        <w:rPr>
          <w:rFonts w:ascii="Times New Roman" w:eastAsia="Calibri" w:hAnsi="Times New Roman" w:cs="Times New Roman"/>
          <w:i/>
          <w:iCs/>
          <w:kern w:val="2"/>
          <w:sz w:val="24"/>
          <w:szCs w:val="24"/>
          <w:lang w:val="en-US" w:bidi="ar-SA"/>
          <w14:ligatures w14:val="standardContextual"/>
        </w:rPr>
        <w:t>AGO</w:t>
      </w:r>
      <w:r w:rsidRPr="00B035A9">
        <w:rPr>
          <w:rFonts w:ascii="Times New Roman" w:eastAsia="Calibri" w:hAnsi="Times New Roman" w:cs="Times New Roman"/>
          <w:i/>
          <w:iCs/>
          <w:kern w:val="2"/>
          <w:sz w:val="24"/>
          <w:szCs w:val="24"/>
          <w:lang w:val="el-GR" w:bidi="ar-SA"/>
          <w14:ligatures w14:val="standardContextual"/>
        </w:rPr>
        <w:t xml:space="preserve">2, </w:t>
      </w:r>
      <w:r w:rsidRPr="00B035A9">
        <w:rPr>
          <w:rFonts w:ascii="Times New Roman" w:eastAsia="Calibri" w:hAnsi="Times New Roman" w:cs="Times New Roman"/>
          <w:i/>
          <w:iCs/>
          <w:kern w:val="2"/>
          <w:sz w:val="24"/>
          <w:szCs w:val="24"/>
          <w:lang w:val="en-US" w:bidi="ar-SA"/>
          <w14:ligatures w14:val="standardContextual"/>
        </w:rPr>
        <w:t>DCL</w:t>
      </w:r>
      <w:r w:rsidRPr="00B035A9">
        <w:rPr>
          <w:rFonts w:ascii="Times New Roman" w:eastAsia="Calibri" w:hAnsi="Times New Roman" w:cs="Times New Roman"/>
          <w:i/>
          <w:iCs/>
          <w:kern w:val="2"/>
          <w:sz w:val="24"/>
          <w:szCs w:val="24"/>
          <w:lang w:val="el-GR" w:bidi="ar-SA"/>
          <w14:ligatures w14:val="standardContextual"/>
        </w:rPr>
        <w:t xml:space="preserve">1, </w:t>
      </w:r>
      <w:r w:rsidRPr="00B035A9">
        <w:rPr>
          <w:rFonts w:ascii="Times New Roman" w:eastAsia="Calibri" w:hAnsi="Times New Roman" w:cs="Times New Roman"/>
          <w:i/>
          <w:iCs/>
          <w:kern w:val="2"/>
          <w:sz w:val="24"/>
          <w:szCs w:val="24"/>
          <w:lang w:val="en-US" w:bidi="ar-SA"/>
          <w14:ligatures w14:val="standardContextual"/>
        </w:rPr>
        <w:t>DCL</w:t>
      </w:r>
      <w:r w:rsidRPr="00B035A9">
        <w:rPr>
          <w:rFonts w:ascii="Times New Roman" w:eastAsia="Calibri" w:hAnsi="Times New Roman" w:cs="Times New Roman"/>
          <w:i/>
          <w:iCs/>
          <w:kern w:val="2"/>
          <w:sz w:val="24"/>
          <w:szCs w:val="24"/>
          <w:lang w:val="el-GR" w:bidi="ar-SA"/>
          <w14:ligatures w14:val="standardContextual"/>
        </w:rPr>
        <w:t xml:space="preserve">2, </w:t>
      </w:r>
      <w:r w:rsidRPr="00B035A9">
        <w:rPr>
          <w:rFonts w:ascii="Times New Roman" w:eastAsia="Calibri" w:hAnsi="Times New Roman" w:cs="Times New Roman"/>
          <w:i/>
          <w:iCs/>
          <w:kern w:val="2"/>
          <w:sz w:val="24"/>
          <w:szCs w:val="24"/>
          <w:lang w:val="en-US" w:bidi="ar-SA"/>
          <w14:ligatures w14:val="standardContextual"/>
        </w:rPr>
        <w:t>ATPase</w:t>
      </w:r>
      <w:r w:rsidRPr="00B035A9">
        <w:rPr>
          <w:rFonts w:ascii="Times New Roman" w:eastAsia="Calibri" w:hAnsi="Times New Roman" w:cs="Times New Roman"/>
          <w:i/>
          <w:iCs/>
          <w:kern w:val="2"/>
          <w:sz w:val="24"/>
          <w:szCs w:val="24"/>
          <w:lang w:val="el-GR" w:bidi="ar-SA"/>
          <w14:ligatures w14:val="standardContextual"/>
        </w:rPr>
        <w:t xml:space="preserve">, </w:t>
      </w:r>
      <w:r w:rsidRPr="00B035A9">
        <w:rPr>
          <w:rFonts w:ascii="Times New Roman" w:eastAsia="Calibri" w:hAnsi="Times New Roman" w:cs="Times New Roman"/>
          <w:i/>
          <w:iCs/>
          <w:kern w:val="2"/>
          <w:sz w:val="24"/>
          <w:szCs w:val="24"/>
          <w:lang w:val="en-US" w:bidi="ar-SA"/>
          <w14:ligatures w14:val="standardContextual"/>
        </w:rPr>
        <w:t>GFP</w:t>
      </w:r>
      <w:r w:rsidRPr="00B035A9">
        <w:rPr>
          <w:rFonts w:ascii="Times New Roman" w:eastAsia="Calibri" w:hAnsi="Times New Roman" w:cs="Times New Roman"/>
          <w:kern w:val="2"/>
          <w:sz w:val="24"/>
          <w:szCs w:val="24"/>
          <w:lang w:val="el-GR" w:bidi="ar-SA"/>
          <w14:ligatures w14:val="standardContextual"/>
        </w:rPr>
        <w:t xml:space="preserve">) για την αντιμετώπιση του παθογόνου μύκητα </w:t>
      </w:r>
      <w:r w:rsidRPr="00B035A9">
        <w:rPr>
          <w:rFonts w:ascii="Times New Roman" w:eastAsia="Calibri" w:hAnsi="Times New Roman" w:cs="Times New Roman"/>
          <w:i/>
          <w:iCs/>
          <w:kern w:val="2"/>
          <w:sz w:val="24"/>
          <w:szCs w:val="24"/>
          <w:lang w:val="en-US" w:bidi="ar-SA"/>
          <w14:ligatures w14:val="standardContextual"/>
        </w:rPr>
        <w:t>P</w:t>
      </w:r>
      <w:r w:rsidRPr="00B035A9">
        <w:rPr>
          <w:rFonts w:ascii="Times New Roman" w:eastAsia="Calibri" w:hAnsi="Times New Roman" w:cs="Times New Roman"/>
          <w:i/>
          <w:iCs/>
          <w:kern w:val="2"/>
          <w:sz w:val="24"/>
          <w:szCs w:val="24"/>
          <w:lang w:val="el-GR" w:bidi="ar-SA"/>
          <w14:ligatures w14:val="standardContextual"/>
        </w:rPr>
        <w:t xml:space="preserve">. </w:t>
      </w:r>
      <w:proofErr w:type="spellStart"/>
      <w:r w:rsidRPr="00B035A9">
        <w:rPr>
          <w:rFonts w:ascii="Times New Roman" w:eastAsia="Calibri" w:hAnsi="Times New Roman" w:cs="Times New Roman"/>
          <w:i/>
          <w:iCs/>
          <w:kern w:val="2"/>
          <w:sz w:val="24"/>
          <w:szCs w:val="24"/>
          <w:lang w:val="en-US" w:bidi="ar-SA"/>
          <w14:ligatures w14:val="standardContextual"/>
        </w:rPr>
        <w:t>digitatum</w:t>
      </w:r>
      <w:proofErr w:type="spellEnd"/>
      <w:r w:rsidRPr="00B035A9">
        <w:rPr>
          <w:rFonts w:ascii="Times New Roman" w:eastAsia="Calibri" w:hAnsi="Times New Roman" w:cs="Times New Roman"/>
          <w:i/>
          <w:iCs/>
          <w:kern w:val="2"/>
          <w:sz w:val="24"/>
          <w:szCs w:val="24"/>
          <w:lang w:val="el-GR" w:bidi="ar-SA"/>
          <w14:ligatures w14:val="standardContextual"/>
        </w:rPr>
        <w:t xml:space="preserve"> </w:t>
      </w:r>
      <w:r w:rsidRPr="00B035A9">
        <w:rPr>
          <w:rFonts w:ascii="Times New Roman" w:eastAsia="Calibri" w:hAnsi="Times New Roman" w:cs="Times New Roman"/>
          <w:kern w:val="2"/>
          <w:sz w:val="24"/>
          <w:szCs w:val="24"/>
          <w:lang w:val="el-GR" w:bidi="ar-SA"/>
          <w14:ligatures w14:val="standardContextual"/>
        </w:rPr>
        <w:t>σε καρπούς πορτοκαλιάς, πέντε (5) και δέκα (10) ημέρες μετά την μόλυνση (</w:t>
      </w:r>
      <w:r w:rsidRPr="00B035A9">
        <w:rPr>
          <w:rFonts w:ascii="Times New Roman" w:eastAsia="Calibri" w:hAnsi="Times New Roman" w:cs="Times New Roman"/>
          <w:kern w:val="2"/>
          <w:sz w:val="24"/>
          <w:szCs w:val="24"/>
          <w:lang w:val="en-US" w:bidi="ar-SA"/>
          <w14:ligatures w14:val="standardContextual"/>
        </w:rPr>
        <w:t>dpi</w:t>
      </w:r>
      <w:r w:rsidRPr="00B035A9">
        <w:rPr>
          <w:rFonts w:ascii="Times New Roman" w:eastAsia="Calibri" w:hAnsi="Times New Roman" w:cs="Times New Roman"/>
          <w:kern w:val="2"/>
          <w:sz w:val="24"/>
          <w:szCs w:val="24"/>
          <w:lang w:val="el-GR" w:bidi="ar-SA"/>
          <w14:ligatures w14:val="standardContextual"/>
        </w:rPr>
        <w:t xml:space="preserve">). Τα αποτελέσματα της παρούσας ενότητας έδειξαν σημαντικές διαφορές στην αποτελεσματικότητα τόσο μεταξύ των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που δοκιμάσθηκαν όσο και μεταξύ των δύο (2) χρόνων εφαρμογής (0 και 2 </w:t>
      </w:r>
      <w:proofErr w:type="spellStart"/>
      <w:r w:rsidRPr="00B035A9">
        <w:rPr>
          <w:rFonts w:ascii="Times New Roman" w:eastAsia="Calibri" w:hAnsi="Times New Roman" w:cs="Times New Roman"/>
          <w:kern w:val="2"/>
          <w:sz w:val="24"/>
          <w:szCs w:val="24"/>
          <w:lang w:val="en-US" w:bidi="ar-SA"/>
          <w14:ligatures w14:val="standardContextual"/>
        </w:rPr>
        <w:t>hbi</w:t>
      </w:r>
      <w:proofErr w:type="spellEnd"/>
      <w:r w:rsidRPr="00B035A9">
        <w:rPr>
          <w:rFonts w:ascii="Times New Roman" w:eastAsia="Calibri" w:hAnsi="Times New Roman" w:cs="Times New Roman"/>
          <w:kern w:val="2"/>
          <w:sz w:val="24"/>
          <w:szCs w:val="24"/>
          <w:lang w:val="el-GR" w:bidi="ar-SA"/>
          <w14:ligatures w14:val="standardContextual"/>
        </w:rPr>
        <w:t xml:space="preserve">). </w:t>
      </w:r>
    </w:p>
    <w:p w14:paraId="240C53EA" w14:textId="6BE179FC" w:rsidR="00B035A9" w:rsidRPr="00B035A9" w:rsidRDefault="00B035A9" w:rsidP="00B035A9">
      <w:pPr>
        <w:widowControl/>
        <w:spacing w:after="200"/>
        <w:ind w:firstLine="720"/>
        <w:jc w:val="both"/>
        <w:rPr>
          <w:rFonts w:ascii="Times New Roman" w:eastAsia="Calibri" w:hAnsi="Times New Roman" w:cs="Times New Roman"/>
          <w:kern w:val="2"/>
          <w:sz w:val="24"/>
          <w:szCs w:val="24"/>
          <w:lang w:val="el-GR" w:bidi="ar-SA"/>
          <w14:ligatures w14:val="standardContextual"/>
        </w:rPr>
      </w:pPr>
      <w:r w:rsidRPr="00B035A9">
        <w:rPr>
          <w:rFonts w:ascii="Times New Roman" w:eastAsia="Calibri" w:hAnsi="Times New Roman" w:cs="Times New Roman"/>
          <w:kern w:val="2"/>
          <w:sz w:val="24"/>
          <w:szCs w:val="24"/>
          <w:lang w:val="el-GR" w:bidi="ar-SA"/>
          <w14:ligatures w14:val="standardContextual"/>
        </w:rPr>
        <w:t xml:space="preserve">Ειδικότερα, η εφαρμογή του </w:t>
      </w:r>
      <w:proofErr w:type="spellStart"/>
      <w:r w:rsidRPr="00B035A9">
        <w:rPr>
          <w:rFonts w:ascii="Times New Roman" w:eastAsia="Calibri" w:hAnsi="Times New Roman" w:cs="Times New Roman"/>
          <w:kern w:val="2"/>
          <w:sz w:val="24"/>
          <w:szCs w:val="24"/>
          <w:lang w:val="el-GR" w:bidi="ar-SA"/>
          <w14:ligatures w14:val="standardContextual"/>
        </w:rPr>
        <w:t>dsRNA</w:t>
      </w:r>
      <w:proofErr w:type="spellEnd"/>
      <w:r w:rsidRPr="00B035A9">
        <w:rPr>
          <w:rFonts w:ascii="Times New Roman" w:eastAsia="Calibri" w:hAnsi="Times New Roman" w:cs="Times New Roman"/>
          <w:kern w:val="2"/>
          <w:sz w:val="24"/>
          <w:szCs w:val="24"/>
          <w:lang w:val="el-GR" w:bidi="ar-SA"/>
          <w14:ligatures w14:val="standardContextual"/>
        </w:rPr>
        <w:t xml:space="preserve"> που στοχεύει στη </w:t>
      </w:r>
      <w:proofErr w:type="spellStart"/>
      <w:r w:rsidRPr="00B035A9">
        <w:rPr>
          <w:rFonts w:ascii="Times New Roman" w:eastAsia="Calibri" w:hAnsi="Times New Roman" w:cs="Times New Roman"/>
          <w:kern w:val="2"/>
          <w:sz w:val="24"/>
          <w:szCs w:val="24"/>
          <w:lang w:val="el-GR" w:bidi="ar-SA"/>
          <w14:ligatures w14:val="standardContextual"/>
        </w:rPr>
        <w:t>σίγηση</w:t>
      </w:r>
      <w:proofErr w:type="spellEnd"/>
      <w:r w:rsidRPr="00B035A9">
        <w:rPr>
          <w:rFonts w:ascii="Times New Roman" w:eastAsia="Calibri" w:hAnsi="Times New Roman" w:cs="Times New Roman"/>
          <w:kern w:val="2"/>
          <w:sz w:val="24"/>
          <w:szCs w:val="24"/>
          <w:lang w:val="el-GR" w:bidi="ar-SA"/>
          <w14:ligatures w14:val="standardContextual"/>
        </w:rPr>
        <w:t xml:space="preserve"> του γονιδίου </w:t>
      </w:r>
      <w:r w:rsidRPr="00B035A9">
        <w:rPr>
          <w:rFonts w:ascii="Times New Roman" w:eastAsia="Calibri" w:hAnsi="Times New Roman" w:cs="Times New Roman"/>
          <w:i/>
          <w:iCs/>
          <w:kern w:val="2"/>
          <w:sz w:val="24"/>
          <w:szCs w:val="24"/>
          <w:lang w:val="el-GR" w:bidi="ar-SA"/>
          <w14:ligatures w14:val="standardContextual"/>
        </w:rPr>
        <w:t>AGO1</w:t>
      </w:r>
      <w:r w:rsidRPr="00B035A9">
        <w:rPr>
          <w:rFonts w:ascii="Times New Roman" w:eastAsia="Calibri" w:hAnsi="Times New Roman" w:cs="Times New Roman"/>
          <w:kern w:val="2"/>
          <w:sz w:val="24"/>
          <w:szCs w:val="24"/>
          <w:lang w:val="el-GR" w:bidi="ar-SA"/>
          <w14:ligatures w14:val="standardContextual"/>
        </w:rPr>
        <w:t xml:space="preserve"> δύο (2) ώρες πριν τη μόλυνση με το παθογόνο (2hbi) οδήγησε σε σημαντική μείωση της έντασης της ασθένειας (</w:t>
      </w:r>
      <w:r w:rsidRPr="00B035A9">
        <w:rPr>
          <w:rFonts w:ascii="Times New Roman" w:eastAsia="Calibri" w:hAnsi="Times New Roman" w:cs="Times New Roman"/>
          <w:i/>
          <w:iCs/>
          <w:kern w:val="2"/>
          <w:sz w:val="24"/>
          <w:szCs w:val="24"/>
          <w:lang w:val="el-GR" w:bidi="ar-SA"/>
          <w14:ligatures w14:val="standardContextual"/>
        </w:rPr>
        <w:t>p</w:t>
      </w:r>
      <w:r w:rsidRPr="00B035A9">
        <w:rPr>
          <w:rFonts w:ascii="Times New Roman" w:eastAsia="Calibri" w:hAnsi="Times New Roman" w:cs="Times New Roman"/>
          <w:kern w:val="2"/>
          <w:sz w:val="24"/>
          <w:szCs w:val="24"/>
          <w:lang w:val="el-GR" w:bidi="ar-SA"/>
          <w14:ligatures w14:val="standardContextual"/>
        </w:rPr>
        <w:t xml:space="preserve"> &lt; 0.05), σε σύγκριση τόσο με τον μάρτυρα  όσο και με την ταυτόχρονη εφαρμογή </w:t>
      </w:r>
      <w:proofErr w:type="spellStart"/>
      <w:r w:rsidRPr="00B035A9">
        <w:rPr>
          <w:rFonts w:ascii="Times New Roman" w:eastAsia="Calibri" w:hAnsi="Times New Roman" w:cs="Times New Roman"/>
          <w:kern w:val="2"/>
          <w:sz w:val="24"/>
          <w:szCs w:val="24"/>
          <w:lang w:val="el-GR" w:bidi="ar-SA"/>
          <w14:ligatures w14:val="standardContextual"/>
        </w:rPr>
        <w:t>dsRNA</w:t>
      </w:r>
      <w:proofErr w:type="spellEnd"/>
      <w:r w:rsidRPr="00B035A9">
        <w:rPr>
          <w:rFonts w:ascii="Times New Roman" w:eastAsia="Calibri" w:hAnsi="Times New Roman" w:cs="Times New Roman"/>
          <w:kern w:val="2"/>
          <w:sz w:val="24"/>
          <w:szCs w:val="24"/>
          <w:lang w:val="el-GR" w:bidi="ar-SA"/>
          <w14:ligatures w14:val="standardContextual"/>
        </w:rPr>
        <w:t xml:space="preserve"> και μολύσματος (0hbi). Η μείωση της σήψης ήταν εμφανής τόσο στις πέντε (5) όσο και στις δέκα (10) ημέρες μετά τη μόλυνση (</w:t>
      </w:r>
      <w:proofErr w:type="spellStart"/>
      <w:r w:rsidRPr="00B035A9">
        <w:rPr>
          <w:rFonts w:ascii="Times New Roman" w:eastAsia="Calibri" w:hAnsi="Times New Roman" w:cs="Times New Roman"/>
          <w:kern w:val="2"/>
          <w:sz w:val="24"/>
          <w:szCs w:val="24"/>
          <w:lang w:val="el-GR" w:bidi="ar-SA"/>
          <w14:ligatures w14:val="standardContextual"/>
        </w:rPr>
        <w:t>dpi</w:t>
      </w:r>
      <w:proofErr w:type="spellEnd"/>
      <w:r w:rsidRPr="00B035A9">
        <w:rPr>
          <w:rFonts w:ascii="Times New Roman" w:eastAsia="Calibri" w:hAnsi="Times New Roman" w:cs="Times New Roman"/>
          <w:kern w:val="2"/>
          <w:sz w:val="24"/>
          <w:szCs w:val="24"/>
          <w:lang w:val="el-GR" w:bidi="ar-SA"/>
          <w14:ligatures w14:val="standardContextual"/>
        </w:rPr>
        <w:t xml:space="preserve">) (Διάγραμμα 1) (Εικόνα 4). Ανάλογα αποτελέσματα παρατηρήθηκαν και για το </w:t>
      </w:r>
      <w:proofErr w:type="spellStart"/>
      <w:r w:rsidRPr="00B035A9">
        <w:rPr>
          <w:rFonts w:ascii="Times New Roman" w:eastAsia="Calibri" w:hAnsi="Times New Roman" w:cs="Times New Roman"/>
          <w:kern w:val="2"/>
          <w:sz w:val="24"/>
          <w:szCs w:val="24"/>
          <w:lang w:val="el-GR" w:bidi="ar-SA"/>
          <w14:ligatures w14:val="standardContextual"/>
        </w:rPr>
        <w:t>dsRNA</w:t>
      </w:r>
      <w:proofErr w:type="spellEnd"/>
      <w:r w:rsidRPr="00B035A9">
        <w:rPr>
          <w:rFonts w:ascii="Times New Roman" w:eastAsia="Calibri" w:hAnsi="Times New Roman" w:cs="Times New Roman"/>
          <w:kern w:val="2"/>
          <w:sz w:val="24"/>
          <w:szCs w:val="24"/>
          <w:lang w:val="el-GR" w:bidi="ar-SA"/>
          <w14:ligatures w14:val="standardContextual"/>
        </w:rPr>
        <w:t xml:space="preserve"> που στοχεύει το γονίδιο </w:t>
      </w:r>
      <w:r w:rsidRPr="00B035A9">
        <w:rPr>
          <w:rFonts w:ascii="Times New Roman" w:eastAsia="Calibri" w:hAnsi="Times New Roman" w:cs="Times New Roman"/>
          <w:i/>
          <w:iCs/>
          <w:kern w:val="2"/>
          <w:sz w:val="24"/>
          <w:szCs w:val="24"/>
          <w:lang w:val="el-GR" w:bidi="ar-SA"/>
          <w14:ligatures w14:val="standardContextual"/>
        </w:rPr>
        <w:t>AGO2</w:t>
      </w:r>
      <w:r w:rsidRPr="00B035A9">
        <w:rPr>
          <w:rFonts w:ascii="Times New Roman" w:eastAsia="Calibri" w:hAnsi="Times New Roman" w:cs="Times New Roman"/>
          <w:kern w:val="2"/>
          <w:sz w:val="24"/>
          <w:szCs w:val="24"/>
          <w:lang w:val="el-GR" w:bidi="ar-SA"/>
          <w14:ligatures w14:val="standardContextual"/>
        </w:rPr>
        <w:t xml:space="preserve">. Συγκεκριμένα, η προληπτική εφαρμογή του </w:t>
      </w:r>
      <w:proofErr w:type="spellStart"/>
      <w:r w:rsidRPr="00B035A9">
        <w:rPr>
          <w:rFonts w:ascii="Times New Roman" w:eastAsia="Calibri" w:hAnsi="Times New Roman" w:cs="Times New Roman"/>
          <w:kern w:val="2"/>
          <w:sz w:val="24"/>
          <w:szCs w:val="24"/>
          <w:lang w:val="el-GR" w:bidi="ar-SA"/>
          <w14:ligatures w14:val="standardContextual"/>
        </w:rPr>
        <w:t>dsRNA</w:t>
      </w:r>
      <w:proofErr w:type="spellEnd"/>
      <w:r w:rsidRPr="00B035A9">
        <w:rPr>
          <w:rFonts w:ascii="Times New Roman" w:eastAsia="Calibri" w:hAnsi="Times New Roman" w:cs="Times New Roman"/>
          <w:kern w:val="2"/>
          <w:sz w:val="24"/>
          <w:szCs w:val="24"/>
          <w:lang w:val="el-GR" w:bidi="ar-SA"/>
          <w14:ligatures w14:val="standardContextual"/>
        </w:rPr>
        <w:t xml:space="preserve"> (2hbi) οδήγησε σε σημαντικά μικρότερη διάμετρο σήψης σε σχέση με τις υπόλοιπες επεμβάσεις, τόσο στις 5 </w:t>
      </w:r>
      <w:proofErr w:type="spellStart"/>
      <w:r w:rsidRPr="00B035A9">
        <w:rPr>
          <w:rFonts w:ascii="Times New Roman" w:eastAsia="Calibri" w:hAnsi="Times New Roman" w:cs="Times New Roman"/>
          <w:kern w:val="2"/>
          <w:sz w:val="24"/>
          <w:szCs w:val="24"/>
          <w:lang w:val="el-GR" w:bidi="ar-SA"/>
          <w14:ligatures w14:val="standardContextual"/>
        </w:rPr>
        <w:t>dpi</w:t>
      </w:r>
      <w:proofErr w:type="spellEnd"/>
      <w:r w:rsidRPr="00B035A9">
        <w:rPr>
          <w:rFonts w:ascii="Times New Roman" w:eastAsia="Calibri" w:hAnsi="Times New Roman" w:cs="Times New Roman"/>
          <w:kern w:val="2"/>
          <w:sz w:val="24"/>
          <w:szCs w:val="24"/>
          <w:lang w:val="el-GR" w:bidi="ar-SA"/>
          <w14:ligatures w14:val="standardContextual"/>
        </w:rPr>
        <w:t xml:space="preserve"> όσο και στις 10 </w:t>
      </w:r>
      <w:proofErr w:type="spellStart"/>
      <w:r w:rsidRPr="00B035A9">
        <w:rPr>
          <w:rFonts w:ascii="Times New Roman" w:eastAsia="Calibri" w:hAnsi="Times New Roman" w:cs="Times New Roman"/>
          <w:kern w:val="2"/>
          <w:sz w:val="24"/>
          <w:szCs w:val="24"/>
          <w:lang w:val="el-GR" w:bidi="ar-SA"/>
          <w14:ligatures w14:val="standardContextual"/>
        </w:rPr>
        <w:t>dpi</w:t>
      </w:r>
      <w:proofErr w:type="spellEnd"/>
      <w:r w:rsidRPr="00B035A9">
        <w:rPr>
          <w:rFonts w:ascii="Times New Roman" w:eastAsia="Calibri" w:hAnsi="Times New Roman" w:cs="Times New Roman"/>
          <w:kern w:val="2"/>
          <w:sz w:val="24"/>
          <w:szCs w:val="24"/>
          <w:lang w:val="el-GR" w:bidi="ar-SA"/>
          <w14:ligatures w14:val="standardContextual"/>
        </w:rPr>
        <w:t xml:space="preserve">. Στις 5 </w:t>
      </w:r>
      <w:proofErr w:type="spellStart"/>
      <w:r w:rsidRPr="00B035A9">
        <w:rPr>
          <w:rFonts w:ascii="Times New Roman" w:eastAsia="Calibri" w:hAnsi="Times New Roman" w:cs="Times New Roman"/>
          <w:kern w:val="2"/>
          <w:sz w:val="24"/>
          <w:szCs w:val="24"/>
          <w:lang w:val="el-GR" w:bidi="ar-SA"/>
          <w14:ligatures w14:val="standardContextual"/>
        </w:rPr>
        <w:t>dpi</w:t>
      </w:r>
      <w:proofErr w:type="spellEnd"/>
      <w:r w:rsidRPr="00B035A9">
        <w:rPr>
          <w:rFonts w:ascii="Times New Roman" w:eastAsia="Calibri" w:hAnsi="Times New Roman" w:cs="Times New Roman"/>
          <w:kern w:val="2"/>
          <w:sz w:val="24"/>
          <w:szCs w:val="24"/>
          <w:lang w:val="el-GR" w:bidi="ar-SA"/>
          <w14:ligatures w14:val="standardContextual"/>
        </w:rPr>
        <w:t>, η διαφορά ήταν ιδιαίτερα έντονη, με τη μέση ένταση της ασθένειας να είναι σημαντικά μειωμένη τόσο σε σύγκριση με τον μάρτυρα (</w:t>
      </w:r>
      <w:r w:rsidRPr="00B035A9">
        <w:rPr>
          <w:rFonts w:ascii="Times New Roman" w:eastAsia="Calibri" w:hAnsi="Times New Roman" w:cs="Times New Roman"/>
          <w:i/>
          <w:iCs/>
          <w:kern w:val="2"/>
          <w:sz w:val="24"/>
          <w:szCs w:val="24"/>
          <w:lang w:val="el-GR" w:bidi="ar-SA"/>
          <w14:ligatures w14:val="standardContextual"/>
        </w:rPr>
        <w:t>p</w:t>
      </w:r>
      <w:r w:rsidRPr="00B035A9">
        <w:rPr>
          <w:rFonts w:ascii="Times New Roman" w:eastAsia="Calibri" w:hAnsi="Times New Roman" w:cs="Times New Roman"/>
          <w:kern w:val="2"/>
          <w:sz w:val="24"/>
          <w:szCs w:val="24"/>
          <w:lang w:val="el-GR" w:bidi="ar-SA"/>
          <w14:ligatures w14:val="standardContextual"/>
        </w:rPr>
        <w:t> &lt; 0.0001), όσο και με την ταυτόχρονη εφαρμογή (0hbi) (</w:t>
      </w:r>
      <w:r w:rsidRPr="00B035A9">
        <w:rPr>
          <w:rFonts w:ascii="Times New Roman" w:eastAsia="Calibri" w:hAnsi="Times New Roman" w:cs="Times New Roman"/>
          <w:i/>
          <w:iCs/>
          <w:kern w:val="2"/>
          <w:sz w:val="24"/>
          <w:szCs w:val="24"/>
          <w:lang w:val="el-GR" w:bidi="ar-SA"/>
          <w14:ligatures w14:val="standardContextual"/>
        </w:rPr>
        <w:t>p</w:t>
      </w:r>
      <w:r w:rsidRPr="00B035A9">
        <w:rPr>
          <w:rFonts w:ascii="Times New Roman" w:eastAsia="Calibri" w:hAnsi="Times New Roman" w:cs="Times New Roman"/>
          <w:kern w:val="2"/>
          <w:sz w:val="24"/>
          <w:szCs w:val="24"/>
          <w:lang w:val="el-GR" w:bidi="ar-SA"/>
          <w14:ligatures w14:val="standardContextual"/>
        </w:rPr>
        <w:t xml:space="preserve"> = 0.0221). Αντίστοιχα, στις 10 </w:t>
      </w:r>
      <w:proofErr w:type="spellStart"/>
      <w:r w:rsidRPr="00B035A9">
        <w:rPr>
          <w:rFonts w:ascii="Times New Roman" w:eastAsia="Calibri" w:hAnsi="Times New Roman" w:cs="Times New Roman"/>
          <w:kern w:val="2"/>
          <w:sz w:val="24"/>
          <w:szCs w:val="24"/>
          <w:lang w:val="el-GR" w:bidi="ar-SA"/>
          <w14:ligatures w14:val="standardContextual"/>
        </w:rPr>
        <w:t>dpi</w:t>
      </w:r>
      <w:proofErr w:type="spellEnd"/>
      <w:r w:rsidRPr="00B035A9">
        <w:rPr>
          <w:rFonts w:ascii="Times New Roman" w:eastAsia="Calibri" w:hAnsi="Times New Roman" w:cs="Times New Roman"/>
          <w:kern w:val="2"/>
          <w:sz w:val="24"/>
          <w:szCs w:val="24"/>
          <w:lang w:val="el-GR" w:bidi="ar-SA"/>
          <w14:ligatures w14:val="standardContextual"/>
        </w:rPr>
        <w:t>, η ομάδα προληπτικής εφαρμογής (2hbi) συνέχισε να παρουσιάζει σημαντική διαφορά από τον μάρτυρα (</w:t>
      </w:r>
      <w:r w:rsidRPr="00B035A9">
        <w:rPr>
          <w:rFonts w:ascii="Times New Roman" w:eastAsia="Calibri" w:hAnsi="Times New Roman" w:cs="Times New Roman"/>
          <w:i/>
          <w:iCs/>
          <w:kern w:val="2"/>
          <w:sz w:val="24"/>
          <w:szCs w:val="24"/>
          <w:lang w:val="el-GR" w:bidi="ar-SA"/>
          <w14:ligatures w14:val="standardContextual"/>
        </w:rPr>
        <w:t>p</w:t>
      </w:r>
      <w:r w:rsidRPr="00B035A9">
        <w:rPr>
          <w:rFonts w:ascii="Times New Roman" w:eastAsia="Calibri" w:hAnsi="Times New Roman" w:cs="Times New Roman"/>
          <w:kern w:val="2"/>
          <w:sz w:val="24"/>
          <w:szCs w:val="24"/>
          <w:lang w:val="el-GR" w:bidi="ar-SA"/>
          <w14:ligatures w14:val="standardContextual"/>
        </w:rPr>
        <w:t xml:space="preserve"> = 0.0017), ενώ η μεταχείριση της ταυτόχρονης εφαρμογής (0hbi) δεν παρουσίασε </w:t>
      </w:r>
      <w:r w:rsidRPr="00B035A9">
        <w:rPr>
          <w:rFonts w:ascii="Times New Roman" w:eastAsia="Calibri" w:hAnsi="Times New Roman" w:cs="Times New Roman"/>
          <w:kern w:val="2"/>
          <w:sz w:val="24"/>
          <w:szCs w:val="24"/>
          <w:lang w:val="el-GR" w:bidi="ar-SA"/>
          <w14:ligatures w14:val="standardContextual"/>
        </w:rPr>
        <w:lastRenderedPageBreak/>
        <w:t>στατιστικά σημαντική διαφορά σε σχέση με τον μάρτυρα (</w:t>
      </w:r>
      <w:r w:rsidRPr="00B035A9">
        <w:rPr>
          <w:rFonts w:ascii="Times New Roman" w:eastAsia="Calibri" w:hAnsi="Times New Roman" w:cs="Times New Roman"/>
          <w:i/>
          <w:iCs/>
          <w:kern w:val="2"/>
          <w:sz w:val="24"/>
          <w:szCs w:val="24"/>
          <w:lang w:val="el-GR" w:bidi="ar-SA"/>
          <w14:ligatures w14:val="standardContextual"/>
        </w:rPr>
        <w:t>p</w:t>
      </w:r>
      <w:r w:rsidRPr="00B035A9">
        <w:rPr>
          <w:rFonts w:ascii="Times New Roman" w:eastAsia="Calibri" w:hAnsi="Times New Roman" w:cs="Times New Roman"/>
          <w:kern w:val="2"/>
          <w:sz w:val="24"/>
          <w:szCs w:val="24"/>
          <w:lang w:val="el-GR" w:bidi="ar-SA"/>
          <w14:ligatures w14:val="standardContextual"/>
        </w:rPr>
        <w:t xml:space="preserve"> &gt; 0.05) (Διάγραμμα </w:t>
      </w:r>
      <w:r w:rsidR="00212C9B">
        <w:rPr>
          <w:rFonts w:ascii="Times New Roman" w:eastAsia="Calibri" w:hAnsi="Times New Roman" w:cs="Times New Roman"/>
          <w:kern w:val="2"/>
          <w:sz w:val="24"/>
          <w:szCs w:val="24"/>
          <w:lang w:val="el-GR" w:bidi="ar-SA"/>
          <w14:ligatures w14:val="standardContextual"/>
        </w:rPr>
        <w:t>3.6.6.1</w:t>
      </w:r>
      <w:r w:rsidRPr="00B035A9">
        <w:rPr>
          <w:rFonts w:ascii="Times New Roman" w:eastAsia="Calibri" w:hAnsi="Times New Roman" w:cs="Times New Roman"/>
          <w:kern w:val="2"/>
          <w:sz w:val="24"/>
          <w:szCs w:val="24"/>
          <w:lang w:val="el-GR" w:bidi="ar-SA"/>
          <w14:ligatures w14:val="standardContextual"/>
        </w:rPr>
        <w:t xml:space="preserve">) (Εικόνα </w:t>
      </w:r>
      <w:r w:rsidR="00212C9B">
        <w:rPr>
          <w:rFonts w:ascii="Times New Roman" w:eastAsia="Calibri" w:hAnsi="Times New Roman" w:cs="Times New Roman"/>
          <w:kern w:val="2"/>
          <w:sz w:val="24"/>
          <w:szCs w:val="24"/>
          <w:lang w:val="el-GR" w:bidi="ar-SA"/>
          <w14:ligatures w14:val="standardContextual"/>
        </w:rPr>
        <w:t>3.6.6.1</w:t>
      </w:r>
      <w:r w:rsidRPr="00B035A9">
        <w:rPr>
          <w:rFonts w:ascii="Times New Roman" w:eastAsia="Calibri" w:hAnsi="Times New Roman" w:cs="Times New Roman"/>
          <w:kern w:val="2"/>
          <w:sz w:val="24"/>
          <w:szCs w:val="24"/>
          <w:lang w:val="el-GR" w:bidi="ar-SA"/>
          <w14:ligatures w14:val="standardContextual"/>
        </w:rPr>
        <w:t>).</w:t>
      </w:r>
    </w:p>
    <w:p w14:paraId="07FBFF58" w14:textId="77777777" w:rsidR="00B035A9" w:rsidRPr="00B035A9" w:rsidRDefault="00B035A9" w:rsidP="00B035A9">
      <w:pPr>
        <w:keepNext/>
        <w:widowControl/>
        <w:spacing w:after="200"/>
        <w:jc w:val="center"/>
        <w:rPr>
          <w:rFonts w:ascii="Calibri" w:eastAsia="Calibri" w:hAnsi="Calibri" w:cs="Times New Roman"/>
          <w:kern w:val="2"/>
          <w:lang w:val="el-GR" w:bidi="ar-SA"/>
          <w14:ligatures w14:val="standardContextual"/>
        </w:rPr>
      </w:pPr>
      <w:r w:rsidRPr="00B035A9">
        <w:rPr>
          <w:rFonts w:ascii="Calibri" w:eastAsia="Calibri" w:hAnsi="Calibri" w:cs="Times New Roman"/>
          <w:noProof/>
          <w:kern w:val="2"/>
          <w:lang w:val="el-GR" w:bidi="ar-SA"/>
          <w14:ligatures w14:val="standardContextual"/>
        </w:rPr>
        <w:drawing>
          <wp:inline distT="0" distB="0" distL="0" distR="0" wp14:anchorId="3137C0F7" wp14:editId="42F28E36">
            <wp:extent cx="5274310" cy="1837690"/>
            <wp:effectExtent l="0" t="0" r="2540" b="0"/>
            <wp:docPr id="1015083197" name="Εικόνα 1" descr="Εικόνα που περιέχει διάγραμμα, γράφημα, οριγκάμι&#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83197" name="Εικόνα 1" descr="Εικόνα που περιέχει διάγραμμα, γράφημα, οριγκάμι&#10;&#10;Το περιεχόμενο που δημιουργείται από AI ενδέχεται να είναι εσφαλμένο."/>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1837690"/>
                    </a:xfrm>
                    <a:prstGeom prst="rect">
                      <a:avLst/>
                    </a:prstGeom>
                  </pic:spPr>
                </pic:pic>
              </a:graphicData>
            </a:graphic>
          </wp:inline>
        </w:drawing>
      </w:r>
    </w:p>
    <w:p w14:paraId="697F8372" w14:textId="2FCE8994" w:rsidR="00B035A9" w:rsidRPr="00B035A9" w:rsidRDefault="00B035A9" w:rsidP="00B035A9">
      <w:pPr>
        <w:widowControl/>
        <w:spacing w:after="200"/>
        <w:jc w:val="both"/>
        <w:rPr>
          <w:rFonts w:ascii="Times New Roman" w:eastAsia="Calibri" w:hAnsi="Times New Roman" w:cs="Times New Roman"/>
          <w:kern w:val="2"/>
          <w:lang w:val="el-GR" w:bidi="ar-SA"/>
          <w14:ligatures w14:val="standardContextual"/>
        </w:rPr>
      </w:pPr>
      <w:r w:rsidRPr="00B035A9">
        <w:rPr>
          <w:rFonts w:ascii="Times New Roman" w:eastAsia="Calibri" w:hAnsi="Times New Roman" w:cs="Times New Roman"/>
          <w:b/>
          <w:bCs/>
          <w:kern w:val="2"/>
          <w:lang w:val="el-GR" w:bidi="ar-SA"/>
          <w14:ligatures w14:val="standardContextual"/>
        </w:rPr>
        <w:t xml:space="preserve">Διάγραμμα </w:t>
      </w:r>
      <w:r w:rsidR="00212C9B">
        <w:rPr>
          <w:rFonts w:ascii="Times New Roman" w:eastAsia="Calibri" w:hAnsi="Times New Roman" w:cs="Times New Roman"/>
          <w:b/>
          <w:bCs/>
          <w:kern w:val="2"/>
          <w:lang w:val="el-GR" w:bidi="ar-SA"/>
          <w14:ligatures w14:val="standardContextual"/>
        </w:rPr>
        <w:t>3.6.6.1</w:t>
      </w:r>
      <w:r w:rsidRPr="00B035A9">
        <w:rPr>
          <w:rFonts w:ascii="Times New Roman" w:eastAsia="Calibri" w:hAnsi="Times New Roman" w:cs="Times New Roman"/>
          <w:kern w:val="2"/>
          <w:lang w:val="el-GR" w:bidi="ar-SA"/>
          <w14:ligatures w14:val="standardContextual"/>
        </w:rPr>
        <w:t xml:space="preserve">: Ένταση της ασθένειας σε τεχνητά μολυσμένους  καρπούς πορτοκαλιάς με το παθογόνο </w:t>
      </w:r>
      <w:proofErr w:type="spellStart"/>
      <w:r w:rsidRPr="00B035A9">
        <w:rPr>
          <w:rFonts w:ascii="Times New Roman" w:eastAsia="Calibri" w:hAnsi="Times New Roman" w:cs="Times New Roman"/>
          <w:i/>
          <w:iCs/>
          <w:kern w:val="2"/>
          <w:lang w:val="el-GR" w:bidi="ar-SA"/>
          <w14:ligatures w14:val="standardContextual"/>
        </w:rPr>
        <w:t>Penicillium</w:t>
      </w:r>
      <w:proofErr w:type="spellEnd"/>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l-GR" w:bidi="ar-SA"/>
          <w14:ligatures w14:val="standardContextual"/>
        </w:rPr>
        <w:t>digitatum</w:t>
      </w:r>
      <w:proofErr w:type="spellEnd"/>
      <w:r w:rsidRPr="00B035A9">
        <w:rPr>
          <w:rFonts w:ascii="Times New Roman" w:eastAsia="Calibri" w:hAnsi="Times New Roman" w:cs="Times New Roman"/>
          <w:kern w:val="2"/>
          <w:lang w:val="el-GR" w:bidi="ar-SA"/>
          <w14:ligatures w14:val="standardContextual"/>
        </w:rPr>
        <w:t xml:space="preserve">, οι οποίοι είχαν δεχθεί εφαρμογή με </w:t>
      </w:r>
      <w:proofErr w:type="spellStart"/>
      <w:r w:rsidRPr="00B035A9">
        <w:rPr>
          <w:rFonts w:ascii="Times New Roman" w:eastAsia="Calibri" w:hAnsi="Times New Roman" w:cs="Times New Roman"/>
          <w:kern w:val="2"/>
          <w:lang w:val="el-GR" w:bidi="ar-SA"/>
          <w14:ligatures w14:val="standardContextual"/>
        </w:rPr>
        <w:t>dsRNA</w:t>
      </w:r>
      <w:proofErr w:type="spellEnd"/>
      <w:r w:rsidRPr="00B035A9">
        <w:rPr>
          <w:rFonts w:ascii="Times New Roman" w:eastAsia="Calibri" w:hAnsi="Times New Roman" w:cs="Times New Roman"/>
          <w:kern w:val="2"/>
          <w:lang w:val="el-GR" w:bidi="ar-SA"/>
          <w14:ligatures w14:val="standardContextual"/>
        </w:rPr>
        <w:t xml:space="preserve"> που στοχεύει στη </w:t>
      </w:r>
      <w:proofErr w:type="spellStart"/>
      <w:r w:rsidRPr="00B035A9">
        <w:rPr>
          <w:rFonts w:ascii="Times New Roman" w:eastAsia="Calibri" w:hAnsi="Times New Roman" w:cs="Times New Roman"/>
          <w:kern w:val="2"/>
          <w:lang w:val="el-GR" w:bidi="ar-SA"/>
          <w14:ligatures w14:val="standardContextual"/>
        </w:rPr>
        <w:t>σίγηση</w:t>
      </w:r>
      <w:proofErr w:type="spellEnd"/>
      <w:r w:rsidRPr="00B035A9">
        <w:rPr>
          <w:rFonts w:ascii="Times New Roman" w:eastAsia="Calibri" w:hAnsi="Times New Roman" w:cs="Times New Roman"/>
          <w:kern w:val="2"/>
          <w:lang w:val="el-GR" w:bidi="ar-SA"/>
          <w14:ligatures w14:val="standardContextual"/>
        </w:rPr>
        <w:t xml:space="preserve"> του γονιδίου AGO1, 0 και 2 ώρες πριν τη μόλυνση (</w:t>
      </w:r>
      <w:proofErr w:type="spellStart"/>
      <w:r w:rsidRPr="00B035A9">
        <w:rPr>
          <w:rFonts w:ascii="Times New Roman" w:eastAsia="Calibri" w:hAnsi="Times New Roman" w:cs="Times New Roman"/>
          <w:kern w:val="2"/>
          <w:lang w:val="el-GR"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Η αξιολόγηση της έντασης της ασθένειας πραγματοποιήθηκε (a) 5 και (b) 10 ημέρες μετά την μόλυνση (</w:t>
      </w:r>
      <w:proofErr w:type="spellStart"/>
      <w:r w:rsidRPr="00B035A9">
        <w:rPr>
          <w:rFonts w:ascii="Times New Roman" w:eastAsia="Calibri" w:hAnsi="Times New Roman" w:cs="Times New Roman"/>
          <w:kern w:val="2"/>
          <w:lang w:val="el-GR" w:bidi="ar-SA"/>
          <w14:ligatures w14:val="standardContextual"/>
        </w:rPr>
        <w:t>dpi</w:t>
      </w:r>
      <w:proofErr w:type="spellEnd"/>
      <w:r w:rsidRPr="00B035A9">
        <w:rPr>
          <w:rFonts w:ascii="Times New Roman" w:eastAsia="Calibri" w:hAnsi="Times New Roman" w:cs="Times New Roman"/>
          <w:kern w:val="2"/>
          <w:lang w:val="el-GR" w:bidi="ar-SA"/>
          <w14:ligatures w14:val="standardContextual"/>
        </w:rPr>
        <w:t xml:space="preserve">), μέσω μέτρησης της διαμέτρου της σήψης στους καρπούς | Η επεξεργασία μέσων όρων βασίστηκε στην ανάλυση </w:t>
      </w:r>
      <w:proofErr w:type="spellStart"/>
      <w:r w:rsidRPr="00B035A9">
        <w:rPr>
          <w:rFonts w:ascii="Times New Roman" w:eastAsia="Calibri" w:hAnsi="Times New Roman" w:cs="Times New Roman"/>
          <w:kern w:val="2"/>
          <w:lang w:val="el-GR" w:bidi="ar-SA"/>
          <w14:ligatures w14:val="standardContextual"/>
        </w:rPr>
        <w:t>παραλλακτικότητας</w:t>
      </w:r>
      <w:proofErr w:type="spellEnd"/>
      <w:r w:rsidRPr="00B035A9">
        <w:rPr>
          <w:rFonts w:ascii="Times New Roman" w:eastAsia="Calibri" w:hAnsi="Times New Roman" w:cs="Times New Roman"/>
          <w:kern w:val="2"/>
          <w:lang w:val="el-GR" w:bidi="ar-SA"/>
          <w14:ligatures w14:val="standardContextual"/>
        </w:rPr>
        <w:t xml:space="preserve"> (</w:t>
      </w:r>
      <w:proofErr w:type="spellStart"/>
      <w:r w:rsidRPr="00B035A9">
        <w:rPr>
          <w:rFonts w:ascii="Times New Roman" w:eastAsia="Calibri" w:hAnsi="Times New Roman" w:cs="Times New Roman"/>
          <w:kern w:val="2"/>
          <w:lang w:val="el-GR" w:bidi="ar-SA"/>
          <w14:ligatures w14:val="standardContextual"/>
        </w:rPr>
        <w:t>one-way</w:t>
      </w:r>
      <w:proofErr w:type="spellEnd"/>
      <w:r w:rsidRPr="00B035A9">
        <w:rPr>
          <w:rFonts w:ascii="Times New Roman" w:eastAsia="Calibri" w:hAnsi="Times New Roman" w:cs="Times New Roman"/>
          <w:kern w:val="2"/>
          <w:lang w:val="el-GR" w:bidi="ar-SA"/>
          <w14:ligatures w14:val="standardContextual"/>
        </w:rPr>
        <w:t xml:space="preserve"> ANOVA) και οι συγκρίσεις έγιναν με το κριτήριο </w:t>
      </w:r>
      <w:proofErr w:type="spellStart"/>
      <w:r w:rsidRPr="00B035A9">
        <w:rPr>
          <w:rFonts w:ascii="Times New Roman" w:eastAsia="Calibri" w:hAnsi="Times New Roman" w:cs="Times New Roman"/>
          <w:kern w:val="2"/>
          <w:lang w:val="el-GR" w:bidi="ar-SA"/>
          <w14:ligatures w14:val="standardContextual"/>
        </w:rPr>
        <w:t>Tukey</w:t>
      </w:r>
      <w:proofErr w:type="spellEnd"/>
      <w:r w:rsidRPr="00B035A9">
        <w:rPr>
          <w:rFonts w:ascii="Times New Roman" w:eastAsia="Calibri" w:hAnsi="Times New Roman" w:cs="Times New Roman"/>
          <w:kern w:val="2"/>
          <w:lang w:val="el-GR" w:bidi="ar-SA"/>
          <w14:ligatures w14:val="standardContextual"/>
        </w:rPr>
        <w:t xml:space="preserve"> σε επίπεδο σημαντικότητας p=0.05 | Στις επεμβάσεις που παρατηρείται στατιστικώς σημαντική διαφορά παρουσιάζεται η τιμή του επιπέδου σ</w:t>
      </w:r>
      <w:bookmarkStart w:id="26" w:name="_GoBack"/>
      <w:bookmarkEnd w:id="26"/>
      <w:r w:rsidRPr="00B035A9">
        <w:rPr>
          <w:rFonts w:ascii="Times New Roman" w:eastAsia="Calibri" w:hAnsi="Times New Roman" w:cs="Times New Roman"/>
          <w:kern w:val="2"/>
          <w:lang w:val="el-GR" w:bidi="ar-SA"/>
          <w14:ligatures w14:val="standardContextual"/>
        </w:rPr>
        <w:t xml:space="preserve">ημαντικότητας, ενώ οι κάθετες γραμμές αντιπροσωπεύουν το τυπικό σφάλμα του μέσου όρου.  </w:t>
      </w:r>
    </w:p>
    <w:p w14:paraId="5BE29A42" w14:textId="77777777" w:rsidR="00B035A9" w:rsidRPr="00B035A9" w:rsidRDefault="00B035A9" w:rsidP="00B035A9">
      <w:pPr>
        <w:widowControl/>
        <w:spacing w:after="200"/>
        <w:jc w:val="center"/>
        <w:rPr>
          <w:rFonts w:ascii="Times New Roman" w:eastAsia="Calibri" w:hAnsi="Times New Roman" w:cs="Times New Roman"/>
          <w:kern w:val="2"/>
          <w:lang w:val="en-US" w:bidi="ar-SA"/>
          <w14:ligatures w14:val="standardContextual"/>
        </w:rPr>
      </w:pPr>
      <w:r w:rsidRPr="00B035A9">
        <w:rPr>
          <w:rFonts w:ascii="Times New Roman" w:eastAsia="Calibri" w:hAnsi="Times New Roman" w:cs="Times New Roman"/>
          <w:noProof/>
          <w:kern w:val="2"/>
          <w:lang w:val="en-US" w:bidi="ar-SA"/>
          <w14:ligatures w14:val="standardContextual"/>
        </w:rPr>
        <w:drawing>
          <wp:inline distT="0" distB="0" distL="0" distR="0" wp14:anchorId="6E467638" wp14:editId="203242EC">
            <wp:extent cx="5274310" cy="1939290"/>
            <wp:effectExtent l="0" t="0" r="2540" b="3810"/>
            <wp:docPr id="999700785" name="Εικόνα 2" descr="Εικόνα που περιέχει διάγραμμα, γράφημα, οριγκάμι&#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00785" name="Εικόνα 2" descr="Εικόνα που περιέχει διάγραμμα, γράφημα, οριγκάμι&#10;&#10;Το περιεχόμενο που δημιουργείται από AI ενδέχεται να είναι εσφαλμένο."/>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1939290"/>
                    </a:xfrm>
                    <a:prstGeom prst="rect">
                      <a:avLst/>
                    </a:prstGeom>
                  </pic:spPr>
                </pic:pic>
              </a:graphicData>
            </a:graphic>
          </wp:inline>
        </w:drawing>
      </w:r>
    </w:p>
    <w:p w14:paraId="1F44BAC2" w14:textId="74AA2ADD" w:rsidR="00B035A9" w:rsidRPr="00B035A9" w:rsidRDefault="00B035A9" w:rsidP="00B035A9">
      <w:pPr>
        <w:widowControl/>
        <w:spacing w:after="200"/>
        <w:jc w:val="both"/>
        <w:rPr>
          <w:rFonts w:ascii="Times New Roman" w:eastAsia="Calibri" w:hAnsi="Times New Roman" w:cs="Times New Roman"/>
          <w:kern w:val="2"/>
          <w:lang w:val="el-GR" w:bidi="ar-SA"/>
          <w14:ligatures w14:val="standardContextual"/>
        </w:rPr>
      </w:pPr>
      <w:r w:rsidRPr="00B035A9">
        <w:rPr>
          <w:rFonts w:ascii="Times New Roman" w:eastAsia="Calibri" w:hAnsi="Times New Roman" w:cs="Times New Roman"/>
          <w:b/>
          <w:bCs/>
          <w:kern w:val="2"/>
          <w:lang w:val="el-GR" w:bidi="ar-SA"/>
          <w14:ligatures w14:val="standardContextual"/>
        </w:rPr>
        <w:t xml:space="preserve">Διάγραμμα </w:t>
      </w:r>
      <w:r w:rsidR="00212C9B">
        <w:rPr>
          <w:rFonts w:ascii="Times New Roman" w:eastAsia="Calibri" w:hAnsi="Times New Roman" w:cs="Times New Roman"/>
          <w:b/>
          <w:bCs/>
          <w:kern w:val="2"/>
          <w:lang w:val="el-GR" w:bidi="ar-SA"/>
          <w14:ligatures w14:val="standardContextual"/>
        </w:rPr>
        <w:t>3.6.6.2</w:t>
      </w:r>
      <w:r w:rsidRPr="00B035A9">
        <w:rPr>
          <w:rFonts w:ascii="Times New Roman" w:eastAsia="Calibri" w:hAnsi="Times New Roman" w:cs="Times New Roman"/>
          <w:kern w:val="2"/>
          <w:lang w:val="el-GR" w:bidi="ar-SA"/>
          <w14:ligatures w14:val="standardContextual"/>
        </w:rPr>
        <w:t xml:space="preserve">: Ένταση της ασθένειας σε τεχνητά μολυσμένους  καρπούς πορτοκαλιάς με το παθογόνο </w:t>
      </w:r>
      <w:proofErr w:type="spellStart"/>
      <w:r w:rsidRPr="00B035A9">
        <w:rPr>
          <w:rFonts w:ascii="Times New Roman" w:eastAsia="Calibri" w:hAnsi="Times New Roman" w:cs="Times New Roman"/>
          <w:i/>
          <w:iCs/>
          <w:kern w:val="2"/>
          <w:lang w:val="el-GR" w:bidi="ar-SA"/>
          <w14:ligatures w14:val="standardContextual"/>
        </w:rPr>
        <w:t>Penicillium</w:t>
      </w:r>
      <w:proofErr w:type="spellEnd"/>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l-GR" w:bidi="ar-SA"/>
          <w14:ligatures w14:val="standardContextual"/>
        </w:rPr>
        <w:t>digitatum</w:t>
      </w:r>
      <w:proofErr w:type="spellEnd"/>
      <w:r w:rsidRPr="00B035A9">
        <w:rPr>
          <w:rFonts w:ascii="Times New Roman" w:eastAsia="Calibri" w:hAnsi="Times New Roman" w:cs="Times New Roman"/>
          <w:kern w:val="2"/>
          <w:lang w:val="el-GR" w:bidi="ar-SA"/>
          <w14:ligatures w14:val="standardContextual"/>
        </w:rPr>
        <w:t xml:space="preserve">, οι οποίοι είχαν δεχθεί εφαρμογή με </w:t>
      </w:r>
      <w:proofErr w:type="spellStart"/>
      <w:r w:rsidRPr="00B035A9">
        <w:rPr>
          <w:rFonts w:ascii="Times New Roman" w:eastAsia="Calibri" w:hAnsi="Times New Roman" w:cs="Times New Roman"/>
          <w:kern w:val="2"/>
          <w:lang w:val="el-GR" w:bidi="ar-SA"/>
          <w14:ligatures w14:val="standardContextual"/>
        </w:rPr>
        <w:t>dsRNA</w:t>
      </w:r>
      <w:proofErr w:type="spellEnd"/>
      <w:r w:rsidRPr="00B035A9">
        <w:rPr>
          <w:rFonts w:ascii="Times New Roman" w:eastAsia="Calibri" w:hAnsi="Times New Roman" w:cs="Times New Roman"/>
          <w:kern w:val="2"/>
          <w:lang w:val="el-GR" w:bidi="ar-SA"/>
          <w14:ligatures w14:val="standardContextual"/>
        </w:rPr>
        <w:t xml:space="preserve"> που στοχεύει στη </w:t>
      </w:r>
      <w:proofErr w:type="spellStart"/>
      <w:r w:rsidRPr="00B035A9">
        <w:rPr>
          <w:rFonts w:ascii="Times New Roman" w:eastAsia="Calibri" w:hAnsi="Times New Roman" w:cs="Times New Roman"/>
          <w:kern w:val="2"/>
          <w:lang w:val="el-GR" w:bidi="ar-SA"/>
          <w14:ligatures w14:val="standardContextual"/>
        </w:rPr>
        <w:t>σίγηση</w:t>
      </w:r>
      <w:proofErr w:type="spellEnd"/>
      <w:r w:rsidRPr="00B035A9">
        <w:rPr>
          <w:rFonts w:ascii="Times New Roman" w:eastAsia="Calibri" w:hAnsi="Times New Roman" w:cs="Times New Roman"/>
          <w:kern w:val="2"/>
          <w:lang w:val="el-GR" w:bidi="ar-SA"/>
          <w14:ligatures w14:val="standardContextual"/>
        </w:rPr>
        <w:t xml:space="preserve"> του γονιδίου AGO2, 0 και 2 ώρες πριν τη μόλυνση (</w:t>
      </w:r>
      <w:proofErr w:type="spellStart"/>
      <w:r w:rsidRPr="00B035A9">
        <w:rPr>
          <w:rFonts w:ascii="Times New Roman" w:eastAsia="Calibri" w:hAnsi="Times New Roman" w:cs="Times New Roman"/>
          <w:kern w:val="2"/>
          <w:lang w:val="el-GR"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Η αξιολόγηση της έντασης της ασθένειας πραγματοποιήθηκε (a) 5 και (b) 10 ημέρες μετά την μόλυνση (</w:t>
      </w:r>
      <w:proofErr w:type="spellStart"/>
      <w:r w:rsidRPr="00B035A9">
        <w:rPr>
          <w:rFonts w:ascii="Times New Roman" w:eastAsia="Calibri" w:hAnsi="Times New Roman" w:cs="Times New Roman"/>
          <w:kern w:val="2"/>
          <w:lang w:val="el-GR" w:bidi="ar-SA"/>
          <w14:ligatures w14:val="standardContextual"/>
        </w:rPr>
        <w:t>dpi</w:t>
      </w:r>
      <w:proofErr w:type="spellEnd"/>
      <w:r w:rsidRPr="00B035A9">
        <w:rPr>
          <w:rFonts w:ascii="Times New Roman" w:eastAsia="Calibri" w:hAnsi="Times New Roman" w:cs="Times New Roman"/>
          <w:kern w:val="2"/>
          <w:lang w:val="el-GR" w:bidi="ar-SA"/>
          <w14:ligatures w14:val="standardContextual"/>
        </w:rPr>
        <w:t xml:space="preserve">), μέσω μέτρησης της διαμέτρου της σήψης στους καρπούς | Η επεξεργασία μέσων όρων βασίστηκε στην ανάλυση </w:t>
      </w:r>
      <w:proofErr w:type="spellStart"/>
      <w:r w:rsidRPr="00B035A9">
        <w:rPr>
          <w:rFonts w:ascii="Times New Roman" w:eastAsia="Calibri" w:hAnsi="Times New Roman" w:cs="Times New Roman"/>
          <w:kern w:val="2"/>
          <w:lang w:val="el-GR" w:bidi="ar-SA"/>
          <w14:ligatures w14:val="standardContextual"/>
        </w:rPr>
        <w:t>παραλλακτικότητας</w:t>
      </w:r>
      <w:proofErr w:type="spellEnd"/>
      <w:r w:rsidRPr="00B035A9">
        <w:rPr>
          <w:rFonts w:ascii="Times New Roman" w:eastAsia="Calibri" w:hAnsi="Times New Roman" w:cs="Times New Roman"/>
          <w:kern w:val="2"/>
          <w:lang w:val="el-GR" w:bidi="ar-SA"/>
          <w14:ligatures w14:val="standardContextual"/>
        </w:rPr>
        <w:t xml:space="preserve"> (</w:t>
      </w:r>
      <w:proofErr w:type="spellStart"/>
      <w:r w:rsidRPr="00B035A9">
        <w:rPr>
          <w:rFonts w:ascii="Times New Roman" w:eastAsia="Calibri" w:hAnsi="Times New Roman" w:cs="Times New Roman"/>
          <w:kern w:val="2"/>
          <w:lang w:val="el-GR" w:bidi="ar-SA"/>
          <w14:ligatures w14:val="standardContextual"/>
        </w:rPr>
        <w:t>one-way</w:t>
      </w:r>
      <w:proofErr w:type="spellEnd"/>
      <w:r w:rsidRPr="00B035A9">
        <w:rPr>
          <w:rFonts w:ascii="Times New Roman" w:eastAsia="Calibri" w:hAnsi="Times New Roman" w:cs="Times New Roman"/>
          <w:kern w:val="2"/>
          <w:lang w:val="el-GR" w:bidi="ar-SA"/>
          <w14:ligatures w14:val="standardContextual"/>
        </w:rPr>
        <w:t xml:space="preserve"> ANOVA) και οι συγκρίσεις έγιναν με το κριτήριο </w:t>
      </w:r>
      <w:proofErr w:type="spellStart"/>
      <w:r w:rsidRPr="00B035A9">
        <w:rPr>
          <w:rFonts w:ascii="Times New Roman" w:eastAsia="Calibri" w:hAnsi="Times New Roman" w:cs="Times New Roman"/>
          <w:kern w:val="2"/>
          <w:lang w:val="el-GR" w:bidi="ar-SA"/>
          <w14:ligatures w14:val="standardContextual"/>
        </w:rPr>
        <w:t>Tukey</w:t>
      </w:r>
      <w:proofErr w:type="spellEnd"/>
      <w:r w:rsidRPr="00B035A9">
        <w:rPr>
          <w:rFonts w:ascii="Times New Roman" w:eastAsia="Calibri" w:hAnsi="Times New Roman" w:cs="Times New Roman"/>
          <w:kern w:val="2"/>
          <w:lang w:val="el-GR" w:bidi="ar-SA"/>
          <w14:ligatures w14:val="standardContextual"/>
        </w:rPr>
        <w:t xml:space="preserve"> σε επίπεδο σημαντικότητας p=0.05 | Στις επεμβάσεις που παρατηρείται στατιστικώς σημαντική διαφορά παρουσιάζεται η τιμή του επιπέδου σημαντικότητας, ενώ οι κάθετες γραμμές αντιπροσωπεύουν το τυπικό σφάλμα του μέσου όρου.  </w:t>
      </w:r>
    </w:p>
    <w:p w14:paraId="2ABD63B8" w14:textId="77777777" w:rsidR="00B035A9" w:rsidRPr="00B035A9" w:rsidRDefault="00B035A9" w:rsidP="00B035A9">
      <w:pPr>
        <w:keepNext/>
        <w:widowControl/>
        <w:spacing w:after="200"/>
        <w:jc w:val="center"/>
        <w:rPr>
          <w:rFonts w:ascii="Calibri" w:eastAsia="Calibri" w:hAnsi="Calibri" w:cs="Times New Roman"/>
          <w:kern w:val="2"/>
          <w:lang w:val="el-GR" w:bidi="ar-SA"/>
          <w14:ligatures w14:val="standardContextual"/>
        </w:rPr>
      </w:pPr>
      <w:r w:rsidRPr="00B035A9">
        <w:rPr>
          <w:rFonts w:ascii="Calibri" w:eastAsia="Calibri" w:hAnsi="Calibri" w:cs="Times New Roman"/>
          <w:noProof/>
          <w:kern w:val="2"/>
          <w:lang w:val="el-GR" w:bidi="ar-SA"/>
          <w14:ligatures w14:val="standardContextual"/>
        </w:rPr>
        <w:lastRenderedPageBreak/>
        <w:drawing>
          <wp:inline distT="0" distB="0" distL="0" distR="0" wp14:anchorId="433E25E2" wp14:editId="42403A40">
            <wp:extent cx="5063897" cy="2866046"/>
            <wp:effectExtent l="0" t="0" r="0" b="0"/>
            <wp:docPr id="1874503512" name="Εικόνα 5" descr="Εικόνα που περιέχει στιγμιότυπο οθόνης, κύκλος, κείμενο, σχεδίαση&#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03512" name="Εικόνα 5" descr="Εικόνα που περιέχει στιγμιότυπο οθόνης, κύκλος, κείμενο, σχεδίαση&#10;&#10;Το περιεχόμενο που δημιουργείται από AI ενδέχεται να είναι εσφαλμένο."/>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94944" cy="2883618"/>
                    </a:xfrm>
                    <a:prstGeom prst="rect">
                      <a:avLst/>
                    </a:prstGeom>
                  </pic:spPr>
                </pic:pic>
              </a:graphicData>
            </a:graphic>
          </wp:inline>
        </w:drawing>
      </w:r>
    </w:p>
    <w:p w14:paraId="3EA74902" w14:textId="56497459" w:rsidR="00B035A9" w:rsidRPr="00B035A9" w:rsidRDefault="00B035A9" w:rsidP="00B035A9">
      <w:pPr>
        <w:widowControl/>
        <w:spacing w:after="200"/>
        <w:jc w:val="both"/>
        <w:rPr>
          <w:rFonts w:ascii="Times New Roman" w:eastAsia="Calibri" w:hAnsi="Times New Roman" w:cs="Times New Roman"/>
          <w:i/>
          <w:iCs/>
          <w:kern w:val="2"/>
          <w:lang w:val="el-GR" w:bidi="ar-SA"/>
          <w14:ligatures w14:val="standardContextual"/>
        </w:rPr>
      </w:pPr>
      <w:r w:rsidRPr="00B035A9">
        <w:rPr>
          <w:rFonts w:ascii="Times New Roman" w:eastAsia="Calibri" w:hAnsi="Times New Roman" w:cs="Times New Roman"/>
          <w:b/>
          <w:bCs/>
          <w:kern w:val="2"/>
          <w:lang w:val="el-GR" w:bidi="ar-SA"/>
          <w14:ligatures w14:val="standardContextual"/>
        </w:rPr>
        <w:t xml:space="preserve">Εικόνα </w:t>
      </w:r>
      <w:r w:rsidR="00212C9B">
        <w:rPr>
          <w:rFonts w:ascii="Times New Roman" w:eastAsia="Calibri" w:hAnsi="Times New Roman" w:cs="Times New Roman"/>
          <w:b/>
          <w:bCs/>
          <w:kern w:val="2"/>
          <w:lang w:val="el-GR" w:bidi="ar-SA"/>
          <w14:ligatures w14:val="standardContextual"/>
        </w:rPr>
        <w:t>3.6.6.1</w:t>
      </w:r>
      <w:r w:rsidRPr="00B035A9">
        <w:rPr>
          <w:rFonts w:ascii="Times New Roman" w:eastAsia="Calibri" w:hAnsi="Times New Roman" w:cs="Times New Roman"/>
          <w:b/>
          <w:bCs/>
          <w:kern w:val="2"/>
          <w:lang w:val="el-GR" w:bidi="ar-SA"/>
          <w14:ligatures w14:val="standardContextual"/>
        </w:rPr>
        <w:t xml:space="preserve">: </w:t>
      </w:r>
      <w:r w:rsidRPr="00B035A9">
        <w:rPr>
          <w:rFonts w:ascii="Times New Roman" w:eastAsia="Calibri" w:hAnsi="Times New Roman" w:cs="Times New Roman"/>
          <w:kern w:val="2"/>
          <w:lang w:val="el-GR" w:bidi="ar-SA"/>
          <w14:ligatures w14:val="standardContextual"/>
        </w:rPr>
        <w:t xml:space="preserve">Έντασης ασθένειας τεχνητά μολυσμένων καρπών πορτοκαλιάς με το παθογόνο </w:t>
      </w:r>
      <w:r w:rsidRPr="00B035A9">
        <w:rPr>
          <w:rFonts w:ascii="Times New Roman" w:eastAsia="Calibri" w:hAnsi="Times New Roman" w:cs="Times New Roman"/>
          <w:i/>
          <w:iCs/>
          <w:kern w:val="2"/>
          <w:lang w:val="en-US" w:bidi="ar-SA"/>
          <w14:ligatures w14:val="standardContextual"/>
        </w:rPr>
        <w:t>Penicillium</w:t>
      </w:r>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n-US" w:bidi="ar-SA"/>
          <w14:ligatures w14:val="standardContextual"/>
        </w:rPr>
        <w:t>digitatum</w:t>
      </w:r>
      <w:proofErr w:type="spellEnd"/>
      <w:r w:rsidRPr="00B035A9">
        <w:rPr>
          <w:rFonts w:ascii="Times New Roman" w:eastAsia="Calibri" w:hAnsi="Times New Roman" w:cs="Times New Roman"/>
          <w:i/>
          <w:iCs/>
          <w:kern w:val="2"/>
          <w:lang w:val="el-GR" w:bidi="ar-SA"/>
          <w14:ligatures w14:val="standardContextual"/>
        </w:rPr>
        <w:t>,</w:t>
      </w:r>
      <w:r w:rsidRPr="00B035A9">
        <w:rPr>
          <w:rFonts w:ascii="Times New Roman" w:eastAsia="Calibri" w:hAnsi="Times New Roman" w:cs="Times New Roman"/>
          <w:kern w:val="2"/>
          <w:lang w:val="el-GR" w:bidi="ar-SA"/>
          <w14:ligatures w14:val="standardContextual"/>
        </w:rPr>
        <w:t xml:space="preserve"> οι οποίοι είχαν δεχθεί εφαρμογή με </w:t>
      </w:r>
      <w:r w:rsidRPr="00B035A9">
        <w:rPr>
          <w:rFonts w:ascii="Times New Roman" w:eastAsia="Calibri" w:hAnsi="Times New Roman" w:cs="Times New Roman"/>
          <w:kern w:val="2"/>
          <w:lang w:val="en-US" w:bidi="ar-SA"/>
          <w14:ligatures w14:val="standardContextual"/>
        </w:rPr>
        <w:t>dsRNA</w:t>
      </w:r>
      <w:r w:rsidRPr="00B035A9">
        <w:rPr>
          <w:rFonts w:ascii="Times New Roman" w:eastAsia="Calibri" w:hAnsi="Times New Roman" w:cs="Times New Roman"/>
          <w:kern w:val="2"/>
          <w:lang w:val="el-GR" w:bidi="ar-SA"/>
          <w14:ligatures w14:val="standardContextual"/>
        </w:rPr>
        <w:t xml:space="preserve"> που στοχεύει στη </w:t>
      </w:r>
      <w:proofErr w:type="spellStart"/>
      <w:r w:rsidRPr="00B035A9">
        <w:rPr>
          <w:rFonts w:ascii="Times New Roman" w:eastAsia="Calibri" w:hAnsi="Times New Roman" w:cs="Times New Roman"/>
          <w:kern w:val="2"/>
          <w:lang w:val="el-GR" w:bidi="ar-SA"/>
          <w14:ligatures w14:val="standardContextual"/>
        </w:rPr>
        <w:t>σίγηση</w:t>
      </w:r>
      <w:proofErr w:type="spellEnd"/>
      <w:r w:rsidRPr="00B035A9">
        <w:rPr>
          <w:rFonts w:ascii="Times New Roman" w:eastAsia="Calibri" w:hAnsi="Times New Roman" w:cs="Times New Roman"/>
          <w:kern w:val="2"/>
          <w:lang w:val="el-GR" w:bidi="ar-SA"/>
          <w14:ligatures w14:val="standardContextual"/>
        </w:rPr>
        <w:t xml:space="preserve"> του γονιδίου </w:t>
      </w:r>
      <w:r w:rsidRPr="00B035A9">
        <w:rPr>
          <w:rFonts w:ascii="Times New Roman" w:eastAsia="Calibri" w:hAnsi="Times New Roman" w:cs="Times New Roman"/>
          <w:kern w:val="2"/>
          <w:lang w:val="en-US" w:bidi="ar-SA"/>
          <w14:ligatures w14:val="standardContextual"/>
        </w:rPr>
        <w:t>AGO</w:t>
      </w:r>
      <w:r w:rsidRPr="00B035A9">
        <w:rPr>
          <w:rFonts w:ascii="Times New Roman" w:eastAsia="Calibri" w:hAnsi="Times New Roman" w:cs="Times New Roman"/>
          <w:kern w:val="2"/>
          <w:lang w:val="el-GR" w:bidi="ar-SA"/>
          <w14:ligatures w14:val="standardContextual"/>
        </w:rPr>
        <w:t xml:space="preserve">1, 0 (0 </w:t>
      </w:r>
      <w:proofErr w:type="spellStart"/>
      <w:r w:rsidRPr="00B035A9">
        <w:rPr>
          <w:rFonts w:ascii="Times New Roman" w:eastAsia="Calibri" w:hAnsi="Times New Roman" w:cs="Times New Roman"/>
          <w:kern w:val="2"/>
          <w:lang w:val="en-US"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xml:space="preserve">) και 2 (2 </w:t>
      </w:r>
      <w:proofErr w:type="spellStart"/>
      <w:r w:rsidRPr="00B035A9">
        <w:rPr>
          <w:rFonts w:ascii="Times New Roman" w:eastAsia="Calibri" w:hAnsi="Times New Roman" w:cs="Times New Roman"/>
          <w:kern w:val="2"/>
          <w:lang w:val="en-US"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xml:space="preserve">) ώρες πριν τη μόλυνση τους με τον μύκητα </w:t>
      </w:r>
      <w:r w:rsidRPr="00B035A9">
        <w:rPr>
          <w:rFonts w:ascii="Times New Roman" w:eastAsia="Calibri" w:hAnsi="Times New Roman" w:cs="Times New Roman"/>
          <w:i/>
          <w:iCs/>
          <w:kern w:val="2"/>
          <w:lang w:val="en-US" w:bidi="ar-SA"/>
          <w14:ligatures w14:val="standardContextual"/>
        </w:rPr>
        <w:t>P</w:t>
      </w:r>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n-US" w:bidi="ar-SA"/>
          <w14:ligatures w14:val="standardContextual"/>
        </w:rPr>
        <w:t>digitatum</w:t>
      </w:r>
      <w:proofErr w:type="spellEnd"/>
      <w:r w:rsidRPr="00B035A9">
        <w:rPr>
          <w:rFonts w:ascii="Times New Roman" w:eastAsia="Calibri" w:hAnsi="Times New Roman" w:cs="Times New Roman"/>
          <w:kern w:val="2"/>
          <w:lang w:val="el-GR" w:bidi="ar-SA"/>
          <w14:ligatures w14:val="standardContextual"/>
        </w:rPr>
        <w:t xml:space="preserve"> | Η αξιολόγηση της έντασης της ασθένειας πραγματοποιήθηκε 5 (πάνω) και 10 (κάτω) ημέρες μετά την μόλυνση (</w:t>
      </w:r>
      <w:r w:rsidRPr="00B035A9">
        <w:rPr>
          <w:rFonts w:ascii="Times New Roman" w:eastAsia="Calibri" w:hAnsi="Times New Roman" w:cs="Times New Roman"/>
          <w:kern w:val="2"/>
          <w:lang w:val="en-US" w:bidi="ar-SA"/>
          <w14:ligatures w14:val="standardContextual"/>
        </w:rPr>
        <w:t>dpi</w:t>
      </w:r>
      <w:r w:rsidRPr="00B035A9">
        <w:rPr>
          <w:rFonts w:ascii="Times New Roman" w:eastAsia="Calibri" w:hAnsi="Times New Roman" w:cs="Times New Roman"/>
          <w:kern w:val="2"/>
          <w:lang w:val="el-GR" w:bidi="ar-SA"/>
          <w14:ligatures w14:val="standardContextual"/>
        </w:rPr>
        <w:t>), μέσω μέτρησης της διαμέτρου της σήψης στους καρπούς</w:t>
      </w:r>
      <w:r w:rsidRPr="00B035A9">
        <w:rPr>
          <w:rFonts w:ascii="Times New Roman" w:eastAsia="Calibri" w:hAnsi="Times New Roman" w:cs="Times New Roman"/>
          <w:i/>
          <w:iCs/>
          <w:kern w:val="2"/>
          <w:lang w:val="el-GR" w:bidi="ar-SA"/>
          <w14:ligatures w14:val="standardContextual"/>
        </w:rPr>
        <w:t>.</w:t>
      </w:r>
    </w:p>
    <w:p w14:paraId="32A8B04A" w14:textId="77777777" w:rsidR="00B035A9" w:rsidRPr="00B035A9" w:rsidRDefault="00B035A9" w:rsidP="00B035A9">
      <w:pPr>
        <w:widowControl/>
        <w:spacing w:after="200"/>
        <w:jc w:val="center"/>
        <w:rPr>
          <w:rFonts w:ascii="Times New Roman" w:eastAsia="Calibri" w:hAnsi="Times New Roman" w:cs="Times New Roman"/>
          <w:b/>
          <w:bCs/>
          <w:i/>
          <w:iCs/>
          <w:kern w:val="2"/>
          <w:sz w:val="32"/>
          <w:szCs w:val="32"/>
          <w:lang w:val="el-GR" w:bidi="ar-SA"/>
          <w14:ligatures w14:val="standardContextual"/>
        </w:rPr>
      </w:pPr>
      <w:r w:rsidRPr="00B035A9">
        <w:rPr>
          <w:rFonts w:ascii="Times New Roman" w:eastAsia="Calibri" w:hAnsi="Times New Roman" w:cs="Times New Roman"/>
          <w:b/>
          <w:bCs/>
          <w:i/>
          <w:iCs/>
          <w:noProof/>
          <w:kern w:val="2"/>
          <w:sz w:val="32"/>
          <w:szCs w:val="32"/>
          <w:lang w:val="el-GR" w:bidi="ar-SA"/>
          <w14:ligatures w14:val="standardContextual"/>
        </w:rPr>
        <w:drawing>
          <wp:inline distT="0" distB="0" distL="0" distR="0" wp14:anchorId="35077959" wp14:editId="7AC72BD6">
            <wp:extent cx="5157757" cy="3006725"/>
            <wp:effectExtent l="0" t="0" r="0" b="3175"/>
            <wp:docPr id="201625769" name="Εικόνα 6" descr="Εικόνα που περιέχει στιγμιότυπο οθόνης, κύκλο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5769" name="Εικόνα 6" descr="Εικόνα που περιέχει στιγμιότυπο οθόνης, κύκλος&#10;&#10;Το περιεχόμενο που δημιουργείται από AI ενδέχεται να είναι εσφαλμένο."/>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87477" cy="3024050"/>
                    </a:xfrm>
                    <a:prstGeom prst="rect">
                      <a:avLst/>
                    </a:prstGeom>
                  </pic:spPr>
                </pic:pic>
              </a:graphicData>
            </a:graphic>
          </wp:inline>
        </w:drawing>
      </w:r>
    </w:p>
    <w:p w14:paraId="0C7FC334" w14:textId="5E54AF04" w:rsidR="00B035A9" w:rsidRPr="00B035A9" w:rsidRDefault="00B035A9" w:rsidP="00B035A9">
      <w:pPr>
        <w:widowControl/>
        <w:spacing w:after="200"/>
        <w:jc w:val="both"/>
        <w:rPr>
          <w:rFonts w:ascii="Times New Roman" w:eastAsia="Calibri" w:hAnsi="Times New Roman" w:cs="Times New Roman"/>
          <w:kern w:val="2"/>
          <w:lang w:val="el-GR" w:bidi="ar-SA"/>
          <w14:ligatures w14:val="standardContextual"/>
        </w:rPr>
      </w:pPr>
      <w:r w:rsidRPr="00B035A9">
        <w:rPr>
          <w:rFonts w:ascii="Times New Roman" w:eastAsia="Calibri" w:hAnsi="Times New Roman" w:cs="Times New Roman"/>
          <w:b/>
          <w:bCs/>
          <w:kern w:val="2"/>
          <w:lang w:val="el-GR" w:bidi="ar-SA"/>
          <w14:ligatures w14:val="standardContextual"/>
        </w:rPr>
        <w:t xml:space="preserve">Εικόνα </w:t>
      </w:r>
      <w:r w:rsidR="00212C9B">
        <w:rPr>
          <w:rFonts w:ascii="Times New Roman" w:eastAsia="Calibri" w:hAnsi="Times New Roman" w:cs="Times New Roman"/>
          <w:b/>
          <w:bCs/>
          <w:kern w:val="2"/>
          <w:lang w:val="el-GR" w:bidi="ar-SA"/>
          <w14:ligatures w14:val="standardContextual"/>
        </w:rPr>
        <w:t>3.6.6.2</w:t>
      </w:r>
      <w:r w:rsidRPr="00B035A9">
        <w:rPr>
          <w:rFonts w:ascii="Times New Roman" w:eastAsia="Calibri" w:hAnsi="Times New Roman" w:cs="Times New Roman"/>
          <w:b/>
          <w:bCs/>
          <w:kern w:val="2"/>
          <w:lang w:val="el-GR" w:bidi="ar-SA"/>
          <w14:ligatures w14:val="standardContextual"/>
        </w:rPr>
        <w:t xml:space="preserve">: </w:t>
      </w:r>
      <w:r w:rsidRPr="00B035A9">
        <w:rPr>
          <w:rFonts w:ascii="Times New Roman" w:eastAsia="Calibri" w:hAnsi="Times New Roman" w:cs="Times New Roman"/>
          <w:kern w:val="2"/>
          <w:lang w:val="el-GR" w:bidi="ar-SA"/>
          <w14:ligatures w14:val="standardContextual"/>
        </w:rPr>
        <w:t xml:space="preserve">Έντασης ασθένειας τεχνητά μολυσμένων καρπών πορτοκαλιάς με το παθογόνο </w:t>
      </w:r>
      <w:r w:rsidRPr="00B035A9">
        <w:rPr>
          <w:rFonts w:ascii="Times New Roman" w:eastAsia="Calibri" w:hAnsi="Times New Roman" w:cs="Times New Roman"/>
          <w:i/>
          <w:iCs/>
          <w:kern w:val="2"/>
          <w:lang w:val="en-US" w:bidi="ar-SA"/>
          <w14:ligatures w14:val="standardContextual"/>
        </w:rPr>
        <w:t>Penicillium</w:t>
      </w:r>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n-US" w:bidi="ar-SA"/>
          <w14:ligatures w14:val="standardContextual"/>
        </w:rPr>
        <w:t>digitatum</w:t>
      </w:r>
      <w:proofErr w:type="spellEnd"/>
      <w:r w:rsidRPr="00B035A9">
        <w:rPr>
          <w:rFonts w:ascii="Times New Roman" w:eastAsia="Calibri" w:hAnsi="Times New Roman" w:cs="Times New Roman"/>
          <w:kern w:val="2"/>
          <w:lang w:val="el-GR" w:bidi="ar-SA"/>
          <w14:ligatures w14:val="standardContextual"/>
        </w:rPr>
        <w:t xml:space="preserve">, οι οποίοι είχαν δεχθεί εφαρμογή με </w:t>
      </w:r>
      <w:r w:rsidRPr="00B035A9">
        <w:rPr>
          <w:rFonts w:ascii="Times New Roman" w:eastAsia="Calibri" w:hAnsi="Times New Roman" w:cs="Times New Roman"/>
          <w:kern w:val="2"/>
          <w:lang w:val="en-US" w:bidi="ar-SA"/>
          <w14:ligatures w14:val="standardContextual"/>
        </w:rPr>
        <w:t>dsRNA</w:t>
      </w:r>
      <w:r w:rsidRPr="00B035A9">
        <w:rPr>
          <w:rFonts w:ascii="Times New Roman" w:eastAsia="Calibri" w:hAnsi="Times New Roman" w:cs="Times New Roman"/>
          <w:kern w:val="2"/>
          <w:lang w:val="el-GR" w:bidi="ar-SA"/>
          <w14:ligatures w14:val="standardContextual"/>
        </w:rPr>
        <w:t xml:space="preserve"> που στοχεύει στη </w:t>
      </w:r>
      <w:proofErr w:type="spellStart"/>
      <w:r w:rsidRPr="00B035A9">
        <w:rPr>
          <w:rFonts w:ascii="Times New Roman" w:eastAsia="Calibri" w:hAnsi="Times New Roman" w:cs="Times New Roman"/>
          <w:kern w:val="2"/>
          <w:lang w:val="el-GR" w:bidi="ar-SA"/>
          <w14:ligatures w14:val="standardContextual"/>
        </w:rPr>
        <w:t>σίγηση</w:t>
      </w:r>
      <w:proofErr w:type="spellEnd"/>
      <w:r w:rsidRPr="00B035A9">
        <w:rPr>
          <w:rFonts w:ascii="Times New Roman" w:eastAsia="Calibri" w:hAnsi="Times New Roman" w:cs="Times New Roman"/>
          <w:kern w:val="2"/>
          <w:lang w:val="el-GR" w:bidi="ar-SA"/>
          <w14:ligatures w14:val="standardContextual"/>
        </w:rPr>
        <w:t xml:space="preserve"> του γονιδίου </w:t>
      </w:r>
      <w:r w:rsidRPr="00B035A9">
        <w:rPr>
          <w:rFonts w:ascii="Times New Roman" w:eastAsia="Calibri" w:hAnsi="Times New Roman" w:cs="Times New Roman"/>
          <w:kern w:val="2"/>
          <w:lang w:val="en-US" w:bidi="ar-SA"/>
          <w14:ligatures w14:val="standardContextual"/>
        </w:rPr>
        <w:t>AGO</w:t>
      </w:r>
      <w:r w:rsidRPr="00B035A9">
        <w:rPr>
          <w:rFonts w:ascii="Times New Roman" w:eastAsia="Calibri" w:hAnsi="Times New Roman" w:cs="Times New Roman"/>
          <w:kern w:val="2"/>
          <w:lang w:val="el-GR" w:bidi="ar-SA"/>
          <w14:ligatures w14:val="standardContextual"/>
        </w:rPr>
        <w:t xml:space="preserve">2, 0 (0 </w:t>
      </w:r>
      <w:proofErr w:type="spellStart"/>
      <w:r w:rsidRPr="00B035A9">
        <w:rPr>
          <w:rFonts w:ascii="Times New Roman" w:eastAsia="Calibri" w:hAnsi="Times New Roman" w:cs="Times New Roman"/>
          <w:kern w:val="2"/>
          <w:lang w:val="en-US"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xml:space="preserve">) και 2 (2 </w:t>
      </w:r>
      <w:proofErr w:type="spellStart"/>
      <w:r w:rsidRPr="00B035A9">
        <w:rPr>
          <w:rFonts w:ascii="Times New Roman" w:eastAsia="Calibri" w:hAnsi="Times New Roman" w:cs="Times New Roman"/>
          <w:kern w:val="2"/>
          <w:lang w:val="en-US"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xml:space="preserve">) ώρες πριν τη μόλυνση τους με τον μύκητα </w:t>
      </w:r>
      <w:r w:rsidRPr="00B035A9">
        <w:rPr>
          <w:rFonts w:ascii="Times New Roman" w:eastAsia="Calibri" w:hAnsi="Times New Roman" w:cs="Times New Roman"/>
          <w:i/>
          <w:iCs/>
          <w:kern w:val="2"/>
          <w:lang w:val="en-US" w:bidi="ar-SA"/>
          <w14:ligatures w14:val="standardContextual"/>
        </w:rPr>
        <w:t>P</w:t>
      </w:r>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n-US" w:bidi="ar-SA"/>
          <w14:ligatures w14:val="standardContextual"/>
        </w:rPr>
        <w:t>digitatum</w:t>
      </w:r>
      <w:proofErr w:type="spellEnd"/>
      <w:r w:rsidRPr="00B035A9">
        <w:rPr>
          <w:rFonts w:ascii="Times New Roman" w:eastAsia="Calibri" w:hAnsi="Times New Roman" w:cs="Times New Roman"/>
          <w:kern w:val="2"/>
          <w:lang w:val="el-GR" w:bidi="ar-SA"/>
          <w14:ligatures w14:val="standardContextual"/>
        </w:rPr>
        <w:t xml:space="preserve"> | Η αξιολόγηση της έντασης της ασθένειας πραγματοποιήθηκε 5 (αριστερά) και 10 (δεξιά) ημέρες μετά την μόλυνση (</w:t>
      </w:r>
      <w:r w:rsidRPr="00B035A9">
        <w:rPr>
          <w:rFonts w:ascii="Times New Roman" w:eastAsia="Calibri" w:hAnsi="Times New Roman" w:cs="Times New Roman"/>
          <w:kern w:val="2"/>
          <w:lang w:val="en-US" w:bidi="ar-SA"/>
          <w14:ligatures w14:val="standardContextual"/>
        </w:rPr>
        <w:t>dpi</w:t>
      </w:r>
      <w:r w:rsidRPr="00B035A9">
        <w:rPr>
          <w:rFonts w:ascii="Times New Roman" w:eastAsia="Calibri" w:hAnsi="Times New Roman" w:cs="Times New Roman"/>
          <w:kern w:val="2"/>
          <w:lang w:val="el-GR" w:bidi="ar-SA"/>
          <w14:ligatures w14:val="standardContextual"/>
        </w:rPr>
        <w:t>), μέσω μέτρησης της διαμέτρου της σήψης στους καρπούς.</w:t>
      </w:r>
    </w:p>
    <w:p w14:paraId="4D44B753" w14:textId="52E4A721" w:rsidR="00B035A9" w:rsidRPr="00B035A9" w:rsidRDefault="00B035A9" w:rsidP="00B035A9">
      <w:pPr>
        <w:widowControl/>
        <w:spacing w:after="200"/>
        <w:ind w:firstLine="720"/>
        <w:jc w:val="both"/>
        <w:rPr>
          <w:rFonts w:ascii="Times New Roman" w:eastAsia="Calibri" w:hAnsi="Times New Roman" w:cs="Times New Roman"/>
          <w:kern w:val="2"/>
          <w:sz w:val="24"/>
          <w:szCs w:val="24"/>
          <w:lang w:val="el-GR" w:bidi="ar-SA"/>
          <w14:ligatures w14:val="standardContextual"/>
        </w:rPr>
      </w:pPr>
      <w:r w:rsidRPr="00B035A9">
        <w:rPr>
          <w:rFonts w:ascii="Times New Roman" w:eastAsia="Calibri" w:hAnsi="Times New Roman" w:cs="Times New Roman"/>
          <w:kern w:val="2"/>
          <w:sz w:val="24"/>
          <w:szCs w:val="24"/>
          <w:lang w:val="el-GR" w:bidi="ar-SA"/>
          <w14:ligatures w14:val="standardContextual"/>
        </w:rPr>
        <w:t xml:space="preserve">Όσον αφορά τα γονίδια </w:t>
      </w:r>
      <w:r w:rsidRPr="00B035A9">
        <w:rPr>
          <w:rFonts w:ascii="Times New Roman" w:eastAsia="Calibri" w:hAnsi="Times New Roman" w:cs="Times New Roman"/>
          <w:i/>
          <w:iCs/>
          <w:kern w:val="2"/>
          <w:sz w:val="24"/>
          <w:szCs w:val="24"/>
          <w:lang w:val="en-US" w:bidi="ar-SA"/>
          <w14:ligatures w14:val="standardContextual"/>
        </w:rPr>
        <w:t>Dicer</w:t>
      </w:r>
      <w:r w:rsidRPr="00B035A9">
        <w:rPr>
          <w:rFonts w:ascii="Times New Roman" w:eastAsia="Calibri" w:hAnsi="Times New Roman" w:cs="Times New Roman"/>
          <w:kern w:val="2"/>
          <w:sz w:val="24"/>
          <w:szCs w:val="24"/>
          <w:lang w:val="el-GR" w:bidi="ar-SA"/>
          <w14:ligatures w14:val="standardContextual"/>
        </w:rPr>
        <w:t xml:space="preserve">, και συγκεκριμένα το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που στοχεύει στη </w:t>
      </w:r>
      <w:proofErr w:type="spellStart"/>
      <w:r w:rsidRPr="00B035A9">
        <w:rPr>
          <w:rFonts w:ascii="Times New Roman" w:eastAsia="Calibri" w:hAnsi="Times New Roman" w:cs="Times New Roman"/>
          <w:kern w:val="2"/>
          <w:sz w:val="24"/>
          <w:szCs w:val="24"/>
          <w:lang w:val="el-GR" w:bidi="ar-SA"/>
          <w14:ligatures w14:val="standardContextual"/>
        </w:rPr>
        <w:t>σίγηση</w:t>
      </w:r>
      <w:proofErr w:type="spellEnd"/>
      <w:r w:rsidRPr="00B035A9">
        <w:rPr>
          <w:rFonts w:ascii="Times New Roman" w:eastAsia="Calibri" w:hAnsi="Times New Roman" w:cs="Times New Roman"/>
          <w:kern w:val="2"/>
          <w:sz w:val="24"/>
          <w:szCs w:val="24"/>
          <w:lang w:val="el-GR" w:bidi="ar-SA"/>
          <w14:ligatures w14:val="standardContextual"/>
        </w:rPr>
        <w:t xml:space="preserve"> του </w:t>
      </w:r>
      <w:r w:rsidRPr="00B035A9">
        <w:rPr>
          <w:rFonts w:ascii="Times New Roman" w:eastAsia="Calibri" w:hAnsi="Times New Roman" w:cs="Times New Roman"/>
          <w:i/>
          <w:iCs/>
          <w:kern w:val="2"/>
          <w:sz w:val="24"/>
          <w:szCs w:val="24"/>
          <w:lang w:val="en-US" w:bidi="ar-SA"/>
          <w14:ligatures w14:val="standardContextual"/>
        </w:rPr>
        <w:t>DCL</w:t>
      </w:r>
      <w:r w:rsidRPr="00B035A9">
        <w:rPr>
          <w:rFonts w:ascii="Times New Roman" w:eastAsia="Calibri" w:hAnsi="Times New Roman" w:cs="Times New Roman"/>
          <w:i/>
          <w:iCs/>
          <w:kern w:val="2"/>
          <w:sz w:val="24"/>
          <w:szCs w:val="24"/>
          <w:lang w:val="el-GR" w:bidi="ar-SA"/>
          <w14:ligatures w14:val="standardContextual"/>
        </w:rPr>
        <w:t>1,</w:t>
      </w:r>
      <w:r w:rsidRPr="00B035A9">
        <w:rPr>
          <w:rFonts w:ascii="Times New Roman" w:eastAsia="Calibri" w:hAnsi="Times New Roman" w:cs="Times New Roman"/>
          <w:kern w:val="2"/>
          <w:sz w:val="24"/>
          <w:szCs w:val="24"/>
          <w:lang w:val="el-GR" w:bidi="ar-SA"/>
          <w14:ligatures w14:val="standardContextual"/>
        </w:rPr>
        <w:t xml:space="preserve"> 2 ώρες πριν τη μόλυνση με το παθογόνο (2</w:t>
      </w:r>
      <w:proofErr w:type="spellStart"/>
      <w:r w:rsidRPr="00B035A9">
        <w:rPr>
          <w:rFonts w:ascii="Times New Roman" w:eastAsia="Calibri" w:hAnsi="Times New Roman" w:cs="Times New Roman"/>
          <w:kern w:val="2"/>
          <w:sz w:val="24"/>
          <w:szCs w:val="24"/>
          <w:lang w:val="en-US" w:bidi="ar-SA"/>
          <w14:ligatures w14:val="standardContextual"/>
        </w:rPr>
        <w:t>hbi</w:t>
      </w:r>
      <w:proofErr w:type="spellEnd"/>
      <w:r w:rsidRPr="00B035A9">
        <w:rPr>
          <w:rFonts w:ascii="Times New Roman" w:eastAsia="Calibri" w:hAnsi="Times New Roman" w:cs="Times New Roman"/>
          <w:kern w:val="2"/>
          <w:sz w:val="24"/>
          <w:szCs w:val="24"/>
          <w:lang w:val="el-GR" w:bidi="ar-SA"/>
          <w14:ligatures w14:val="standardContextual"/>
        </w:rPr>
        <w:t>), οδήγησε σε σημαντική μείωση της έντασης της ασθένειας (</w:t>
      </w:r>
      <w:r w:rsidRPr="00B035A9">
        <w:rPr>
          <w:rFonts w:ascii="Times New Roman" w:eastAsia="Calibri" w:hAnsi="Times New Roman" w:cs="Times New Roman"/>
          <w:i/>
          <w:iCs/>
          <w:kern w:val="2"/>
          <w:sz w:val="24"/>
          <w:szCs w:val="24"/>
          <w:lang w:val="en-US" w:bidi="ar-SA"/>
          <w14:ligatures w14:val="standardContextual"/>
        </w:rPr>
        <w:t>p</w:t>
      </w:r>
      <w:r w:rsidRPr="00B035A9">
        <w:rPr>
          <w:rFonts w:ascii="Times New Roman" w:eastAsia="Calibri" w:hAnsi="Times New Roman" w:cs="Times New Roman"/>
          <w:kern w:val="2"/>
          <w:sz w:val="24"/>
          <w:szCs w:val="24"/>
          <w:lang w:val="el-GR" w:bidi="ar-SA"/>
          <w14:ligatures w14:val="standardContextual"/>
        </w:rPr>
        <w:t xml:space="preserve">&lt;0.0001) σε σύγκριση με τον μάρτυρα, με παρόμοια αποτελέσματα να δείχνει και η ταυτόχρονη εφαρμογή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και μολύσματος (0</w:t>
      </w:r>
      <w:proofErr w:type="spellStart"/>
      <w:r w:rsidRPr="00B035A9">
        <w:rPr>
          <w:rFonts w:ascii="Times New Roman" w:eastAsia="Calibri" w:hAnsi="Times New Roman" w:cs="Times New Roman"/>
          <w:kern w:val="2"/>
          <w:sz w:val="24"/>
          <w:szCs w:val="24"/>
          <w:lang w:val="en-US" w:bidi="ar-SA"/>
          <w14:ligatures w14:val="standardContextual"/>
        </w:rPr>
        <w:t>hbi</w:t>
      </w:r>
      <w:proofErr w:type="spellEnd"/>
      <w:r w:rsidRPr="00B035A9">
        <w:rPr>
          <w:rFonts w:ascii="Times New Roman" w:eastAsia="Calibri" w:hAnsi="Times New Roman" w:cs="Times New Roman"/>
          <w:kern w:val="2"/>
          <w:sz w:val="24"/>
          <w:szCs w:val="24"/>
          <w:lang w:val="el-GR" w:bidi="ar-SA"/>
          <w14:ligatures w14:val="standardContextual"/>
        </w:rPr>
        <w:t>) (</w:t>
      </w:r>
      <w:r w:rsidRPr="00B035A9">
        <w:rPr>
          <w:rFonts w:ascii="Times New Roman" w:eastAsia="Calibri" w:hAnsi="Times New Roman" w:cs="Times New Roman"/>
          <w:i/>
          <w:iCs/>
          <w:kern w:val="2"/>
          <w:sz w:val="24"/>
          <w:szCs w:val="24"/>
          <w:lang w:val="en-US" w:bidi="ar-SA"/>
          <w14:ligatures w14:val="standardContextual"/>
        </w:rPr>
        <w:t>p</w:t>
      </w:r>
      <w:r w:rsidRPr="00B035A9">
        <w:rPr>
          <w:rFonts w:ascii="Times New Roman" w:eastAsia="Calibri" w:hAnsi="Times New Roman" w:cs="Times New Roman"/>
          <w:kern w:val="2"/>
          <w:sz w:val="24"/>
          <w:szCs w:val="24"/>
          <w:lang w:val="el-GR" w:bidi="ar-SA"/>
          <w14:ligatures w14:val="standardContextual"/>
        </w:rPr>
        <w:t>=0.0002) (Διάγραμμα 3</w:t>
      </w:r>
      <w:r w:rsidR="00212C9B">
        <w:rPr>
          <w:rFonts w:ascii="Times New Roman" w:eastAsia="Calibri" w:hAnsi="Times New Roman" w:cs="Times New Roman"/>
          <w:kern w:val="2"/>
          <w:sz w:val="24"/>
          <w:szCs w:val="24"/>
          <w:lang w:val="el-GR" w:bidi="ar-SA"/>
          <w14:ligatures w14:val="standardContextual"/>
        </w:rPr>
        <w:t>.6.6.3</w:t>
      </w:r>
      <w:r w:rsidRPr="00B035A9">
        <w:rPr>
          <w:rFonts w:ascii="Times New Roman" w:eastAsia="Calibri" w:hAnsi="Times New Roman" w:cs="Times New Roman"/>
          <w:kern w:val="2"/>
          <w:sz w:val="24"/>
          <w:szCs w:val="24"/>
          <w:lang w:val="el-GR" w:bidi="ar-SA"/>
          <w14:ligatures w14:val="standardContextual"/>
        </w:rPr>
        <w:t>). Η μείωση της σήψης ήταν εμφανής μόνο στις 5 ημέρες μετά τη μόλυνση (</w:t>
      </w:r>
      <w:r w:rsidRPr="00B035A9">
        <w:rPr>
          <w:rFonts w:ascii="Times New Roman" w:eastAsia="Calibri" w:hAnsi="Times New Roman" w:cs="Times New Roman"/>
          <w:kern w:val="2"/>
          <w:sz w:val="24"/>
          <w:szCs w:val="24"/>
          <w:lang w:val="en-US" w:bidi="ar-SA"/>
          <w14:ligatures w14:val="standardContextual"/>
        </w:rPr>
        <w:t>dpi</w:t>
      </w:r>
      <w:r w:rsidRPr="00B035A9">
        <w:rPr>
          <w:rFonts w:ascii="Times New Roman" w:eastAsia="Calibri" w:hAnsi="Times New Roman" w:cs="Times New Roman"/>
          <w:kern w:val="2"/>
          <w:sz w:val="24"/>
          <w:szCs w:val="24"/>
          <w:lang w:val="el-GR" w:bidi="ar-SA"/>
          <w14:ligatures w14:val="standardContextual"/>
        </w:rPr>
        <w:t xml:space="preserve">), με τα αποτελέσματα στις 10 </w:t>
      </w:r>
      <w:r w:rsidRPr="00B035A9">
        <w:rPr>
          <w:rFonts w:ascii="Times New Roman" w:eastAsia="Calibri" w:hAnsi="Times New Roman" w:cs="Times New Roman"/>
          <w:kern w:val="2"/>
          <w:sz w:val="24"/>
          <w:szCs w:val="24"/>
          <w:lang w:val="el-GR" w:bidi="ar-SA"/>
          <w14:ligatures w14:val="standardContextual"/>
        </w:rPr>
        <w:lastRenderedPageBreak/>
        <w:t xml:space="preserve">να μην εμφανίζεται σημαντική διαφορά μεταξύ του μάρτυρα και των καρπών που έγινε η </w:t>
      </w:r>
      <w:proofErr w:type="spellStart"/>
      <w:r w:rsidRPr="00B035A9">
        <w:rPr>
          <w:rFonts w:ascii="Times New Roman" w:eastAsia="Calibri" w:hAnsi="Times New Roman" w:cs="Times New Roman"/>
          <w:kern w:val="2"/>
          <w:sz w:val="24"/>
          <w:szCs w:val="24"/>
          <w:lang w:val="el-GR" w:bidi="ar-SA"/>
          <w14:ligatures w14:val="standardContextual"/>
        </w:rPr>
        <w:t>σίγηση</w:t>
      </w:r>
      <w:proofErr w:type="spellEnd"/>
      <w:r w:rsidRPr="00B035A9">
        <w:rPr>
          <w:rFonts w:ascii="Times New Roman" w:eastAsia="Calibri" w:hAnsi="Times New Roman" w:cs="Times New Roman"/>
          <w:kern w:val="2"/>
          <w:sz w:val="24"/>
          <w:szCs w:val="24"/>
          <w:lang w:val="el-GR" w:bidi="ar-SA"/>
          <w14:ligatures w14:val="standardContextual"/>
        </w:rPr>
        <w:t xml:space="preserve"> του γονιδίου. Για το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που στοχεύει το γονίδιο </w:t>
      </w:r>
      <w:r w:rsidRPr="00B035A9">
        <w:rPr>
          <w:rFonts w:ascii="Times New Roman" w:eastAsia="Calibri" w:hAnsi="Times New Roman" w:cs="Times New Roman"/>
          <w:i/>
          <w:iCs/>
          <w:kern w:val="2"/>
          <w:sz w:val="24"/>
          <w:szCs w:val="24"/>
          <w:lang w:val="en-US" w:bidi="ar-SA"/>
          <w14:ligatures w14:val="standardContextual"/>
        </w:rPr>
        <w:t>DCL</w:t>
      </w:r>
      <w:r w:rsidRPr="00B035A9">
        <w:rPr>
          <w:rFonts w:ascii="Times New Roman" w:eastAsia="Calibri" w:hAnsi="Times New Roman" w:cs="Times New Roman"/>
          <w:i/>
          <w:iCs/>
          <w:kern w:val="2"/>
          <w:sz w:val="24"/>
          <w:szCs w:val="24"/>
          <w:lang w:val="el-GR" w:bidi="ar-SA"/>
          <w14:ligatures w14:val="standardContextual"/>
        </w:rPr>
        <w:t>2</w:t>
      </w:r>
      <w:r w:rsidRPr="00B035A9">
        <w:rPr>
          <w:rFonts w:ascii="Times New Roman" w:eastAsia="Calibri" w:hAnsi="Times New Roman" w:cs="Times New Roman"/>
          <w:kern w:val="2"/>
          <w:sz w:val="24"/>
          <w:szCs w:val="24"/>
          <w:lang w:val="el-GR" w:bidi="ar-SA"/>
          <w14:ligatures w14:val="standardContextual"/>
        </w:rPr>
        <w:t xml:space="preserve"> δεν παρατηρήθηκαν ανάλογα αποτελέσματα. Σε οποιαδήποτε περίπτωση, δηλαδή και στα 5</w:t>
      </w:r>
      <w:r w:rsidRPr="00B035A9">
        <w:rPr>
          <w:rFonts w:ascii="Times New Roman" w:eastAsia="Calibri" w:hAnsi="Times New Roman" w:cs="Times New Roman"/>
          <w:kern w:val="2"/>
          <w:sz w:val="24"/>
          <w:szCs w:val="24"/>
          <w:lang w:val="en-US" w:bidi="ar-SA"/>
          <w14:ligatures w14:val="standardContextual"/>
        </w:rPr>
        <w:t>dpi</w:t>
      </w:r>
      <w:r w:rsidRPr="00B035A9">
        <w:rPr>
          <w:rFonts w:ascii="Times New Roman" w:eastAsia="Calibri" w:hAnsi="Times New Roman" w:cs="Times New Roman"/>
          <w:kern w:val="2"/>
          <w:sz w:val="24"/>
          <w:szCs w:val="24"/>
          <w:lang w:val="el-GR" w:bidi="ar-SA"/>
          <w14:ligatures w14:val="standardContextual"/>
        </w:rPr>
        <w:t xml:space="preserve"> και στα 10</w:t>
      </w:r>
      <w:r w:rsidRPr="00B035A9">
        <w:rPr>
          <w:rFonts w:ascii="Times New Roman" w:eastAsia="Calibri" w:hAnsi="Times New Roman" w:cs="Times New Roman"/>
          <w:kern w:val="2"/>
          <w:sz w:val="24"/>
          <w:szCs w:val="24"/>
          <w:lang w:val="en-US" w:bidi="ar-SA"/>
          <w14:ligatures w14:val="standardContextual"/>
        </w:rPr>
        <w:t>dpi</w:t>
      </w:r>
      <w:r w:rsidRPr="00B035A9">
        <w:rPr>
          <w:rFonts w:ascii="Times New Roman" w:eastAsia="Calibri" w:hAnsi="Times New Roman" w:cs="Times New Roman"/>
          <w:kern w:val="2"/>
          <w:sz w:val="24"/>
          <w:szCs w:val="24"/>
          <w:lang w:val="el-GR" w:bidi="ar-SA"/>
          <w14:ligatures w14:val="standardContextual"/>
        </w:rPr>
        <w:t xml:space="preserve">, και κατά την προληπτική εφαρμογή του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(2</w:t>
      </w:r>
      <w:proofErr w:type="spellStart"/>
      <w:r w:rsidRPr="00B035A9">
        <w:rPr>
          <w:rFonts w:ascii="Times New Roman" w:eastAsia="Calibri" w:hAnsi="Times New Roman" w:cs="Times New Roman"/>
          <w:kern w:val="2"/>
          <w:sz w:val="24"/>
          <w:szCs w:val="24"/>
          <w:lang w:val="en-US" w:bidi="ar-SA"/>
          <w14:ligatures w14:val="standardContextual"/>
        </w:rPr>
        <w:t>hbi</w:t>
      </w:r>
      <w:proofErr w:type="spellEnd"/>
      <w:r w:rsidRPr="00B035A9">
        <w:rPr>
          <w:rFonts w:ascii="Times New Roman" w:eastAsia="Calibri" w:hAnsi="Times New Roman" w:cs="Times New Roman"/>
          <w:kern w:val="2"/>
          <w:sz w:val="24"/>
          <w:szCs w:val="24"/>
          <w:lang w:val="el-GR" w:bidi="ar-SA"/>
          <w14:ligatures w14:val="standardContextual"/>
        </w:rPr>
        <w:t>) και κατά την ταυτόχρονη (0</w:t>
      </w:r>
      <w:proofErr w:type="spellStart"/>
      <w:r w:rsidRPr="00B035A9">
        <w:rPr>
          <w:rFonts w:ascii="Times New Roman" w:eastAsia="Calibri" w:hAnsi="Times New Roman" w:cs="Times New Roman"/>
          <w:kern w:val="2"/>
          <w:sz w:val="24"/>
          <w:szCs w:val="24"/>
          <w:lang w:val="en-US" w:bidi="ar-SA"/>
          <w14:ligatures w14:val="standardContextual"/>
        </w:rPr>
        <w:t>hbi</w:t>
      </w:r>
      <w:proofErr w:type="spellEnd"/>
      <w:r w:rsidRPr="00B035A9">
        <w:rPr>
          <w:rFonts w:ascii="Times New Roman" w:eastAsia="Calibri" w:hAnsi="Times New Roman" w:cs="Times New Roman"/>
          <w:kern w:val="2"/>
          <w:sz w:val="24"/>
          <w:szCs w:val="24"/>
          <w:lang w:val="el-GR" w:bidi="ar-SA"/>
          <w14:ligatures w14:val="standardContextual"/>
        </w:rPr>
        <w:t xml:space="preserve">), δεν παρουσιάστηκε καμία στατιστικά σημαντική διαφορά μεταξύ των καρπών που έγινε </w:t>
      </w:r>
      <w:proofErr w:type="spellStart"/>
      <w:r w:rsidRPr="00B035A9">
        <w:rPr>
          <w:rFonts w:ascii="Times New Roman" w:eastAsia="Calibri" w:hAnsi="Times New Roman" w:cs="Times New Roman"/>
          <w:kern w:val="2"/>
          <w:sz w:val="24"/>
          <w:szCs w:val="24"/>
          <w:lang w:val="el-GR" w:bidi="ar-SA"/>
          <w14:ligatures w14:val="standardContextual"/>
        </w:rPr>
        <w:t>σίγηση</w:t>
      </w:r>
      <w:proofErr w:type="spellEnd"/>
      <w:r w:rsidRPr="00B035A9">
        <w:rPr>
          <w:rFonts w:ascii="Times New Roman" w:eastAsia="Calibri" w:hAnsi="Times New Roman" w:cs="Times New Roman"/>
          <w:kern w:val="2"/>
          <w:sz w:val="24"/>
          <w:szCs w:val="24"/>
          <w:lang w:val="el-GR" w:bidi="ar-SA"/>
          <w14:ligatures w14:val="standardContextual"/>
        </w:rPr>
        <w:t xml:space="preserve"> του γονιδίου και των καρπών-μαρτύρων (</w:t>
      </w:r>
      <w:r w:rsidRPr="00B035A9">
        <w:rPr>
          <w:rFonts w:ascii="Times New Roman" w:eastAsia="Calibri" w:hAnsi="Times New Roman" w:cs="Times New Roman"/>
          <w:i/>
          <w:iCs/>
          <w:kern w:val="2"/>
          <w:sz w:val="24"/>
          <w:szCs w:val="24"/>
          <w:lang w:val="en-US" w:bidi="ar-SA"/>
          <w14:ligatures w14:val="standardContextual"/>
        </w:rPr>
        <w:t>p</w:t>
      </w:r>
      <w:r w:rsidRPr="00B035A9">
        <w:rPr>
          <w:rFonts w:ascii="Times New Roman" w:eastAsia="Calibri" w:hAnsi="Times New Roman" w:cs="Times New Roman"/>
          <w:kern w:val="2"/>
          <w:sz w:val="24"/>
          <w:szCs w:val="24"/>
          <w:lang w:val="el-GR" w:bidi="ar-SA"/>
          <w14:ligatures w14:val="standardContextual"/>
        </w:rPr>
        <w:t xml:space="preserve">&gt;0.05) (Διάγραμμα </w:t>
      </w:r>
      <w:r w:rsidR="00212C9B">
        <w:rPr>
          <w:rFonts w:ascii="Times New Roman" w:eastAsia="Calibri" w:hAnsi="Times New Roman" w:cs="Times New Roman"/>
          <w:kern w:val="2"/>
          <w:sz w:val="24"/>
          <w:szCs w:val="24"/>
          <w:lang w:val="el-GR" w:bidi="ar-SA"/>
          <w14:ligatures w14:val="standardContextual"/>
        </w:rPr>
        <w:t>3.6.6.4</w:t>
      </w:r>
      <w:r w:rsidRPr="00B035A9">
        <w:rPr>
          <w:rFonts w:ascii="Times New Roman" w:eastAsia="Calibri" w:hAnsi="Times New Roman" w:cs="Times New Roman"/>
          <w:kern w:val="2"/>
          <w:sz w:val="24"/>
          <w:szCs w:val="24"/>
          <w:lang w:val="el-GR" w:bidi="ar-SA"/>
          <w14:ligatures w14:val="standardContextual"/>
        </w:rPr>
        <w:t>).</w:t>
      </w:r>
    </w:p>
    <w:p w14:paraId="6039BD59" w14:textId="77777777" w:rsidR="00B035A9" w:rsidRPr="00B035A9" w:rsidRDefault="00B035A9" w:rsidP="00B035A9">
      <w:pPr>
        <w:keepNext/>
        <w:widowControl/>
        <w:spacing w:after="200"/>
        <w:jc w:val="both"/>
        <w:rPr>
          <w:rFonts w:ascii="Calibri" w:eastAsia="Calibri" w:hAnsi="Calibri" w:cs="Times New Roman"/>
          <w:kern w:val="2"/>
          <w:lang w:val="en-US" w:bidi="ar-SA"/>
          <w14:ligatures w14:val="standardContextual"/>
        </w:rPr>
      </w:pPr>
      <w:r w:rsidRPr="00B035A9">
        <w:rPr>
          <w:rFonts w:ascii="Calibri" w:eastAsia="Calibri" w:hAnsi="Calibri" w:cs="Times New Roman"/>
          <w:noProof/>
          <w:kern w:val="2"/>
          <w:lang w:val="en-US" w:bidi="ar-SA"/>
          <w14:ligatures w14:val="standardContextual"/>
        </w:rPr>
        <w:drawing>
          <wp:inline distT="0" distB="0" distL="0" distR="0" wp14:anchorId="45E9AF25" wp14:editId="30F108C4">
            <wp:extent cx="5274310" cy="1964690"/>
            <wp:effectExtent l="0" t="0" r="2540" b="0"/>
            <wp:docPr id="368519088" name="Εικόνα 3" descr="Εικόνα που περιέχει διάγραμμα, οριγκάμι, γράφημ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19088" name="Εικόνα 3" descr="Εικόνα που περιέχει διάγραμμα, οριγκάμι, γράφημα&#10;&#10;Το περιεχόμενο που δημιουργείται από AI ενδέχεται να είναι εσφαλμένο."/>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1964690"/>
                    </a:xfrm>
                    <a:prstGeom prst="rect">
                      <a:avLst/>
                    </a:prstGeom>
                  </pic:spPr>
                </pic:pic>
              </a:graphicData>
            </a:graphic>
          </wp:inline>
        </w:drawing>
      </w:r>
    </w:p>
    <w:p w14:paraId="2221E323" w14:textId="3F11EA8F" w:rsidR="00B035A9" w:rsidRPr="00B035A9" w:rsidRDefault="00B035A9" w:rsidP="00B035A9">
      <w:pPr>
        <w:widowControl/>
        <w:spacing w:after="200"/>
        <w:jc w:val="both"/>
        <w:rPr>
          <w:rFonts w:ascii="Times New Roman" w:eastAsia="Calibri" w:hAnsi="Times New Roman" w:cs="Times New Roman"/>
          <w:kern w:val="2"/>
          <w:lang w:val="el-GR" w:bidi="ar-SA"/>
          <w14:ligatures w14:val="standardContextual"/>
        </w:rPr>
      </w:pPr>
      <w:r w:rsidRPr="00B035A9">
        <w:rPr>
          <w:rFonts w:ascii="Times New Roman" w:eastAsia="Calibri" w:hAnsi="Times New Roman" w:cs="Times New Roman"/>
          <w:b/>
          <w:bCs/>
          <w:kern w:val="2"/>
          <w:lang w:val="el-GR" w:bidi="ar-SA"/>
          <w14:ligatures w14:val="standardContextual"/>
        </w:rPr>
        <w:t>Διάγραμμα 3</w:t>
      </w:r>
      <w:r w:rsidR="00212C9B">
        <w:rPr>
          <w:rFonts w:ascii="Times New Roman" w:eastAsia="Calibri" w:hAnsi="Times New Roman" w:cs="Times New Roman"/>
          <w:b/>
          <w:bCs/>
          <w:kern w:val="2"/>
          <w:lang w:val="el-GR" w:bidi="ar-SA"/>
          <w14:ligatures w14:val="standardContextual"/>
        </w:rPr>
        <w:t>.6.6.3</w:t>
      </w:r>
      <w:r w:rsidRPr="00B035A9">
        <w:rPr>
          <w:rFonts w:ascii="Times New Roman" w:eastAsia="Calibri" w:hAnsi="Times New Roman" w:cs="Times New Roman"/>
          <w:kern w:val="2"/>
          <w:lang w:val="el-GR" w:bidi="ar-SA"/>
          <w14:ligatures w14:val="standardContextual"/>
        </w:rPr>
        <w:t xml:space="preserve">: Ένταση της ασθένειας σε τεχνητά μολυσμένους  καρπούς πορτοκαλιάς με το παθογόνο </w:t>
      </w:r>
      <w:proofErr w:type="spellStart"/>
      <w:r w:rsidRPr="00B035A9">
        <w:rPr>
          <w:rFonts w:ascii="Times New Roman" w:eastAsia="Calibri" w:hAnsi="Times New Roman" w:cs="Times New Roman"/>
          <w:i/>
          <w:iCs/>
          <w:kern w:val="2"/>
          <w:lang w:val="el-GR" w:bidi="ar-SA"/>
          <w14:ligatures w14:val="standardContextual"/>
        </w:rPr>
        <w:t>Penicillium</w:t>
      </w:r>
      <w:proofErr w:type="spellEnd"/>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l-GR" w:bidi="ar-SA"/>
          <w14:ligatures w14:val="standardContextual"/>
        </w:rPr>
        <w:t>digitatum</w:t>
      </w:r>
      <w:proofErr w:type="spellEnd"/>
      <w:r w:rsidRPr="00B035A9">
        <w:rPr>
          <w:rFonts w:ascii="Times New Roman" w:eastAsia="Calibri" w:hAnsi="Times New Roman" w:cs="Times New Roman"/>
          <w:kern w:val="2"/>
          <w:lang w:val="el-GR" w:bidi="ar-SA"/>
          <w14:ligatures w14:val="standardContextual"/>
        </w:rPr>
        <w:t xml:space="preserve">, οι οποίοι είχαν δεχθεί εφαρμογή με </w:t>
      </w:r>
      <w:proofErr w:type="spellStart"/>
      <w:r w:rsidRPr="00B035A9">
        <w:rPr>
          <w:rFonts w:ascii="Times New Roman" w:eastAsia="Calibri" w:hAnsi="Times New Roman" w:cs="Times New Roman"/>
          <w:kern w:val="2"/>
          <w:lang w:val="el-GR" w:bidi="ar-SA"/>
          <w14:ligatures w14:val="standardContextual"/>
        </w:rPr>
        <w:t>dsRNA</w:t>
      </w:r>
      <w:proofErr w:type="spellEnd"/>
      <w:r w:rsidRPr="00B035A9">
        <w:rPr>
          <w:rFonts w:ascii="Times New Roman" w:eastAsia="Calibri" w:hAnsi="Times New Roman" w:cs="Times New Roman"/>
          <w:kern w:val="2"/>
          <w:lang w:val="el-GR" w:bidi="ar-SA"/>
          <w14:ligatures w14:val="standardContextual"/>
        </w:rPr>
        <w:t xml:space="preserve"> που στοχεύει στη </w:t>
      </w:r>
      <w:proofErr w:type="spellStart"/>
      <w:r w:rsidRPr="00B035A9">
        <w:rPr>
          <w:rFonts w:ascii="Times New Roman" w:eastAsia="Calibri" w:hAnsi="Times New Roman" w:cs="Times New Roman"/>
          <w:kern w:val="2"/>
          <w:lang w:val="el-GR" w:bidi="ar-SA"/>
          <w14:ligatures w14:val="standardContextual"/>
        </w:rPr>
        <w:t>σίγηση</w:t>
      </w:r>
      <w:proofErr w:type="spellEnd"/>
      <w:r w:rsidRPr="00B035A9">
        <w:rPr>
          <w:rFonts w:ascii="Times New Roman" w:eastAsia="Calibri" w:hAnsi="Times New Roman" w:cs="Times New Roman"/>
          <w:kern w:val="2"/>
          <w:lang w:val="el-GR" w:bidi="ar-SA"/>
          <w14:ligatures w14:val="standardContextual"/>
        </w:rPr>
        <w:t xml:space="preserve"> του γονιδίου </w:t>
      </w:r>
      <w:r w:rsidRPr="00B035A9">
        <w:rPr>
          <w:rFonts w:ascii="Times New Roman" w:eastAsia="Calibri" w:hAnsi="Times New Roman" w:cs="Times New Roman"/>
          <w:kern w:val="2"/>
          <w:lang w:val="en-US" w:bidi="ar-SA"/>
          <w14:ligatures w14:val="standardContextual"/>
        </w:rPr>
        <w:t>DCL</w:t>
      </w:r>
      <w:r w:rsidRPr="00B035A9">
        <w:rPr>
          <w:rFonts w:ascii="Times New Roman" w:eastAsia="Calibri" w:hAnsi="Times New Roman" w:cs="Times New Roman"/>
          <w:kern w:val="2"/>
          <w:lang w:val="el-GR" w:bidi="ar-SA"/>
          <w14:ligatures w14:val="standardContextual"/>
        </w:rPr>
        <w:t>1, 0 και 2 ώρες πριν τη μόλυνση (</w:t>
      </w:r>
      <w:proofErr w:type="spellStart"/>
      <w:r w:rsidRPr="00B035A9">
        <w:rPr>
          <w:rFonts w:ascii="Times New Roman" w:eastAsia="Calibri" w:hAnsi="Times New Roman" w:cs="Times New Roman"/>
          <w:kern w:val="2"/>
          <w:lang w:val="el-GR"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Η αξιολόγηση της έντασης της ασθένειας πραγματοποιήθηκε (a) 5 και (b) 10 ημέρες μετά την μόλυνση (</w:t>
      </w:r>
      <w:proofErr w:type="spellStart"/>
      <w:r w:rsidRPr="00B035A9">
        <w:rPr>
          <w:rFonts w:ascii="Times New Roman" w:eastAsia="Calibri" w:hAnsi="Times New Roman" w:cs="Times New Roman"/>
          <w:kern w:val="2"/>
          <w:lang w:val="el-GR" w:bidi="ar-SA"/>
          <w14:ligatures w14:val="standardContextual"/>
        </w:rPr>
        <w:t>dpi</w:t>
      </w:r>
      <w:proofErr w:type="spellEnd"/>
      <w:r w:rsidRPr="00B035A9">
        <w:rPr>
          <w:rFonts w:ascii="Times New Roman" w:eastAsia="Calibri" w:hAnsi="Times New Roman" w:cs="Times New Roman"/>
          <w:kern w:val="2"/>
          <w:lang w:val="el-GR" w:bidi="ar-SA"/>
          <w14:ligatures w14:val="standardContextual"/>
        </w:rPr>
        <w:t xml:space="preserve">), μέσω μέτρησης της διαμέτρου της σήψης στους καρπούς | Η επεξεργασία μέσων όρων βασίστηκε στην ανάλυση </w:t>
      </w:r>
      <w:proofErr w:type="spellStart"/>
      <w:r w:rsidRPr="00B035A9">
        <w:rPr>
          <w:rFonts w:ascii="Times New Roman" w:eastAsia="Calibri" w:hAnsi="Times New Roman" w:cs="Times New Roman"/>
          <w:kern w:val="2"/>
          <w:lang w:val="el-GR" w:bidi="ar-SA"/>
          <w14:ligatures w14:val="standardContextual"/>
        </w:rPr>
        <w:t>παραλλακτικότητας</w:t>
      </w:r>
      <w:proofErr w:type="spellEnd"/>
      <w:r w:rsidRPr="00B035A9">
        <w:rPr>
          <w:rFonts w:ascii="Times New Roman" w:eastAsia="Calibri" w:hAnsi="Times New Roman" w:cs="Times New Roman"/>
          <w:kern w:val="2"/>
          <w:lang w:val="el-GR" w:bidi="ar-SA"/>
          <w14:ligatures w14:val="standardContextual"/>
        </w:rPr>
        <w:t xml:space="preserve"> (</w:t>
      </w:r>
      <w:proofErr w:type="spellStart"/>
      <w:r w:rsidRPr="00B035A9">
        <w:rPr>
          <w:rFonts w:ascii="Times New Roman" w:eastAsia="Calibri" w:hAnsi="Times New Roman" w:cs="Times New Roman"/>
          <w:kern w:val="2"/>
          <w:lang w:val="el-GR" w:bidi="ar-SA"/>
          <w14:ligatures w14:val="standardContextual"/>
        </w:rPr>
        <w:t>one-way</w:t>
      </w:r>
      <w:proofErr w:type="spellEnd"/>
      <w:r w:rsidRPr="00B035A9">
        <w:rPr>
          <w:rFonts w:ascii="Times New Roman" w:eastAsia="Calibri" w:hAnsi="Times New Roman" w:cs="Times New Roman"/>
          <w:kern w:val="2"/>
          <w:lang w:val="el-GR" w:bidi="ar-SA"/>
          <w14:ligatures w14:val="standardContextual"/>
        </w:rPr>
        <w:t xml:space="preserve"> ANOVA) και οι συγκρίσεις έγιναν με το κριτήριο </w:t>
      </w:r>
      <w:proofErr w:type="spellStart"/>
      <w:r w:rsidRPr="00B035A9">
        <w:rPr>
          <w:rFonts w:ascii="Times New Roman" w:eastAsia="Calibri" w:hAnsi="Times New Roman" w:cs="Times New Roman"/>
          <w:kern w:val="2"/>
          <w:lang w:val="el-GR" w:bidi="ar-SA"/>
          <w14:ligatures w14:val="standardContextual"/>
        </w:rPr>
        <w:t>Tukey</w:t>
      </w:r>
      <w:proofErr w:type="spellEnd"/>
      <w:r w:rsidRPr="00B035A9">
        <w:rPr>
          <w:rFonts w:ascii="Times New Roman" w:eastAsia="Calibri" w:hAnsi="Times New Roman" w:cs="Times New Roman"/>
          <w:kern w:val="2"/>
          <w:lang w:val="el-GR" w:bidi="ar-SA"/>
          <w14:ligatures w14:val="standardContextual"/>
        </w:rPr>
        <w:t xml:space="preserve"> σε επίπεδο σημαντικότητας p=0.05 | Στις επεμβάσεις που παρατηρείται στατιστικώς σημαντική διαφορά παρουσιάζεται η τιμή του επιπέδου σημαντικότητας, ενώ οι κάθετες γραμμές αντιπροσωπεύουν το τυπικό σφάλμα του μέσου όρου.  </w:t>
      </w:r>
    </w:p>
    <w:p w14:paraId="09138D76" w14:textId="77777777" w:rsidR="00B035A9" w:rsidRPr="00B035A9" w:rsidRDefault="00B035A9" w:rsidP="00B035A9">
      <w:pPr>
        <w:widowControl/>
        <w:spacing w:after="200"/>
        <w:rPr>
          <w:rFonts w:ascii="Calibri" w:eastAsia="Calibri" w:hAnsi="Calibri" w:cs="Times New Roman"/>
          <w:kern w:val="2"/>
          <w:lang w:val="el-GR" w:bidi="ar-SA"/>
          <w14:ligatures w14:val="standardContextual"/>
        </w:rPr>
      </w:pPr>
    </w:p>
    <w:p w14:paraId="4E268FE1" w14:textId="77777777" w:rsidR="00B035A9" w:rsidRPr="00B035A9" w:rsidRDefault="00B035A9" w:rsidP="00B035A9">
      <w:pPr>
        <w:widowControl/>
        <w:spacing w:after="200"/>
        <w:rPr>
          <w:rFonts w:ascii="Calibri" w:eastAsia="Calibri" w:hAnsi="Calibri" w:cs="Times New Roman"/>
          <w:kern w:val="2"/>
          <w:lang w:val="en-US" w:bidi="ar-SA"/>
          <w14:ligatures w14:val="standardContextual"/>
        </w:rPr>
      </w:pPr>
      <w:r w:rsidRPr="00B035A9">
        <w:rPr>
          <w:rFonts w:ascii="Calibri" w:eastAsia="Calibri" w:hAnsi="Calibri" w:cs="Times New Roman"/>
          <w:noProof/>
          <w:kern w:val="2"/>
          <w:lang w:val="en-US" w:bidi="ar-SA"/>
          <w14:ligatures w14:val="standardContextual"/>
        </w:rPr>
        <w:drawing>
          <wp:inline distT="0" distB="0" distL="0" distR="0" wp14:anchorId="29EA1761" wp14:editId="148FA55B">
            <wp:extent cx="5274310" cy="1812290"/>
            <wp:effectExtent l="0" t="0" r="2540" b="0"/>
            <wp:docPr id="1093982602" name="Εικόνα 4" descr="Εικόνα που περιέχει διάγραμμα, γράφημα, οριγκάμι&#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982602" name="Εικόνα 4" descr="Εικόνα που περιέχει διάγραμμα, γράφημα, οριγκάμι&#10;&#10;Το περιεχόμενο που δημιουργείται από AI ενδέχεται να είναι εσφαλμένο."/>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1812290"/>
                    </a:xfrm>
                    <a:prstGeom prst="rect">
                      <a:avLst/>
                    </a:prstGeom>
                  </pic:spPr>
                </pic:pic>
              </a:graphicData>
            </a:graphic>
          </wp:inline>
        </w:drawing>
      </w:r>
    </w:p>
    <w:p w14:paraId="386A846E" w14:textId="3B9BA13D" w:rsidR="00B035A9" w:rsidRPr="00B035A9" w:rsidRDefault="00B035A9" w:rsidP="00B035A9">
      <w:pPr>
        <w:widowControl/>
        <w:spacing w:after="200"/>
        <w:jc w:val="both"/>
        <w:rPr>
          <w:rFonts w:ascii="Times New Roman" w:eastAsia="Calibri" w:hAnsi="Times New Roman" w:cs="Times New Roman"/>
          <w:kern w:val="2"/>
          <w:lang w:val="el-GR" w:bidi="ar-SA"/>
          <w14:ligatures w14:val="standardContextual"/>
        </w:rPr>
      </w:pPr>
      <w:r w:rsidRPr="00B035A9">
        <w:rPr>
          <w:rFonts w:ascii="Times New Roman" w:eastAsia="Calibri" w:hAnsi="Times New Roman" w:cs="Times New Roman"/>
          <w:b/>
          <w:bCs/>
          <w:kern w:val="2"/>
          <w:lang w:val="el-GR" w:bidi="ar-SA"/>
          <w14:ligatures w14:val="standardContextual"/>
        </w:rPr>
        <w:t xml:space="preserve">Διάγραμμα </w:t>
      </w:r>
      <w:r w:rsidR="00547134">
        <w:rPr>
          <w:rFonts w:ascii="Times New Roman" w:eastAsia="Calibri" w:hAnsi="Times New Roman" w:cs="Times New Roman"/>
          <w:b/>
          <w:bCs/>
          <w:kern w:val="2"/>
          <w:lang w:val="el-GR" w:bidi="ar-SA"/>
          <w14:ligatures w14:val="standardContextual"/>
        </w:rPr>
        <w:t>3.6.6.4</w:t>
      </w:r>
      <w:r w:rsidRPr="00B035A9">
        <w:rPr>
          <w:rFonts w:ascii="Times New Roman" w:eastAsia="Calibri" w:hAnsi="Times New Roman" w:cs="Times New Roman"/>
          <w:kern w:val="2"/>
          <w:lang w:val="el-GR" w:bidi="ar-SA"/>
          <w14:ligatures w14:val="standardContextual"/>
        </w:rPr>
        <w:t xml:space="preserve">: Ένταση της ασθένειας σε τεχνητά μολυσμένους  καρπούς πορτοκαλιάς με το παθογόνο </w:t>
      </w:r>
      <w:proofErr w:type="spellStart"/>
      <w:r w:rsidRPr="00B035A9">
        <w:rPr>
          <w:rFonts w:ascii="Times New Roman" w:eastAsia="Calibri" w:hAnsi="Times New Roman" w:cs="Times New Roman"/>
          <w:i/>
          <w:iCs/>
          <w:kern w:val="2"/>
          <w:lang w:val="el-GR" w:bidi="ar-SA"/>
          <w14:ligatures w14:val="standardContextual"/>
        </w:rPr>
        <w:t>Penicillium</w:t>
      </w:r>
      <w:proofErr w:type="spellEnd"/>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l-GR" w:bidi="ar-SA"/>
          <w14:ligatures w14:val="standardContextual"/>
        </w:rPr>
        <w:t>digitatum</w:t>
      </w:r>
      <w:proofErr w:type="spellEnd"/>
      <w:r w:rsidRPr="00B035A9">
        <w:rPr>
          <w:rFonts w:ascii="Times New Roman" w:eastAsia="Calibri" w:hAnsi="Times New Roman" w:cs="Times New Roman"/>
          <w:i/>
          <w:iCs/>
          <w:kern w:val="2"/>
          <w:lang w:val="el-GR" w:bidi="ar-SA"/>
          <w14:ligatures w14:val="standardContextual"/>
        </w:rPr>
        <w:t>,</w:t>
      </w:r>
      <w:r w:rsidRPr="00B035A9">
        <w:rPr>
          <w:rFonts w:ascii="Times New Roman" w:eastAsia="Calibri" w:hAnsi="Times New Roman" w:cs="Times New Roman"/>
          <w:kern w:val="2"/>
          <w:lang w:val="el-GR" w:bidi="ar-SA"/>
          <w14:ligatures w14:val="standardContextual"/>
        </w:rPr>
        <w:t xml:space="preserve"> οι οποίοι είχαν δεχθεί εφαρμογή με </w:t>
      </w:r>
      <w:proofErr w:type="spellStart"/>
      <w:r w:rsidRPr="00B035A9">
        <w:rPr>
          <w:rFonts w:ascii="Times New Roman" w:eastAsia="Calibri" w:hAnsi="Times New Roman" w:cs="Times New Roman"/>
          <w:kern w:val="2"/>
          <w:lang w:val="el-GR" w:bidi="ar-SA"/>
          <w14:ligatures w14:val="standardContextual"/>
        </w:rPr>
        <w:t>dsRNA</w:t>
      </w:r>
      <w:proofErr w:type="spellEnd"/>
      <w:r w:rsidRPr="00B035A9">
        <w:rPr>
          <w:rFonts w:ascii="Times New Roman" w:eastAsia="Calibri" w:hAnsi="Times New Roman" w:cs="Times New Roman"/>
          <w:kern w:val="2"/>
          <w:lang w:val="el-GR" w:bidi="ar-SA"/>
          <w14:ligatures w14:val="standardContextual"/>
        </w:rPr>
        <w:t xml:space="preserve"> που στοχεύει στη </w:t>
      </w:r>
      <w:proofErr w:type="spellStart"/>
      <w:r w:rsidRPr="00B035A9">
        <w:rPr>
          <w:rFonts w:ascii="Times New Roman" w:eastAsia="Calibri" w:hAnsi="Times New Roman" w:cs="Times New Roman"/>
          <w:kern w:val="2"/>
          <w:lang w:val="el-GR" w:bidi="ar-SA"/>
          <w14:ligatures w14:val="standardContextual"/>
        </w:rPr>
        <w:t>σίγηση</w:t>
      </w:r>
      <w:proofErr w:type="spellEnd"/>
      <w:r w:rsidRPr="00B035A9">
        <w:rPr>
          <w:rFonts w:ascii="Times New Roman" w:eastAsia="Calibri" w:hAnsi="Times New Roman" w:cs="Times New Roman"/>
          <w:kern w:val="2"/>
          <w:lang w:val="el-GR" w:bidi="ar-SA"/>
          <w14:ligatures w14:val="standardContextual"/>
        </w:rPr>
        <w:t xml:space="preserve"> του γονιδίου </w:t>
      </w:r>
      <w:r w:rsidRPr="00B035A9">
        <w:rPr>
          <w:rFonts w:ascii="Times New Roman" w:eastAsia="Calibri" w:hAnsi="Times New Roman" w:cs="Times New Roman"/>
          <w:kern w:val="2"/>
          <w:lang w:val="en-US" w:bidi="ar-SA"/>
          <w14:ligatures w14:val="standardContextual"/>
        </w:rPr>
        <w:t>DCL</w:t>
      </w:r>
      <w:r w:rsidRPr="00B035A9">
        <w:rPr>
          <w:rFonts w:ascii="Times New Roman" w:eastAsia="Calibri" w:hAnsi="Times New Roman" w:cs="Times New Roman"/>
          <w:kern w:val="2"/>
          <w:lang w:val="el-GR" w:bidi="ar-SA"/>
          <w14:ligatures w14:val="standardContextual"/>
        </w:rPr>
        <w:t xml:space="preserve">2, 0 και 2 ώ </w:t>
      </w:r>
      <w:proofErr w:type="spellStart"/>
      <w:r w:rsidRPr="00B035A9">
        <w:rPr>
          <w:rFonts w:ascii="Times New Roman" w:eastAsia="Calibri" w:hAnsi="Times New Roman" w:cs="Times New Roman"/>
          <w:kern w:val="2"/>
          <w:lang w:val="el-GR" w:bidi="ar-SA"/>
          <w14:ligatures w14:val="standardContextual"/>
        </w:rPr>
        <w:t>ρες</w:t>
      </w:r>
      <w:proofErr w:type="spellEnd"/>
      <w:r w:rsidRPr="00B035A9">
        <w:rPr>
          <w:rFonts w:ascii="Times New Roman" w:eastAsia="Calibri" w:hAnsi="Times New Roman" w:cs="Times New Roman"/>
          <w:kern w:val="2"/>
          <w:lang w:val="el-GR" w:bidi="ar-SA"/>
          <w14:ligatures w14:val="standardContextual"/>
        </w:rPr>
        <w:t xml:space="preserve"> πριν τη μόλυνση (</w:t>
      </w:r>
      <w:proofErr w:type="spellStart"/>
      <w:r w:rsidRPr="00B035A9">
        <w:rPr>
          <w:rFonts w:ascii="Times New Roman" w:eastAsia="Calibri" w:hAnsi="Times New Roman" w:cs="Times New Roman"/>
          <w:kern w:val="2"/>
          <w:lang w:val="el-GR"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Η αξιολόγηση της έντασης της ασθένειας πραγματοποιήθηκε (a) 5 και (b) 10 ημέρες μετά την μόλυνση (</w:t>
      </w:r>
      <w:proofErr w:type="spellStart"/>
      <w:r w:rsidRPr="00B035A9">
        <w:rPr>
          <w:rFonts w:ascii="Times New Roman" w:eastAsia="Calibri" w:hAnsi="Times New Roman" w:cs="Times New Roman"/>
          <w:kern w:val="2"/>
          <w:lang w:val="el-GR" w:bidi="ar-SA"/>
          <w14:ligatures w14:val="standardContextual"/>
        </w:rPr>
        <w:t>dpi</w:t>
      </w:r>
      <w:proofErr w:type="spellEnd"/>
      <w:r w:rsidRPr="00B035A9">
        <w:rPr>
          <w:rFonts w:ascii="Times New Roman" w:eastAsia="Calibri" w:hAnsi="Times New Roman" w:cs="Times New Roman"/>
          <w:kern w:val="2"/>
          <w:lang w:val="el-GR" w:bidi="ar-SA"/>
          <w14:ligatures w14:val="standardContextual"/>
        </w:rPr>
        <w:t xml:space="preserve">), μέσω μέτρησης της διαμέτρου της σήψης στους καρπούς | Η επεξεργασία μέσων όρων βασίστηκε στην ανάλυση </w:t>
      </w:r>
      <w:proofErr w:type="spellStart"/>
      <w:r w:rsidRPr="00B035A9">
        <w:rPr>
          <w:rFonts w:ascii="Times New Roman" w:eastAsia="Calibri" w:hAnsi="Times New Roman" w:cs="Times New Roman"/>
          <w:kern w:val="2"/>
          <w:lang w:val="el-GR" w:bidi="ar-SA"/>
          <w14:ligatures w14:val="standardContextual"/>
        </w:rPr>
        <w:t>παραλλακτικότητας</w:t>
      </w:r>
      <w:proofErr w:type="spellEnd"/>
      <w:r w:rsidRPr="00B035A9">
        <w:rPr>
          <w:rFonts w:ascii="Times New Roman" w:eastAsia="Calibri" w:hAnsi="Times New Roman" w:cs="Times New Roman"/>
          <w:kern w:val="2"/>
          <w:lang w:val="el-GR" w:bidi="ar-SA"/>
          <w14:ligatures w14:val="standardContextual"/>
        </w:rPr>
        <w:t xml:space="preserve"> (</w:t>
      </w:r>
      <w:proofErr w:type="spellStart"/>
      <w:r w:rsidRPr="00B035A9">
        <w:rPr>
          <w:rFonts w:ascii="Times New Roman" w:eastAsia="Calibri" w:hAnsi="Times New Roman" w:cs="Times New Roman"/>
          <w:kern w:val="2"/>
          <w:lang w:val="el-GR" w:bidi="ar-SA"/>
          <w14:ligatures w14:val="standardContextual"/>
        </w:rPr>
        <w:t>one-way</w:t>
      </w:r>
      <w:proofErr w:type="spellEnd"/>
      <w:r w:rsidRPr="00B035A9">
        <w:rPr>
          <w:rFonts w:ascii="Times New Roman" w:eastAsia="Calibri" w:hAnsi="Times New Roman" w:cs="Times New Roman"/>
          <w:kern w:val="2"/>
          <w:lang w:val="el-GR" w:bidi="ar-SA"/>
          <w14:ligatures w14:val="standardContextual"/>
        </w:rPr>
        <w:t xml:space="preserve"> ANOVA) και οι συγκρίσεις έγιναν με το κριτήριο </w:t>
      </w:r>
      <w:proofErr w:type="spellStart"/>
      <w:r w:rsidRPr="00B035A9">
        <w:rPr>
          <w:rFonts w:ascii="Times New Roman" w:eastAsia="Calibri" w:hAnsi="Times New Roman" w:cs="Times New Roman"/>
          <w:kern w:val="2"/>
          <w:lang w:val="el-GR" w:bidi="ar-SA"/>
          <w14:ligatures w14:val="standardContextual"/>
        </w:rPr>
        <w:t>Tukey</w:t>
      </w:r>
      <w:proofErr w:type="spellEnd"/>
      <w:r w:rsidRPr="00B035A9">
        <w:rPr>
          <w:rFonts w:ascii="Times New Roman" w:eastAsia="Calibri" w:hAnsi="Times New Roman" w:cs="Times New Roman"/>
          <w:kern w:val="2"/>
          <w:lang w:val="el-GR" w:bidi="ar-SA"/>
          <w14:ligatures w14:val="standardContextual"/>
        </w:rPr>
        <w:t xml:space="preserve"> σε επίπεδο σημαντικότητας p=0.05 | Στις επεμβάσεις που παρατηρείται στατιστικώς σημαντική διαφορά παρουσιάζεται η τιμή του επιπέδου σημαντικότητας, ενώ οι κάθετες γραμμές αντιπροσωπεύουν το τυπικό σφάλμα του μέσου όρου.  </w:t>
      </w:r>
    </w:p>
    <w:p w14:paraId="696733B2" w14:textId="15F6CD75" w:rsidR="00B035A9" w:rsidRPr="00B035A9" w:rsidRDefault="00B035A9" w:rsidP="007C149B">
      <w:pPr>
        <w:widowControl/>
        <w:spacing w:after="200"/>
        <w:ind w:firstLine="720"/>
        <w:jc w:val="both"/>
        <w:rPr>
          <w:rFonts w:ascii="Times New Roman" w:eastAsia="Calibri" w:hAnsi="Times New Roman" w:cs="Times New Roman"/>
          <w:kern w:val="2"/>
          <w:sz w:val="24"/>
          <w:szCs w:val="24"/>
          <w:lang w:val="el-GR" w:bidi="ar-SA"/>
          <w14:ligatures w14:val="standardContextual"/>
        </w:rPr>
      </w:pPr>
      <w:r w:rsidRPr="00B035A9">
        <w:rPr>
          <w:rFonts w:ascii="Times New Roman" w:eastAsia="Calibri" w:hAnsi="Times New Roman" w:cs="Times New Roman"/>
          <w:kern w:val="2"/>
          <w:sz w:val="24"/>
          <w:szCs w:val="24"/>
          <w:lang w:val="el-GR" w:bidi="ar-SA"/>
          <w14:ligatures w14:val="standardContextual"/>
        </w:rPr>
        <w:t xml:space="preserve">Στην περίπτωση του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που στοχεύει στο γονίδιο της </w:t>
      </w:r>
      <w:r w:rsidRPr="00B035A9">
        <w:rPr>
          <w:rFonts w:ascii="Times New Roman" w:eastAsia="Calibri" w:hAnsi="Times New Roman" w:cs="Times New Roman"/>
          <w:i/>
          <w:iCs/>
          <w:kern w:val="2"/>
          <w:sz w:val="24"/>
          <w:szCs w:val="24"/>
          <w:lang w:val="en-US" w:bidi="ar-SA"/>
          <w14:ligatures w14:val="standardContextual"/>
        </w:rPr>
        <w:t>ATPase</w:t>
      </w:r>
      <w:r w:rsidRPr="00B035A9">
        <w:rPr>
          <w:rFonts w:ascii="Times New Roman" w:eastAsia="Calibri" w:hAnsi="Times New Roman" w:cs="Times New Roman"/>
          <w:kern w:val="2"/>
          <w:sz w:val="24"/>
          <w:szCs w:val="24"/>
          <w:lang w:val="el-GR" w:bidi="ar-SA"/>
          <w14:ligatures w14:val="standardContextual"/>
        </w:rPr>
        <w:t>, όταν ελέγχθηκαν οι καρποί στα 5</w:t>
      </w:r>
      <w:r w:rsidRPr="00B035A9">
        <w:rPr>
          <w:rFonts w:ascii="Times New Roman" w:eastAsia="Calibri" w:hAnsi="Times New Roman" w:cs="Times New Roman"/>
          <w:kern w:val="2"/>
          <w:sz w:val="24"/>
          <w:szCs w:val="24"/>
          <w:lang w:val="en-US" w:bidi="ar-SA"/>
          <w14:ligatures w14:val="standardContextual"/>
        </w:rPr>
        <w:t>dpi</w:t>
      </w:r>
      <w:r w:rsidRPr="00B035A9">
        <w:rPr>
          <w:rFonts w:ascii="Times New Roman" w:eastAsia="Calibri" w:hAnsi="Times New Roman" w:cs="Times New Roman"/>
          <w:kern w:val="2"/>
          <w:sz w:val="24"/>
          <w:szCs w:val="24"/>
          <w:lang w:val="el-GR" w:bidi="ar-SA"/>
          <w14:ligatures w14:val="standardContextual"/>
        </w:rPr>
        <w:t>, παρατηρήθηκε μείωση μεταξύ του μάρτυρα και των καρπών στους οποίους είχε γίνει προληπτική εφαρμογή (2</w:t>
      </w:r>
      <w:proofErr w:type="spellStart"/>
      <w:r w:rsidRPr="00B035A9">
        <w:rPr>
          <w:rFonts w:ascii="Times New Roman" w:eastAsia="Calibri" w:hAnsi="Times New Roman" w:cs="Times New Roman"/>
          <w:kern w:val="2"/>
          <w:sz w:val="24"/>
          <w:szCs w:val="24"/>
          <w:lang w:val="en-US" w:bidi="ar-SA"/>
          <w14:ligatures w14:val="standardContextual"/>
        </w:rPr>
        <w:t>hbi</w:t>
      </w:r>
      <w:proofErr w:type="spellEnd"/>
      <w:r w:rsidRPr="00B035A9">
        <w:rPr>
          <w:rFonts w:ascii="Times New Roman" w:eastAsia="Calibri" w:hAnsi="Times New Roman" w:cs="Times New Roman"/>
          <w:kern w:val="2"/>
          <w:sz w:val="24"/>
          <w:szCs w:val="24"/>
          <w:lang w:val="el-GR" w:bidi="ar-SA"/>
          <w14:ligatures w14:val="standardContextual"/>
        </w:rPr>
        <w:t xml:space="preserve">) των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w:t>
      </w:r>
      <w:r w:rsidRPr="00B035A9">
        <w:rPr>
          <w:rFonts w:ascii="Times New Roman" w:eastAsia="Calibri" w:hAnsi="Times New Roman" w:cs="Times New Roman"/>
          <w:i/>
          <w:iCs/>
          <w:kern w:val="2"/>
          <w:sz w:val="24"/>
          <w:szCs w:val="24"/>
          <w:lang w:val="en-US" w:bidi="ar-SA"/>
          <w14:ligatures w14:val="standardContextual"/>
        </w:rPr>
        <w:t>p</w:t>
      </w:r>
      <w:r w:rsidRPr="00B035A9">
        <w:rPr>
          <w:rFonts w:ascii="Times New Roman" w:eastAsia="Calibri" w:hAnsi="Times New Roman" w:cs="Times New Roman"/>
          <w:kern w:val="2"/>
          <w:sz w:val="24"/>
          <w:szCs w:val="24"/>
          <w:lang w:val="el-GR" w:bidi="ar-SA"/>
          <w14:ligatures w14:val="standardContextual"/>
        </w:rPr>
        <w:t xml:space="preserve">=0.0133). Οι καρποί της ταυτόχρονης εφαρμογής </w:t>
      </w:r>
      <w:r w:rsidRPr="00B035A9">
        <w:rPr>
          <w:rFonts w:ascii="Times New Roman" w:eastAsia="Calibri" w:hAnsi="Times New Roman" w:cs="Times New Roman"/>
          <w:kern w:val="2"/>
          <w:sz w:val="24"/>
          <w:szCs w:val="24"/>
          <w:lang w:val="el-GR" w:bidi="ar-SA"/>
          <w14:ligatures w14:val="standardContextual"/>
        </w:rPr>
        <w:lastRenderedPageBreak/>
        <w:t>(0</w:t>
      </w:r>
      <w:proofErr w:type="spellStart"/>
      <w:r w:rsidRPr="00B035A9">
        <w:rPr>
          <w:rFonts w:ascii="Times New Roman" w:eastAsia="Calibri" w:hAnsi="Times New Roman" w:cs="Times New Roman"/>
          <w:kern w:val="2"/>
          <w:sz w:val="24"/>
          <w:szCs w:val="24"/>
          <w:lang w:val="en-US" w:bidi="ar-SA"/>
          <w14:ligatures w14:val="standardContextual"/>
        </w:rPr>
        <w:t>hbi</w:t>
      </w:r>
      <w:proofErr w:type="spellEnd"/>
      <w:r w:rsidRPr="00B035A9">
        <w:rPr>
          <w:rFonts w:ascii="Times New Roman" w:eastAsia="Calibri" w:hAnsi="Times New Roman" w:cs="Times New Roman"/>
          <w:kern w:val="2"/>
          <w:sz w:val="24"/>
          <w:szCs w:val="24"/>
          <w:lang w:val="el-GR" w:bidi="ar-SA"/>
          <w14:ligatures w14:val="standardContextual"/>
        </w:rPr>
        <w:t>) στις 5 ημέρες, όπως και όλοι οι καρποί που ελέγχθηκαν στις 10</w:t>
      </w:r>
      <w:r w:rsidRPr="00B035A9">
        <w:rPr>
          <w:rFonts w:ascii="Times New Roman" w:eastAsia="Calibri" w:hAnsi="Times New Roman" w:cs="Times New Roman"/>
          <w:kern w:val="2"/>
          <w:sz w:val="24"/>
          <w:szCs w:val="24"/>
          <w:lang w:val="en-US" w:bidi="ar-SA"/>
          <w14:ligatures w14:val="standardContextual"/>
        </w:rPr>
        <w:t>dpi</w:t>
      </w:r>
      <w:r w:rsidRPr="00B035A9">
        <w:rPr>
          <w:rFonts w:ascii="Times New Roman" w:eastAsia="Calibri" w:hAnsi="Times New Roman" w:cs="Times New Roman"/>
          <w:kern w:val="2"/>
          <w:sz w:val="24"/>
          <w:szCs w:val="24"/>
          <w:lang w:val="el-GR" w:bidi="ar-SA"/>
          <w14:ligatures w14:val="standardContextual"/>
        </w:rPr>
        <w:t>, ανεξαρτήτως χρόνου εφαρμογής (2</w:t>
      </w:r>
      <w:proofErr w:type="spellStart"/>
      <w:r w:rsidRPr="00B035A9">
        <w:rPr>
          <w:rFonts w:ascii="Times New Roman" w:eastAsia="Calibri" w:hAnsi="Times New Roman" w:cs="Times New Roman"/>
          <w:kern w:val="2"/>
          <w:sz w:val="24"/>
          <w:szCs w:val="24"/>
          <w:lang w:val="en-US" w:bidi="ar-SA"/>
          <w14:ligatures w14:val="standardContextual"/>
        </w:rPr>
        <w:t>hbi</w:t>
      </w:r>
      <w:proofErr w:type="spellEnd"/>
      <w:r w:rsidRPr="00B035A9">
        <w:rPr>
          <w:rFonts w:ascii="Times New Roman" w:eastAsia="Calibri" w:hAnsi="Times New Roman" w:cs="Times New Roman"/>
          <w:kern w:val="2"/>
          <w:sz w:val="24"/>
          <w:szCs w:val="24"/>
          <w:lang w:val="el-GR" w:bidi="ar-SA"/>
          <w14:ligatures w14:val="standardContextual"/>
        </w:rPr>
        <w:t xml:space="preserve"> ή 0</w:t>
      </w:r>
      <w:proofErr w:type="spellStart"/>
      <w:r w:rsidRPr="00B035A9">
        <w:rPr>
          <w:rFonts w:ascii="Times New Roman" w:eastAsia="Calibri" w:hAnsi="Times New Roman" w:cs="Times New Roman"/>
          <w:kern w:val="2"/>
          <w:sz w:val="24"/>
          <w:szCs w:val="24"/>
          <w:lang w:val="en-US" w:bidi="ar-SA"/>
          <w14:ligatures w14:val="standardContextual"/>
        </w:rPr>
        <w:t>hbi</w:t>
      </w:r>
      <w:proofErr w:type="spellEnd"/>
      <w:r w:rsidRPr="00B035A9">
        <w:rPr>
          <w:rFonts w:ascii="Times New Roman" w:eastAsia="Calibri" w:hAnsi="Times New Roman" w:cs="Times New Roman"/>
          <w:kern w:val="2"/>
          <w:sz w:val="24"/>
          <w:szCs w:val="24"/>
          <w:lang w:val="el-GR" w:bidi="ar-SA"/>
          <w14:ligatures w14:val="standardContextual"/>
        </w:rPr>
        <w:t>) δεν παρουσίασαν στατιστικά σημαντική διαφορά σε σχέση με τον μάρτυρα (</w:t>
      </w:r>
      <w:r w:rsidRPr="00B035A9">
        <w:rPr>
          <w:rFonts w:ascii="Times New Roman" w:eastAsia="Calibri" w:hAnsi="Times New Roman" w:cs="Times New Roman"/>
          <w:i/>
          <w:iCs/>
          <w:kern w:val="2"/>
          <w:sz w:val="24"/>
          <w:szCs w:val="24"/>
          <w:lang w:val="en-US" w:bidi="ar-SA"/>
          <w14:ligatures w14:val="standardContextual"/>
        </w:rPr>
        <w:t>p</w:t>
      </w:r>
      <w:r w:rsidRPr="00B035A9">
        <w:rPr>
          <w:rFonts w:ascii="Times New Roman" w:eastAsia="Calibri" w:hAnsi="Times New Roman" w:cs="Times New Roman"/>
          <w:kern w:val="2"/>
          <w:sz w:val="24"/>
          <w:szCs w:val="24"/>
          <w:lang w:val="el-GR" w:bidi="ar-SA"/>
          <w14:ligatures w14:val="standardContextual"/>
        </w:rPr>
        <w:t xml:space="preserve">&gt;0.05) (Διάγραμμα 5). Όσον αφορά το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που στοχεύει το γονίδιο </w:t>
      </w:r>
      <w:r w:rsidRPr="00B035A9">
        <w:rPr>
          <w:rFonts w:ascii="Times New Roman" w:eastAsia="Calibri" w:hAnsi="Times New Roman" w:cs="Times New Roman"/>
          <w:i/>
          <w:iCs/>
          <w:kern w:val="2"/>
          <w:sz w:val="24"/>
          <w:szCs w:val="24"/>
          <w:lang w:val="en-US" w:bidi="ar-SA"/>
          <w14:ligatures w14:val="standardContextual"/>
        </w:rPr>
        <w:t>GFP</w:t>
      </w:r>
      <w:r w:rsidRPr="00B035A9">
        <w:rPr>
          <w:rFonts w:ascii="Times New Roman" w:eastAsia="Calibri" w:hAnsi="Times New Roman" w:cs="Times New Roman"/>
          <w:kern w:val="2"/>
          <w:sz w:val="24"/>
          <w:szCs w:val="24"/>
          <w:lang w:val="el-GR" w:bidi="ar-SA"/>
          <w14:ligatures w14:val="standardContextual"/>
        </w:rPr>
        <w:t xml:space="preserve">, αντίστοιχα με το </w:t>
      </w:r>
      <w:r w:rsidRPr="00B035A9">
        <w:rPr>
          <w:rFonts w:ascii="Times New Roman" w:eastAsia="Calibri" w:hAnsi="Times New Roman" w:cs="Times New Roman"/>
          <w:i/>
          <w:iCs/>
          <w:kern w:val="2"/>
          <w:sz w:val="24"/>
          <w:szCs w:val="24"/>
          <w:lang w:val="en-US" w:bidi="ar-SA"/>
          <w14:ligatures w14:val="standardContextual"/>
        </w:rPr>
        <w:t>DCL</w:t>
      </w:r>
      <w:r w:rsidRPr="00B035A9">
        <w:rPr>
          <w:rFonts w:ascii="Times New Roman" w:eastAsia="Calibri" w:hAnsi="Times New Roman" w:cs="Times New Roman"/>
          <w:i/>
          <w:iCs/>
          <w:kern w:val="2"/>
          <w:sz w:val="24"/>
          <w:szCs w:val="24"/>
          <w:lang w:val="el-GR" w:bidi="ar-SA"/>
          <w14:ligatures w14:val="standardContextual"/>
        </w:rPr>
        <w:t>2</w:t>
      </w:r>
      <w:r w:rsidRPr="00B035A9">
        <w:rPr>
          <w:rFonts w:ascii="Times New Roman" w:eastAsia="Calibri" w:hAnsi="Times New Roman" w:cs="Times New Roman"/>
          <w:kern w:val="2"/>
          <w:sz w:val="24"/>
          <w:szCs w:val="24"/>
          <w:lang w:val="el-GR" w:bidi="ar-SA"/>
          <w14:ligatures w14:val="standardContextual"/>
        </w:rPr>
        <w:t xml:space="preserve"> γονίδιο, σε καμία περίπτωση (2/0</w:t>
      </w:r>
      <w:proofErr w:type="spellStart"/>
      <w:r w:rsidRPr="00B035A9">
        <w:rPr>
          <w:rFonts w:ascii="Times New Roman" w:eastAsia="Calibri" w:hAnsi="Times New Roman" w:cs="Times New Roman"/>
          <w:kern w:val="2"/>
          <w:sz w:val="24"/>
          <w:szCs w:val="24"/>
          <w:lang w:val="en-US" w:bidi="ar-SA"/>
          <w14:ligatures w14:val="standardContextual"/>
        </w:rPr>
        <w:t>hbi</w:t>
      </w:r>
      <w:proofErr w:type="spellEnd"/>
      <w:r w:rsidRPr="00B035A9">
        <w:rPr>
          <w:rFonts w:ascii="Times New Roman" w:eastAsia="Calibri" w:hAnsi="Times New Roman" w:cs="Times New Roman"/>
          <w:kern w:val="2"/>
          <w:sz w:val="24"/>
          <w:szCs w:val="24"/>
          <w:lang w:val="el-GR" w:bidi="ar-SA"/>
          <w14:ligatures w14:val="standardContextual"/>
        </w:rPr>
        <w:t>, 5/10</w:t>
      </w:r>
      <w:r w:rsidRPr="00B035A9">
        <w:rPr>
          <w:rFonts w:ascii="Times New Roman" w:eastAsia="Calibri" w:hAnsi="Times New Roman" w:cs="Times New Roman"/>
          <w:kern w:val="2"/>
          <w:sz w:val="24"/>
          <w:szCs w:val="24"/>
          <w:lang w:val="en-US" w:bidi="ar-SA"/>
          <w14:ligatures w14:val="standardContextual"/>
        </w:rPr>
        <w:t>dpi</w:t>
      </w:r>
      <w:r w:rsidRPr="00B035A9">
        <w:rPr>
          <w:rFonts w:ascii="Times New Roman" w:eastAsia="Calibri" w:hAnsi="Times New Roman" w:cs="Times New Roman"/>
          <w:kern w:val="2"/>
          <w:sz w:val="24"/>
          <w:szCs w:val="24"/>
          <w:lang w:val="el-GR" w:bidi="ar-SA"/>
          <w14:ligatures w14:val="standardContextual"/>
        </w:rPr>
        <w:t xml:space="preserve">) δεν παρατηρήθηκε στατιστικά σημαντική διαφορά μεταξύ του μάρτυρα και των καρπών στους οποίους εφαρμόστηκε το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w:t>
      </w:r>
      <w:r w:rsidRPr="00B035A9">
        <w:rPr>
          <w:rFonts w:ascii="Times New Roman" w:eastAsia="Calibri" w:hAnsi="Times New Roman" w:cs="Times New Roman"/>
          <w:i/>
          <w:iCs/>
          <w:kern w:val="2"/>
          <w:sz w:val="24"/>
          <w:szCs w:val="24"/>
          <w:lang w:val="en-US" w:bidi="ar-SA"/>
          <w14:ligatures w14:val="standardContextual"/>
        </w:rPr>
        <w:t>p</w:t>
      </w:r>
      <w:r w:rsidRPr="00B035A9">
        <w:rPr>
          <w:rFonts w:ascii="Times New Roman" w:eastAsia="Calibri" w:hAnsi="Times New Roman" w:cs="Times New Roman"/>
          <w:kern w:val="2"/>
          <w:sz w:val="24"/>
          <w:szCs w:val="24"/>
          <w:lang w:val="el-GR" w:bidi="ar-SA"/>
          <w14:ligatures w14:val="standardContextual"/>
        </w:rPr>
        <w:t xml:space="preserve">&gt;0.05) (Διάγραμμα </w:t>
      </w:r>
      <w:r w:rsidR="00547134">
        <w:rPr>
          <w:rFonts w:ascii="Times New Roman" w:eastAsia="Calibri" w:hAnsi="Times New Roman" w:cs="Times New Roman"/>
          <w:kern w:val="2"/>
          <w:sz w:val="24"/>
          <w:szCs w:val="24"/>
          <w:lang w:val="el-GR" w:bidi="ar-SA"/>
          <w14:ligatures w14:val="standardContextual"/>
        </w:rPr>
        <w:t>3.6.6.</w:t>
      </w:r>
      <w:r w:rsidRPr="00B035A9">
        <w:rPr>
          <w:rFonts w:ascii="Times New Roman" w:eastAsia="Calibri" w:hAnsi="Times New Roman" w:cs="Times New Roman"/>
          <w:kern w:val="2"/>
          <w:sz w:val="24"/>
          <w:szCs w:val="24"/>
          <w:lang w:val="el-GR" w:bidi="ar-SA"/>
          <w14:ligatures w14:val="standardContextual"/>
        </w:rPr>
        <w:t xml:space="preserve">6). Το </w:t>
      </w:r>
      <w:r w:rsidRPr="00B035A9">
        <w:rPr>
          <w:rFonts w:ascii="Times New Roman" w:eastAsia="Calibri" w:hAnsi="Times New Roman" w:cs="Times New Roman"/>
          <w:kern w:val="2"/>
          <w:sz w:val="24"/>
          <w:szCs w:val="24"/>
          <w:lang w:val="en-US" w:bidi="ar-SA"/>
          <w14:ligatures w14:val="standardContextual"/>
        </w:rPr>
        <w:t>GFP</w:t>
      </w:r>
      <w:r w:rsidRPr="00B035A9">
        <w:rPr>
          <w:rFonts w:ascii="Times New Roman" w:eastAsia="Calibri" w:hAnsi="Times New Roman" w:cs="Times New Roman"/>
          <w:kern w:val="2"/>
          <w:sz w:val="24"/>
          <w:szCs w:val="24"/>
          <w:lang w:val="el-GR" w:bidi="ar-SA"/>
          <w14:ligatures w14:val="standardContextual"/>
        </w:rPr>
        <w:t xml:space="preserve"> χρησιμοποιήθηκε ως αρνητικός μάρτυρας (</w:t>
      </w:r>
      <w:r w:rsidRPr="00B035A9">
        <w:rPr>
          <w:rFonts w:ascii="Times New Roman" w:eastAsia="Calibri" w:hAnsi="Times New Roman" w:cs="Times New Roman"/>
          <w:kern w:val="2"/>
          <w:sz w:val="24"/>
          <w:szCs w:val="24"/>
          <w:lang w:val="en-US" w:bidi="ar-SA"/>
          <w14:ligatures w14:val="standardContextual"/>
        </w:rPr>
        <w:t>negative</w:t>
      </w:r>
      <w:r w:rsidRPr="00B035A9">
        <w:rPr>
          <w:rFonts w:ascii="Times New Roman" w:eastAsia="Calibri" w:hAnsi="Times New Roman" w:cs="Times New Roman"/>
          <w:kern w:val="2"/>
          <w:sz w:val="24"/>
          <w:szCs w:val="24"/>
          <w:lang w:val="el-GR" w:bidi="ar-SA"/>
          <w14:ligatures w14:val="standardContextual"/>
        </w:rPr>
        <w:t xml:space="preserve"> </w:t>
      </w:r>
      <w:r w:rsidRPr="00B035A9">
        <w:rPr>
          <w:rFonts w:ascii="Times New Roman" w:eastAsia="Calibri" w:hAnsi="Times New Roman" w:cs="Times New Roman"/>
          <w:kern w:val="2"/>
          <w:sz w:val="24"/>
          <w:szCs w:val="24"/>
          <w:lang w:val="en-US" w:bidi="ar-SA"/>
          <w14:ligatures w14:val="standardContextual"/>
        </w:rPr>
        <w:t>control</w:t>
      </w:r>
      <w:r w:rsidRPr="00B035A9">
        <w:rPr>
          <w:rFonts w:ascii="Times New Roman" w:eastAsia="Calibri" w:hAnsi="Times New Roman" w:cs="Times New Roman"/>
          <w:kern w:val="2"/>
          <w:sz w:val="24"/>
          <w:szCs w:val="24"/>
          <w:lang w:val="el-GR" w:bidi="ar-SA"/>
          <w14:ligatures w14:val="standardContextual"/>
        </w:rPr>
        <w:t xml:space="preserve">), και τα αποτελέσματα αυτά απέδειξαν την ειδικότητα της </w:t>
      </w:r>
      <w:proofErr w:type="spellStart"/>
      <w:r w:rsidRPr="00B035A9">
        <w:rPr>
          <w:rFonts w:ascii="Times New Roman" w:eastAsia="Calibri" w:hAnsi="Times New Roman" w:cs="Times New Roman"/>
          <w:kern w:val="2"/>
          <w:sz w:val="24"/>
          <w:szCs w:val="24"/>
          <w:lang w:val="el-GR" w:bidi="ar-SA"/>
          <w14:ligatures w14:val="standardContextual"/>
        </w:rPr>
        <w:t>σίγησης</w:t>
      </w:r>
      <w:proofErr w:type="spellEnd"/>
      <w:r w:rsidRPr="00B035A9">
        <w:rPr>
          <w:rFonts w:ascii="Times New Roman" w:eastAsia="Calibri" w:hAnsi="Times New Roman" w:cs="Times New Roman"/>
          <w:kern w:val="2"/>
          <w:sz w:val="24"/>
          <w:szCs w:val="24"/>
          <w:lang w:val="el-GR" w:bidi="ar-SA"/>
          <w14:ligatures w14:val="standardContextual"/>
        </w:rPr>
        <w:t xml:space="preserve"> και το ότι δεν υπήρξε καμία μη ειδική επίδραση της εφαρμογής του </w:t>
      </w:r>
      <w:r w:rsidRPr="00B035A9">
        <w:rPr>
          <w:rFonts w:ascii="Times New Roman" w:eastAsia="Calibri" w:hAnsi="Times New Roman" w:cs="Times New Roman"/>
          <w:kern w:val="2"/>
          <w:sz w:val="24"/>
          <w:szCs w:val="24"/>
          <w:lang w:val="en-US" w:bidi="ar-SA"/>
          <w14:ligatures w14:val="standardContextual"/>
        </w:rPr>
        <w:t>SIGS</w:t>
      </w:r>
      <w:r w:rsidRPr="00B035A9">
        <w:rPr>
          <w:rFonts w:ascii="Times New Roman" w:eastAsia="Calibri" w:hAnsi="Times New Roman" w:cs="Times New Roman"/>
          <w:kern w:val="2"/>
          <w:sz w:val="24"/>
          <w:szCs w:val="24"/>
          <w:lang w:val="el-GR" w:bidi="ar-SA"/>
          <w14:ligatures w14:val="standardContextual"/>
        </w:rPr>
        <w:t>.</w:t>
      </w:r>
    </w:p>
    <w:p w14:paraId="3737154C" w14:textId="77777777" w:rsidR="00B035A9" w:rsidRPr="00B035A9" w:rsidRDefault="00B035A9" w:rsidP="00B035A9">
      <w:pPr>
        <w:keepNext/>
        <w:widowControl/>
        <w:spacing w:after="200"/>
        <w:jc w:val="both"/>
        <w:rPr>
          <w:rFonts w:ascii="Calibri" w:eastAsia="Calibri" w:hAnsi="Calibri" w:cs="Times New Roman"/>
          <w:kern w:val="2"/>
          <w:lang w:val="en-US" w:bidi="ar-SA"/>
          <w14:ligatures w14:val="standardContextual"/>
        </w:rPr>
      </w:pPr>
      <w:r w:rsidRPr="00B035A9">
        <w:rPr>
          <w:rFonts w:ascii="Calibri" w:eastAsia="Calibri" w:hAnsi="Calibri" w:cs="Times New Roman"/>
          <w:noProof/>
          <w:kern w:val="2"/>
          <w:lang w:val="en-US" w:bidi="ar-SA"/>
          <w14:ligatures w14:val="standardContextual"/>
        </w:rPr>
        <w:drawing>
          <wp:inline distT="0" distB="0" distL="0" distR="0" wp14:anchorId="65C7419D" wp14:editId="282D0EA9">
            <wp:extent cx="5274310" cy="1820545"/>
            <wp:effectExtent l="0" t="0" r="2540" b="8255"/>
            <wp:docPr id="1100253288" name="Εικόνα 5" descr="Εικόνα που περιέχει διάγραμμα, γράφημα, οριγκάμι, γραμμή&#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53288" name="Εικόνα 5" descr="Εικόνα που περιέχει διάγραμμα, γράφημα, οριγκάμι, γραμμή&#10;&#10;Το περιεχόμενο που δημιουργείται από AI ενδέχεται να είναι εσφαλμένο."/>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1820545"/>
                    </a:xfrm>
                    <a:prstGeom prst="rect">
                      <a:avLst/>
                    </a:prstGeom>
                  </pic:spPr>
                </pic:pic>
              </a:graphicData>
            </a:graphic>
          </wp:inline>
        </w:drawing>
      </w:r>
    </w:p>
    <w:p w14:paraId="5738D216" w14:textId="3CF43E67" w:rsidR="00B035A9" w:rsidRPr="00B035A9" w:rsidRDefault="00B035A9" w:rsidP="00B035A9">
      <w:pPr>
        <w:widowControl/>
        <w:spacing w:after="200"/>
        <w:jc w:val="both"/>
        <w:rPr>
          <w:rFonts w:ascii="Times New Roman" w:eastAsia="Calibri" w:hAnsi="Times New Roman" w:cs="Times New Roman"/>
          <w:kern w:val="2"/>
          <w:lang w:val="el-GR" w:bidi="ar-SA"/>
          <w14:ligatures w14:val="standardContextual"/>
        </w:rPr>
      </w:pPr>
      <w:r w:rsidRPr="00B035A9">
        <w:rPr>
          <w:rFonts w:ascii="Times New Roman" w:eastAsia="Calibri" w:hAnsi="Times New Roman" w:cs="Times New Roman"/>
          <w:b/>
          <w:bCs/>
          <w:kern w:val="2"/>
          <w:lang w:val="el-GR" w:bidi="ar-SA"/>
          <w14:ligatures w14:val="standardContextual"/>
        </w:rPr>
        <w:t xml:space="preserve">Διάγραμμα </w:t>
      </w:r>
      <w:r w:rsidR="00547134">
        <w:rPr>
          <w:rFonts w:ascii="Times New Roman" w:eastAsia="Calibri" w:hAnsi="Times New Roman" w:cs="Times New Roman"/>
          <w:b/>
          <w:bCs/>
          <w:kern w:val="2"/>
          <w:lang w:val="el-GR" w:bidi="ar-SA"/>
          <w14:ligatures w14:val="standardContextual"/>
        </w:rPr>
        <w:t>3.6.6.5</w:t>
      </w:r>
      <w:r w:rsidRPr="00B035A9">
        <w:rPr>
          <w:rFonts w:ascii="Times New Roman" w:eastAsia="Calibri" w:hAnsi="Times New Roman" w:cs="Times New Roman"/>
          <w:kern w:val="2"/>
          <w:lang w:val="el-GR" w:bidi="ar-SA"/>
          <w14:ligatures w14:val="standardContextual"/>
        </w:rPr>
        <w:t xml:space="preserve">: Ένταση της ασθένειας σε τεχνητά μολυσμένους  καρπούς πορτοκαλιάς με το παθογόνο </w:t>
      </w:r>
      <w:proofErr w:type="spellStart"/>
      <w:r w:rsidRPr="00B035A9">
        <w:rPr>
          <w:rFonts w:ascii="Times New Roman" w:eastAsia="Calibri" w:hAnsi="Times New Roman" w:cs="Times New Roman"/>
          <w:i/>
          <w:iCs/>
          <w:kern w:val="2"/>
          <w:lang w:val="el-GR" w:bidi="ar-SA"/>
          <w14:ligatures w14:val="standardContextual"/>
        </w:rPr>
        <w:t>Penicillium</w:t>
      </w:r>
      <w:proofErr w:type="spellEnd"/>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l-GR" w:bidi="ar-SA"/>
          <w14:ligatures w14:val="standardContextual"/>
        </w:rPr>
        <w:t>digitatum</w:t>
      </w:r>
      <w:proofErr w:type="spellEnd"/>
      <w:r w:rsidRPr="00B035A9">
        <w:rPr>
          <w:rFonts w:ascii="Times New Roman" w:eastAsia="Calibri" w:hAnsi="Times New Roman" w:cs="Times New Roman"/>
          <w:kern w:val="2"/>
          <w:lang w:val="el-GR" w:bidi="ar-SA"/>
          <w14:ligatures w14:val="standardContextual"/>
        </w:rPr>
        <w:t xml:space="preserve">, οι οποίοι είχαν δεχθεί εφαρμογή με </w:t>
      </w:r>
      <w:proofErr w:type="spellStart"/>
      <w:r w:rsidRPr="00B035A9">
        <w:rPr>
          <w:rFonts w:ascii="Times New Roman" w:eastAsia="Calibri" w:hAnsi="Times New Roman" w:cs="Times New Roman"/>
          <w:kern w:val="2"/>
          <w:lang w:val="el-GR" w:bidi="ar-SA"/>
          <w14:ligatures w14:val="standardContextual"/>
        </w:rPr>
        <w:t>dsRNA</w:t>
      </w:r>
      <w:proofErr w:type="spellEnd"/>
      <w:r w:rsidRPr="00B035A9">
        <w:rPr>
          <w:rFonts w:ascii="Times New Roman" w:eastAsia="Calibri" w:hAnsi="Times New Roman" w:cs="Times New Roman"/>
          <w:kern w:val="2"/>
          <w:lang w:val="el-GR" w:bidi="ar-SA"/>
          <w14:ligatures w14:val="standardContextual"/>
        </w:rPr>
        <w:t xml:space="preserve"> που στοχεύει στη </w:t>
      </w:r>
      <w:proofErr w:type="spellStart"/>
      <w:r w:rsidRPr="00B035A9">
        <w:rPr>
          <w:rFonts w:ascii="Times New Roman" w:eastAsia="Calibri" w:hAnsi="Times New Roman" w:cs="Times New Roman"/>
          <w:kern w:val="2"/>
          <w:lang w:val="el-GR" w:bidi="ar-SA"/>
          <w14:ligatures w14:val="standardContextual"/>
        </w:rPr>
        <w:t>σίγηση</w:t>
      </w:r>
      <w:proofErr w:type="spellEnd"/>
      <w:r w:rsidRPr="00B035A9">
        <w:rPr>
          <w:rFonts w:ascii="Times New Roman" w:eastAsia="Calibri" w:hAnsi="Times New Roman" w:cs="Times New Roman"/>
          <w:kern w:val="2"/>
          <w:lang w:val="el-GR" w:bidi="ar-SA"/>
          <w14:ligatures w14:val="standardContextual"/>
        </w:rPr>
        <w:t xml:space="preserve"> του γονιδίου </w:t>
      </w:r>
      <w:r w:rsidRPr="00B035A9">
        <w:rPr>
          <w:rFonts w:ascii="Times New Roman" w:eastAsia="Calibri" w:hAnsi="Times New Roman" w:cs="Times New Roman"/>
          <w:kern w:val="2"/>
          <w:lang w:val="en-US" w:bidi="ar-SA"/>
          <w14:ligatures w14:val="standardContextual"/>
        </w:rPr>
        <w:t>ATPase</w:t>
      </w:r>
      <w:r w:rsidRPr="00B035A9">
        <w:rPr>
          <w:rFonts w:ascii="Times New Roman" w:eastAsia="Calibri" w:hAnsi="Times New Roman" w:cs="Times New Roman"/>
          <w:kern w:val="2"/>
          <w:lang w:val="el-GR" w:bidi="ar-SA"/>
          <w14:ligatures w14:val="standardContextual"/>
        </w:rPr>
        <w:t>, 0 και 2 ώρες πριν τη μόλυνση (</w:t>
      </w:r>
      <w:proofErr w:type="spellStart"/>
      <w:r w:rsidRPr="00B035A9">
        <w:rPr>
          <w:rFonts w:ascii="Times New Roman" w:eastAsia="Calibri" w:hAnsi="Times New Roman" w:cs="Times New Roman"/>
          <w:kern w:val="2"/>
          <w:lang w:val="el-GR"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Η αξιολόγηση της έντασης της ασθένειας πραγματοποιήθηκε (a) 5 και (b) 10 ημέρες μετά την μόλυνση (</w:t>
      </w:r>
      <w:proofErr w:type="spellStart"/>
      <w:r w:rsidRPr="00B035A9">
        <w:rPr>
          <w:rFonts w:ascii="Times New Roman" w:eastAsia="Calibri" w:hAnsi="Times New Roman" w:cs="Times New Roman"/>
          <w:kern w:val="2"/>
          <w:lang w:val="el-GR" w:bidi="ar-SA"/>
          <w14:ligatures w14:val="standardContextual"/>
        </w:rPr>
        <w:t>dpi</w:t>
      </w:r>
      <w:proofErr w:type="spellEnd"/>
      <w:r w:rsidRPr="00B035A9">
        <w:rPr>
          <w:rFonts w:ascii="Times New Roman" w:eastAsia="Calibri" w:hAnsi="Times New Roman" w:cs="Times New Roman"/>
          <w:kern w:val="2"/>
          <w:lang w:val="el-GR" w:bidi="ar-SA"/>
          <w14:ligatures w14:val="standardContextual"/>
        </w:rPr>
        <w:t xml:space="preserve">), μέσω μέτρησης της διαμέτρου της σήψης στους καρπούς | Η επεξεργασία μέσων όρων βασίστηκε στην ανάλυση </w:t>
      </w:r>
      <w:proofErr w:type="spellStart"/>
      <w:r w:rsidRPr="00B035A9">
        <w:rPr>
          <w:rFonts w:ascii="Times New Roman" w:eastAsia="Calibri" w:hAnsi="Times New Roman" w:cs="Times New Roman"/>
          <w:kern w:val="2"/>
          <w:lang w:val="el-GR" w:bidi="ar-SA"/>
          <w14:ligatures w14:val="standardContextual"/>
        </w:rPr>
        <w:t>παραλλακτικότητας</w:t>
      </w:r>
      <w:proofErr w:type="spellEnd"/>
      <w:r w:rsidRPr="00B035A9">
        <w:rPr>
          <w:rFonts w:ascii="Times New Roman" w:eastAsia="Calibri" w:hAnsi="Times New Roman" w:cs="Times New Roman"/>
          <w:kern w:val="2"/>
          <w:lang w:val="el-GR" w:bidi="ar-SA"/>
          <w14:ligatures w14:val="standardContextual"/>
        </w:rPr>
        <w:t xml:space="preserve"> (</w:t>
      </w:r>
      <w:proofErr w:type="spellStart"/>
      <w:r w:rsidRPr="00B035A9">
        <w:rPr>
          <w:rFonts w:ascii="Times New Roman" w:eastAsia="Calibri" w:hAnsi="Times New Roman" w:cs="Times New Roman"/>
          <w:kern w:val="2"/>
          <w:lang w:val="el-GR" w:bidi="ar-SA"/>
          <w14:ligatures w14:val="standardContextual"/>
        </w:rPr>
        <w:t>one-way</w:t>
      </w:r>
      <w:proofErr w:type="spellEnd"/>
      <w:r w:rsidRPr="00B035A9">
        <w:rPr>
          <w:rFonts w:ascii="Times New Roman" w:eastAsia="Calibri" w:hAnsi="Times New Roman" w:cs="Times New Roman"/>
          <w:kern w:val="2"/>
          <w:lang w:val="el-GR" w:bidi="ar-SA"/>
          <w14:ligatures w14:val="standardContextual"/>
        </w:rPr>
        <w:t xml:space="preserve"> ANOVA) και οι συγκρίσεις έγιναν με το κριτήριο </w:t>
      </w:r>
      <w:proofErr w:type="spellStart"/>
      <w:r w:rsidRPr="00B035A9">
        <w:rPr>
          <w:rFonts w:ascii="Times New Roman" w:eastAsia="Calibri" w:hAnsi="Times New Roman" w:cs="Times New Roman"/>
          <w:kern w:val="2"/>
          <w:lang w:val="el-GR" w:bidi="ar-SA"/>
          <w14:ligatures w14:val="standardContextual"/>
        </w:rPr>
        <w:t>Tukey</w:t>
      </w:r>
      <w:proofErr w:type="spellEnd"/>
      <w:r w:rsidRPr="00B035A9">
        <w:rPr>
          <w:rFonts w:ascii="Times New Roman" w:eastAsia="Calibri" w:hAnsi="Times New Roman" w:cs="Times New Roman"/>
          <w:kern w:val="2"/>
          <w:lang w:val="el-GR" w:bidi="ar-SA"/>
          <w14:ligatures w14:val="standardContextual"/>
        </w:rPr>
        <w:t xml:space="preserve"> σε επίπεδο σημαντικότητας p=0.05 | Στις επεμβάσεις που παρατηρείται στατιστικώς σημαντική διαφορά παρουσιάζεται η τιμή του επιπέδου σημαντικότητας, ενώ οι κάθετες γραμμές αντιπροσωπεύουν το τυπικό σφάλμα του μέσου όρου.  </w:t>
      </w:r>
    </w:p>
    <w:p w14:paraId="39E068CA" w14:textId="77777777" w:rsidR="00B035A9" w:rsidRPr="00B035A9" w:rsidRDefault="00B035A9" w:rsidP="00B035A9">
      <w:pPr>
        <w:keepNext/>
        <w:widowControl/>
        <w:spacing w:after="200"/>
        <w:jc w:val="both"/>
        <w:rPr>
          <w:rFonts w:ascii="Times New Roman" w:eastAsia="Calibri" w:hAnsi="Times New Roman" w:cs="Times New Roman"/>
          <w:kern w:val="2"/>
          <w:lang w:val="en-US" w:bidi="ar-SA"/>
          <w14:ligatures w14:val="standardContextual"/>
        </w:rPr>
      </w:pPr>
      <w:r w:rsidRPr="00B035A9">
        <w:rPr>
          <w:rFonts w:ascii="Times New Roman" w:eastAsia="Calibri" w:hAnsi="Times New Roman" w:cs="Times New Roman"/>
          <w:noProof/>
          <w:kern w:val="2"/>
          <w:lang w:val="en-US" w:bidi="ar-SA"/>
          <w14:ligatures w14:val="standardContextual"/>
        </w:rPr>
        <w:drawing>
          <wp:inline distT="0" distB="0" distL="0" distR="0" wp14:anchorId="63982F13" wp14:editId="6052E941">
            <wp:extent cx="5274310" cy="1818640"/>
            <wp:effectExtent l="0" t="0" r="2540" b="0"/>
            <wp:docPr id="527134729" name="Εικόνα 6" descr="Εικόνα που περιέχει διάγραμμα, γράφημα, οριγκάμι&#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134729" name="Εικόνα 6" descr="Εικόνα που περιέχει διάγραμμα, γράφημα, οριγκάμι&#10;&#10;Το περιεχόμενο που δημιουργείται από AI ενδέχεται να είναι εσφαλμένο."/>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1818640"/>
                    </a:xfrm>
                    <a:prstGeom prst="rect">
                      <a:avLst/>
                    </a:prstGeom>
                  </pic:spPr>
                </pic:pic>
              </a:graphicData>
            </a:graphic>
          </wp:inline>
        </w:drawing>
      </w:r>
    </w:p>
    <w:p w14:paraId="7120DC34" w14:textId="4D10BBC8" w:rsidR="00B035A9" w:rsidRPr="00B035A9" w:rsidRDefault="00B035A9" w:rsidP="00B035A9">
      <w:pPr>
        <w:widowControl/>
        <w:spacing w:after="200"/>
        <w:jc w:val="both"/>
        <w:rPr>
          <w:rFonts w:ascii="Times New Roman" w:eastAsia="Calibri" w:hAnsi="Times New Roman" w:cs="Times New Roman"/>
          <w:kern w:val="2"/>
          <w:lang w:val="el-GR" w:bidi="ar-SA"/>
          <w14:ligatures w14:val="standardContextual"/>
        </w:rPr>
      </w:pPr>
      <w:r w:rsidRPr="00B035A9">
        <w:rPr>
          <w:rFonts w:ascii="Times New Roman" w:eastAsia="Calibri" w:hAnsi="Times New Roman" w:cs="Times New Roman"/>
          <w:b/>
          <w:bCs/>
          <w:kern w:val="2"/>
          <w:lang w:val="el-GR" w:bidi="ar-SA"/>
          <w14:ligatures w14:val="standardContextual"/>
        </w:rPr>
        <w:t xml:space="preserve">Διάγραμμα </w:t>
      </w:r>
      <w:r w:rsidR="00547134">
        <w:rPr>
          <w:rFonts w:ascii="Times New Roman" w:eastAsia="Calibri" w:hAnsi="Times New Roman" w:cs="Times New Roman"/>
          <w:b/>
          <w:bCs/>
          <w:kern w:val="2"/>
          <w:lang w:val="el-GR" w:bidi="ar-SA"/>
          <w14:ligatures w14:val="standardContextual"/>
        </w:rPr>
        <w:t>3.6.6.6</w:t>
      </w:r>
      <w:r w:rsidRPr="00B035A9">
        <w:rPr>
          <w:rFonts w:ascii="Times New Roman" w:eastAsia="Calibri" w:hAnsi="Times New Roman" w:cs="Times New Roman"/>
          <w:kern w:val="2"/>
          <w:lang w:val="el-GR" w:bidi="ar-SA"/>
          <w14:ligatures w14:val="standardContextual"/>
        </w:rPr>
        <w:t xml:space="preserve">: Ένταση της ασθένειας σε τεχνητά μολυσμένους  καρπούς πορτοκαλιάς με το παθογόνο </w:t>
      </w:r>
      <w:proofErr w:type="spellStart"/>
      <w:r w:rsidRPr="00B035A9">
        <w:rPr>
          <w:rFonts w:ascii="Times New Roman" w:eastAsia="Calibri" w:hAnsi="Times New Roman" w:cs="Times New Roman"/>
          <w:i/>
          <w:iCs/>
          <w:kern w:val="2"/>
          <w:lang w:val="el-GR" w:bidi="ar-SA"/>
          <w14:ligatures w14:val="standardContextual"/>
        </w:rPr>
        <w:t>Penicillium</w:t>
      </w:r>
      <w:proofErr w:type="spellEnd"/>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l-GR" w:bidi="ar-SA"/>
          <w14:ligatures w14:val="standardContextual"/>
        </w:rPr>
        <w:t>digitatum</w:t>
      </w:r>
      <w:proofErr w:type="spellEnd"/>
      <w:r w:rsidRPr="00B035A9">
        <w:rPr>
          <w:rFonts w:ascii="Times New Roman" w:eastAsia="Calibri" w:hAnsi="Times New Roman" w:cs="Times New Roman"/>
          <w:i/>
          <w:iCs/>
          <w:kern w:val="2"/>
          <w:lang w:val="el-GR" w:bidi="ar-SA"/>
          <w14:ligatures w14:val="standardContextual"/>
        </w:rPr>
        <w:t>,</w:t>
      </w:r>
      <w:r w:rsidRPr="00B035A9">
        <w:rPr>
          <w:rFonts w:ascii="Times New Roman" w:eastAsia="Calibri" w:hAnsi="Times New Roman" w:cs="Times New Roman"/>
          <w:kern w:val="2"/>
          <w:lang w:val="el-GR" w:bidi="ar-SA"/>
          <w14:ligatures w14:val="standardContextual"/>
        </w:rPr>
        <w:t xml:space="preserve"> οι οποίοι είχαν δεχθεί εφαρμογή με </w:t>
      </w:r>
      <w:proofErr w:type="spellStart"/>
      <w:r w:rsidRPr="00B035A9">
        <w:rPr>
          <w:rFonts w:ascii="Times New Roman" w:eastAsia="Calibri" w:hAnsi="Times New Roman" w:cs="Times New Roman"/>
          <w:kern w:val="2"/>
          <w:lang w:val="el-GR" w:bidi="ar-SA"/>
          <w14:ligatures w14:val="standardContextual"/>
        </w:rPr>
        <w:t>dsRNA</w:t>
      </w:r>
      <w:proofErr w:type="spellEnd"/>
      <w:r w:rsidRPr="00B035A9">
        <w:rPr>
          <w:rFonts w:ascii="Times New Roman" w:eastAsia="Calibri" w:hAnsi="Times New Roman" w:cs="Times New Roman"/>
          <w:kern w:val="2"/>
          <w:lang w:val="el-GR" w:bidi="ar-SA"/>
          <w14:ligatures w14:val="standardContextual"/>
        </w:rPr>
        <w:t xml:space="preserve"> που στοχεύει στη </w:t>
      </w:r>
      <w:proofErr w:type="spellStart"/>
      <w:r w:rsidRPr="00B035A9">
        <w:rPr>
          <w:rFonts w:ascii="Times New Roman" w:eastAsia="Calibri" w:hAnsi="Times New Roman" w:cs="Times New Roman"/>
          <w:kern w:val="2"/>
          <w:lang w:val="el-GR" w:bidi="ar-SA"/>
          <w14:ligatures w14:val="standardContextual"/>
        </w:rPr>
        <w:t>σίγηση</w:t>
      </w:r>
      <w:proofErr w:type="spellEnd"/>
      <w:r w:rsidRPr="00B035A9">
        <w:rPr>
          <w:rFonts w:ascii="Times New Roman" w:eastAsia="Calibri" w:hAnsi="Times New Roman" w:cs="Times New Roman"/>
          <w:kern w:val="2"/>
          <w:lang w:val="el-GR" w:bidi="ar-SA"/>
          <w14:ligatures w14:val="standardContextual"/>
        </w:rPr>
        <w:t xml:space="preserve"> του γονιδίου </w:t>
      </w:r>
      <w:r w:rsidRPr="00B035A9">
        <w:rPr>
          <w:rFonts w:ascii="Times New Roman" w:eastAsia="Calibri" w:hAnsi="Times New Roman" w:cs="Times New Roman"/>
          <w:kern w:val="2"/>
          <w:lang w:val="en-US" w:bidi="ar-SA"/>
          <w14:ligatures w14:val="standardContextual"/>
        </w:rPr>
        <w:t>GFP</w:t>
      </w:r>
      <w:r w:rsidRPr="00B035A9">
        <w:rPr>
          <w:rFonts w:ascii="Times New Roman" w:eastAsia="Calibri" w:hAnsi="Times New Roman" w:cs="Times New Roman"/>
          <w:kern w:val="2"/>
          <w:lang w:val="el-GR" w:bidi="ar-SA"/>
          <w14:ligatures w14:val="standardContextual"/>
        </w:rPr>
        <w:t>, 0 και 2 ώρες πριν τη μόλυνση (</w:t>
      </w:r>
      <w:proofErr w:type="spellStart"/>
      <w:r w:rsidRPr="00B035A9">
        <w:rPr>
          <w:rFonts w:ascii="Times New Roman" w:eastAsia="Calibri" w:hAnsi="Times New Roman" w:cs="Times New Roman"/>
          <w:kern w:val="2"/>
          <w:lang w:val="el-GR"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Η αξιολόγηση της έντασης της ασθένειας πραγματοποιήθηκε (a) 5 και (b) 10 ημέρες μετά την μόλυνση (</w:t>
      </w:r>
      <w:proofErr w:type="spellStart"/>
      <w:r w:rsidRPr="00B035A9">
        <w:rPr>
          <w:rFonts w:ascii="Times New Roman" w:eastAsia="Calibri" w:hAnsi="Times New Roman" w:cs="Times New Roman"/>
          <w:kern w:val="2"/>
          <w:lang w:val="el-GR" w:bidi="ar-SA"/>
          <w14:ligatures w14:val="standardContextual"/>
        </w:rPr>
        <w:t>dpi</w:t>
      </w:r>
      <w:proofErr w:type="spellEnd"/>
      <w:r w:rsidRPr="00B035A9">
        <w:rPr>
          <w:rFonts w:ascii="Times New Roman" w:eastAsia="Calibri" w:hAnsi="Times New Roman" w:cs="Times New Roman"/>
          <w:kern w:val="2"/>
          <w:lang w:val="el-GR" w:bidi="ar-SA"/>
          <w14:ligatures w14:val="standardContextual"/>
        </w:rPr>
        <w:t xml:space="preserve">), μέσω μέτρησης της διαμέτρου της σήψης στους καρπούς | Η επεξεργασία μέσων όρων βασίστηκε στην ανάλυση </w:t>
      </w:r>
      <w:proofErr w:type="spellStart"/>
      <w:r w:rsidRPr="00B035A9">
        <w:rPr>
          <w:rFonts w:ascii="Times New Roman" w:eastAsia="Calibri" w:hAnsi="Times New Roman" w:cs="Times New Roman"/>
          <w:kern w:val="2"/>
          <w:lang w:val="el-GR" w:bidi="ar-SA"/>
          <w14:ligatures w14:val="standardContextual"/>
        </w:rPr>
        <w:t>παραλλακτικότητας</w:t>
      </w:r>
      <w:proofErr w:type="spellEnd"/>
      <w:r w:rsidRPr="00B035A9">
        <w:rPr>
          <w:rFonts w:ascii="Times New Roman" w:eastAsia="Calibri" w:hAnsi="Times New Roman" w:cs="Times New Roman"/>
          <w:kern w:val="2"/>
          <w:lang w:val="el-GR" w:bidi="ar-SA"/>
          <w14:ligatures w14:val="standardContextual"/>
        </w:rPr>
        <w:t xml:space="preserve"> (</w:t>
      </w:r>
      <w:proofErr w:type="spellStart"/>
      <w:r w:rsidRPr="00B035A9">
        <w:rPr>
          <w:rFonts w:ascii="Times New Roman" w:eastAsia="Calibri" w:hAnsi="Times New Roman" w:cs="Times New Roman"/>
          <w:kern w:val="2"/>
          <w:lang w:val="el-GR" w:bidi="ar-SA"/>
          <w14:ligatures w14:val="standardContextual"/>
        </w:rPr>
        <w:t>one-way</w:t>
      </w:r>
      <w:proofErr w:type="spellEnd"/>
      <w:r w:rsidRPr="00B035A9">
        <w:rPr>
          <w:rFonts w:ascii="Times New Roman" w:eastAsia="Calibri" w:hAnsi="Times New Roman" w:cs="Times New Roman"/>
          <w:kern w:val="2"/>
          <w:lang w:val="el-GR" w:bidi="ar-SA"/>
          <w14:ligatures w14:val="standardContextual"/>
        </w:rPr>
        <w:t xml:space="preserve"> ANOVA) και οι συγκρίσεις έγιναν με το κριτήριο </w:t>
      </w:r>
      <w:proofErr w:type="spellStart"/>
      <w:r w:rsidRPr="00B035A9">
        <w:rPr>
          <w:rFonts w:ascii="Times New Roman" w:eastAsia="Calibri" w:hAnsi="Times New Roman" w:cs="Times New Roman"/>
          <w:kern w:val="2"/>
          <w:lang w:val="el-GR" w:bidi="ar-SA"/>
          <w14:ligatures w14:val="standardContextual"/>
        </w:rPr>
        <w:t>Tukey</w:t>
      </w:r>
      <w:proofErr w:type="spellEnd"/>
      <w:r w:rsidRPr="00B035A9">
        <w:rPr>
          <w:rFonts w:ascii="Times New Roman" w:eastAsia="Calibri" w:hAnsi="Times New Roman" w:cs="Times New Roman"/>
          <w:kern w:val="2"/>
          <w:lang w:val="el-GR" w:bidi="ar-SA"/>
          <w14:ligatures w14:val="standardContextual"/>
        </w:rPr>
        <w:t xml:space="preserve"> σε επίπεδο σημαντικότητας p=0.05 | Στις επεμβάσεις που παρατηρείται στατιστικώς σημαντική διαφορά παρουσιάζεται η τιμή του επιπέδου σημαντικότητας, ενώ οι κάθετες γραμμές αντιπροσωπεύουν το τυπικό σφάλμα του μέσου όρου.  </w:t>
      </w:r>
    </w:p>
    <w:p w14:paraId="14ACBA65" w14:textId="42183E11" w:rsidR="00B035A9" w:rsidRPr="00B035A9" w:rsidRDefault="00B035A9" w:rsidP="007C149B">
      <w:pPr>
        <w:widowControl/>
        <w:spacing w:after="200"/>
        <w:ind w:firstLine="720"/>
        <w:jc w:val="both"/>
        <w:rPr>
          <w:rFonts w:ascii="Times New Roman" w:eastAsia="Calibri" w:hAnsi="Times New Roman" w:cs="Times New Roman"/>
          <w:kern w:val="2"/>
          <w:sz w:val="24"/>
          <w:szCs w:val="24"/>
          <w:lang w:val="el-GR" w:bidi="ar-SA"/>
          <w14:ligatures w14:val="standardContextual"/>
        </w:rPr>
      </w:pPr>
      <w:r w:rsidRPr="00B035A9">
        <w:rPr>
          <w:rFonts w:ascii="Times New Roman" w:eastAsia="Calibri" w:hAnsi="Times New Roman" w:cs="Times New Roman"/>
          <w:kern w:val="2"/>
          <w:sz w:val="24"/>
          <w:szCs w:val="24"/>
          <w:lang w:val="el-GR" w:bidi="ar-SA"/>
          <w14:ligatures w14:val="standardContextual"/>
        </w:rPr>
        <w:t xml:space="preserve">Για κάθε γονίδιο και κάθε χρονική στιγμή εφαρμογής των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(2</w:t>
      </w:r>
      <w:proofErr w:type="spellStart"/>
      <w:r w:rsidRPr="00B035A9">
        <w:rPr>
          <w:rFonts w:ascii="Times New Roman" w:eastAsia="Calibri" w:hAnsi="Times New Roman" w:cs="Times New Roman"/>
          <w:kern w:val="2"/>
          <w:sz w:val="24"/>
          <w:szCs w:val="24"/>
          <w:lang w:val="en-US" w:bidi="ar-SA"/>
          <w14:ligatures w14:val="standardContextual"/>
        </w:rPr>
        <w:t>hbi</w:t>
      </w:r>
      <w:proofErr w:type="spellEnd"/>
      <w:r w:rsidRPr="00B035A9">
        <w:rPr>
          <w:rFonts w:ascii="Times New Roman" w:eastAsia="Calibri" w:hAnsi="Times New Roman" w:cs="Times New Roman"/>
          <w:kern w:val="2"/>
          <w:sz w:val="24"/>
          <w:szCs w:val="24"/>
          <w:lang w:val="el-GR" w:bidi="ar-SA"/>
          <w14:ligatures w14:val="standardContextual"/>
        </w:rPr>
        <w:t xml:space="preserve"> και 0</w:t>
      </w:r>
      <w:proofErr w:type="spellStart"/>
      <w:r w:rsidRPr="00B035A9">
        <w:rPr>
          <w:rFonts w:ascii="Times New Roman" w:eastAsia="Calibri" w:hAnsi="Times New Roman" w:cs="Times New Roman"/>
          <w:kern w:val="2"/>
          <w:sz w:val="24"/>
          <w:szCs w:val="24"/>
          <w:lang w:val="en-US" w:bidi="ar-SA"/>
          <w14:ligatures w14:val="standardContextual"/>
        </w:rPr>
        <w:t>hbi</w:t>
      </w:r>
      <w:proofErr w:type="spellEnd"/>
      <w:r w:rsidRPr="00B035A9">
        <w:rPr>
          <w:rFonts w:ascii="Times New Roman" w:eastAsia="Calibri" w:hAnsi="Times New Roman" w:cs="Times New Roman"/>
          <w:kern w:val="2"/>
          <w:sz w:val="24"/>
          <w:szCs w:val="24"/>
          <w:lang w:val="el-GR" w:bidi="ar-SA"/>
          <w14:ligatures w14:val="standardContextual"/>
        </w:rPr>
        <w:t xml:space="preserve">), υπολογίστηκε η τιμή του δείκτη ασθένειας, ο οποίος προκύπτει από τον συνδυασμό της έντασης της ασθένειας και της συχνότητας προσβολής των καρπών. Ο δείκτης αυτός παρέχει μια πιο ολοκληρωμένη εκτίμηση της συνολικής σοβαρότητας της ασθένειας, καθώς λαμβάνει υπόψη τόσο </w:t>
      </w:r>
      <w:r w:rsidRPr="00B035A9">
        <w:rPr>
          <w:rFonts w:ascii="Times New Roman" w:eastAsia="Calibri" w:hAnsi="Times New Roman" w:cs="Times New Roman"/>
          <w:kern w:val="2"/>
          <w:sz w:val="24"/>
          <w:szCs w:val="24"/>
          <w:lang w:val="el-GR" w:bidi="ar-SA"/>
          <w14:ligatures w14:val="standardContextual"/>
        </w:rPr>
        <w:lastRenderedPageBreak/>
        <w:t xml:space="preserve">τη μέση έκταση της σήψης (σε </w:t>
      </w:r>
      <w:proofErr w:type="spellStart"/>
      <w:r w:rsidRPr="00B035A9">
        <w:rPr>
          <w:rFonts w:ascii="Times New Roman" w:eastAsia="Calibri" w:hAnsi="Times New Roman" w:cs="Times New Roman"/>
          <w:kern w:val="2"/>
          <w:sz w:val="24"/>
          <w:szCs w:val="24"/>
          <w:lang w:val="el-GR" w:bidi="ar-SA"/>
          <w14:ligatures w14:val="standardContextual"/>
        </w:rPr>
        <w:t>cm</w:t>
      </w:r>
      <w:proofErr w:type="spellEnd"/>
      <w:r w:rsidRPr="00B035A9">
        <w:rPr>
          <w:rFonts w:ascii="Times New Roman" w:eastAsia="Calibri" w:hAnsi="Times New Roman" w:cs="Times New Roman"/>
          <w:kern w:val="2"/>
          <w:sz w:val="24"/>
          <w:szCs w:val="24"/>
          <w:lang w:val="el-GR" w:bidi="ar-SA"/>
          <w14:ligatures w14:val="standardContextual"/>
        </w:rPr>
        <w:t>) όσο και το ποσοστό των καρπών που έχουν προσβληθεί. Όσον αφορά τους καρπούς που ελέγχθηκαν στις 5</w:t>
      </w:r>
      <w:r w:rsidRPr="00B035A9">
        <w:rPr>
          <w:rFonts w:ascii="Times New Roman" w:eastAsia="Calibri" w:hAnsi="Times New Roman" w:cs="Times New Roman"/>
          <w:kern w:val="2"/>
          <w:sz w:val="24"/>
          <w:szCs w:val="24"/>
          <w:lang w:val="en-US" w:bidi="ar-SA"/>
          <w14:ligatures w14:val="standardContextual"/>
        </w:rPr>
        <w:t>dpi</w:t>
      </w:r>
      <w:r w:rsidRPr="00B035A9">
        <w:rPr>
          <w:rFonts w:ascii="Times New Roman" w:eastAsia="Calibri" w:hAnsi="Times New Roman" w:cs="Times New Roman"/>
          <w:kern w:val="2"/>
          <w:sz w:val="24"/>
          <w:szCs w:val="24"/>
          <w:lang w:val="el-GR" w:bidi="ar-SA"/>
          <w14:ligatures w14:val="standardContextual"/>
        </w:rPr>
        <w:t>, μεταξύ των δύο τύπων εφαρμογών, δηλαδή προληπτικής (2</w:t>
      </w:r>
      <w:proofErr w:type="spellStart"/>
      <w:r w:rsidRPr="00B035A9">
        <w:rPr>
          <w:rFonts w:ascii="Times New Roman" w:eastAsia="Calibri" w:hAnsi="Times New Roman" w:cs="Times New Roman"/>
          <w:kern w:val="2"/>
          <w:sz w:val="24"/>
          <w:szCs w:val="24"/>
          <w:lang w:val="en-US" w:bidi="ar-SA"/>
          <w14:ligatures w14:val="standardContextual"/>
        </w:rPr>
        <w:t>hbi</w:t>
      </w:r>
      <w:proofErr w:type="spellEnd"/>
      <w:r w:rsidRPr="00B035A9">
        <w:rPr>
          <w:rFonts w:ascii="Times New Roman" w:eastAsia="Calibri" w:hAnsi="Times New Roman" w:cs="Times New Roman"/>
          <w:kern w:val="2"/>
          <w:sz w:val="24"/>
          <w:szCs w:val="24"/>
          <w:lang w:val="el-GR" w:bidi="ar-SA"/>
          <w14:ligatures w14:val="standardContextual"/>
        </w:rPr>
        <w:t>) και ταυτόχρονης (0</w:t>
      </w:r>
      <w:proofErr w:type="spellStart"/>
      <w:r w:rsidRPr="00B035A9">
        <w:rPr>
          <w:rFonts w:ascii="Times New Roman" w:eastAsia="Calibri" w:hAnsi="Times New Roman" w:cs="Times New Roman"/>
          <w:kern w:val="2"/>
          <w:sz w:val="24"/>
          <w:szCs w:val="24"/>
          <w:lang w:val="en-US" w:bidi="ar-SA"/>
          <w14:ligatures w14:val="standardContextual"/>
        </w:rPr>
        <w:t>hbi</w:t>
      </w:r>
      <w:proofErr w:type="spellEnd"/>
      <w:r w:rsidRPr="00B035A9">
        <w:rPr>
          <w:rFonts w:ascii="Times New Roman" w:eastAsia="Calibri" w:hAnsi="Times New Roman" w:cs="Times New Roman"/>
          <w:kern w:val="2"/>
          <w:sz w:val="24"/>
          <w:szCs w:val="24"/>
          <w:lang w:val="el-GR" w:bidi="ar-SA"/>
          <w14:ligatures w14:val="standardContextual"/>
        </w:rPr>
        <w:t xml:space="preserve">) εφαρμογής, προέκυψε πως η προληπτική είναι πιο αποτελεσματική, με χαμηλότερο δείκτη ασθένειας για κάθε γονίδιο ανεξαιρέτως. Μεταξύ των γονιδίων, φαίνεται πως τα γονίδια </w:t>
      </w:r>
      <w:r w:rsidRPr="00B035A9">
        <w:rPr>
          <w:rFonts w:ascii="Times New Roman" w:eastAsia="Calibri" w:hAnsi="Times New Roman" w:cs="Times New Roman"/>
          <w:i/>
          <w:iCs/>
          <w:kern w:val="2"/>
          <w:sz w:val="24"/>
          <w:szCs w:val="24"/>
          <w:lang w:val="en-US" w:bidi="ar-SA"/>
          <w14:ligatures w14:val="standardContextual"/>
        </w:rPr>
        <w:t>AGO</w:t>
      </w:r>
      <w:r w:rsidRPr="00B035A9">
        <w:rPr>
          <w:rFonts w:ascii="Times New Roman" w:eastAsia="Calibri" w:hAnsi="Times New Roman" w:cs="Times New Roman"/>
          <w:i/>
          <w:iCs/>
          <w:kern w:val="2"/>
          <w:sz w:val="24"/>
          <w:szCs w:val="24"/>
          <w:lang w:val="el-GR" w:bidi="ar-SA"/>
          <w14:ligatures w14:val="standardContextual"/>
        </w:rPr>
        <w:t>1</w:t>
      </w:r>
      <w:r w:rsidRPr="00B035A9">
        <w:rPr>
          <w:rFonts w:ascii="Times New Roman" w:eastAsia="Calibri" w:hAnsi="Times New Roman" w:cs="Times New Roman"/>
          <w:kern w:val="2"/>
          <w:sz w:val="24"/>
          <w:szCs w:val="24"/>
          <w:lang w:val="el-GR" w:bidi="ar-SA"/>
          <w14:ligatures w14:val="standardContextual"/>
        </w:rPr>
        <w:t xml:space="preserve">, </w:t>
      </w:r>
      <w:r w:rsidRPr="00B035A9">
        <w:rPr>
          <w:rFonts w:ascii="Times New Roman" w:eastAsia="Calibri" w:hAnsi="Times New Roman" w:cs="Times New Roman"/>
          <w:i/>
          <w:iCs/>
          <w:kern w:val="2"/>
          <w:sz w:val="24"/>
          <w:szCs w:val="24"/>
          <w:lang w:val="en-US" w:bidi="ar-SA"/>
          <w14:ligatures w14:val="standardContextual"/>
        </w:rPr>
        <w:t>AGO</w:t>
      </w:r>
      <w:r w:rsidRPr="00B035A9">
        <w:rPr>
          <w:rFonts w:ascii="Times New Roman" w:eastAsia="Calibri" w:hAnsi="Times New Roman" w:cs="Times New Roman"/>
          <w:i/>
          <w:iCs/>
          <w:kern w:val="2"/>
          <w:sz w:val="24"/>
          <w:szCs w:val="24"/>
          <w:lang w:val="el-GR" w:bidi="ar-SA"/>
          <w14:ligatures w14:val="standardContextual"/>
        </w:rPr>
        <w:t>2</w:t>
      </w:r>
      <w:r w:rsidRPr="00B035A9">
        <w:rPr>
          <w:rFonts w:ascii="Times New Roman" w:eastAsia="Calibri" w:hAnsi="Times New Roman" w:cs="Times New Roman"/>
          <w:kern w:val="2"/>
          <w:sz w:val="24"/>
          <w:szCs w:val="24"/>
          <w:lang w:val="el-GR" w:bidi="ar-SA"/>
          <w14:ligatures w14:val="standardContextual"/>
        </w:rPr>
        <w:t xml:space="preserve"> και </w:t>
      </w:r>
      <w:r w:rsidRPr="00B035A9">
        <w:rPr>
          <w:rFonts w:ascii="Times New Roman" w:eastAsia="Calibri" w:hAnsi="Times New Roman" w:cs="Times New Roman"/>
          <w:i/>
          <w:iCs/>
          <w:kern w:val="2"/>
          <w:sz w:val="24"/>
          <w:szCs w:val="24"/>
          <w:lang w:val="en-US" w:bidi="ar-SA"/>
          <w14:ligatures w14:val="standardContextual"/>
        </w:rPr>
        <w:t>DCL</w:t>
      </w:r>
      <w:r w:rsidRPr="00B035A9">
        <w:rPr>
          <w:rFonts w:ascii="Times New Roman" w:eastAsia="Calibri" w:hAnsi="Times New Roman" w:cs="Times New Roman"/>
          <w:i/>
          <w:iCs/>
          <w:kern w:val="2"/>
          <w:sz w:val="24"/>
          <w:szCs w:val="24"/>
          <w:lang w:val="el-GR" w:bidi="ar-SA"/>
          <w14:ligatures w14:val="standardContextual"/>
        </w:rPr>
        <w:t>1</w:t>
      </w:r>
      <w:r w:rsidRPr="00B035A9">
        <w:rPr>
          <w:rFonts w:ascii="Times New Roman" w:eastAsia="Calibri" w:hAnsi="Times New Roman" w:cs="Times New Roman"/>
          <w:kern w:val="2"/>
          <w:sz w:val="24"/>
          <w:szCs w:val="24"/>
          <w:lang w:val="el-GR" w:bidi="ar-SA"/>
          <w14:ligatures w14:val="standardContextual"/>
        </w:rPr>
        <w:t xml:space="preserve"> στις 2</w:t>
      </w:r>
      <w:proofErr w:type="spellStart"/>
      <w:r w:rsidRPr="00B035A9">
        <w:rPr>
          <w:rFonts w:ascii="Times New Roman" w:eastAsia="Calibri" w:hAnsi="Times New Roman" w:cs="Times New Roman"/>
          <w:kern w:val="2"/>
          <w:sz w:val="24"/>
          <w:szCs w:val="24"/>
          <w:lang w:val="en-US" w:bidi="ar-SA"/>
          <w14:ligatures w14:val="standardContextual"/>
        </w:rPr>
        <w:t>hbi</w:t>
      </w:r>
      <w:proofErr w:type="spellEnd"/>
      <w:r w:rsidRPr="00B035A9">
        <w:rPr>
          <w:rFonts w:ascii="Times New Roman" w:eastAsia="Calibri" w:hAnsi="Times New Roman" w:cs="Times New Roman"/>
          <w:kern w:val="2"/>
          <w:sz w:val="24"/>
          <w:szCs w:val="24"/>
          <w:lang w:val="el-GR" w:bidi="ar-SA"/>
          <w14:ligatures w14:val="standardContextual"/>
        </w:rPr>
        <w:t xml:space="preserve"> είχαν τον πιο χαμηλό δείκτη ασθένειας, άρα την πιο πετυχημένη </w:t>
      </w:r>
      <w:proofErr w:type="spellStart"/>
      <w:r w:rsidRPr="00B035A9">
        <w:rPr>
          <w:rFonts w:ascii="Times New Roman" w:eastAsia="Calibri" w:hAnsi="Times New Roman" w:cs="Times New Roman"/>
          <w:kern w:val="2"/>
          <w:sz w:val="24"/>
          <w:szCs w:val="24"/>
          <w:lang w:val="el-GR" w:bidi="ar-SA"/>
          <w14:ligatures w14:val="standardContextual"/>
        </w:rPr>
        <w:t>σίγηση</w:t>
      </w:r>
      <w:proofErr w:type="spellEnd"/>
      <w:r w:rsidRPr="00B035A9">
        <w:rPr>
          <w:rFonts w:ascii="Times New Roman" w:eastAsia="Calibri" w:hAnsi="Times New Roman" w:cs="Times New Roman"/>
          <w:kern w:val="2"/>
          <w:sz w:val="24"/>
          <w:szCs w:val="24"/>
          <w:lang w:val="el-GR" w:bidi="ar-SA"/>
          <w14:ligatures w14:val="standardContextual"/>
        </w:rPr>
        <w:t xml:space="preserve"> (Διάγραμμα 7), επιβεβαιώνοντας τα παραπάνω. Για τον έλεγχο στις 10</w:t>
      </w:r>
      <w:r w:rsidRPr="00B035A9">
        <w:rPr>
          <w:rFonts w:ascii="Times New Roman" w:eastAsia="Calibri" w:hAnsi="Times New Roman" w:cs="Times New Roman"/>
          <w:kern w:val="2"/>
          <w:sz w:val="24"/>
          <w:szCs w:val="24"/>
          <w:lang w:val="en-US" w:bidi="ar-SA"/>
          <w14:ligatures w14:val="standardContextual"/>
        </w:rPr>
        <w:t>dpi</w:t>
      </w:r>
      <w:r w:rsidRPr="00B035A9">
        <w:rPr>
          <w:rFonts w:ascii="Times New Roman" w:eastAsia="Calibri" w:hAnsi="Times New Roman" w:cs="Times New Roman"/>
          <w:kern w:val="2"/>
          <w:sz w:val="24"/>
          <w:szCs w:val="24"/>
          <w:lang w:val="el-GR" w:bidi="ar-SA"/>
          <w14:ligatures w14:val="standardContextual"/>
        </w:rPr>
        <w:t xml:space="preserve">, προέκυψαν πάλι πιο χαμηλές τιμές του δείκτη ασθένειας για την προληπτική εφαρμογή σε σχέση με την ταυτόχρονη σε όλα τα γονίδια, αλλά αυτή τη φορά μόνο τα γονίδια </w:t>
      </w:r>
      <w:r w:rsidRPr="00B035A9">
        <w:rPr>
          <w:rFonts w:ascii="Times New Roman" w:eastAsia="Calibri" w:hAnsi="Times New Roman" w:cs="Times New Roman"/>
          <w:i/>
          <w:iCs/>
          <w:kern w:val="2"/>
          <w:sz w:val="24"/>
          <w:szCs w:val="24"/>
          <w:lang w:val="en-US" w:bidi="ar-SA"/>
          <w14:ligatures w14:val="standardContextual"/>
        </w:rPr>
        <w:t>AGO</w:t>
      </w:r>
      <w:r w:rsidRPr="00B035A9">
        <w:rPr>
          <w:rFonts w:ascii="Times New Roman" w:eastAsia="Calibri" w:hAnsi="Times New Roman" w:cs="Times New Roman"/>
          <w:i/>
          <w:iCs/>
          <w:kern w:val="2"/>
          <w:sz w:val="24"/>
          <w:szCs w:val="24"/>
          <w:lang w:val="el-GR" w:bidi="ar-SA"/>
          <w14:ligatures w14:val="standardContextual"/>
        </w:rPr>
        <w:t>1</w:t>
      </w:r>
      <w:r w:rsidRPr="00B035A9">
        <w:rPr>
          <w:rFonts w:ascii="Times New Roman" w:eastAsia="Calibri" w:hAnsi="Times New Roman" w:cs="Times New Roman"/>
          <w:kern w:val="2"/>
          <w:sz w:val="24"/>
          <w:szCs w:val="24"/>
          <w:lang w:val="el-GR" w:bidi="ar-SA"/>
          <w14:ligatures w14:val="standardContextual"/>
        </w:rPr>
        <w:t xml:space="preserve"> και </w:t>
      </w:r>
      <w:r w:rsidRPr="00B035A9">
        <w:rPr>
          <w:rFonts w:ascii="Times New Roman" w:eastAsia="Calibri" w:hAnsi="Times New Roman" w:cs="Times New Roman"/>
          <w:i/>
          <w:iCs/>
          <w:kern w:val="2"/>
          <w:sz w:val="24"/>
          <w:szCs w:val="24"/>
          <w:lang w:val="en-US" w:bidi="ar-SA"/>
          <w14:ligatures w14:val="standardContextual"/>
        </w:rPr>
        <w:t>AGO</w:t>
      </w:r>
      <w:r w:rsidRPr="00B035A9">
        <w:rPr>
          <w:rFonts w:ascii="Times New Roman" w:eastAsia="Calibri" w:hAnsi="Times New Roman" w:cs="Times New Roman"/>
          <w:i/>
          <w:iCs/>
          <w:kern w:val="2"/>
          <w:sz w:val="24"/>
          <w:szCs w:val="24"/>
          <w:lang w:val="el-GR" w:bidi="ar-SA"/>
          <w14:ligatures w14:val="standardContextual"/>
        </w:rPr>
        <w:t>2</w:t>
      </w:r>
      <w:r w:rsidRPr="00B035A9">
        <w:rPr>
          <w:rFonts w:ascii="Times New Roman" w:eastAsia="Calibri" w:hAnsi="Times New Roman" w:cs="Times New Roman"/>
          <w:kern w:val="2"/>
          <w:sz w:val="24"/>
          <w:szCs w:val="24"/>
          <w:lang w:val="el-GR" w:bidi="ar-SA"/>
          <w14:ligatures w14:val="standardContextual"/>
        </w:rPr>
        <w:t xml:space="preserve"> εμφάνισαν χαμηλές τιμές. Στους καρπούς που έγινε </w:t>
      </w:r>
      <w:proofErr w:type="spellStart"/>
      <w:r w:rsidRPr="00B035A9">
        <w:rPr>
          <w:rFonts w:ascii="Times New Roman" w:eastAsia="Calibri" w:hAnsi="Times New Roman" w:cs="Times New Roman"/>
          <w:kern w:val="2"/>
          <w:sz w:val="24"/>
          <w:szCs w:val="24"/>
          <w:lang w:val="el-GR" w:bidi="ar-SA"/>
          <w14:ligatures w14:val="standardContextual"/>
        </w:rPr>
        <w:t>σίγηση</w:t>
      </w:r>
      <w:proofErr w:type="spellEnd"/>
      <w:r w:rsidRPr="00B035A9">
        <w:rPr>
          <w:rFonts w:ascii="Times New Roman" w:eastAsia="Calibri" w:hAnsi="Times New Roman" w:cs="Times New Roman"/>
          <w:kern w:val="2"/>
          <w:sz w:val="24"/>
          <w:szCs w:val="24"/>
          <w:lang w:val="el-GR" w:bidi="ar-SA"/>
          <w14:ligatures w14:val="standardContextual"/>
        </w:rPr>
        <w:t xml:space="preserve"> στο </w:t>
      </w:r>
      <w:r w:rsidRPr="00B035A9">
        <w:rPr>
          <w:rFonts w:ascii="Times New Roman" w:eastAsia="Calibri" w:hAnsi="Times New Roman" w:cs="Times New Roman"/>
          <w:i/>
          <w:iCs/>
          <w:kern w:val="2"/>
          <w:sz w:val="24"/>
          <w:szCs w:val="24"/>
          <w:lang w:val="en-US" w:bidi="ar-SA"/>
          <w14:ligatures w14:val="standardContextual"/>
        </w:rPr>
        <w:t>DCL</w:t>
      </w:r>
      <w:r w:rsidRPr="00B035A9">
        <w:rPr>
          <w:rFonts w:ascii="Times New Roman" w:eastAsia="Calibri" w:hAnsi="Times New Roman" w:cs="Times New Roman"/>
          <w:i/>
          <w:iCs/>
          <w:kern w:val="2"/>
          <w:sz w:val="24"/>
          <w:szCs w:val="24"/>
          <w:lang w:val="el-GR" w:bidi="ar-SA"/>
          <w14:ligatures w14:val="standardContextual"/>
        </w:rPr>
        <w:t>1</w:t>
      </w:r>
      <w:r w:rsidRPr="00B035A9">
        <w:rPr>
          <w:rFonts w:ascii="Times New Roman" w:eastAsia="Calibri" w:hAnsi="Times New Roman" w:cs="Times New Roman"/>
          <w:kern w:val="2"/>
          <w:sz w:val="24"/>
          <w:szCs w:val="24"/>
          <w:lang w:val="el-GR" w:bidi="ar-SA"/>
          <w14:ligatures w14:val="standardContextual"/>
        </w:rPr>
        <w:t>, όπως αναφέρθηκε και παραπάνω, παρατηρήθηκε σημαντική αύξηση στην εμφάνιση της ασθένειας ανάμεσα στις 5 και στις 10</w:t>
      </w:r>
      <w:r w:rsidRPr="00B035A9">
        <w:rPr>
          <w:rFonts w:ascii="Times New Roman" w:eastAsia="Calibri" w:hAnsi="Times New Roman" w:cs="Times New Roman"/>
          <w:kern w:val="2"/>
          <w:sz w:val="24"/>
          <w:szCs w:val="24"/>
          <w:lang w:val="en-US" w:bidi="ar-SA"/>
          <w14:ligatures w14:val="standardContextual"/>
        </w:rPr>
        <w:t>dpi</w:t>
      </w:r>
      <w:r w:rsidRPr="00B035A9">
        <w:rPr>
          <w:rFonts w:ascii="Times New Roman" w:eastAsia="Calibri" w:hAnsi="Times New Roman" w:cs="Times New Roman"/>
          <w:kern w:val="2"/>
          <w:sz w:val="24"/>
          <w:szCs w:val="24"/>
          <w:lang w:val="el-GR" w:bidi="ar-SA"/>
          <w14:ligatures w14:val="standardContextual"/>
        </w:rPr>
        <w:t xml:space="preserve">, και φαίνεται ξεκάθαρα στη σύγκριση των δεικτών ασθένειάς τους (Διάγραμμα </w:t>
      </w:r>
      <w:r w:rsidR="00547134">
        <w:rPr>
          <w:rFonts w:ascii="Times New Roman" w:eastAsia="Calibri" w:hAnsi="Times New Roman" w:cs="Times New Roman"/>
          <w:kern w:val="2"/>
          <w:sz w:val="24"/>
          <w:szCs w:val="24"/>
          <w:lang w:val="el-GR" w:bidi="ar-SA"/>
          <w14:ligatures w14:val="standardContextual"/>
        </w:rPr>
        <w:t>3.6.6.8</w:t>
      </w:r>
      <w:r w:rsidRPr="00B035A9">
        <w:rPr>
          <w:rFonts w:ascii="Times New Roman" w:eastAsia="Calibri" w:hAnsi="Times New Roman" w:cs="Times New Roman"/>
          <w:kern w:val="2"/>
          <w:sz w:val="24"/>
          <w:szCs w:val="24"/>
          <w:lang w:val="el-GR" w:bidi="ar-SA"/>
          <w14:ligatures w14:val="standardContextual"/>
        </w:rPr>
        <w:t>).</w:t>
      </w:r>
    </w:p>
    <w:p w14:paraId="41775FC7" w14:textId="77777777" w:rsidR="00B035A9" w:rsidRPr="00B035A9" w:rsidRDefault="00B035A9" w:rsidP="00B035A9">
      <w:pPr>
        <w:keepNext/>
        <w:widowControl/>
        <w:spacing w:after="200"/>
        <w:jc w:val="center"/>
        <w:rPr>
          <w:rFonts w:ascii="Calibri" w:eastAsia="Calibri" w:hAnsi="Calibri" w:cs="Times New Roman"/>
          <w:kern w:val="2"/>
          <w:lang w:val="en-US" w:bidi="ar-SA"/>
          <w14:ligatures w14:val="standardContextual"/>
        </w:rPr>
      </w:pPr>
      <w:r w:rsidRPr="00B035A9">
        <w:rPr>
          <w:rFonts w:ascii="Calibri" w:eastAsia="Calibri" w:hAnsi="Calibri" w:cs="Times New Roman"/>
          <w:noProof/>
          <w:kern w:val="2"/>
          <w:lang w:val="en-US" w:bidi="ar-SA"/>
          <w14:ligatures w14:val="standardContextual"/>
        </w:rPr>
        <w:drawing>
          <wp:inline distT="0" distB="0" distL="0" distR="0" wp14:anchorId="67CB5E65" wp14:editId="7FF12539">
            <wp:extent cx="5274310" cy="2873375"/>
            <wp:effectExtent l="0" t="0" r="2540" b="3175"/>
            <wp:docPr id="960331324" name="Εικόνα 1" descr="Εικόνα που περιέχει σκίτσο/σχέδιο, διάγραμμ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331324" name="Εικόνα 1" descr="Εικόνα που περιέχει σκίτσο/σχέδιο, διάγραμμα&#10;&#10;Το περιεχόμενο που δημιουργείται από AI ενδέχεται να είναι εσφαλμένο."/>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2873375"/>
                    </a:xfrm>
                    <a:prstGeom prst="rect">
                      <a:avLst/>
                    </a:prstGeom>
                  </pic:spPr>
                </pic:pic>
              </a:graphicData>
            </a:graphic>
          </wp:inline>
        </w:drawing>
      </w:r>
    </w:p>
    <w:p w14:paraId="1BA219C8" w14:textId="7818C567" w:rsidR="00B035A9" w:rsidRPr="00B035A9" w:rsidRDefault="00B035A9" w:rsidP="00B035A9">
      <w:pPr>
        <w:widowControl/>
        <w:spacing w:after="200"/>
        <w:jc w:val="both"/>
        <w:rPr>
          <w:rFonts w:ascii="Times New Roman" w:eastAsia="Calibri" w:hAnsi="Times New Roman" w:cs="Times New Roman"/>
          <w:kern w:val="2"/>
          <w:lang w:val="el-GR" w:bidi="ar-SA"/>
          <w14:ligatures w14:val="standardContextual"/>
        </w:rPr>
      </w:pPr>
      <w:r w:rsidRPr="00B035A9">
        <w:rPr>
          <w:rFonts w:ascii="Times New Roman" w:eastAsia="Calibri" w:hAnsi="Times New Roman" w:cs="Times New Roman"/>
          <w:b/>
          <w:bCs/>
          <w:kern w:val="2"/>
          <w:lang w:val="el-GR" w:bidi="ar-SA"/>
          <w14:ligatures w14:val="standardContextual"/>
        </w:rPr>
        <w:t xml:space="preserve">Διάγραμμα </w:t>
      </w:r>
      <w:r w:rsidR="00547134">
        <w:rPr>
          <w:rFonts w:ascii="Times New Roman" w:eastAsia="Calibri" w:hAnsi="Times New Roman" w:cs="Times New Roman"/>
          <w:b/>
          <w:bCs/>
          <w:kern w:val="2"/>
          <w:lang w:val="el-GR" w:bidi="ar-SA"/>
          <w14:ligatures w14:val="standardContextual"/>
        </w:rPr>
        <w:t>3.6.6.7</w:t>
      </w:r>
      <w:r w:rsidRPr="00B035A9">
        <w:rPr>
          <w:rFonts w:ascii="Times New Roman" w:eastAsia="Calibri" w:hAnsi="Times New Roman" w:cs="Times New Roman"/>
          <w:kern w:val="2"/>
          <w:lang w:val="el-GR" w:bidi="ar-SA"/>
          <w14:ligatures w14:val="standardContextual"/>
        </w:rPr>
        <w:t xml:space="preserve">: Σύγκριση μεταξύ προληπτικής (2 </w:t>
      </w:r>
      <w:proofErr w:type="spellStart"/>
      <w:r w:rsidRPr="00B035A9">
        <w:rPr>
          <w:rFonts w:ascii="Times New Roman" w:eastAsia="Calibri" w:hAnsi="Times New Roman" w:cs="Times New Roman"/>
          <w:kern w:val="2"/>
          <w:lang w:val="en-US"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xml:space="preserve">) και ταυτόχρονης (0 </w:t>
      </w:r>
      <w:proofErr w:type="spellStart"/>
      <w:r w:rsidRPr="00B035A9">
        <w:rPr>
          <w:rFonts w:ascii="Times New Roman" w:eastAsia="Calibri" w:hAnsi="Times New Roman" w:cs="Times New Roman"/>
          <w:kern w:val="2"/>
          <w:lang w:val="en-US"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xml:space="preserve">) εφαρμογής των </w:t>
      </w:r>
      <w:r w:rsidRPr="00B035A9">
        <w:rPr>
          <w:rFonts w:ascii="Times New Roman" w:eastAsia="Calibri" w:hAnsi="Times New Roman" w:cs="Times New Roman"/>
          <w:kern w:val="2"/>
          <w:lang w:val="en-US" w:bidi="ar-SA"/>
          <w14:ligatures w14:val="standardContextual"/>
        </w:rPr>
        <w:t>dsRNA</w:t>
      </w:r>
      <w:r w:rsidRPr="00B035A9">
        <w:rPr>
          <w:rFonts w:ascii="Times New Roman" w:eastAsia="Calibri" w:hAnsi="Times New Roman" w:cs="Times New Roman"/>
          <w:kern w:val="2"/>
          <w:lang w:val="el-GR" w:bidi="ar-SA"/>
          <w14:ligatures w14:val="standardContextual"/>
        </w:rPr>
        <w:t xml:space="preserve"> των επιλεγμένων γονιδίων με το τεχνητό μόλυσμα </w:t>
      </w:r>
      <w:r w:rsidRPr="00B035A9">
        <w:rPr>
          <w:rFonts w:ascii="Times New Roman" w:eastAsia="Calibri" w:hAnsi="Times New Roman" w:cs="Times New Roman"/>
          <w:i/>
          <w:iCs/>
          <w:kern w:val="2"/>
          <w:lang w:val="en-US" w:bidi="ar-SA"/>
          <w14:ligatures w14:val="standardContextual"/>
        </w:rPr>
        <w:t>P</w:t>
      </w:r>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n-US" w:bidi="ar-SA"/>
          <w14:ligatures w14:val="standardContextual"/>
        </w:rPr>
        <w:t>digitatum</w:t>
      </w:r>
      <w:proofErr w:type="spellEnd"/>
      <w:r w:rsidRPr="00B035A9">
        <w:rPr>
          <w:rFonts w:ascii="Times New Roman" w:eastAsia="Calibri" w:hAnsi="Times New Roman" w:cs="Times New Roman"/>
          <w:kern w:val="2"/>
          <w:lang w:val="el-GR" w:bidi="ar-SA"/>
          <w14:ligatures w14:val="standardContextual"/>
        </w:rPr>
        <w:t xml:space="preserve"> σε καρπούς πορτοκαλιάς, μέσω του δείκτη ασθένειας | </w:t>
      </w:r>
      <w:proofErr w:type="spellStart"/>
      <w:r w:rsidRPr="00B035A9">
        <w:rPr>
          <w:rFonts w:ascii="Times New Roman" w:eastAsia="Calibri" w:hAnsi="Times New Roman" w:cs="Times New Roman"/>
          <w:kern w:val="2"/>
          <w:lang w:val="en-US"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xml:space="preserve">= </w:t>
      </w:r>
      <w:r w:rsidRPr="00B035A9">
        <w:rPr>
          <w:rFonts w:ascii="Times New Roman" w:eastAsia="Calibri" w:hAnsi="Times New Roman" w:cs="Times New Roman"/>
          <w:kern w:val="2"/>
          <w:lang w:val="en-US" w:bidi="ar-SA"/>
          <w14:ligatures w14:val="standardContextual"/>
        </w:rPr>
        <w:t>hours</w:t>
      </w:r>
      <w:r w:rsidRPr="00B035A9">
        <w:rPr>
          <w:rFonts w:ascii="Times New Roman" w:eastAsia="Calibri" w:hAnsi="Times New Roman" w:cs="Times New Roman"/>
          <w:kern w:val="2"/>
          <w:lang w:val="el-GR" w:bidi="ar-SA"/>
          <w14:ligatures w14:val="standardContextual"/>
        </w:rPr>
        <w:t xml:space="preserve"> </w:t>
      </w:r>
      <w:r w:rsidRPr="00B035A9">
        <w:rPr>
          <w:rFonts w:ascii="Times New Roman" w:eastAsia="Calibri" w:hAnsi="Times New Roman" w:cs="Times New Roman"/>
          <w:kern w:val="2"/>
          <w:lang w:val="en-US" w:bidi="ar-SA"/>
          <w14:ligatures w14:val="standardContextual"/>
        </w:rPr>
        <w:t>before</w:t>
      </w:r>
      <w:r w:rsidRPr="00B035A9">
        <w:rPr>
          <w:rFonts w:ascii="Times New Roman" w:eastAsia="Calibri" w:hAnsi="Times New Roman" w:cs="Times New Roman"/>
          <w:kern w:val="2"/>
          <w:lang w:val="el-GR" w:bidi="ar-SA"/>
          <w14:ligatures w14:val="standardContextual"/>
        </w:rPr>
        <w:t xml:space="preserve"> </w:t>
      </w:r>
      <w:r w:rsidRPr="00B035A9">
        <w:rPr>
          <w:rFonts w:ascii="Times New Roman" w:eastAsia="Calibri" w:hAnsi="Times New Roman" w:cs="Times New Roman"/>
          <w:kern w:val="2"/>
          <w:lang w:val="en-US" w:bidi="ar-SA"/>
          <w14:ligatures w14:val="standardContextual"/>
        </w:rPr>
        <w:t>inoculation</w:t>
      </w:r>
      <w:r w:rsidRPr="00B035A9">
        <w:rPr>
          <w:rFonts w:ascii="Times New Roman" w:eastAsia="Calibri" w:hAnsi="Times New Roman" w:cs="Times New Roman"/>
          <w:kern w:val="2"/>
          <w:lang w:val="el-GR" w:bidi="ar-SA"/>
          <w14:ligatures w14:val="standardContextual"/>
        </w:rPr>
        <w:t xml:space="preserve"> | Οι στήλες δείχνουν τις διαμέτρους της πράσινης σήψης που εμφανίστηκε στους καρπούς έπειτα από μόλυνση τους με το </w:t>
      </w:r>
      <w:r w:rsidRPr="00B035A9">
        <w:rPr>
          <w:rFonts w:ascii="Times New Roman" w:eastAsia="Calibri" w:hAnsi="Times New Roman" w:cs="Times New Roman"/>
          <w:i/>
          <w:iCs/>
          <w:kern w:val="2"/>
          <w:lang w:val="en-US" w:bidi="ar-SA"/>
          <w14:ligatures w14:val="standardContextual"/>
        </w:rPr>
        <w:t>P</w:t>
      </w:r>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n-US" w:bidi="ar-SA"/>
          <w14:ligatures w14:val="standardContextual"/>
        </w:rPr>
        <w:t>digitatum</w:t>
      </w:r>
      <w:proofErr w:type="spellEnd"/>
      <w:r w:rsidRPr="00B035A9">
        <w:rPr>
          <w:rFonts w:ascii="Times New Roman" w:eastAsia="Calibri" w:hAnsi="Times New Roman" w:cs="Times New Roman"/>
          <w:kern w:val="2"/>
          <w:lang w:val="el-GR" w:bidi="ar-SA"/>
          <w14:ligatures w14:val="standardContextual"/>
        </w:rPr>
        <w:t xml:space="preserve"> | Οι μετρήσεις έγιναν 5 ημέρες μετά την μόλυνση με το παθογόνο (5 </w:t>
      </w:r>
      <w:r w:rsidRPr="00B035A9">
        <w:rPr>
          <w:rFonts w:ascii="Times New Roman" w:eastAsia="Calibri" w:hAnsi="Times New Roman" w:cs="Times New Roman"/>
          <w:kern w:val="2"/>
          <w:lang w:val="en-US" w:bidi="ar-SA"/>
          <w14:ligatures w14:val="standardContextual"/>
        </w:rPr>
        <w:t>dpi</w:t>
      </w:r>
      <w:r w:rsidRPr="00B035A9">
        <w:rPr>
          <w:rFonts w:ascii="Times New Roman" w:eastAsia="Calibri" w:hAnsi="Times New Roman" w:cs="Times New Roman"/>
          <w:kern w:val="2"/>
          <w:lang w:val="el-GR" w:bidi="ar-SA"/>
          <w14:ligatures w14:val="standardContextual"/>
        </w:rPr>
        <w:t>) | Οι κάθετες γραμμές αντιπροσωπεύουν το τυπικό σφάλμα του μέσου όρου.</w:t>
      </w:r>
    </w:p>
    <w:p w14:paraId="34C3C1E2" w14:textId="77777777" w:rsidR="00B035A9" w:rsidRPr="00B035A9" w:rsidRDefault="00B035A9" w:rsidP="00B035A9">
      <w:pPr>
        <w:keepNext/>
        <w:widowControl/>
        <w:spacing w:after="200"/>
        <w:jc w:val="center"/>
        <w:rPr>
          <w:rFonts w:ascii="Calibri" w:eastAsia="Calibri" w:hAnsi="Calibri" w:cs="Times New Roman"/>
          <w:kern w:val="2"/>
          <w:lang w:val="en-US" w:bidi="ar-SA"/>
          <w14:ligatures w14:val="standardContextual"/>
        </w:rPr>
      </w:pPr>
      <w:r w:rsidRPr="00B035A9">
        <w:rPr>
          <w:rFonts w:ascii="Calibri" w:eastAsia="Calibri" w:hAnsi="Calibri" w:cs="Times New Roman"/>
          <w:noProof/>
          <w:kern w:val="2"/>
          <w:lang w:val="en-US" w:bidi="ar-SA"/>
          <w14:ligatures w14:val="standardContextual"/>
        </w:rPr>
        <w:lastRenderedPageBreak/>
        <w:drawing>
          <wp:inline distT="0" distB="0" distL="0" distR="0" wp14:anchorId="612E086C" wp14:editId="3E05F5DF">
            <wp:extent cx="5274310" cy="2861310"/>
            <wp:effectExtent l="0" t="0" r="2540" b="0"/>
            <wp:docPr id="1129687247" name="Εικόνα 1" descr="Εικόνα που περιέχει κείμενο, στιγμιότυπο οθόνη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87247" name="Εικόνα 1" descr="Εικόνα που περιέχει κείμενο, στιγμιότυπο οθόνης&#10;&#10;Το περιεχόμενο που δημιουργείται από AI ενδέχεται να είναι εσφαλμένο."/>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2861310"/>
                    </a:xfrm>
                    <a:prstGeom prst="rect">
                      <a:avLst/>
                    </a:prstGeom>
                  </pic:spPr>
                </pic:pic>
              </a:graphicData>
            </a:graphic>
          </wp:inline>
        </w:drawing>
      </w:r>
    </w:p>
    <w:p w14:paraId="54F1C5BB" w14:textId="665C568D" w:rsidR="00B035A9" w:rsidRPr="00B035A9" w:rsidRDefault="00B035A9" w:rsidP="00B035A9">
      <w:pPr>
        <w:widowControl/>
        <w:spacing w:after="200"/>
        <w:jc w:val="both"/>
        <w:rPr>
          <w:rFonts w:ascii="Times New Roman" w:eastAsia="Calibri" w:hAnsi="Times New Roman" w:cs="Times New Roman"/>
          <w:kern w:val="2"/>
          <w:lang w:val="el-GR" w:bidi="ar-SA"/>
          <w14:ligatures w14:val="standardContextual"/>
        </w:rPr>
      </w:pPr>
      <w:r w:rsidRPr="00B035A9">
        <w:rPr>
          <w:rFonts w:ascii="Times New Roman" w:eastAsia="Calibri" w:hAnsi="Times New Roman" w:cs="Times New Roman"/>
          <w:b/>
          <w:bCs/>
          <w:kern w:val="2"/>
          <w:lang w:val="el-GR" w:bidi="ar-SA"/>
          <w14:ligatures w14:val="standardContextual"/>
        </w:rPr>
        <w:t xml:space="preserve">Διάγραμμα </w:t>
      </w:r>
      <w:r w:rsidR="00547134">
        <w:rPr>
          <w:rFonts w:ascii="Times New Roman" w:eastAsia="Calibri" w:hAnsi="Times New Roman" w:cs="Times New Roman"/>
          <w:b/>
          <w:bCs/>
          <w:kern w:val="2"/>
          <w:lang w:val="el-GR" w:bidi="ar-SA"/>
          <w14:ligatures w14:val="standardContextual"/>
        </w:rPr>
        <w:t>3.6.6.8</w:t>
      </w:r>
      <w:r w:rsidRPr="00B035A9">
        <w:rPr>
          <w:rFonts w:ascii="Times New Roman" w:eastAsia="Calibri" w:hAnsi="Times New Roman" w:cs="Times New Roman"/>
          <w:kern w:val="2"/>
          <w:lang w:val="el-GR" w:bidi="ar-SA"/>
          <w14:ligatures w14:val="standardContextual"/>
        </w:rPr>
        <w:t xml:space="preserve">: Σύγκριση μεταξύ προληπτικής (2 </w:t>
      </w:r>
      <w:proofErr w:type="spellStart"/>
      <w:r w:rsidRPr="00B035A9">
        <w:rPr>
          <w:rFonts w:ascii="Times New Roman" w:eastAsia="Calibri" w:hAnsi="Times New Roman" w:cs="Times New Roman"/>
          <w:kern w:val="2"/>
          <w:lang w:val="en-US"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xml:space="preserve">) και ταυτόχρονης (0 </w:t>
      </w:r>
      <w:proofErr w:type="spellStart"/>
      <w:r w:rsidRPr="00B035A9">
        <w:rPr>
          <w:rFonts w:ascii="Times New Roman" w:eastAsia="Calibri" w:hAnsi="Times New Roman" w:cs="Times New Roman"/>
          <w:kern w:val="2"/>
          <w:lang w:val="en-US"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xml:space="preserve">) εφαρμογής των </w:t>
      </w:r>
      <w:r w:rsidRPr="00B035A9">
        <w:rPr>
          <w:rFonts w:ascii="Times New Roman" w:eastAsia="Calibri" w:hAnsi="Times New Roman" w:cs="Times New Roman"/>
          <w:kern w:val="2"/>
          <w:lang w:val="en-US" w:bidi="ar-SA"/>
          <w14:ligatures w14:val="standardContextual"/>
        </w:rPr>
        <w:t>dsRNA</w:t>
      </w:r>
      <w:r w:rsidRPr="00B035A9">
        <w:rPr>
          <w:rFonts w:ascii="Times New Roman" w:eastAsia="Calibri" w:hAnsi="Times New Roman" w:cs="Times New Roman"/>
          <w:kern w:val="2"/>
          <w:lang w:val="el-GR" w:bidi="ar-SA"/>
          <w14:ligatures w14:val="standardContextual"/>
        </w:rPr>
        <w:t xml:space="preserve"> των επιλεγμένων γονιδίων με το τεχνητό μόλυσμα </w:t>
      </w:r>
      <w:r w:rsidRPr="00B035A9">
        <w:rPr>
          <w:rFonts w:ascii="Times New Roman" w:eastAsia="Calibri" w:hAnsi="Times New Roman" w:cs="Times New Roman"/>
          <w:i/>
          <w:iCs/>
          <w:kern w:val="2"/>
          <w:lang w:val="en-US" w:bidi="ar-SA"/>
          <w14:ligatures w14:val="standardContextual"/>
        </w:rPr>
        <w:t>P</w:t>
      </w:r>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n-US" w:bidi="ar-SA"/>
          <w14:ligatures w14:val="standardContextual"/>
        </w:rPr>
        <w:t>digitatum</w:t>
      </w:r>
      <w:proofErr w:type="spellEnd"/>
      <w:r w:rsidRPr="00B035A9">
        <w:rPr>
          <w:rFonts w:ascii="Times New Roman" w:eastAsia="Calibri" w:hAnsi="Times New Roman" w:cs="Times New Roman"/>
          <w:kern w:val="2"/>
          <w:lang w:val="el-GR" w:bidi="ar-SA"/>
          <w14:ligatures w14:val="standardContextual"/>
        </w:rPr>
        <w:t xml:space="preserve"> σε καρπούς πορτοκαλιάς, μέσω του δείκτη ασθένειας | </w:t>
      </w:r>
      <w:proofErr w:type="spellStart"/>
      <w:r w:rsidRPr="00B035A9">
        <w:rPr>
          <w:rFonts w:ascii="Times New Roman" w:eastAsia="Calibri" w:hAnsi="Times New Roman" w:cs="Times New Roman"/>
          <w:kern w:val="2"/>
          <w:lang w:val="en-US"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xml:space="preserve">= </w:t>
      </w:r>
      <w:r w:rsidRPr="00B035A9">
        <w:rPr>
          <w:rFonts w:ascii="Times New Roman" w:eastAsia="Calibri" w:hAnsi="Times New Roman" w:cs="Times New Roman"/>
          <w:kern w:val="2"/>
          <w:lang w:val="en-US" w:bidi="ar-SA"/>
          <w14:ligatures w14:val="standardContextual"/>
        </w:rPr>
        <w:t>hours</w:t>
      </w:r>
      <w:r w:rsidRPr="00B035A9">
        <w:rPr>
          <w:rFonts w:ascii="Times New Roman" w:eastAsia="Calibri" w:hAnsi="Times New Roman" w:cs="Times New Roman"/>
          <w:kern w:val="2"/>
          <w:lang w:val="el-GR" w:bidi="ar-SA"/>
          <w14:ligatures w14:val="standardContextual"/>
        </w:rPr>
        <w:t xml:space="preserve"> </w:t>
      </w:r>
      <w:r w:rsidRPr="00B035A9">
        <w:rPr>
          <w:rFonts w:ascii="Times New Roman" w:eastAsia="Calibri" w:hAnsi="Times New Roman" w:cs="Times New Roman"/>
          <w:kern w:val="2"/>
          <w:lang w:val="en-US" w:bidi="ar-SA"/>
          <w14:ligatures w14:val="standardContextual"/>
        </w:rPr>
        <w:t>before</w:t>
      </w:r>
      <w:r w:rsidRPr="00B035A9">
        <w:rPr>
          <w:rFonts w:ascii="Times New Roman" w:eastAsia="Calibri" w:hAnsi="Times New Roman" w:cs="Times New Roman"/>
          <w:kern w:val="2"/>
          <w:lang w:val="el-GR" w:bidi="ar-SA"/>
          <w14:ligatures w14:val="standardContextual"/>
        </w:rPr>
        <w:t xml:space="preserve"> </w:t>
      </w:r>
      <w:r w:rsidRPr="00B035A9">
        <w:rPr>
          <w:rFonts w:ascii="Times New Roman" w:eastAsia="Calibri" w:hAnsi="Times New Roman" w:cs="Times New Roman"/>
          <w:kern w:val="2"/>
          <w:lang w:val="en-US" w:bidi="ar-SA"/>
          <w14:ligatures w14:val="standardContextual"/>
        </w:rPr>
        <w:t>inoculation</w:t>
      </w:r>
      <w:r w:rsidRPr="00B035A9">
        <w:rPr>
          <w:rFonts w:ascii="Times New Roman" w:eastAsia="Calibri" w:hAnsi="Times New Roman" w:cs="Times New Roman"/>
          <w:kern w:val="2"/>
          <w:lang w:val="el-GR" w:bidi="ar-SA"/>
          <w14:ligatures w14:val="standardContextual"/>
        </w:rPr>
        <w:t xml:space="preserve"> | Οι στήλες δείχνουν τις διαμέτρους της πράσινης σήψης που εμφανίστηκε στους καρπούς έπειτα από μόλυνση τους με το </w:t>
      </w:r>
      <w:r w:rsidRPr="00B035A9">
        <w:rPr>
          <w:rFonts w:ascii="Times New Roman" w:eastAsia="Calibri" w:hAnsi="Times New Roman" w:cs="Times New Roman"/>
          <w:i/>
          <w:iCs/>
          <w:kern w:val="2"/>
          <w:lang w:val="en-US" w:bidi="ar-SA"/>
          <w14:ligatures w14:val="standardContextual"/>
        </w:rPr>
        <w:t>P</w:t>
      </w:r>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n-US" w:bidi="ar-SA"/>
          <w14:ligatures w14:val="standardContextual"/>
        </w:rPr>
        <w:t>digitatum</w:t>
      </w:r>
      <w:proofErr w:type="spellEnd"/>
      <w:r w:rsidRPr="00B035A9">
        <w:rPr>
          <w:rFonts w:ascii="Times New Roman" w:eastAsia="Calibri" w:hAnsi="Times New Roman" w:cs="Times New Roman"/>
          <w:kern w:val="2"/>
          <w:lang w:val="el-GR" w:bidi="ar-SA"/>
          <w14:ligatures w14:val="standardContextual"/>
        </w:rPr>
        <w:t xml:space="preserve"> | Οι μετρήσεις έγιναν 10 ημέρες μετά την μόλυνση με το παθογόνο (10 </w:t>
      </w:r>
      <w:r w:rsidRPr="00B035A9">
        <w:rPr>
          <w:rFonts w:ascii="Times New Roman" w:eastAsia="Calibri" w:hAnsi="Times New Roman" w:cs="Times New Roman"/>
          <w:kern w:val="2"/>
          <w:lang w:val="en-US" w:bidi="ar-SA"/>
          <w14:ligatures w14:val="standardContextual"/>
        </w:rPr>
        <w:t>dpi</w:t>
      </w:r>
      <w:r w:rsidRPr="00B035A9">
        <w:rPr>
          <w:rFonts w:ascii="Times New Roman" w:eastAsia="Calibri" w:hAnsi="Times New Roman" w:cs="Times New Roman"/>
          <w:kern w:val="2"/>
          <w:lang w:val="el-GR" w:bidi="ar-SA"/>
          <w14:ligatures w14:val="standardContextual"/>
        </w:rPr>
        <w:t>) | Οι κάθετες γραμμές αντιπροσωπεύουν το τυπικό σφάλμα του μέσου όρου.</w:t>
      </w:r>
    </w:p>
    <w:p w14:paraId="5A3B6D79" w14:textId="03DFB184" w:rsidR="00B035A9" w:rsidRPr="00B035A9" w:rsidRDefault="00B035A9" w:rsidP="00B035A9">
      <w:pPr>
        <w:keepNext/>
        <w:keepLines/>
        <w:widowControl/>
        <w:spacing w:before="160" w:after="80"/>
        <w:jc w:val="both"/>
        <w:outlineLvl w:val="1"/>
        <w:rPr>
          <w:rFonts w:ascii="Times New Roman" w:eastAsia="Times New Roman" w:hAnsi="Times New Roman" w:cs="Times New Roman"/>
          <w:b/>
          <w:bCs/>
          <w:kern w:val="2"/>
          <w:sz w:val="28"/>
          <w:szCs w:val="28"/>
          <w:lang w:val="el-GR" w:bidi="ar-SA"/>
          <w14:ligatures w14:val="standardContextual"/>
        </w:rPr>
      </w:pPr>
      <w:bookmarkStart w:id="27" w:name="_Toc201432523"/>
      <w:bookmarkStart w:id="28" w:name="_Toc216445370"/>
      <w:r w:rsidRPr="001A0034">
        <w:rPr>
          <w:rFonts w:ascii="Times New Roman" w:eastAsia="Times New Roman" w:hAnsi="Times New Roman" w:cs="Times New Roman"/>
          <w:b/>
          <w:bCs/>
          <w:kern w:val="2"/>
          <w:sz w:val="28"/>
          <w:szCs w:val="28"/>
          <w:lang w:val="el-GR" w:bidi="ar-SA"/>
          <w14:ligatures w14:val="standardContextual"/>
        </w:rPr>
        <w:t>2.2.2</w:t>
      </w:r>
      <w:r w:rsidRPr="00B035A9">
        <w:rPr>
          <w:rFonts w:ascii="Times New Roman" w:eastAsia="Times New Roman" w:hAnsi="Times New Roman" w:cs="Times New Roman"/>
          <w:b/>
          <w:bCs/>
          <w:kern w:val="2"/>
          <w:sz w:val="28"/>
          <w:szCs w:val="28"/>
          <w:lang w:val="el-GR" w:bidi="ar-SA"/>
          <w14:ligatures w14:val="standardContextual"/>
        </w:rPr>
        <w:t xml:space="preserve"> </w:t>
      </w:r>
      <w:proofErr w:type="spellStart"/>
      <w:r w:rsidRPr="00B035A9">
        <w:rPr>
          <w:rFonts w:ascii="Times New Roman" w:eastAsia="Times New Roman" w:hAnsi="Times New Roman" w:cs="Times New Roman"/>
          <w:b/>
          <w:bCs/>
          <w:i/>
          <w:iCs/>
          <w:kern w:val="2"/>
          <w:sz w:val="28"/>
          <w:szCs w:val="28"/>
          <w:lang w:val="el-GR" w:bidi="ar-SA"/>
          <w14:ligatures w14:val="standardContextual"/>
        </w:rPr>
        <w:t>Ιn</w:t>
      </w:r>
      <w:proofErr w:type="spellEnd"/>
      <w:r w:rsidRPr="00B035A9">
        <w:rPr>
          <w:rFonts w:ascii="Times New Roman" w:eastAsia="Times New Roman" w:hAnsi="Times New Roman" w:cs="Times New Roman"/>
          <w:b/>
          <w:bCs/>
          <w:i/>
          <w:iCs/>
          <w:kern w:val="2"/>
          <w:sz w:val="28"/>
          <w:szCs w:val="28"/>
          <w:lang w:val="el-GR" w:bidi="ar-SA"/>
          <w14:ligatures w14:val="standardContextual"/>
        </w:rPr>
        <w:t xml:space="preserve"> </w:t>
      </w:r>
      <w:proofErr w:type="spellStart"/>
      <w:r w:rsidRPr="00B035A9">
        <w:rPr>
          <w:rFonts w:ascii="Times New Roman" w:eastAsia="Times New Roman" w:hAnsi="Times New Roman" w:cs="Times New Roman"/>
          <w:b/>
          <w:bCs/>
          <w:i/>
          <w:iCs/>
          <w:kern w:val="2"/>
          <w:sz w:val="28"/>
          <w:szCs w:val="28"/>
          <w:lang w:val="el-GR" w:bidi="ar-SA"/>
          <w14:ligatures w14:val="standardContextual"/>
        </w:rPr>
        <w:t>vivo</w:t>
      </w:r>
      <w:proofErr w:type="spellEnd"/>
      <w:r w:rsidRPr="00B035A9">
        <w:rPr>
          <w:rFonts w:ascii="Times New Roman" w:eastAsia="Times New Roman" w:hAnsi="Times New Roman" w:cs="Times New Roman"/>
          <w:b/>
          <w:bCs/>
          <w:i/>
          <w:iCs/>
          <w:kern w:val="2"/>
          <w:sz w:val="28"/>
          <w:szCs w:val="28"/>
          <w:lang w:val="el-GR" w:bidi="ar-SA"/>
          <w14:ligatures w14:val="standardContextual"/>
        </w:rPr>
        <w:t xml:space="preserve"> </w:t>
      </w:r>
      <w:r w:rsidRPr="00B035A9">
        <w:rPr>
          <w:rFonts w:ascii="Times New Roman" w:eastAsia="Times New Roman" w:hAnsi="Times New Roman" w:cs="Times New Roman"/>
          <w:b/>
          <w:bCs/>
          <w:kern w:val="2"/>
          <w:sz w:val="28"/>
          <w:szCs w:val="28"/>
          <w:lang w:val="el-GR" w:bidi="ar-SA"/>
          <w14:ligatures w14:val="standardContextual"/>
        </w:rPr>
        <w:t>αξιολόγηση της αποτελεσματικότητας εφαρμογών</w:t>
      </w:r>
      <w:r w:rsidRPr="001A0034">
        <w:rPr>
          <w:rFonts w:ascii="Times New Roman" w:eastAsia="Times New Roman" w:hAnsi="Times New Roman" w:cs="Times New Roman"/>
          <w:b/>
          <w:bCs/>
          <w:kern w:val="2"/>
          <w:sz w:val="28"/>
          <w:szCs w:val="28"/>
          <w:lang w:val="el-GR" w:bidi="ar-SA"/>
          <w14:ligatures w14:val="standardContextual"/>
        </w:rPr>
        <w:t xml:space="preserve"> </w:t>
      </w:r>
      <w:r w:rsidRPr="00B035A9">
        <w:rPr>
          <w:rFonts w:ascii="Times New Roman" w:eastAsia="Times New Roman" w:hAnsi="Times New Roman" w:cs="Times New Roman"/>
          <w:b/>
          <w:bCs/>
          <w:kern w:val="2"/>
          <w:sz w:val="28"/>
          <w:szCs w:val="28"/>
          <w:lang w:val="el-GR" w:bidi="ar-SA"/>
          <w14:ligatures w14:val="standardContextual"/>
        </w:rPr>
        <w:t xml:space="preserve">sRNA έναντι του </w:t>
      </w:r>
      <w:r w:rsidRPr="00B035A9">
        <w:rPr>
          <w:rFonts w:ascii="Times New Roman" w:eastAsia="Times New Roman" w:hAnsi="Times New Roman" w:cs="Times New Roman"/>
          <w:b/>
          <w:bCs/>
          <w:i/>
          <w:iCs/>
          <w:kern w:val="2"/>
          <w:sz w:val="28"/>
          <w:szCs w:val="28"/>
          <w:lang w:val="el-GR" w:bidi="ar-SA"/>
          <w14:ligatures w14:val="standardContextual"/>
        </w:rPr>
        <w:t xml:space="preserve">P. </w:t>
      </w:r>
      <w:proofErr w:type="spellStart"/>
      <w:r w:rsidRPr="00B035A9">
        <w:rPr>
          <w:rFonts w:ascii="Times New Roman" w:eastAsia="Times New Roman" w:hAnsi="Times New Roman" w:cs="Times New Roman"/>
          <w:b/>
          <w:bCs/>
          <w:i/>
          <w:iCs/>
          <w:kern w:val="2"/>
          <w:sz w:val="28"/>
          <w:szCs w:val="28"/>
          <w:lang w:val="el-GR" w:bidi="ar-SA"/>
          <w14:ligatures w14:val="standardContextual"/>
        </w:rPr>
        <w:t>digitatum</w:t>
      </w:r>
      <w:proofErr w:type="spellEnd"/>
      <w:r w:rsidRPr="00B035A9">
        <w:rPr>
          <w:rFonts w:ascii="Times New Roman" w:eastAsia="Times New Roman" w:hAnsi="Times New Roman" w:cs="Times New Roman"/>
          <w:b/>
          <w:bCs/>
          <w:kern w:val="2"/>
          <w:sz w:val="28"/>
          <w:szCs w:val="28"/>
          <w:lang w:val="el-GR" w:bidi="ar-SA"/>
          <w14:ligatures w14:val="standardContextual"/>
        </w:rPr>
        <w:t xml:space="preserve"> σε καρπούς άλλων εσπεριδοειδών</w:t>
      </w:r>
      <w:bookmarkEnd w:id="27"/>
      <w:bookmarkEnd w:id="28"/>
    </w:p>
    <w:p w14:paraId="34E3B34B" w14:textId="77777777" w:rsidR="00B035A9" w:rsidRPr="00B035A9" w:rsidRDefault="00B035A9" w:rsidP="007C149B">
      <w:pPr>
        <w:widowControl/>
        <w:spacing w:after="200"/>
        <w:ind w:firstLine="720"/>
        <w:jc w:val="both"/>
        <w:rPr>
          <w:rFonts w:ascii="Times New Roman" w:eastAsia="Calibri" w:hAnsi="Times New Roman" w:cs="Times New Roman"/>
          <w:kern w:val="2"/>
          <w:sz w:val="24"/>
          <w:szCs w:val="24"/>
          <w:lang w:val="el-GR" w:bidi="ar-SA"/>
          <w14:ligatures w14:val="standardContextual"/>
        </w:rPr>
      </w:pPr>
      <w:r w:rsidRPr="00B035A9">
        <w:rPr>
          <w:rFonts w:ascii="Times New Roman" w:eastAsia="Calibri" w:hAnsi="Times New Roman" w:cs="Times New Roman"/>
          <w:kern w:val="2"/>
          <w:sz w:val="24"/>
          <w:szCs w:val="24"/>
          <w:lang w:val="el-GR" w:bidi="ar-SA"/>
          <w14:ligatures w14:val="standardContextual"/>
        </w:rPr>
        <w:t xml:space="preserve">Στόχος της ενότητας αυτής ήταν η αξιολόγηση της αποτελεσματικότητας των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που στοχεύουν στη </w:t>
      </w:r>
      <w:proofErr w:type="spellStart"/>
      <w:r w:rsidRPr="00B035A9">
        <w:rPr>
          <w:rFonts w:ascii="Times New Roman" w:eastAsia="Calibri" w:hAnsi="Times New Roman" w:cs="Times New Roman"/>
          <w:kern w:val="2"/>
          <w:sz w:val="24"/>
          <w:szCs w:val="24"/>
          <w:lang w:val="el-GR" w:bidi="ar-SA"/>
          <w14:ligatures w14:val="standardContextual"/>
        </w:rPr>
        <w:t>σίγηση</w:t>
      </w:r>
      <w:proofErr w:type="spellEnd"/>
      <w:r w:rsidRPr="00B035A9">
        <w:rPr>
          <w:rFonts w:ascii="Times New Roman" w:eastAsia="Calibri" w:hAnsi="Times New Roman" w:cs="Times New Roman"/>
          <w:kern w:val="2"/>
          <w:sz w:val="24"/>
          <w:szCs w:val="24"/>
          <w:lang w:val="el-GR" w:bidi="ar-SA"/>
          <w14:ligatures w14:val="standardContextual"/>
        </w:rPr>
        <w:t xml:space="preserve"> τον γονιδίων </w:t>
      </w:r>
      <w:r w:rsidRPr="00B035A9">
        <w:rPr>
          <w:rFonts w:ascii="Times New Roman" w:eastAsia="Calibri" w:hAnsi="Times New Roman" w:cs="Times New Roman"/>
          <w:i/>
          <w:iCs/>
          <w:kern w:val="2"/>
          <w:sz w:val="24"/>
          <w:szCs w:val="24"/>
          <w:lang w:val="en-US" w:bidi="ar-SA"/>
          <w14:ligatures w14:val="standardContextual"/>
        </w:rPr>
        <w:t>AGO</w:t>
      </w:r>
      <w:r w:rsidRPr="00B035A9">
        <w:rPr>
          <w:rFonts w:ascii="Times New Roman" w:eastAsia="Calibri" w:hAnsi="Times New Roman" w:cs="Times New Roman"/>
          <w:i/>
          <w:iCs/>
          <w:kern w:val="2"/>
          <w:sz w:val="24"/>
          <w:szCs w:val="24"/>
          <w:lang w:val="el-GR" w:bidi="ar-SA"/>
          <w14:ligatures w14:val="standardContextual"/>
        </w:rPr>
        <w:t>1</w:t>
      </w:r>
      <w:r w:rsidRPr="00B035A9">
        <w:rPr>
          <w:rFonts w:ascii="Times New Roman" w:eastAsia="Calibri" w:hAnsi="Times New Roman" w:cs="Times New Roman"/>
          <w:kern w:val="2"/>
          <w:sz w:val="24"/>
          <w:szCs w:val="24"/>
          <w:lang w:val="el-GR" w:bidi="ar-SA"/>
          <w14:ligatures w14:val="standardContextual"/>
        </w:rPr>
        <w:t xml:space="preserve">, </w:t>
      </w:r>
      <w:r w:rsidRPr="00B035A9">
        <w:rPr>
          <w:rFonts w:ascii="Times New Roman" w:eastAsia="Calibri" w:hAnsi="Times New Roman" w:cs="Times New Roman"/>
          <w:i/>
          <w:iCs/>
          <w:kern w:val="2"/>
          <w:sz w:val="24"/>
          <w:szCs w:val="24"/>
          <w:lang w:val="en-US" w:bidi="ar-SA"/>
          <w14:ligatures w14:val="standardContextual"/>
        </w:rPr>
        <w:t>AGO</w:t>
      </w:r>
      <w:r w:rsidRPr="00B035A9">
        <w:rPr>
          <w:rFonts w:ascii="Times New Roman" w:eastAsia="Calibri" w:hAnsi="Times New Roman" w:cs="Times New Roman"/>
          <w:i/>
          <w:iCs/>
          <w:kern w:val="2"/>
          <w:sz w:val="24"/>
          <w:szCs w:val="24"/>
          <w:lang w:val="el-GR" w:bidi="ar-SA"/>
          <w14:ligatures w14:val="standardContextual"/>
        </w:rPr>
        <w:t>2</w:t>
      </w:r>
      <w:r w:rsidRPr="00B035A9">
        <w:rPr>
          <w:rFonts w:ascii="Times New Roman" w:eastAsia="Calibri" w:hAnsi="Times New Roman" w:cs="Times New Roman"/>
          <w:kern w:val="2"/>
          <w:sz w:val="24"/>
          <w:szCs w:val="24"/>
          <w:lang w:val="el-GR" w:bidi="ar-SA"/>
          <w14:ligatures w14:val="standardContextual"/>
        </w:rPr>
        <w:t xml:space="preserve"> και </w:t>
      </w:r>
      <w:r w:rsidRPr="00B035A9">
        <w:rPr>
          <w:rFonts w:ascii="Times New Roman" w:eastAsia="Calibri" w:hAnsi="Times New Roman" w:cs="Times New Roman"/>
          <w:i/>
          <w:iCs/>
          <w:kern w:val="2"/>
          <w:sz w:val="24"/>
          <w:szCs w:val="24"/>
          <w:lang w:val="en-US" w:bidi="ar-SA"/>
          <w14:ligatures w14:val="standardContextual"/>
        </w:rPr>
        <w:t>GFP</w:t>
      </w:r>
      <w:r w:rsidRPr="00B035A9">
        <w:rPr>
          <w:rFonts w:ascii="Times New Roman" w:eastAsia="Calibri" w:hAnsi="Times New Roman" w:cs="Times New Roman"/>
          <w:i/>
          <w:iCs/>
          <w:kern w:val="2"/>
          <w:sz w:val="24"/>
          <w:szCs w:val="24"/>
          <w:lang w:val="el-GR" w:bidi="ar-SA"/>
          <w14:ligatures w14:val="standardContextual"/>
        </w:rPr>
        <w:t xml:space="preserve"> </w:t>
      </w:r>
      <w:r w:rsidRPr="00B035A9">
        <w:rPr>
          <w:rFonts w:ascii="Times New Roman" w:eastAsia="Calibri" w:hAnsi="Times New Roman" w:cs="Times New Roman"/>
          <w:kern w:val="2"/>
          <w:sz w:val="24"/>
          <w:szCs w:val="24"/>
          <w:lang w:val="el-GR" w:bidi="ar-SA"/>
          <w14:ligatures w14:val="standardContextual"/>
        </w:rPr>
        <w:t xml:space="preserve">(αρνητικός μάρτυρας) για την αντιμετώπιση του παθογόνου </w:t>
      </w:r>
      <w:r w:rsidRPr="00B035A9">
        <w:rPr>
          <w:rFonts w:ascii="Times New Roman" w:eastAsia="Calibri" w:hAnsi="Times New Roman" w:cs="Times New Roman"/>
          <w:i/>
          <w:iCs/>
          <w:kern w:val="2"/>
          <w:sz w:val="24"/>
          <w:szCs w:val="24"/>
          <w:lang w:val="en-US" w:bidi="ar-SA"/>
          <w14:ligatures w14:val="standardContextual"/>
        </w:rPr>
        <w:t>P</w:t>
      </w:r>
      <w:r w:rsidRPr="00B035A9">
        <w:rPr>
          <w:rFonts w:ascii="Times New Roman" w:eastAsia="Calibri" w:hAnsi="Times New Roman" w:cs="Times New Roman"/>
          <w:i/>
          <w:iCs/>
          <w:kern w:val="2"/>
          <w:sz w:val="24"/>
          <w:szCs w:val="24"/>
          <w:lang w:val="el-GR" w:bidi="ar-SA"/>
          <w14:ligatures w14:val="standardContextual"/>
        </w:rPr>
        <w:t xml:space="preserve">. </w:t>
      </w:r>
      <w:proofErr w:type="spellStart"/>
      <w:r w:rsidRPr="00B035A9">
        <w:rPr>
          <w:rFonts w:ascii="Times New Roman" w:eastAsia="Calibri" w:hAnsi="Times New Roman" w:cs="Times New Roman"/>
          <w:i/>
          <w:iCs/>
          <w:kern w:val="2"/>
          <w:sz w:val="24"/>
          <w:szCs w:val="24"/>
          <w:lang w:val="en-US" w:bidi="ar-SA"/>
          <w14:ligatures w14:val="standardContextual"/>
        </w:rPr>
        <w:t>digitatum</w:t>
      </w:r>
      <w:proofErr w:type="spellEnd"/>
      <w:r w:rsidRPr="00B035A9">
        <w:rPr>
          <w:rFonts w:ascii="Times New Roman" w:eastAsia="Calibri" w:hAnsi="Times New Roman" w:cs="Times New Roman"/>
          <w:kern w:val="2"/>
          <w:sz w:val="24"/>
          <w:szCs w:val="24"/>
          <w:lang w:val="el-GR" w:bidi="ar-SA"/>
          <w14:ligatures w14:val="standardContextual"/>
        </w:rPr>
        <w:t xml:space="preserve"> σε καρπούς μανταρινιάς και λεμονιάς, πέντε (5) ημέρες μετά τη μόλυνσή τους (</w:t>
      </w:r>
      <w:r w:rsidRPr="00B035A9">
        <w:rPr>
          <w:rFonts w:ascii="Times New Roman" w:eastAsia="Calibri" w:hAnsi="Times New Roman" w:cs="Times New Roman"/>
          <w:kern w:val="2"/>
          <w:sz w:val="24"/>
          <w:szCs w:val="24"/>
          <w:lang w:val="en-US" w:bidi="ar-SA"/>
          <w14:ligatures w14:val="standardContextual"/>
        </w:rPr>
        <w:t>dpi</w:t>
      </w:r>
      <w:r w:rsidRPr="00B035A9">
        <w:rPr>
          <w:rFonts w:ascii="Times New Roman" w:eastAsia="Calibri" w:hAnsi="Times New Roman" w:cs="Times New Roman"/>
          <w:kern w:val="2"/>
          <w:sz w:val="24"/>
          <w:szCs w:val="24"/>
          <w:lang w:val="el-GR" w:bidi="ar-SA"/>
          <w14:ligatures w14:val="standardContextual"/>
        </w:rPr>
        <w:t xml:space="preserve">), και η επιβεβαίωση της καθολικής επίδρασης των γονιδίων αυτών σε όλο το γένος των εσπεριδοειδών. Τα αποτελέσματα της παρούσας ενότητας έδειξαν σημαντικές διαφορές, όπως και της προηγούμενης ενότητας (βλ. 3.1), μεταξύ των μαρτύρων και των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που δοκιμάστηκαν.</w:t>
      </w:r>
    </w:p>
    <w:p w14:paraId="1E621326" w14:textId="2FE86D4B" w:rsidR="00B035A9" w:rsidRPr="00B035A9" w:rsidRDefault="00B035A9" w:rsidP="007C149B">
      <w:pPr>
        <w:widowControl/>
        <w:spacing w:after="200"/>
        <w:ind w:firstLine="720"/>
        <w:jc w:val="both"/>
        <w:rPr>
          <w:rFonts w:ascii="Times New Roman" w:eastAsia="Calibri" w:hAnsi="Times New Roman" w:cs="Times New Roman"/>
          <w:kern w:val="2"/>
          <w:sz w:val="24"/>
          <w:szCs w:val="24"/>
          <w:lang w:val="el-GR" w:bidi="ar-SA"/>
          <w14:ligatures w14:val="standardContextual"/>
        </w:rPr>
      </w:pPr>
      <w:r w:rsidRPr="00B035A9">
        <w:rPr>
          <w:rFonts w:ascii="Times New Roman" w:eastAsia="Calibri" w:hAnsi="Times New Roman" w:cs="Times New Roman"/>
          <w:kern w:val="2"/>
          <w:sz w:val="24"/>
          <w:szCs w:val="24"/>
          <w:lang w:val="el-GR" w:bidi="ar-SA"/>
          <w14:ligatures w14:val="standardContextual"/>
        </w:rPr>
        <w:t xml:space="preserve">Όσον αφορά τους καρπούς μανταρινιάς, έπειτα από έλεγχο των φαινοτύπων και αξιολόγηση των διαγραμμάτων, φάνηκε μείωση της διαμέτρου των σήψεων ανάμεσα στο μάρτυρα και στους καρπούς που εφαρμόστηκαν τα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Η εφαρμογή του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που στοχεύει στη </w:t>
      </w:r>
      <w:proofErr w:type="spellStart"/>
      <w:r w:rsidRPr="00B035A9">
        <w:rPr>
          <w:rFonts w:ascii="Times New Roman" w:eastAsia="Calibri" w:hAnsi="Times New Roman" w:cs="Times New Roman"/>
          <w:kern w:val="2"/>
          <w:sz w:val="24"/>
          <w:szCs w:val="24"/>
          <w:lang w:val="el-GR" w:bidi="ar-SA"/>
          <w14:ligatures w14:val="standardContextual"/>
        </w:rPr>
        <w:t>σίγηση</w:t>
      </w:r>
      <w:proofErr w:type="spellEnd"/>
      <w:r w:rsidRPr="00B035A9">
        <w:rPr>
          <w:rFonts w:ascii="Times New Roman" w:eastAsia="Calibri" w:hAnsi="Times New Roman" w:cs="Times New Roman"/>
          <w:kern w:val="2"/>
          <w:sz w:val="24"/>
          <w:szCs w:val="24"/>
          <w:lang w:val="el-GR" w:bidi="ar-SA"/>
          <w14:ligatures w14:val="standardContextual"/>
        </w:rPr>
        <w:t xml:space="preserve"> του </w:t>
      </w:r>
      <w:r w:rsidRPr="00B035A9">
        <w:rPr>
          <w:rFonts w:ascii="Times New Roman" w:eastAsia="Calibri" w:hAnsi="Times New Roman" w:cs="Times New Roman"/>
          <w:i/>
          <w:iCs/>
          <w:kern w:val="2"/>
          <w:sz w:val="24"/>
          <w:szCs w:val="24"/>
          <w:lang w:val="en-US" w:bidi="ar-SA"/>
          <w14:ligatures w14:val="standardContextual"/>
        </w:rPr>
        <w:t>AGO</w:t>
      </w:r>
      <w:r w:rsidRPr="00B035A9">
        <w:rPr>
          <w:rFonts w:ascii="Times New Roman" w:eastAsia="Calibri" w:hAnsi="Times New Roman" w:cs="Times New Roman"/>
          <w:i/>
          <w:iCs/>
          <w:kern w:val="2"/>
          <w:sz w:val="24"/>
          <w:szCs w:val="24"/>
          <w:lang w:val="el-GR" w:bidi="ar-SA"/>
          <w14:ligatures w14:val="standardContextual"/>
        </w:rPr>
        <w:t>1</w:t>
      </w:r>
      <w:r w:rsidRPr="00B035A9">
        <w:rPr>
          <w:rFonts w:ascii="Times New Roman" w:eastAsia="Calibri" w:hAnsi="Times New Roman" w:cs="Times New Roman"/>
          <w:kern w:val="2"/>
          <w:sz w:val="24"/>
          <w:szCs w:val="24"/>
          <w:lang w:val="el-GR" w:bidi="ar-SA"/>
          <w14:ligatures w14:val="standardContextual"/>
        </w:rPr>
        <w:t xml:space="preserve"> οδήγησε σε σημαντική μείωση της ασθένειας σε σύγκριση με τον μάρτυρα (</w:t>
      </w:r>
      <w:r w:rsidRPr="00B035A9">
        <w:rPr>
          <w:rFonts w:ascii="Times New Roman" w:eastAsia="Calibri" w:hAnsi="Times New Roman" w:cs="Times New Roman"/>
          <w:i/>
          <w:iCs/>
          <w:kern w:val="2"/>
          <w:sz w:val="24"/>
          <w:szCs w:val="24"/>
          <w:lang w:val="en-US" w:bidi="ar-SA"/>
          <w14:ligatures w14:val="standardContextual"/>
        </w:rPr>
        <w:t>p</w:t>
      </w:r>
      <w:r w:rsidRPr="00B035A9">
        <w:rPr>
          <w:rFonts w:ascii="Times New Roman" w:eastAsia="Calibri" w:hAnsi="Times New Roman" w:cs="Times New Roman"/>
          <w:kern w:val="2"/>
          <w:sz w:val="24"/>
          <w:szCs w:val="24"/>
          <w:lang w:val="el-GR" w:bidi="ar-SA"/>
          <w14:ligatures w14:val="standardContextual"/>
        </w:rPr>
        <w:t xml:space="preserve">=0.0016), με ανάλογα αποτελέσματα να παρατηρούνται και στην περίπτωση του γονιδίου </w:t>
      </w:r>
      <w:r w:rsidRPr="00B035A9">
        <w:rPr>
          <w:rFonts w:ascii="Times New Roman" w:eastAsia="Calibri" w:hAnsi="Times New Roman" w:cs="Times New Roman"/>
          <w:i/>
          <w:iCs/>
          <w:kern w:val="2"/>
          <w:sz w:val="24"/>
          <w:szCs w:val="24"/>
          <w:lang w:val="en-US" w:bidi="ar-SA"/>
          <w14:ligatures w14:val="standardContextual"/>
        </w:rPr>
        <w:t>AGO</w:t>
      </w:r>
      <w:r w:rsidRPr="00B035A9">
        <w:rPr>
          <w:rFonts w:ascii="Times New Roman" w:eastAsia="Calibri" w:hAnsi="Times New Roman" w:cs="Times New Roman"/>
          <w:i/>
          <w:iCs/>
          <w:kern w:val="2"/>
          <w:sz w:val="24"/>
          <w:szCs w:val="24"/>
          <w:lang w:val="el-GR" w:bidi="ar-SA"/>
          <w14:ligatures w14:val="standardContextual"/>
        </w:rPr>
        <w:t>2</w:t>
      </w:r>
      <w:r w:rsidRPr="00B035A9">
        <w:rPr>
          <w:rFonts w:ascii="Times New Roman" w:eastAsia="Calibri" w:hAnsi="Times New Roman" w:cs="Times New Roman"/>
          <w:kern w:val="2"/>
          <w:sz w:val="24"/>
          <w:szCs w:val="24"/>
          <w:lang w:val="el-GR" w:bidi="ar-SA"/>
          <w14:ligatures w14:val="standardContextual"/>
        </w:rPr>
        <w:t xml:space="preserve"> (</w:t>
      </w:r>
      <w:r w:rsidRPr="00B035A9">
        <w:rPr>
          <w:rFonts w:ascii="Times New Roman" w:eastAsia="Calibri" w:hAnsi="Times New Roman" w:cs="Times New Roman"/>
          <w:i/>
          <w:iCs/>
          <w:kern w:val="2"/>
          <w:sz w:val="24"/>
          <w:szCs w:val="24"/>
          <w:lang w:val="en-US" w:bidi="ar-SA"/>
          <w14:ligatures w14:val="standardContextual"/>
        </w:rPr>
        <w:t>p</w:t>
      </w:r>
      <w:r w:rsidRPr="00B035A9">
        <w:rPr>
          <w:rFonts w:ascii="Times New Roman" w:eastAsia="Calibri" w:hAnsi="Times New Roman" w:cs="Times New Roman"/>
          <w:kern w:val="2"/>
          <w:sz w:val="24"/>
          <w:szCs w:val="24"/>
          <w:lang w:val="el-GR" w:bidi="ar-SA"/>
          <w14:ligatures w14:val="standardContextual"/>
        </w:rPr>
        <w:t xml:space="preserve">=0.0025) (Διάγραμμα </w:t>
      </w:r>
      <w:r w:rsidR="00547134">
        <w:rPr>
          <w:rFonts w:ascii="Times New Roman" w:eastAsia="Calibri" w:hAnsi="Times New Roman" w:cs="Times New Roman"/>
          <w:kern w:val="2"/>
          <w:sz w:val="24"/>
          <w:szCs w:val="24"/>
          <w:lang w:val="el-GR" w:bidi="ar-SA"/>
          <w14:ligatures w14:val="standardContextual"/>
        </w:rPr>
        <w:t xml:space="preserve">3.6.6. </w:t>
      </w:r>
      <w:r w:rsidRPr="00B035A9">
        <w:rPr>
          <w:rFonts w:ascii="Times New Roman" w:eastAsia="Calibri" w:hAnsi="Times New Roman" w:cs="Times New Roman"/>
          <w:kern w:val="2"/>
          <w:sz w:val="24"/>
          <w:szCs w:val="24"/>
          <w:lang w:val="el-GR" w:bidi="ar-SA"/>
          <w14:ligatures w14:val="standardContextual"/>
        </w:rPr>
        <w:t xml:space="preserve">9, Εικόνα </w:t>
      </w:r>
      <w:r w:rsidR="00547134">
        <w:rPr>
          <w:rFonts w:ascii="Times New Roman" w:eastAsia="Calibri" w:hAnsi="Times New Roman" w:cs="Times New Roman"/>
          <w:kern w:val="2"/>
          <w:sz w:val="24"/>
          <w:szCs w:val="24"/>
          <w:lang w:val="el-GR" w:bidi="ar-SA"/>
          <w14:ligatures w14:val="standardContextual"/>
        </w:rPr>
        <w:t>3.6.6.3</w:t>
      </w:r>
      <w:r w:rsidRPr="00B035A9">
        <w:rPr>
          <w:rFonts w:ascii="Times New Roman" w:eastAsia="Calibri" w:hAnsi="Times New Roman" w:cs="Times New Roman"/>
          <w:kern w:val="2"/>
          <w:sz w:val="24"/>
          <w:szCs w:val="24"/>
          <w:lang w:val="el-GR" w:bidi="ar-SA"/>
          <w14:ligatures w14:val="standardContextual"/>
        </w:rPr>
        <w:t>).</w:t>
      </w:r>
    </w:p>
    <w:p w14:paraId="3385568C" w14:textId="3E72F60C" w:rsidR="00B035A9" w:rsidRPr="00B035A9" w:rsidRDefault="00B035A9" w:rsidP="007C149B">
      <w:pPr>
        <w:widowControl/>
        <w:spacing w:after="200"/>
        <w:ind w:firstLine="720"/>
        <w:jc w:val="both"/>
        <w:rPr>
          <w:rFonts w:ascii="Times New Roman" w:eastAsia="Calibri" w:hAnsi="Times New Roman" w:cs="Times New Roman"/>
          <w:kern w:val="2"/>
          <w:sz w:val="24"/>
          <w:szCs w:val="24"/>
          <w:lang w:val="el-GR" w:bidi="ar-SA"/>
          <w14:ligatures w14:val="standardContextual"/>
        </w:rPr>
      </w:pPr>
      <w:r w:rsidRPr="00B035A9">
        <w:rPr>
          <w:rFonts w:ascii="Times New Roman" w:eastAsia="Calibri" w:hAnsi="Times New Roman" w:cs="Times New Roman"/>
          <w:kern w:val="2"/>
          <w:sz w:val="24"/>
          <w:szCs w:val="24"/>
          <w:lang w:val="el-GR" w:bidi="ar-SA"/>
          <w14:ligatures w14:val="standardContextual"/>
        </w:rPr>
        <w:t xml:space="preserve">Παρόμοια και στους καρπούς λεμονιάς, ελέγχοντας τους φαινοτύπους φάνηκε μείωση της διαμέτρου των σήψεων ανάμεσα στον μάρτυρα και στους καρπούς που εφαρμόστηκαν τα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Η εφαρμογή του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για το </w:t>
      </w:r>
      <w:r w:rsidRPr="00B035A9">
        <w:rPr>
          <w:rFonts w:ascii="Times New Roman" w:eastAsia="Calibri" w:hAnsi="Times New Roman" w:cs="Times New Roman"/>
          <w:i/>
          <w:iCs/>
          <w:kern w:val="2"/>
          <w:sz w:val="24"/>
          <w:szCs w:val="24"/>
          <w:lang w:val="en-US" w:bidi="ar-SA"/>
          <w14:ligatures w14:val="standardContextual"/>
        </w:rPr>
        <w:t>AGO</w:t>
      </w:r>
      <w:r w:rsidRPr="00B035A9">
        <w:rPr>
          <w:rFonts w:ascii="Times New Roman" w:eastAsia="Calibri" w:hAnsi="Times New Roman" w:cs="Times New Roman"/>
          <w:i/>
          <w:iCs/>
          <w:kern w:val="2"/>
          <w:sz w:val="24"/>
          <w:szCs w:val="24"/>
          <w:lang w:val="el-GR" w:bidi="ar-SA"/>
          <w14:ligatures w14:val="standardContextual"/>
        </w:rPr>
        <w:t>1</w:t>
      </w:r>
      <w:r w:rsidRPr="00B035A9">
        <w:rPr>
          <w:rFonts w:ascii="Times New Roman" w:eastAsia="Calibri" w:hAnsi="Times New Roman" w:cs="Times New Roman"/>
          <w:kern w:val="2"/>
          <w:sz w:val="24"/>
          <w:szCs w:val="24"/>
          <w:lang w:val="el-GR" w:bidi="ar-SA"/>
          <w14:ligatures w14:val="standardContextual"/>
        </w:rPr>
        <w:t xml:space="preserve"> οδήγησε ξανά σε σημαντική μείωση της ασθένειας σε σχέση με τον μάρτυρα (</w:t>
      </w:r>
      <w:r w:rsidRPr="00B035A9">
        <w:rPr>
          <w:rFonts w:ascii="Times New Roman" w:eastAsia="Calibri" w:hAnsi="Times New Roman" w:cs="Times New Roman"/>
          <w:i/>
          <w:iCs/>
          <w:kern w:val="2"/>
          <w:sz w:val="24"/>
          <w:szCs w:val="24"/>
          <w:lang w:val="en-US" w:bidi="ar-SA"/>
          <w14:ligatures w14:val="standardContextual"/>
        </w:rPr>
        <w:t>p</w:t>
      </w:r>
      <w:r w:rsidRPr="00B035A9">
        <w:rPr>
          <w:rFonts w:ascii="Times New Roman" w:eastAsia="Calibri" w:hAnsi="Times New Roman" w:cs="Times New Roman"/>
          <w:kern w:val="2"/>
          <w:sz w:val="24"/>
          <w:szCs w:val="24"/>
          <w:lang w:val="el-GR" w:bidi="ar-SA"/>
          <w14:ligatures w14:val="standardContextual"/>
        </w:rPr>
        <w:t xml:space="preserve">=0.0171), αλλά οι καρποί με το </w:t>
      </w:r>
      <w:r w:rsidRPr="00B035A9">
        <w:rPr>
          <w:rFonts w:ascii="Times New Roman" w:eastAsia="Calibri" w:hAnsi="Times New Roman" w:cs="Times New Roman"/>
          <w:kern w:val="2"/>
          <w:sz w:val="24"/>
          <w:szCs w:val="24"/>
          <w:lang w:val="en-US" w:bidi="ar-SA"/>
          <w14:ligatures w14:val="standardContextual"/>
        </w:rPr>
        <w:t>dsRNA</w:t>
      </w:r>
      <w:r w:rsidRPr="00B035A9">
        <w:rPr>
          <w:rFonts w:ascii="Times New Roman" w:eastAsia="Calibri" w:hAnsi="Times New Roman" w:cs="Times New Roman"/>
          <w:kern w:val="2"/>
          <w:sz w:val="24"/>
          <w:szCs w:val="24"/>
          <w:lang w:val="el-GR" w:bidi="ar-SA"/>
          <w14:ligatures w14:val="standardContextual"/>
        </w:rPr>
        <w:t xml:space="preserve"> για το </w:t>
      </w:r>
      <w:r w:rsidRPr="00B035A9">
        <w:rPr>
          <w:rFonts w:ascii="Times New Roman" w:eastAsia="Calibri" w:hAnsi="Times New Roman" w:cs="Times New Roman"/>
          <w:i/>
          <w:iCs/>
          <w:kern w:val="2"/>
          <w:sz w:val="24"/>
          <w:szCs w:val="24"/>
          <w:lang w:val="en-US" w:bidi="ar-SA"/>
          <w14:ligatures w14:val="standardContextual"/>
        </w:rPr>
        <w:t>AGO</w:t>
      </w:r>
      <w:r w:rsidRPr="00B035A9">
        <w:rPr>
          <w:rFonts w:ascii="Times New Roman" w:eastAsia="Calibri" w:hAnsi="Times New Roman" w:cs="Times New Roman"/>
          <w:i/>
          <w:iCs/>
          <w:kern w:val="2"/>
          <w:sz w:val="24"/>
          <w:szCs w:val="24"/>
          <w:lang w:val="el-GR" w:bidi="ar-SA"/>
          <w14:ligatures w14:val="standardContextual"/>
        </w:rPr>
        <w:t>2</w:t>
      </w:r>
      <w:r w:rsidRPr="00B035A9">
        <w:rPr>
          <w:rFonts w:ascii="Times New Roman" w:eastAsia="Calibri" w:hAnsi="Times New Roman" w:cs="Times New Roman"/>
          <w:kern w:val="2"/>
          <w:sz w:val="24"/>
          <w:szCs w:val="24"/>
          <w:lang w:val="el-GR" w:bidi="ar-SA"/>
          <w14:ligatures w14:val="standardContextual"/>
        </w:rPr>
        <w:t xml:space="preserve"> δεν έδειξαν τόσο στατιστικά σημαντικά αποτελέσματα (</w:t>
      </w:r>
      <w:r w:rsidRPr="00B035A9">
        <w:rPr>
          <w:rFonts w:ascii="Times New Roman" w:eastAsia="Calibri" w:hAnsi="Times New Roman" w:cs="Times New Roman"/>
          <w:i/>
          <w:iCs/>
          <w:kern w:val="2"/>
          <w:sz w:val="24"/>
          <w:szCs w:val="24"/>
          <w:lang w:val="en-US" w:bidi="ar-SA"/>
          <w14:ligatures w14:val="standardContextual"/>
        </w:rPr>
        <w:t>p</w:t>
      </w:r>
      <w:r w:rsidRPr="00B035A9">
        <w:rPr>
          <w:rFonts w:ascii="Times New Roman" w:eastAsia="Calibri" w:hAnsi="Times New Roman" w:cs="Times New Roman"/>
          <w:kern w:val="2"/>
          <w:sz w:val="24"/>
          <w:szCs w:val="24"/>
          <w:lang w:val="el-GR" w:bidi="ar-SA"/>
          <w14:ligatures w14:val="standardContextual"/>
        </w:rPr>
        <w:t xml:space="preserve">&gt;0.05) (Διάγραμμα </w:t>
      </w:r>
      <w:r w:rsidR="00547134">
        <w:rPr>
          <w:rFonts w:ascii="Times New Roman" w:eastAsia="Calibri" w:hAnsi="Times New Roman" w:cs="Times New Roman"/>
          <w:kern w:val="2"/>
          <w:sz w:val="24"/>
          <w:szCs w:val="24"/>
          <w:lang w:val="el-GR" w:bidi="ar-SA"/>
          <w14:ligatures w14:val="standardContextual"/>
        </w:rPr>
        <w:t>3.6.6.</w:t>
      </w:r>
      <w:r w:rsidRPr="00B035A9">
        <w:rPr>
          <w:rFonts w:ascii="Times New Roman" w:eastAsia="Calibri" w:hAnsi="Times New Roman" w:cs="Times New Roman"/>
          <w:kern w:val="2"/>
          <w:sz w:val="24"/>
          <w:szCs w:val="24"/>
          <w:lang w:val="el-GR" w:bidi="ar-SA"/>
          <w14:ligatures w14:val="standardContextual"/>
        </w:rPr>
        <w:t xml:space="preserve">10, Εικόνα </w:t>
      </w:r>
      <w:r w:rsidR="00547134">
        <w:rPr>
          <w:rFonts w:ascii="Times New Roman" w:eastAsia="Calibri" w:hAnsi="Times New Roman" w:cs="Times New Roman"/>
          <w:kern w:val="2"/>
          <w:sz w:val="24"/>
          <w:szCs w:val="24"/>
          <w:lang w:val="el-GR" w:bidi="ar-SA"/>
          <w14:ligatures w14:val="standardContextual"/>
        </w:rPr>
        <w:t>3.6.6.4</w:t>
      </w:r>
      <w:r w:rsidRPr="00B035A9">
        <w:rPr>
          <w:rFonts w:ascii="Times New Roman" w:eastAsia="Calibri" w:hAnsi="Times New Roman" w:cs="Times New Roman"/>
          <w:kern w:val="2"/>
          <w:sz w:val="24"/>
          <w:szCs w:val="24"/>
          <w:lang w:val="el-GR" w:bidi="ar-SA"/>
          <w14:ligatures w14:val="standardContextual"/>
        </w:rPr>
        <w:t xml:space="preserve">). </w:t>
      </w:r>
    </w:p>
    <w:p w14:paraId="1D56061D" w14:textId="77777777" w:rsidR="00B035A9" w:rsidRPr="00B035A9" w:rsidRDefault="00B035A9" w:rsidP="00B035A9">
      <w:pPr>
        <w:keepNext/>
        <w:widowControl/>
        <w:spacing w:after="200"/>
        <w:jc w:val="center"/>
        <w:rPr>
          <w:rFonts w:ascii="Calibri" w:eastAsia="Calibri" w:hAnsi="Calibri" w:cs="Times New Roman"/>
          <w:kern w:val="2"/>
          <w:lang w:val="en-US" w:bidi="ar-SA"/>
          <w14:ligatures w14:val="standardContextual"/>
        </w:rPr>
      </w:pPr>
      <w:r w:rsidRPr="00B035A9">
        <w:rPr>
          <w:rFonts w:ascii="Calibri" w:eastAsia="Calibri" w:hAnsi="Calibri" w:cs="Times New Roman"/>
          <w:noProof/>
          <w:kern w:val="2"/>
          <w:lang w:val="en-US" w:bidi="ar-SA"/>
          <w14:ligatures w14:val="standardContextual"/>
        </w:rPr>
        <w:lastRenderedPageBreak/>
        <w:drawing>
          <wp:inline distT="0" distB="0" distL="0" distR="0" wp14:anchorId="05B62F4D" wp14:editId="394154CC">
            <wp:extent cx="4193676" cy="3046730"/>
            <wp:effectExtent l="0" t="0" r="0" b="1270"/>
            <wp:docPr id="726886470" name="Εικόνα 13" descr="Εικόνα που περιέχει διάγραμμα, οριγκάμι&#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86470" name="Εικόνα 13" descr="Εικόνα που περιέχει διάγραμμα, οριγκάμι&#10;&#10;Το περιεχόμενο που δημιουργείται από AI ενδέχεται να είναι εσφαλμένο."/>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11289" cy="3059526"/>
                    </a:xfrm>
                    <a:prstGeom prst="rect">
                      <a:avLst/>
                    </a:prstGeom>
                  </pic:spPr>
                </pic:pic>
              </a:graphicData>
            </a:graphic>
          </wp:inline>
        </w:drawing>
      </w:r>
    </w:p>
    <w:p w14:paraId="0835446E" w14:textId="1513B208" w:rsidR="00B035A9" w:rsidRPr="00B035A9" w:rsidRDefault="00B035A9" w:rsidP="00B035A9">
      <w:pPr>
        <w:widowControl/>
        <w:spacing w:after="200"/>
        <w:jc w:val="both"/>
        <w:rPr>
          <w:rFonts w:ascii="Times New Roman" w:eastAsia="Calibri" w:hAnsi="Times New Roman" w:cs="Times New Roman"/>
          <w:kern w:val="2"/>
          <w:lang w:val="el-GR" w:bidi="ar-SA"/>
          <w14:ligatures w14:val="standardContextual"/>
        </w:rPr>
      </w:pPr>
      <w:bookmarkStart w:id="29" w:name="_Hlk201403832"/>
      <w:r w:rsidRPr="00B035A9">
        <w:rPr>
          <w:rFonts w:ascii="Times New Roman" w:eastAsia="Calibri" w:hAnsi="Times New Roman" w:cs="Times New Roman"/>
          <w:b/>
          <w:bCs/>
          <w:kern w:val="2"/>
          <w:lang w:val="el-GR" w:bidi="ar-SA"/>
          <w14:ligatures w14:val="standardContextual"/>
        </w:rPr>
        <w:t xml:space="preserve">Διάγραμμα </w:t>
      </w:r>
      <w:r w:rsidR="00547134">
        <w:rPr>
          <w:rFonts w:ascii="Times New Roman" w:eastAsia="Calibri" w:hAnsi="Times New Roman" w:cs="Times New Roman"/>
          <w:b/>
          <w:bCs/>
          <w:kern w:val="2"/>
          <w:lang w:val="el-GR" w:bidi="ar-SA"/>
          <w14:ligatures w14:val="standardContextual"/>
        </w:rPr>
        <w:t xml:space="preserve">3.6.6. </w:t>
      </w:r>
      <w:r w:rsidRPr="00B035A9">
        <w:rPr>
          <w:rFonts w:ascii="Times New Roman" w:eastAsia="Calibri" w:hAnsi="Times New Roman" w:cs="Times New Roman"/>
          <w:b/>
          <w:bCs/>
          <w:kern w:val="2"/>
          <w:lang w:val="el-GR" w:bidi="ar-SA"/>
          <w14:ligatures w14:val="standardContextual"/>
        </w:rPr>
        <w:t>9:</w:t>
      </w:r>
      <w:r w:rsidRPr="00B035A9">
        <w:rPr>
          <w:rFonts w:ascii="Times New Roman" w:eastAsia="Calibri" w:hAnsi="Times New Roman" w:cs="Times New Roman"/>
          <w:kern w:val="2"/>
          <w:sz w:val="32"/>
          <w:szCs w:val="32"/>
          <w:lang w:val="el-GR" w:bidi="ar-SA"/>
          <w14:ligatures w14:val="standardContextual"/>
        </w:rPr>
        <w:t xml:space="preserve"> </w:t>
      </w:r>
      <w:r w:rsidRPr="00B035A9">
        <w:rPr>
          <w:rFonts w:ascii="Times New Roman" w:eastAsia="Calibri" w:hAnsi="Times New Roman" w:cs="Times New Roman"/>
          <w:kern w:val="2"/>
          <w:lang w:val="el-GR" w:bidi="ar-SA"/>
          <w14:ligatures w14:val="standardContextual"/>
        </w:rPr>
        <w:t xml:space="preserve">Ένταση της ασθένειας σε τεχνητά μολυσμένους  καρπούς μανταρινιάς με το παθογόνο </w:t>
      </w:r>
      <w:proofErr w:type="spellStart"/>
      <w:r w:rsidRPr="00B035A9">
        <w:rPr>
          <w:rFonts w:ascii="Times New Roman" w:eastAsia="Calibri" w:hAnsi="Times New Roman" w:cs="Times New Roman"/>
          <w:i/>
          <w:iCs/>
          <w:kern w:val="2"/>
          <w:lang w:val="el-GR" w:bidi="ar-SA"/>
          <w14:ligatures w14:val="standardContextual"/>
        </w:rPr>
        <w:t>Penicillium</w:t>
      </w:r>
      <w:proofErr w:type="spellEnd"/>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l-GR" w:bidi="ar-SA"/>
          <w14:ligatures w14:val="standardContextual"/>
        </w:rPr>
        <w:t>digitatum</w:t>
      </w:r>
      <w:proofErr w:type="spellEnd"/>
      <w:r w:rsidRPr="00B035A9">
        <w:rPr>
          <w:rFonts w:ascii="Times New Roman" w:eastAsia="Calibri" w:hAnsi="Times New Roman" w:cs="Times New Roman"/>
          <w:kern w:val="2"/>
          <w:lang w:val="el-GR" w:bidi="ar-SA"/>
          <w14:ligatures w14:val="standardContextual"/>
        </w:rPr>
        <w:t xml:space="preserve">, οι οποίοι είχαν δεχθεί εφαρμογή με </w:t>
      </w:r>
      <w:proofErr w:type="spellStart"/>
      <w:r w:rsidRPr="00B035A9">
        <w:rPr>
          <w:rFonts w:ascii="Times New Roman" w:eastAsia="Calibri" w:hAnsi="Times New Roman" w:cs="Times New Roman"/>
          <w:kern w:val="2"/>
          <w:lang w:val="el-GR" w:bidi="ar-SA"/>
          <w14:ligatures w14:val="standardContextual"/>
        </w:rPr>
        <w:t>dsRNA</w:t>
      </w:r>
      <w:proofErr w:type="spellEnd"/>
      <w:r w:rsidRPr="00B035A9">
        <w:rPr>
          <w:rFonts w:ascii="Times New Roman" w:eastAsia="Calibri" w:hAnsi="Times New Roman" w:cs="Times New Roman"/>
          <w:kern w:val="2"/>
          <w:lang w:val="el-GR" w:bidi="ar-SA"/>
          <w14:ligatures w14:val="standardContextual"/>
        </w:rPr>
        <w:t xml:space="preserve"> που στοχεύουν στη </w:t>
      </w:r>
      <w:proofErr w:type="spellStart"/>
      <w:r w:rsidRPr="00B035A9">
        <w:rPr>
          <w:rFonts w:ascii="Times New Roman" w:eastAsia="Calibri" w:hAnsi="Times New Roman" w:cs="Times New Roman"/>
          <w:kern w:val="2"/>
          <w:lang w:val="el-GR" w:bidi="ar-SA"/>
          <w14:ligatures w14:val="standardContextual"/>
        </w:rPr>
        <w:t>σίγηση</w:t>
      </w:r>
      <w:proofErr w:type="spellEnd"/>
      <w:r w:rsidRPr="00B035A9">
        <w:rPr>
          <w:rFonts w:ascii="Times New Roman" w:eastAsia="Calibri" w:hAnsi="Times New Roman" w:cs="Times New Roman"/>
          <w:kern w:val="2"/>
          <w:lang w:val="el-GR" w:bidi="ar-SA"/>
          <w14:ligatures w14:val="standardContextual"/>
        </w:rPr>
        <w:t xml:space="preserve"> των γονιδίων AGO1, </w:t>
      </w:r>
      <w:r w:rsidRPr="00B035A9">
        <w:rPr>
          <w:rFonts w:ascii="Times New Roman" w:eastAsia="Calibri" w:hAnsi="Times New Roman" w:cs="Times New Roman"/>
          <w:kern w:val="2"/>
          <w:lang w:val="en-US" w:bidi="ar-SA"/>
          <w14:ligatures w14:val="standardContextual"/>
        </w:rPr>
        <w:t>AGO</w:t>
      </w:r>
      <w:r w:rsidRPr="00B035A9">
        <w:rPr>
          <w:rFonts w:ascii="Times New Roman" w:eastAsia="Calibri" w:hAnsi="Times New Roman" w:cs="Times New Roman"/>
          <w:kern w:val="2"/>
          <w:lang w:val="el-GR" w:bidi="ar-SA"/>
          <w14:ligatures w14:val="standardContextual"/>
        </w:rPr>
        <w:t xml:space="preserve">2 και </w:t>
      </w:r>
      <w:r w:rsidRPr="00B035A9">
        <w:rPr>
          <w:rFonts w:ascii="Times New Roman" w:eastAsia="Calibri" w:hAnsi="Times New Roman" w:cs="Times New Roman"/>
          <w:kern w:val="2"/>
          <w:lang w:val="en-US" w:bidi="ar-SA"/>
          <w14:ligatures w14:val="standardContextual"/>
        </w:rPr>
        <w:t>GFP</w:t>
      </w:r>
      <w:r w:rsidRPr="00B035A9">
        <w:rPr>
          <w:rFonts w:ascii="Times New Roman" w:eastAsia="Calibri" w:hAnsi="Times New Roman" w:cs="Times New Roman"/>
          <w:kern w:val="2"/>
          <w:lang w:val="el-GR" w:bidi="ar-SA"/>
          <w14:ligatures w14:val="standardContextual"/>
        </w:rPr>
        <w:t>, 0 και 2 ώρες πριν τη μόλυνση (</w:t>
      </w:r>
      <w:proofErr w:type="spellStart"/>
      <w:r w:rsidRPr="00B035A9">
        <w:rPr>
          <w:rFonts w:ascii="Times New Roman" w:eastAsia="Calibri" w:hAnsi="Times New Roman" w:cs="Times New Roman"/>
          <w:kern w:val="2"/>
          <w:lang w:val="el-GR"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Η αξιολόγηση της έντασης της ασθένειας πραγματοποιήθηκε 5 ημέρες μετά την μόλυνση (</w:t>
      </w:r>
      <w:proofErr w:type="spellStart"/>
      <w:r w:rsidRPr="00B035A9">
        <w:rPr>
          <w:rFonts w:ascii="Times New Roman" w:eastAsia="Calibri" w:hAnsi="Times New Roman" w:cs="Times New Roman"/>
          <w:kern w:val="2"/>
          <w:lang w:val="el-GR" w:bidi="ar-SA"/>
          <w14:ligatures w14:val="standardContextual"/>
        </w:rPr>
        <w:t>dpi</w:t>
      </w:r>
      <w:proofErr w:type="spellEnd"/>
      <w:r w:rsidRPr="00B035A9">
        <w:rPr>
          <w:rFonts w:ascii="Times New Roman" w:eastAsia="Calibri" w:hAnsi="Times New Roman" w:cs="Times New Roman"/>
          <w:kern w:val="2"/>
          <w:lang w:val="el-GR" w:bidi="ar-SA"/>
          <w14:ligatures w14:val="standardContextual"/>
        </w:rPr>
        <w:t xml:space="preserve">), μέσω μέτρησης της διαμέτρου της σήψης στους καρπούς | Η επεξεργασία μέσων όρων βασίστηκε στην ανάλυση </w:t>
      </w:r>
      <w:proofErr w:type="spellStart"/>
      <w:r w:rsidRPr="00B035A9">
        <w:rPr>
          <w:rFonts w:ascii="Times New Roman" w:eastAsia="Calibri" w:hAnsi="Times New Roman" w:cs="Times New Roman"/>
          <w:kern w:val="2"/>
          <w:lang w:val="el-GR" w:bidi="ar-SA"/>
          <w14:ligatures w14:val="standardContextual"/>
        </w:rPr>
        <w:t>παραλλακτικότητας</w:t>
      </w:r>
      <w:proofErr w:type="spellEnd"/>
      <w:r w:rsidRPr="00B035A9">
        <w:rPr>
          <w:rFonts w:ascii="Times New Roman" w:eastAsia="Calibri" w:hAnsi="Times New Roman" w:cs="Times New Roman"/>
          <w:kern w:val="2"/>
          <w:lang w:val="el-GR" w:bidi="ar-SA"/>
          <w14:ligatures w14:val="standardContextual"/>
        </w:rPr>
        <w:t xml:space="preserve"> (</w:t>
      </w:r>
      <w:proofErr w:type="spellStart"/>
      <w:r w:rsidRPr="00B035A9">
        <w:rPr>
          <w:rFonts w:ascii="Times New Roman" w:eastAsia="Calibri" w:hAnsi="Times New Roman" w:cs="Times New Roman"/>
          <w:kern w:val="2"/>
          <w:lang w:val="el-GR" w:bidi="ar-SA"/>
          <w14:ligatures w14:val="standardContextual"/>
        </w:rPr>
        <w:t>one-way</w:t>
      </w:r>
      <w:proofErr w:type="spellEnd"/>
      <w:r w:rsidRPr="00B035A9">
        <w:rPr>
          <w:rFonts w:ascii="Times New Roman" w:eastAsia="Calibri" w:hAnsi="Times New Roman" w:cs="Times New Roman"/>
          <w:kern w:val="2"/>
          <w:lang w:val="el-GR" w:bidi="ar-SA"/>
          <w14:ligatures w14:val="standardContextual"/>
        </w:rPr>
        <w:t xml:space="preserve"> ANOVA) και οι συγκρίσεις έγιναν με το κριτήριο </w:t>
      </w:r>
      <w:proofErr w:type="spellStart"/>
      <w:r w:rsidRPr="00B035A9">
        <w:rPr>
          <w:rFonts w:ascii="Times New Roman" w:eastAsia="Calibri" w:hAnsi="Times New Roman" w:cs="Times New Roman"/>
          <w:kern w:val="2"/>
          <w:lang w:val="el-GR" w:bidi="ar-SA"/>
          <w14:ligatures w14:val="standardContextual"/>
        </w:rPr>
        <w:t>Tukey</w:t>
      </w:r>
      <w:proofErr w:type="spellEnd"/>
      <w:r w:rsidRPr="00B035A9">
        <w:rPr>
          <w:rFonts w:ascii="Times New Roman" w:eastAsia="Calibri" w:hAnsi="Times New Roman" w:cs="Times New Roman"/>
          <w:kern w:val="2"/>
          <w:lang w:val="el-GR" w:bidi="ar-SA"/>
          <w14:ligatures w14:val="standardContextual"/>
        </w:rPr>
        <w:t xml:space="preserve"> σε επίπεδο σημαντικότητας p=0.05 | Στις επεμβάσεις που παρατηρείται στατιστικώς σημαντική διαφορά παρουσιάζεται η τιμή του επιπέδου σημαντικότητας, ενώ οι κάθετες γραμμές αντιπροσωπεύουν το τυπικό σφάλμα του μέσου όρου.  </w:t>
      </w:r>
      <w:bookmarkEnd w:id="29"/>
    </w:p>
    <w:p w14:paraId="7E8EE4C8" w14:textId="77777777" w:rsidR="00B035A9" w:rsidRPr="00B035A9" w:rsidRDefault="00B035A9" w:rsidP="00B035A9">
      <w:pPr>
        <w:widowControl/>
        <w:spacing w:after="200"/>
        <w:jc w:val="center"/>
        <w:rPr>
          <w:rFonts w:ascii="Calibri" w:eastAsia="Calibri" w:hAnsi="Calibri" w:cs="Times New Roman"/>
          <w:i/>
          <w:iCs/>
          <w:kern w:val="2"/>
          <w:sz w:val="18"/>
          <w:szCs w:val="18"/>
          <w:lang w:val="en-US" w:bidi="ar-SA"/>
          <w14:ligatures w14:val="standardContextual"/>
        </w:rPr>
      </w:pPr>
      <w:r w:rsidRPr="00B035A9">
        <w:rPr>
          <w:rFonts w:ascii="Calibri" w:eastAsia="Calibri" w:hAnsi="Calibri" w:cs="Times New Roman"/>
          <w:i/>
          <w:iCs/>
          <w:noProof/>
          <w:kern w:val="2"/>
          <w:sz w:val="18"/>
          <w:szCs w:val="18"/>
          <w:lang w:val="en-US" w:bidi="ar-SA"/>
          <w14:ligatures w14:val="standardContextual"/>
        </w:rPr>
        <w:drawing>
          <wp:inline distT="0" distB="0" distL="0" distR="0" wp14:anchorId="1A5ED5F3" wp14:editId="43429BD3">
            <wp:extent cx="4182858" cy="2771775"/>
            <wp:effectExtent l="0" t="0" r="8255" b="0"/>
            <wp:docPr id="2051672403" name="Εικόνα 14" descr="Εικόνα που περιέχει οριγκάμι, διάγραμμα, γράφημα, γραμμ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72403" name="Εικόνα 14" descr="Εικόνα που περιέχει οριγκάμι, διάγραμμα, γράφημα, γραμμή"/>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10078" cy="2789812"/>
                    </a:xfrm>
                    <a:prstGeom prst="rect">
                      <a:avLst/>
                    </a:prstGeom>
                  </pic:spPr>
                </pic:pic>
              </a:graphicData>
            </a:graphic>
          </wp:inline>
        </w:drawing>
      </w:r>
    </w:p>
    <w:p w14:paraId="4AEBCF08" w14:textId="0CA86F3B" w:rsidR="00B035A9" w:rsidRPr="00B035A9" w:rsidRDefault="00B035A9" w:rsidP="00B035A9">
      <w:pPr>
        <w:widowControl/>
        <w:spacing w:after="200"/>
        <w:jc w:val="both"/>
        <w:rPr>
          <w:rFonts w:ascii="Times New Roman" w:eastAsia="Calibri" w:hAnsi="Times New Roman" w:cs="Times New Roman"/>
          <w:kern w:val="2"/>
          <w:lang w:val="el-GR" w:bidi="ar-SA"/>
          <w14:ligatures w14:val="standardContextual"/>
        </w:rPr>
      </w:pPr>
      <w:r w:rsidRPr="00B035A9">
        <w:rPr>
          <w:rFonts w:ascii="Times New Roman" w:eastAsia="Calibri" w:hAnsi="Times New Roman" w:cs="Times New Roman"/>
          <w:b/>
          <w:bCs/>
          <w:kern w:val="2"/>
          <w:lang w:val="el-GR" w:bidi="ar-SA"/>
          <w14:ligatures w14:val="standardContextual"/>
        </w:rPr>
        <w:t xml:space="preserve">Διάγραμμα </w:t>
      </w:r>
      <w:r w:rsidR="00547134">
        <w:rPr>
          <w:rFonts w:ascii="Times New Roman" w:eastAsia="Calibri" w:hAnsi="Times New Roman" w:cs="Times New Roman"/>
          <w:b/>
          <w:bCs/>
          <w:kern w:val="2"/>
          <w:lang w:val="el-GR" w:bidi="ar-SA"/>
          <w14:ligatures w14:val="standardContextual"/>
        </w:rPr>
        <w:t xml:space="preserve">3.6.6. </w:t>
      </w:r>
      <w:r w:rsidRPr="00B035A9">
        <w:rPr>
          <w:rFonts w:ascii="Times New Roman" w:eastAsia="Calibri" w:hAnsi="Times New Roman" w:cs="Times New Roman"/>
          <w:b/>
          <w:bCs/>
          <w:kern w:val="2"/>
          <w:lang w:val="el-GR" w:bidi="ar-SA"/>
          <w14:ligatures w14:val="standardContextual"/>
        </w:rPr>
        <w:t>10:</w:t>
      </w:r>
      <w:r w:rsidRPr="00B035A9">
        <w:rPr>
          <w:rFonts w:ascii="Times New Roman" w:eastAsia="Calibri" w:hAnsi="Times New Roman" w:cs="Times New Roman"/>
          <w:kern w:val="2"/>
          <w:lang w:val="el-GR" w:bidi="ar-SA"/>
          <w14:ligatures w14:val="standardContextual"/>
        </w:rPr>
        <w:t xml:space="preserve"> Ένταση της ασθένειας σε τεχνητά μολυσμένους  καρπούς λεμονιάς με το παθογόνο </w:t>
      </w:r>
      <w:proofErr w:type="spellStart"/>
      <w:r w:rsidRPr="00B035A9">
        <w:rPr>
          <w:rFonts w:ascii="Times New Roman" w:eastAsia="Calibri" w:hAnsi="Times New Roman" w:cs="Times New Roman"/>
          <w:i/>
          <w:iCs/>
          <w:kern w:val="2"/>
          <w:lang w:val="el-GR" w:bidi="ar-SA"/>
          <w14:ligatures w14:val="standardContextual"/>
        </w:rPr>
        <w:t>Penicillium</w:t>
      </w:r>
      <w:proofErr w:type="spellEnd"/>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l-GR" w:bidi="ar-SA"/>
          <w14:ligatures w14:val="standardContextual"/>
        </w:rPr>
        <w:t>digitatum</w:t>
      </w:r>
      <w:proofErr w:type="spellEnd"/>
      <w:r w:rsidRPr="00B035A9">
        <w:rPr>
          <w:rFonts w:ascii="Times New Roman" w:eastAsia="Calibri" w:hAnsi="Times New Roman" w:cs="Times New Roman"/>
          <w:kern w:val="2"/>
          <w:lang w:val="el-GR" w:bidi="ar-SA"/>
          <w14:ligatures w14:val="standardContextual"/>
        </w:rPr>
        <w:t xml:space="preserve">, οι οποίοι είχαν δεχθεί εφαρμογή με </w:t>
      </w:r>
      <w:proofErr w:type="spellStart"/>
      <w:r w:rsidRPr="00B035A9">
        <w:rPr>
          <w:rFonts w:ascii="Times New Roman" w:eastAsia="Calibri" w:hAnsi="Times New Roman" w:cs="Times New Roman"/>
          <w:kern w:val="2"/>
          <w:lang w:val="el-GR" w:bidi="ar-SA"/>
          <w14:ligatures w14:val="standardContextual"/>
        </w:rPr>
        <w:t>dsRNA</w:t>
      </w:r>
      <w:proofErr w:type="spellEnd"/>
      <w:r w:rsidRPr="00B035A9">
        <w:rPr>
          <w:rFonts w:ascii="Times New Roman" w:eastAsia="Calibri" w:hAnsi="Times New Roman" w:cs="Times New Roman"/>
          <w:kern w:val="2"/>
          <w:lang w:val="el-GR" w:bidi="ar-SA"/>
          <w14:ligatures w14:val="standardContextual"/>
        </w:rPr>
        <w:t xml:space="preserve"> που στοχεύουν στη </w:t>
      </w:r>
      <w:proofErr w:type="spellStart"/>
      <w:r w:rsidRPr="00B035A9">
        <w:rPr>
          <w:rFonts w:ascii="Times New Roman" w:eastAsia="Calibri" w:hAnsi="Times New Roman" w:cs="Times New Roman"/>
          <w:kern w:val="2"/>
          <w:lang w:val="el-GR" w:bidi="ar-SA"/>
          <w14:ligatures w14:val="standardContextual"/>
        </w:rPr>
        <w:t>σίγηση</w:t>
      </w:r>
      <w:proofErr w:type="spellEnd"/>
      <w:r w:rsidRPr="00B035A9">
        <w:rPr>
          <w:rFonts w:ascii="Times New Roman" w:eastAsia="Calibri" w:hAnsi="Times New Roman" w:cs="Times New Roman"/>
          <w:kern w:val="2"/>
          <w:lang w:val="el-GR" w:bidi="ar-SA"/>
          <w14:ligatures w14:val="standardContextual"/>
        </w:rPr>
        <w:t xml:space="preserve"> των γονιδίων AGO1, </w:t>
      </w:r>
      <w:r w:rsidRPr="00B035A9">
        <w:rPr>
          <w:rFonts w:ascii="Times New Roman" w:eastAsia="Calibri" w:hAnsi="Times New Roman" w:cs="Times New Roman"/>
          <w:kern w:val="2"/>
          <w:lang w:val="en-US" w:bidi="ar-SA"/>
          <w14:ligatures w14:val="standardContextual"/>
        </w:rPr>
        <w:t>AGO</w:t>
      </w:r>
      <w:r w:rsidRPr="00B035A9">
        <w:rPr>
          <w:rFonts w:ascii="Times New Roman" w:eastAsia="Calibri" w:hAnsi="Times New Roman" w:cs="Times New Roman"/>
          <w:kern w:val="2"/>
          <w:lang w:val="el-GR" w:bidi="ar-SA"/>
          <w14:ligatures w14:val="standardContextual"/>
        </w:rPr>
        <w:t xml:space="preserve">2 και </w:t>
      </w:r>
      <w:r w:rsidRPr="00B035A9">
        <w:rPr>
          <w:rFonts w:ascii="Times New Roman" w:eastAsia="Calibri" w:hAnsi="Times New Roman" w:cs="Times New Roman"/>
          <w:kern w:val="2"/>
          <w:lang w:val="en-US" w:bidi="ar-SA"/>
          <w14:ligatures w14:val="standardContextual"/>
        </w:rPr>
        <w:t>GFP</w:t>
      </w:r>
      <w:r w:rsidRPr="00B035A9">
        <w:rPr>
          <w:rFonts w:ascii="Times New Roman" w:eastAsia="Calibri" w:hAnsi="Times New Roman" w:cs="Times New Roman"/>
          <w:kern w:val="2"/>
          <w:lang w:val="el-GR" w:bidi="ar-SA"/>
          <w14:ligatures w14:val="standardContextual"/>
        </w:rPr>
        <w:t>, 0 και 2 ώρες πριν τη μόλυνση (</w:t>
      </w:r>
      <w:proofErr w:type="spellStart"/>
      <w:r w:rsidRPr="00B035A9">
        <w:rPr>
          <w:rFonts w:ascii="Times New Roman" w:eastAsia="Calibri" w:hAnsi="Times New Roman" w:cs="Times New Roman"/>
          <w:kern w:val="2"/>
          <w:lang w:val="el-GR"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Η αξιολόγηση της έντασης της ασθένειας πραγματοποιήθηκε 5 ημέρες μετά την μόλυνση (</w:t>
      </w:r>
      <w:proofErr w:type="spellStart"/>
      <w:r w:rsidRPr="00B035A9">
        <w:rPr>
          <w:rFonts w:ascii="Times New Roman" w:eastAsia="Calibri" w:hAnsi="Times New Roman" w:cs="Times New Roman"/>
          <w:kern w:val="2"/>
          <w:lang w:val="el-GR" w:bidi="ar-SA"/>
          <w14:ligatures w14:val="standardContextual"/>
        </w:rPr>
        <w:t>dpi</w:t>
      </w:r>
      <w:proofErr w:type="spellEnd"/>
      <w:r w:rsidRPr="00B035A9">
        <w:rPr>
          <w:rFonts w:ascii="Times New Roman" w:eastAsia="Calibri" w:hAnsi="Times New Roman" w:cs="Times New Roman"/>
          <w:kern w:val="2"/>
          <w:lang w:val="el-GR" w:bidi="ar-SA"/>
          <w14:ligatures w14:val="standardContextual"/>
        </w:rPr>
        <w:t xml:space="preserve">), μέσω μέτρησης της διαμέτρου της σήψης στους καρπούς | Η επεξεργασία μέσων όρων βασίστηκε στην ανάλυση </w:t>
      </w:r>
      <w:proofErr w:type="spellStart"/>
      <w:r w:rsidRPr="00B035A9">
        <w:rPr>
          <w:rFonts w:ascii="Times New Roman" w:eastAsia="Calibri" w:hAnsi="Times New Roman" w:cs="Times New Roman"/>
          <w:kern w:val="2"/>
          <w:lang w:val="el-GR" w:bidi="ar-SA"/>
          <w14:ligatures w14:val="standardContextual"/>
        </w:rPr>
        <w:t>παραλλακτικότητας</w:t>
      </w:r>
      <w:proofErr w:type="spellEnd"/>
      <w:r w:rsidRPr="00B035A9">
        <w:rPr>
          <w:rFonts w:ascii="Times New Roman" w:eastAsia="Calibri" w:hAnsi="Times New Roman" w:cs="Times New Roman"/>
          <w:kern w:val="2"/>
          <w:lang w:val="el-GR" w:bidi="ar-SA"/>
          <w14:ligatures w14:val="standardContextual"/>
        </w:rPr>
        <w:t xml:space="preserve"> (</w:t>
      </w:r>
      <w:proofErr w:type="spellStart"/>
      <w:r w:rsidRPr="00B035A9">
        <w:rPr>
          <w:rFonts w:ascii="Times New Roman" w:eastAsia="Calibri" w:hAnsi="Times New Roman" w:cs="Times New Roman"/>
          <w:kern w:val="2"/>
          <w:lang w:val="el-GR" w:bidi="ar-SA"/>
          <w14:ligatures w14:val="standardContextual"/>
        </w:rPr>
        <w:t>one-way</w:t>
      </w:r>
      <w:proofErr w:type="spellEnd"/>
      <w:r w:rsidRPr="00B035A9">
        <w:rPr>
          <w:rFonts w:ascii="Times New Roman" w:eastAsia="Calibri" w:hAnsi="Times New Roman" w:cs="Times New Roman"/>
          <w:kern w:val="2"/>
          <w:lang w:val="el-GR" w:bidi="ar-SA"/>
          <w14:ligatures w14:val="standardContextual"/>
        </w:rPr>
        <w:t xml:space="preserve"> ANOVA) και οι συγκρίσεις έγιναν με το κριτήριο </w:t>
      </w:r>
      <w:proofErr w:type="spellStart"/>
      <w:r w:rsidRPr="00B035A9">
        <w:rPr>
          <w:rFonts w:ascii="Times New Roman" w:eastAsia="Calibri" w:hAnsi="Times New Roman" w:cs="Times New Roman"/>
          <w:kern w:val="2"/>
          <w:lang w:val="el-GR" w:bidi="ar-SA"/>
          <w14:ligatures w14:val="standardContextual"/>
        </w:rPr>
        <w:t>Tukey</w:t>
      </w:r>
      <w:proofErr w:type="spellEnd"/>
      <w:r w:rsidRPr="00B035A9">
        <w:rPr>
          <w:rFonts w:ascii="Times New Roman" w:eastAsia="Calibri" w:hAnsi="Times New Roman" w:cs="Times New Roman"/>
          <w:kern w:val="2"/>
          <w:lang w:val="el-GR" w:bidi="ar-SA"/>
          <w14:ligatures w14:val="standardContextual"/>
        </w:rPr>
        <w:t xml:space="preserve"> σε επίπεδο σημαντικότητας p=0.05 | Στις επεμβάσεις που παρατηρείται στατιστικώς σημαντική διαφορά παρουσιάζεται η τιμή του επιπέδου σημαντικότητας, ενώ οι κάθετες γραμμές αντιπροσωπεύουν το τυπικό σφάλμα του μέσου όρου.  </w:t>
      </w:r>
    </w:p>
    <w:p w14:paraId="537241D8" w14:textId="77777777" w:rsidR="00B035A9" w:rsidRPr="00B035A9" w:rsidRDefault="00B035A9" w:rsidP="00B035A9">
      <w:pPr>
        <w:keepNext/>
        <w:widowControl/>
        <w:spacing w:after="200"/>
        <w:jc w:val="center"/>
        <w:rPr>
          <w:rFonts w:ascii="Times New Roman" w:eastAsia="Calibri" w:hAnsi="Times New Roman" w:cs="Times New Roman"/>
          <w:kern w:val="2"/>
          <w:lang w:val="el-GR" w:bidi="ar-SA"/>
          <w14:ligatures w14:val="standardContextual"/>
        </w:rPr>
      </w:pPr>
      <w:r w:rsidRPr="00B035A9">
        <w:rPr>
          <w:rFonts w:ascii="Times New Roman" w:eastAsia="Calibri" w:hAnsi="Times New Roman" w:cs="Times New Roman"/>
          <w:b/>
          <w:bCs/>
          <w:noProof/>
          <w:kern w:val="2"/>
          <w:lang w:val="el-GR" w:bidi="ar-SA"/>
          <w14:ligatures w14:val="standardContextual"/>
        </w:rPr>
        <w:lastRenderedPageBreak/>
        <w:drawing>
          <wp:inline distT="0" distB="0" distL="0" distR="0" wp14:anchorId="6D60D19B" wp14:editId="36560CFD">
            <wp:extent cx="4917757" cy="1603375"/>
            <wp:effectExtent l="0" t="0" r="0" b="0"/>
            <wp:docPr id="2101061740"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061740" name="Εικόνα 2101061740"/>
                    <pic:cNvPicPr/>
                  </pic:nvPicPr>
                  <pic:blipFill rotWithShape="1">
                    <a:blip r:embed="rId22" cstate="print">
                      <a:extLst>
                        <a:ext uri="{28A0092B-C50C-407E-A947-70E740481C1C}">
                          <a14:useLocalDpi xmlns:a14="http://schemas.microsoft.com/office/drawing/2010/main" val="0"/>
                        </a:ext>
                      </a:extLst>
                    </a:blip>
                    <a:srcRect r="-1276"/>
                    <a:stretch>
                      <a:fillRect/>
                    </a:stretch>
                  </pic:blipFill>
                  <pic:spPr bwMode="auto">
                    <a:xfrm>
                      <a:off x="0" y="0"/>
                      <a:ext cx="4922792" cy="1605017"/>
                    </a:xfrm>
                    <a:prstGeom prst="rect">
                      <a:avLst/>
                    </a:prstGeom>
                    <a:ln>
                      <a:noFill/>
                    </a:ln>
                    <a:extLst>
                      <a:ext uri="{53640926-AAD7-44D8-BBD7-CCE9431645EC}">
                        <a14:shadowObscured xmlns:a14="http://schemas.microsoft.com/office/drawing/2010/main"/>
                      </a:ext>
                    </a:extLst>
                  </pic:spPr>
                </pic:pic>
              </a:graphicData>
            </a:graphic>
          </wp:inline>
        </w:drawing>
      </w:r>
    </w:p>
    <w:p w14:paraId="6154D070" w14:textId="3EEB8CF6" w:rsidR="00B035A9" w:rsidRPr="00B035A9" w:rsidRDefault="00B035A9" w:rsidP="00B035A9">
      <w:pPr>
        <w:widowControl/>
        <w:spacing w:after="200"/>
        <w:jc w:val="both"/>
        <w:rPr>
          <w:rFonts w:ascii="Times New Roman" w:eastAsia="Calibri" w:hAnsi="Times New Roman" w:cs="Times New Roman"/>
          <w:noProof/>
          <w:kern w:val="2"/>
          <w:u w:val="single"/>
          <w:lang w:val="el-GR" w:bidi="ar-SA"/>
          <w14:ligatures w14:val="standardContextual"/>
        </w:rPr>
      </w:pPr>
      <w:r w:rsidRPr="00B035A9">
        <w:rPr>
          <w:rFonts w:ascii="Times New Roman" w:eastAsia="Calibri" w:hAnsi="Times New Roman" w:cs="Times New Roman"/>
          <w:b/>
          <w:bCs/>
          <w:kern w:val="2"/>
          <w:lang w:val="el-GR" w:bidi="ar-SA"/>
          <w14:ligatures w14:val="standardContextual"/>
        </w:rPr>
        <w:t xml:space="preserve">Εικόνα </w:t>
      </w:r>
      <w:r w:rsidR="00547134">
        <w:rPr>
          <w:rFonts w:ascii="Times New Roman" w:eastAsia="Calibri" w:hAnsi="Times New Roman" w:cs="Times New Roman"/>
          <w:b/>
          <w:bCs/>
          <w:kern w:val="2"/>
          <w:lang w:val="el-GR" w:bidi="ar-SA"/>
          <w14:ligatures w14:val="standardContextual"/>
        </w:rPr>
        <w:t>3.6.6.3</w:t>
      </w:r>
      <w:r w:rsidRPr="00B035A9">
        <w:rPr>
          <w:rFonts w:ascii="Times New Roman" w:eastAsia="Calibri" w:hAnsi="Times New Roman" w:cs="Times New Roman"/>
          <w:b/>
          <w:bCs/>
          <w:kern w:val="2"/>
          <w:lang w:val="el-GR" w:bidi="ar-SA"/>
          <w14:ligatures w14:val="standardContextual"/>
        </w:rPr>
        <w:t xml:space="preserve">: </w:t>
      </w:r>
      <w:r w:rsidRPr="00B035A9">
        <w:rPr>
          <w:rFonts w:ascii="Times New Roman" w:eastAsia="Calibri" w:hAnsi="Times New Roman" w:cs="Times New Roman"/>
          <w:kern w:val="2"/>
          <w:lang w:val="el-GR" w:bidi="ar-SA"/>
          <w14:ligatures w14:val="standardContextual"/>
        </w:rPr>
        <w:t xml:space="preserve">Έντασης ασθένειας τεχνητά μολυσμένων καρπών μανταρινιάς με το παθογόνο </w:t>
      </w:r>
      <w:r w:rsidRPr="00B035A9">
        <w:rPr>
          <w:rFonts w:ascii="Times New Roman" w:eastAsia="Calibri" w:hAnsi="Times New Roman" w:cs="Times New Roman"/>
          <w:i/>
          <w:iCs/>
          <w:kern w:val="2"/>
          <w:lang w:val="en-US" w:bidi="ar-SA"/>
          <w14:ligatures w14:val="standardContextual"/>
        </w:rPr>
        <w:t>Penicillium</w:t>
      </w:r>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n-US" w:bidi="ar-SA"/>
          <w14:ligatures w14:val="standardContextual"/>
        </w:rPr>
        <w:t>digitatum</w:t>
      </w:r>
      <w:proofErr w:type="spellEnd"/>
      <w:r w:rsidRPr="00B035A9">
        <w:rPr>
          <w:rFonts w:ascii="Times New Roman" w:eastAsia="Calibri" w:hAnsi="Times New Roman" w:cs="Times New Roman"/>
          <w:i/>
          <w:iCs/>
          <w:kern w:val="2"/>
          <w:lang w:val="el-GR" w:bidi="ar-SA"/>
          <w14:ligatures w14:val="standardContextual"/>
        </w:rPr>
        <w:t>,</w:t>
      </w:r>
      <w:r w:rsidRPr="00B035A9">
        <w:rPr>
          <w:rFonts w:ascii="Times New Roman" w:eastAsia="Calibri" w:hAnsi="Times New Roman" w:cs="Times New Roman"/>
          <w:kern w:val="2"/>
          <w:lang w:val="el-GR" w:bidi="ar-SA"/>
          <w14:ligatures w14:val="standardContextual"/>
        </w:rPr>
        <w:t xml:space="preserve"> οι οποίοι είχαν δεχθεί εφαρμογή με </w:t>
      </w:r>
      <w:r w:rsidRPr="00B035A9">
        <w:rPr>
          <w:rFonts w:ascii="Times New Roman" w:eastAsia="Calibri" w:hAnsi="Times New Roman" w:cs="Times New Roman"/>
          <w:kern w:val="2"/>
          <w:lang w:val="en-US" w:bidi="ar-SA"/>
          <w14:ligatures w14:val="standardContextual"/>
        </w:rPr>
        <w:t>dsRNA</w:t>
      </w:r>
      <w:r w:rsidRPr="00B035A9">
        <w:rPr>
          <w:rFonts w:ascii="Times New Roman" w:eastAsia="Calibri" w:hAnsi="Times New Roman" w:cs="Times New Roman"/>
          <w:kern w:val="2"/>
          <w:lang w:val="el-GR" w:bidi="ar-SA"/>
          <w14:ligatures w14:val="standardContextual"/>
        </w:rPr>
        <w:t xml:space="preserve"> που στοχεύουν στη </w:t>
      </w:r>
      <w:proofErr w:type="spellStart"/>
      <w:r w:rsidRPr="00B035A9">
        <w:rPr>
          <w:rFonts w:ascii="Times New Roman" w:eastAsia="Calibri" w:hAnsi="Times New Roman" w:cs="Times New Roman"/>
          <w:kern w:val="2"/>
          <w:lang w:val="el-GR" w:bidi="ar-SA"/>
          <w14:ligatures w14:val="standardContextual"/>
        </w:rPr>
        <w:t>σίγηση</w:t>
      </w:r>
      <w:proofErr w:type="spellEnd"/>
      <w:r w:rsidRPr="00B035A9">
        <w:rPr>
          <w:rFonts w:ascii="Times New Roman" w:eastAsia="Calibri" w:hAnsi="Times New Roman" w:cs="Times New Roman"/>
          <w:kern w:val="2"/>
          <w:lang w:val="el-GR" w:bidi="ar-SA"/>
          <w14:ligatures w14:val="standardContextual"/>
        </w:rPr>
        <w:t xml:space="preserve"> των γονιδίων </w:t>
      </w:r>
      <w:r w:rsidRPr="00B035A9">
        <w:rPr>
          <w:rFonts w:ascii="Times New Roman" w:eastAsia="Calibri" w:hAnsi="Times New Roman" w:cs="Times New Roman"/>
          <w:kern w:val="2"/>
          <w:lang w:val="en-US" w:bidi="ar-SA"/>
          <w14:ligatures w14:val="standardContextual"/>
        </w:rPr>
        <w:t>AGO</w:t>
      </w:r>
      <w:r w:rsidRPr="00B035A9">
        <w:rPr>
          <w:rFonts w:ascii="Times New Roman" w:eastAsia="Calibri" w:hAnsi="Times New Roman" w:cs="Times New Roman"/>
          <w:kern w:val="2"/>
          <w:lang w:val="el-GR" w:bidi="ar-SA"/>
          <w14:ligatures w14:val="standardContextual"/>
        </w:rPr>
        <w:t xml:space="preserve">1, </w:t>
      </w:r>
      <w:r w:rsidRPr="00B035A9">
        <w:rPr>
          <w:rFonts w:ascii="Times New Roman" w:eastAsia="Calibri" w:hAnsi="Times New Roman" w:cs="Times New Roman"/>
          <w:kern w:val="2"/>
          <w:lang w:val="en-US" w:bidi="ar-SA"/>
          <w14:ligatures w14:val="standardContextual"/>
        </w:rPr>
        <w:t>AGO</w:t>
      </w:r>
      <w:r w:rsidRPr="00B035A9">
        <w:rPr>
          <w:rFonts w:ascii="Times New Roman" w:eastAsia="Calibri" w:hAnsi="Times New Roman" w:cs="Times New Roman"/>
          <w:kern w:val="2"/>
          <w:lang w:val="el-GR" w:bidi="ar-SA"/>
          <w14:ligatures w14:val="standardContextual"/>
        </w:rPr>
        <w:t xml:space="preserve">2 και </w:t>
      </w:r>
      <w:r w:rsidRPr="00B035A9">
        <w:rPr>
          <w:rFonts w:ascii="Times New Roman" w:eastAsia="Calibri" w:hAnsi="Times New Roman" w:cs="Times New Roman"/>
          <w:kern w:val="2"/>
          <w:lang w:val="en-US" w:bidi="ar-SA"/>
          <w14:ligatures w14:val="standardContextual"/>
        </w:rPr>
        <w:t>GFP</w:t>
      </w:r>
      <w:r w:rsidRPr="00B035A9">
        <w:rPr>
          <w:rFonts w:ascii="Times New Roman" w:eastAsia="Calibri" w:hAnsi="Times New Roman" w:cs="Times New Roman"/>
          <w:kern w:val="2"/>
          <w:lang w:val="el-GR" w:bidi="ar-SA"/>
          <w14:ligatures w14:val="standardContextual"/>
        </w:rPr>
        <w:t>, 2 ώρες πριν τη μόλυνση (2</w:t>
      </w:r>
      <w:proofErr w:type="spellStart"/>
      <w:r w:rsidRPr="00B035A9">
        <w:rPr>
          <w:rFonts w:ascii="Times New Roman" w:eastAsia="Calibri" w:hAnsi="Times New Roman" w:cs="Times New Roman"/>
          <w:kern w:val="2"/>
          <w:lang w:val="en-US"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xml:space="preserve">) τους με τον μύκητα </w:t>
      </w:r>
      <w:r w:rsidRPr="00B035A9">
        <w:rPr>
          <w:rFonts w:ascii="Times New Roman" w:eastAsia="Calibri" w:hAnsi="Times New Roman" w:cs="Times New Roman"/>
          <w:i/>
          <w:iCs/>
          <w:kern w:val="2"/>
          <w:lang w:val="en-US" w:bidi="ar-SA"/>
          <w14:ligatures w14:val="standardContextual"/>
        </w:rPr>
        <w:t>P</w:t>
      </w:r>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n-US" w:bidi="ar-SA"/>
          <w14:ligatures w14:val="standardContextual"/>
        </w:rPr>
        <w:t>digitatum</w:t>
      </w:r>
      <w:proofErr w:type="spellEnd"/>
      <w:r w:rsidRPr="00B035A9">
        <w:rPr>
          <w:rFonts w:ascii="Times New Roman" w:eastAsia="Calibri" w:hAnsi="Times New Roman" w:cs="Times New Roman"/>
          <w:kern w:val="2"/>
          <w:lang w:val="el-GR" w:bidi="ar-SA"/>
          <w14:ligatures w14:val="standardContextual"/>
        </w:rPr>
        <w:t xml:space="preserve"> | Η αξιολόγηση της έντασης της ασθένειας πραγματοποιήθηκε 5 ημέρες μετά την μόλυνση (</w:t>
      </w:r>
      <w:r w:rsidRPr="00B035A9">
        <w:rPr>
          <w:rFonts w:ascii="Times New Roman" w:eastAsia="Calibri" w:hAnsi="Times New Roman" w:cs="Times New Roman"/>
          <w:kern w:val="2"/>
          <w:lang w:val="en-US" w:bidi="ar-SA"/>
          <w14:ligatures w14:val="standardContextual"/>
        </w:rPr>
        <w:t>dpi</w:t>
      </w:r>
      <w:r w:rsidRPr="00B035A9">
        <w:rPr>
          <w:rFonts w:ascii="Times New Roman" w:eastAsia="Calibri" w:hAnsi="Times New Roman" w:cs="Times New Roman"/>
          <w:kern w:val="2"/>
          <w:lang w:val="el-GR" w:bidi="ar-SA"/>
          <w14:ligatures w14:val="standardContextual"/>
        </w:rPr>
        <w:t>), μέσω μέτρησης της διαμέτρου της σήψης στους καρπούς.</w:t>
      </w:r>
    </w:p>
    <w:p w14:paraId="0DCD31C8" w14:textId="77777777" w:rsidR="00B035A9" w:rsidRPr="00B035A9" w:rsidRDefault="00B035A9" w:rsidP="00B035A9">
      <w:pPr>
        <w:keepNext/>
        <w:widowControl/>
        <w:spacing w:after="200"/>
        <w:rPr>
          <w:rFonts w:ascii="Times New Roman" w:eastAsia="Calibri" w:hAnsi="Times New Roman" w:cs="Times New Roman"/>
          <w:kern w:val="2"/>
          <w:lang w:val="el-GR" w:bidi="ar-SA"/>
          <w14:ligatures w14:val="standardContextual"/>
        </w:rPr>
      </w:pPr>
      <w:r w:rsidRPr="00B035A9">
        <w:rPr>
          <w:rFonts w:ascii="Times New Roman" w:eastAsia="Calibri" w:hAnsi="Times New Roman" w:cs="Times New Roman"/>
          <w:b/>
          <w:bCs/>
          <w:noProof/>
          <w:kern w:val="2"/>
          <w:lang w:val="el-GR" w:bidi="ar-SA"/>
          <w14:ligatures w14:val="standardContextual"/>
        </w:rPr>
        <w:drawing>
          <wp:inline distT="0" distB="0" distL="0" distR="0" wp14:anchorId="1E3D0C1F" wp14:editId="2706BC4F">
            <wp:extent cx="5274310" cy="1463040"/>
            <wp:effectExtent l="0" t="0" r="0" b="3810"/>
            <wp:docPr id="401339284" name="Εικόνα 4" descr="Εικόνα που περιέχει φεγγάρι, κύκλος, κίτρινο, φω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39284" name="Εικόνα 4" descr="Εικόνα που περιέχει φεγγάρι, κύκλος, κίτρινο, φως&#10;&#10;Το περιεχόμενο που δημιουργείται από AI ενδέχεται να είναι εσφαλμένο."/>
                    <pic:cNvPicPr/>
                  </pic:nvPicPr>
                  <pic:blipFill rotWithShape="1">
                    <a:blip r:embed="rId23">
                      <a:extLst>
                        <a:ext uri="{28A0092B-C50C-407E-A947-70E740481C1C}">
                          <a14:useLocalDpi xmlns:a14="http://schemas.microsoft.com/office/drawing/2010/main" val="0"/>
                        </a:ext>
                      </a:extLst>
                    </a:blip>
                    <a:srcRect t="11152" b="17473"/>
                    <a:stretch>
                      <a:fillRect/>
                    </a:stretch>
                  </pic:blipFill>
                  <pic:spPr bwMode="auto">
                    <a:xfrm>
                      <a:off x="0" y="0"/>
                      <a:ext cx="5274310" cy="1463040"/>
                    </a:xfrm>
                    <a:prstGeom prst="rect">
                      <a:avLst/>
                    </a:prstGeom>
                    <a:ln>
                      <a:noFill/>
                    </a:ln>
                    <a:extLst>
                      <a:ext uri="{53640926-AAD7-44D8-BBD7-CCE9431645EC}">
                        <a14:shadowObscured xmlns:a14="http://schemas.microsoft.com/office/drawing/2010/main"/>
                      </a:ext>
                    </a:extLst>
                  </pic:spPr>
                </pic:pic>
              </a:graphicData>
            </a:graphic>
          </wp:inline>
        </w:drawing>
      </w:r>
    </w:p>
    <w:p w14:paraId="13FB7803" w14:textId="2189EBC1" w:rsidR="00B035A9" w:rsidRDefault="00B035A9" w:rsidP="00B035A9">
      <w:pPr>
        <w:widowControl/>
        <w:spacing w:after="200"/>
        <w:jc w:val="both"/>
        <w:rPr>
          <w:rFonts w:ascii="Times New Roman" w:eastAsia="Calibri" w:hAnsi="Times New Roman" w:cs="Times New Roman"/>
          <w:kern w:val="2"/>
          <w:lang w:val="el-GR" w:bidi="ar-SA"/>
          <w14:ligatures w14:val="standardContextual"/>
        </w:rPr>
      </w:pPr>
      <w:r w:rsidRPr="00B035A9">
        <w:rPr>
          <w:rFonts w:ascii="Times New Roman" w:eastAsia="Calibri" w:hAnsi="Times New Roman" w:cs="Times New Roman"/>
          <w:b/>
          <w:bCs/>
          <w:kern w:val="2"/>
          <w:lang w:val="el-GR" w:bidi="ar-SA"/>
          <w14:ligatures w14:val="standardContextual"/>
        </w:rPr>
        <w:t xml:space="preserve">Εικόνα </w:t>
      </w:r>
      <w:r w:rsidR="00547134">
        <w:rPr>
          <w:rFonts w:ascii="Times New Roman" w:eastAsia="Calibri" w:hAnsi="Times New Roman" w:cs="Times New Roman"/>
          <w:b/>
          <w:bCs/>
          <w:kern w:val="2"/>
          <w:lang w:val="el-GR" w:bidi="ar-SA"/>
          <w14:ligatures w14:val="standardContextual"/>
        </w:rPr>
        <w:t>3.6.6.4</w:t>
      </w:r>
      <w:r w:rsidRPr="00B035A9">
        <w:rPr>
          <w:rFonts w:ascii="Times New Roman" w:eastAsia="Calibri" w:hAnsi="Times New Roman" w:cs="Times New Roman"/>
          <w:b/>
          <w:bCs/>
          <w:kern w:val="2"/>
          <w:lang w:val="el-GR" w:bidi="ar-SA"/>
          <w14:ligatures w14:val="standardContextual"/>
        </w:rPr>
        <w:t xml:space="preserve">: </w:t>
      </w:r>
      <w:r w:rsidRPr="00B035A9">
        <w:rPr>
          <w:rFonts w:ascii="Times New Roman" w:eastAsia="Calibri" w:hAnsi="Times New Roman" w:cs="Times New Roman"/>
          <w:kern w:val="2"/>
          <w:lang w:val="el-GR" w:bidi="ar-SA"/>
          <w14:ligatures w14:val="standardContextual"/>
        </w:rPr>
        <w:t xml:space="preserve">Έντασης ασθένειας τεχνητά μολυσμένων καρπών λεμονιάς με το παθογόνο </w:t>
      </w:r>
      <w:r w:rsidRPr="00B035A9">
        <w:rPr>
          <w:rFonts w:ascii="Times New Roman" w:eastAsia="Calibri" w:hAnsi="Times New Roman" w:cs="Times New Roman"/>
          <w:i/>
          <w:iCs/>
          <w:kern w:val="2"/>
          <w:lang w:val="en-US" w:bidi="ar-SA"/>
          <w14:ligatures w14:val="standardContextual"/>
        </w:rPr>
        <w:t>Penicillium</w:t>
      </w:r>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n-US" w:bidi="ar-SA"/>
          <w14:ligatures w14:val="standardContextual"/>
        </w:rPr>
        <w:t>digitatum</w:t>
      </w:r>
      <w:proofErr w:type="spellEnd"/>
      <w:r w:rsidRPr="00B035A9">
        <w:rPr>
          <w:rFonts w:ascii="Times New Roman" w:eastAsia="Calibri" w:hAnsi="Times New Roman" w:cs="Times New Roman"/>
          <w:kern w:val="2"/>
          <w:lang w:val="el-GR" w:bidi="ar-SA"/>
          <w14:ligatures w14:val="standardContextual"/>
        </w:rPr>
        <w:t xml:space="preserve">, οι οποίοι είχαν δεχθεί εφαρμογή με </w:t>
      </w:r>
      <w:r w:rsidRPr="00B035A9">
        <w:rPr>
          <w:rFonts w:ascii="Times New Roman" w:eastAsia="Calibri" w:hAnsi="Times New Roman" w:cs="Times New Roman"/>
          <w:kern w:val="2"/>
          <w:lang w:val="en-US" w:bidi="ar-SA"/>
          <w14:ligatures w14:val="standardContextual"/>
        </w:rPr>
        <w:t>dsRNA</w:t>
      </w:r>
      <w:r w:rsidRPr="00B035A9">
        <w:rPr>
          <w:rFonts w:ascii="Times New Roman" w:eastAsia="Calibri" w:hAnsi="Times New Roman" w:cs="Times New Roman"/>
          <w:kern w:val="2"/>
          <w:lang w:val="el-GR" w:bidi="ar-SA"/>
          <w14:ligatures w14:val="standardContextual"/>
        </w:rPr>
        <w:t xml:space="preserve"> που στοχεύουν στη </w:t>
      </w:r>
      <w:proofErr w:type="spellStart"/>
      <w:r w:rsidRPr="00B035A9">
        <w:rPr>
          <w:rFonts w:ascii="Times New Roman" w:eastAsia="Calibri" w:hAnsi="Times New Roman" w:cs="Times New Roman"/>
          <w:kern w:val="2"/>
          <w:lang w:val="el-GR" w:bidi="ar-SA"/>
          <w14:ligatures w14:val="standardContextual"/>
        </w:rPr>
        <w:t>σίγηση</w:t>
      </w:r>
      <w:proofErr w:type="spellEnd"/>
      <w:r w:rsidRPr="00B035A9">
        <w:rPr>
          <w:rFonts w:ascii="Times New Roman" w:eastAsia="Calibri" w:hAnsi="Times New Roman" w:cs="Times New Roman"/>
          <w:kern w:val="2"/>
          <w:lang w:val="el-GR" w:bidi="ar-SA"/>
          <w14:ligatures w14:val="standardContextual"/>
        </w:rPr>
        <w:t xml:space="preserve"> των γονιδίων </w:t>
      </w:r>
      <w:r w:rsidRPr="00B035A9">
        <w:rPr>
          <w:rFonts w:ascii="Times New Roman" w:eastAsia="Calibri" w:hAnsi="Times New Roman" w:cs="Times New Roman"/>
          <w:kern w:val="2"/>
          <w:lang w:val="en-US" w:bidi="ar-SA"/>
          <w14:ligatures w14:val="standardContextual"/>
        </w:rPr>
        <w:t>AGO</w:t>
      </w:r>
      <w:r w:rsidRPr="00B035A9">
        <w:rPr>
          <w:rFonts w:ascii="Times New Roman" w:eastAsia="Calibri" w:hAnsi="Times New Roman" w:cs="Times New Roman"/>
          <w:kern w:val="2"/>
          <w:lang w:val="el-GR" w:bidi="ar-SA"/>
          <w14:ligatures w14:val="standardContextual"/>
        </w:rPr>
        <w:t xml:space="preserve">1, </w:t>
      </w:r>
      <w:r w:rsidRPr="00B035A9">
        <w:rPr>
          <w:rFonts w:ascii="Times New Roman" w:eastAsia="Calibri" w:hAnsi="Times New Roman" w:cs="Times New Roman"/>
          <w:kern w:val="2"/>
          <w:lang w:val="en-US" w:bidi="ar-SA"/>
          <w14:ligatures w14:val="standardContextual"/>
        </w:rPr>
        <w:t>AGO</w:t>
      </w:r>
      <w:r w:rsidRPr="00B035A9">
        <w:rPr>
          <w:rFonts w:ascii="Times New Roman" w:eastAsia="Calibri" w:hAnsi="Times New Roman" w:cs="Times New Roman"/>
          <w:kern w:val="2"/>
          <w:lang w:val="el-GR" w:bidi="ar-SA"/>
          <w14:ligatures w14:val="standardContextual"/>
        </w:rPr>
        <w:t xml:space="preserve">2 και </w:t>
      </w:r>
      <w:r w:rsidRPr="00B035A9">
        <w:rPr>
          <w:rFonts w:ascii="Times New Roman" w:eastAsia="Calibri" w:hAnsi="Times New Roman" w:cs="Times New Roman"/>
          <w:kern w:val="2"/>
          <w:lang w:val="en-US" w:bidi="ar-SA"/>
          <w14:ligatures w14:val="standardContextual"/>
        </w:rPr>
        <w:t>GFP</w:t>
      </w:r>
      <w:r w:rsidRPr="00B035A9">
        <w:rPr>
          <w:rFonts w:ascii="Times New Roman" w:eastAsia="Calibri" w:hAnsi="Times New Roman" w:cs="Times New Roman"/>
          <w:kern w:val="2"/>
          <w:lang w:val="el-GR" w:bidi="ar-SA"/>
          <w14:ligatures w14:val="standardContextual"/>
        </w:rPr>
        <w:t>, 2 ώρες πριν τη μόλυνση (2</w:t>
      </w:r>
      <w:proofErr w:type="spellStart"/>
      <w:r w:rsidRPr="00B035A9">
        <w:rPr>
          <w:rFonts w:ascii="Times New Roman" w:eastAsia="Calibri" w:hAnsi="Times New Roman" w:cs="Times New Roman"/>
          <w:kern w:val="2"/>
          <w:lang w:val="en-US" w:bidi="ar-SA"/>
          <w14:ligatures w14:val="standardContextual"/>
        </w:rPr>
        <w:t>hbi</w:t>
      </w:r>
      <w:proofErr w:type="spellEnd"/>
      <w:r w:rsidRPr="00B035A9">
        <w:rPr>
          <w:rFonts w:ascii="Times New Roman" w:eastAsia="Calibri" w:hAnsi="Times New Roman" w:cs="Times New Roman"/>
          <w:kern w:val="2"/>
          <w:lang w:val="el-GR" w:bidi="ar-SA"/>
          <w14:ligatures w14:val="standardContextual"/>
        </w:rPr>
        <w:t xml:space="preserve">) τους με τον μύκητα </w:t>
      </w:r>
      <w:r w:rsidRPr="00B035A9">
        <w:rPr>
          <w:rFonts w:ascii="Times New Roman" w:eastAsia="Calibri" w:hAnsi="Times New Roman" w:cs="Times New Roman"/>
          <w:i/>
          <w:iCs/>
          <w:kern w:val="2"/>
          <w:lang w:val="en-US" w:bidi="ar-SA"/>
          <w14:ligatures w14:val="standardContextual"/>
        </w:rPr>
        <w:t>P</w:t>
      </w:r>
      <w:r w:rsidRPr="00B035A9">
        <w:rPr>
          <w:rFonts w:ascii="Times New Roman" w:eastAsia="Calibri" w:hAnsi="Times New Roman" w:cs="Times New Roman"/>
          <w:i/>
          <w:iCs/>
          <w:kern w:val="2"/>
          <w:lang w:val="el-GR" w:bidi="ar-SA"/>
          <w14:ligatures w14:val="standardContextual"/>
        </w:rPr>
        <w:t xml:space="preserve">. </w:t>
      </w:r>
      <w:proofErr w:type="spellStart"/>
      <w:r w:rsidRPr="00B035A9">
        <w:rPr>
          <w:rFonts w:ascii="Times New Roman" w:eastAsia="Calibri" w:hAnsi="Times New Roman" w:cs="Times New Roman"/>
          <w:i/>
          <w:iCs/>
          <w:kern w:val="2"/>
          <w:lang w:val="en-US" w:bidi="ar-SA"/>
          <w14:ligatures w14:val="standardContextual"/>
        </w:rPr>
        <w:t>digitatum</w:t>
      </w:r>
      <w:proofErr w:type="spellEnd"/>
      <w:r w:rsidRPr="00B035A9">
        <w:rPr>
          <w:rFonts w:ascii="Times New Roman" w:eastAsia="Calibri" w:hAnsi="Times New Roman" w:cs="Times New Roman"/>
          <w:kern w:val="2"/>
          <w:lang w:val="el-GR" w:bidi="ar-SA"/>
          <w14:ligatures w14:val="standardContextual"/>
        </w:rPr>
        <w:t xml:space="preserve"> | Η αξιολόγηση της έντασης της ασθένειας πραγματοποιήθηκε 5 ημέρες μετά την μόλυνση (</w:t>
      </w:r>
      <w:r w:rsidRPr="00B035A9">
        <w:rPr>
          <w:rFonts w:ascii="Times New Roman" w:eastAsia="Calibri" w:hAnsi="Times New Roman" w:cs="Times New Roman"/>
          <w:kern w:val="2"/>
          <w:lang w:val="en-US" w:bidi="ar-SA"/>
          <w14:ligatures w14:val="standardContextual"/>
        </w:rPr>
        <w:t>dpi</w:t>
      </w:r>
      <w:r w:rsidRPr="00B035A9">
        <w:rPr>
          <w:rFonts w:ascii="Times New Roman" w:eastAsia="Calibri" w:hAnsi="Times New Roman" w:cs="Times New Roman"/>
          <w:kern w:val="2"/>
          <w:lang w:val="el-GR" w:bidi="ar-SA"/>
          <w14:ligatures w14:val="standardContextual"/>
        </w:rPr>
        <w:t>), μέσω μέτρησης της διαμέτρου της σήψης στους καρπούς.</w:t>
      </w:r>
    </w:p>
    <w:p w14:paraId="67B4D7D5" w14:textId="77777777" w:rsidR="00C81834" w:rsidRPr="00B035A9" w:rsidRDefault="00C81834" w:rsidP="00B035A9">
      <w:pPr>
        <w:widowControl/>
        <w:spacing w:after="200"/>
        <w:jc w:val="both"/>
        <w:rPr>
          <w:rFonts w:ascii="Times New Roman" w:eastAsia="Calibri" w:hAnsi="Times New Roman" w:cs="Times New Roman"/>
          <w:noProof/>
          <w:kern w:val="2"/>
          <w:u w:val="single"/>
          <w:lang w:val="el-GR" w:bidi="ar-SA"/>
          <w14:ligatures w14:val="standardContextual"/>
        </w:rPr>
      </w:pPr>
    </w:p>
    <w:p w14:paraId="47FBFF20" w14:textId="7C009BF5" w:rsidR="00B035A9" w:rsidRDefault="00C81834" w:rsidP="00C81834">
      <w:pPr>
        <w:pStyle w:val="2"/>
        <w:numPr>
          <w:ilvl w:val="0"/>
          <w:numId w:val="0"/>
        </w:numPr>
        <w:rPr>
          <w:rFonts w:ascii="Times New Roman" w:hAnsi="Times New Roman" w:cs="Times New Roman"/>
          <w:i/>
          <w:iCs/>
          <w:lang w:bidi="ar-SA"/>
        </w:rPr>
      </w:pPr>
      <w:bookmarkStart w:id="30" w:name="_Toc216445371"/>
      <w:r w:rsidRPr="009D5D9B">
        <w:rPr>
          <w:rFonts w:ascii="Times New Roman" w:hAnsi="Times New Roman" w:cs="Times New Roman"/>
          <w:lang w:bidi="ar-SA"/>
        </w:rPr>
        <w:t xml:space="preserve">2.3 Αποτελεσματικότητα </w:t>
      </w:r>
      <w:proofErr w:type="spellStart"/>
      <w:r w:rsidRPr="009D5D9B">
        <w:rPr>
          <w:rFonts w:ascii="Times New Roman" w:hAnsi="Times New Roman" w:cs="Times New Roman"/>
          <w:lang w:bidi="ar-SA"/>
        </w:rPr>
        <w:t>dsRNA</w:t>
      </w:r>
      <w:proofErr w:type="spellEnd"/>
      <w:r w:rsidRPr="009D5D9B">
        <w:rPr>
          <w:rFonts w:ascii="Times New Roman" w:hAnsi="Times New Roman" w:cs="Times New Roman"/>
          <w:lang w:bidi="ar-SA"/>
        </w:rPr>
        <w:t xml:space="preserve"> έναντι του </w:t>
      </w:r>
      <w:r w:rsidRPr="009D5D9B">
        <w:rPr>
          <w:rFonts w:ascii="Times New Roman" w:hAnsi="Times New Roman" w:cs="Times New Roman"/>
          <w:i/>
          <w:iCs/>
          <w:lang w:bidi="ar-SA"/>
        </w:rPr>
        <w:t xml:space="preserve">B. </w:t>
      </w:r>
      <w:r w:rsidRPr="009D5D9B">
        <w:rPr>
          <w:rFonts w:ascii="Times New Roman" w:hAnsi="Times New Roman" w:cs="Times New Roman"/>
          <w:i/>
          <w:iCs/>
          <w:lang w:val="en-GB" w:bidi="ar-SA"/>
        </w:rPr>
        <w:t>Cinerea</w:t>
      </w:r>
      <w:bookmarkEnd w:id="30"/>
    </w:p>
    <w:p w14:paraId="612D84E6" w14:textId="77777777" w:rsidR="009D5D9B" w:rsidRPr="009D5D9B" w:rsidRDefault="009D5D9B" w:rsidP="009D5D9B">
      <w:pPr>
        <w:rPr>
          <w:lang w:val="el-GR" w:bidi="ar-SA"/>
        </w:rPr>
      </w:pPr>
    </w:p>
    <w:p w14:paraId="6BF79F1F" w14:textId="2A505EA5" w:rsidR="00C81834" w:rsidRDefault="00C81834" w:rsidP="00C81834">
      <w:pPr>
        <w:pStyle w:val="3"/>
        <w:numPr>
          <w:ilvl w:val="0"/>
          <w:numId w:val="0"/>
        </w:numPr>
        <w:rPr>
          <w:rFonts w:ascii="Times New Roman" w:hAnsi="Times New Roman" w:cs="Times New Roman"/>
          <w:lang w:bidi="ar-SA"/>
        </w:rPr>
      </w:pPr>
      <w:bookmarkStart w:id="31" w:name="_Toc216445372"/>
      <w:r w:rsidRPr="009D5D9B">
        <w:rPr>
          <w:rFonts w:ascii="Times New Roman" w:hAnsi="Times New Roman" w:cs="Times New Roman"/>
          <w:lang w:bidi="ar-SA"/>
        </w:rPr>
        <w:t>2.3.1 Υλικά και Μέθοδοι</w:t>
      </w:r>
      <w:bookmarkEnd w:id="31"/>
    </w:p>
    <w:p w14:paraId="684BB9C7" w14:textId="77777777" w:rsidR="009D5D9B" w:rsidRPr="009D5D9B" w:rsidRDefault="009D5D9B" w:rsidP="009D5D9B">
      <w:pPr>
        <w:rPr>
          <w:lang w:val="el-GR" w:bidi="ar-SA"/>
        </w:rPr>
      </w:pPr>
    </w:p>
    <w:p w14:paraId="7D565C13" w14:textId="7ECE44C3" w:rsidR="00C81834" w:rsidRPr="00212C9B" w:rsidRDefault="00C81834" w:rsidP="00212C9B">
      <w:pPr>
        <w:pStyle w:val="3"/>
        <w:numPr>
          <w:ilvl w:val="0"/>
          <w:numId w:val="0"/>
        </w:numPr>
        <w:rPr>
          <w:rFonts w:ascii="Times New Roman" w:hAnsi="Times New Roman" w:cs="Times New Roman"/>
          <w:lang w:bidi="ar-SA"/>
        </w:rPr>
      </w:pPr>
      <w:bookmarkStart w:id="32" w:name="_Toc216445373"/>
      <w:r w:rsidRPr="00212C9B">
        <w:rPr>
          <w:rFonts w:ascii="Times New Roman" w:hAnsi="Times New Roman" w:cs="Times New Roman"/>
          <w:lang w:bidi="ar-SA"/>
        </w:rPr>
        <w:t xml:space="preserve">2.3.1.1 Εξαγωγή </w:t>
      </w:r>
      <w:r w:rsidRPr="00212C9B">
        <w:rPr>
          <w:rFonts w:ascii="Times New Roman" w:hAnsi="Times New Roman" w:cs="Times New Roman"/>
          <w:lang w:val="en-US" w:bidi="ar-SA"/>
        </w:rPr>
        <w:t>DNA</w:t>
      </w:r>
      <w:r w:rsidRPr="00212C9B">
        <w:rPr>
          <w:rFonts w:ascii="Times New Roman" w:hAnsi="Times New Roman" w:cs="Times New Roman"/>
          <w:lang w:bidi="ar-SA"/>
        </w:rPr>
        <w:t xml:space="preserve"> του μύκητα</w:t>
      </w:r>
      <w:bookmarkEnd w:id="32"/>
      <w:r w:rsidRPr="00212C9B">
        <w:rPr>
          <w:rFonts w:ascii="Times New Roman" w:hAnsi="Times New Roman" w:cs="Times New Roman"/>
          <w:lang w:bidi="ar-SA"/>
        </w:rPr>
        <w:t xml:space="preserve"> </w:t>
      </w:r>
    </w:p>
    <w:p w14:paraId="4A30DAC2" w14:textId="33C766EC" w:rsidR="00C81834" w:rsidRPr="009F2885" w:rsidRDefault="00C81834" w:rsidP="00C81834">
      <w:pPr>
        <w:jc w:val="both"/>
        <w:rPr>
          <w:rFonts w:ascii="Times New Roman" w:hAnsi="Times New Roman" w:cs="Times New Roman"/>
          <w:sz w:val="24"/>
          <w:szCs w:val="24"/>
          <w:lang w:val="el-GR" w:bidi="ar-SA"/>
        </w:rPr>
      </w:pPr>
      <w:r w:rsidRPr="009F2885">
        <w:rPr>
          <w:rFonts w:ascii="Times New Roman" w:hAnsi="Times New Roman" w:cs="Times New Roman"/>
          <w:sz w:val="24"/>
          <w:szCs w:val="24"/>
          <w:lang w:val="el-GR" w:bidi="ar-SA"/>
        </w:rPr>
        <w:t xml:space="preserve">Το </w:t>
      </w:r>
      <w:r w:rsidRPr="009F2885">
        <w:rPr>
          <w:rFonts w:ascii="Times New Roman" w:hAnsi="Times New Roman" w:cs="Times New Roman"/>
          <w:sz w:val="24"/>
          <w:szCs w:val="24"/>
          <w:lang w:bidi="ar-SA"/>
        </w:rPr>
        <w:t>DNA</w:t>
      </w:r>
      <w:r w:rsidRPr="009F2885">
        <w:rPr>
          <w:rFonts w:ascii="Times New Roman" w:hAnsi="Times New Roman" w:cs="Times New Roman"/>
          <w:sz w:val="24"/>
          <w:szCs w:val="24"/>
          <w:lang w:val="el-GR" w:bidi="ar-SA"/>
        </w:rPr>
        <w:t xml:space="preserve"> απομονώθηκε από καλλιέργειες του μύκητα που αναπτύχθηκαν σε </w:t>
      </w:r>
      <w:r w:rsidRPr="009F2885">
        <w:rPr>
          <w:rFonts w:ascii="Times New Roman" w:hAnsi="Times New Roman" w:cs="Times New Roman"/>
          <w:sz w:val="24"/>
          <w:szCs w:val="24"/>
          <w:lang w:bidi="ar-SA"/>
        </w:rPr>
        <w:t>Potato</w:t>
      </w:r>
      <w:r w:rsidRPr="009F2885">
        <w:rPr>
          <w:rFonts w:ascii="Times New Roman" w:hAnsi="Times New Roman" w:cs="Times New Roman"/>
          <w:sz w:val="24"/>
          <w:szCs w:val="24"/>
          <w:lang w:val="el-GR" w:bidi="ar-SA"/>
        </w:rPr>
        <w:t xml:space="preserve"> </w:t>
      </w:r>
      <w:r w:rsidRPr="009F2885">
        <w:rPr>
          <w:rFonts w:ascii="Times New Roman" w:hAnsi="Times New Roman" w:cs="Times New Roman"/>
          <w:sz w:val="24"/>
          <w:szCs w:val="24"/>
          <w:lang w:bidi="ar-SA"/>
        </w:rPr>
        <w:t>Dextrose</w:t>
      </w:r>
      <w:r w:rsidRPr="009F2885">
        <w:rPr>
          <w:rFonts w:ascii="Times New Roman" w:hAnsi="Times New Roman" w:cs="Times New Roman"/>
          <w:sz w:val="24"/>
          <w:szCs w:val="24"/>
          <w:lang w:val="el-GR" w:bidi="ar-SA"/>
        </w:rPr>
        <w:t xml:space="preserve"> </w:t>
      </w:r>
      <w:r w:rsidRPr="009F2885">
        <w:rPr>
          <w:rFonts w:ascii="Times New Roman" w:hAnsi="Times New Roman" w:cs="Times New Roman"/>
          <w:sz w:val="24"/>
          <w:szCs w:val="24"/>
          <w:lang w:bidi="ar-SA"/>
        </w:rPr>
        <w:t>Broth</w:t>
      </w:r>
      <w:r w:rsidRPr="009F2885">
        <w:rPr>
          <w:rFonts w:ascii="Times New Roman" w:hAnsi="Times New Roman" w:cs="Times New Roman"/>
          <w:sz w:val="24"/>
          <w:szCs w:val="24"/>
          <w:lang w:val="el-GR" w:bidi="ar-SA"/>
        </w:rPr>
        <w:t xml:space="preserve"> (</w:t>
      </w:r>
      <w:r w:rsidRPr="009F2885">
        <w:rPr>
          <w:rFonts w:ascii="Times New Roman" w:hAnsi="Times New Roman" w:cs="Times New Roman"/>
          <w:sz w:val="24"/>
          <w:szCs w:val="24"/>
          <w:lang w:bidi="ar-SA"/>
        </w:rPr>
        <w:t>PDB</w:t>
      </w:r>
      <w:r w:rsidRPr="009F2885">
        <w:rPr>
          <w:rFonts w:ascii="Times New Roman" w:hAnsi="Times New Roman" w:cs="Times New Roman"/>
          <w:sz w:val="24"/>
          <w:szCs w:val="24"/>
          <w:lang w:val="el-GR" w:bidi="ar-SA"/>
        </w:rPr>
        <w:t>) (</w:t>
      </w:r>
      <w:r w:rsidRPr="009F2885">
        <w:rPr>
          <w:rFonts w:ascii="Times New Roman" w:hAnsi="Times New Roman" w:cs="Times New Roman"/>
          <w:sz w:val="24"/>
          <w:szCs w:val="24"/>
          <w:lang w:bidi="ar-SA"/>
        </w:rPr>
        <w:t>Sigma</w:t>
      </w:r>
      <w:r w:rsidRPr="009F2885">
        <w:rPr>
          <w:rFonts w:ascii="Times New Roman" w:hAnsi="Times New Roman" w:cs="Times New Roman"/>
          <w:sz w:val="24"/>
          <w:szCs w:val="24"/>
          <w:lang w:val="el-GR" w:bidi="ar-SA"/>
        </w:rPr>
        <w:t>-</w:t>
      </w:r>
      <w:r w:rsidRPr="009F2885">
        <w:rPr>
          <w:rFonts w:ascii="Times New Roman" w:hAnsi="Times New Roman" w:cs="Times New Roman"/>
          <w:sz w:val="24"/>
          <w:szCs w:val="24"/>
          <w:lang w:bidi="ar-SA"/>
        </w:rPr>
        <w:t>Aldrich</w:t>
      </w:r>
      <w:r w:rsidRPr="009F2885">
        <w:rPr>
          <w:rFonts w:ascii="Times New Roman" w:hAnsi="Times New Roman" w:cs="Times New Roman"/>
          <w:sz w:val="24"/>
          <w:szCs w:val="24"/>
          <w:lang w:val="el-GR" w:bidi="ar-SA"/>
        </w:rPr>
        <w:t xml:space="preserve">, </w:t>
      </w:r>
      <w:r w:rsidRPr="009F2885">
        <w:rPr>
          <w:rFonts w:ascii="Times New Roman" w:hAnsi="Times New Roman" w:cs="Times New Roman"/>
          <w:sz w:val="24"/>
          <w:szCs w:val="24"/>
          <w:lang w:bidi="ar-SA"/>
        </w:rPr>
        <w:t>St</w:t>
      </w:r>
      <w:r w:rsidRPr="009F2885">
        <w:rPr>
          <w:rFonts w:ascii="Times New Roman" w:hAnsi="Times New Roman" w:cs="Times New Roman"/>
          <w:sz w:val="24"/>
          <w:szCs w:val="24"/>
          <w:lang w:val="el-GR" w:bidi="ar-SA"/>
        </w:rPr>
        <w:t xml:space="preserve">. </w:t>
      </w:r>
      <w:r w:rsidRPr="009F2885">
        <w:rPr>
          <w:rFonts w:ascii="Times New Roman" w:hAnsi="Times New Roman" w:cs="Times New Roman"/>
          <w:sz w:val="24"/>
          <w:szCs w:val="24"/>
          <w:lang w:bidi="ar-SA"/>
        </w:rPr>
        <w:t>Louis</w:t>
      </w:r>
      <w:r w:rsidRPr="009F2885">
        <w:rPr>
          <w:rFonts w:ascii="Times New Roman" w:hAnsi="Times New Roman" w:cs="Times New Roman"/>
          <w:sz w:val="24"/>
          <w:szCs w:val="24"/>
          <w:lang w:val="el-GR" w:bidi="ar-SA"/>
        </w:rPr>
        <w:t xml:space="preserve">, </w:t>
      </w:r>
      <w:r w:rsidRPr="009F2885">
        <w:rPr>
          <w:rFonts w:ascii="Times New Roman" w:hAnsi="Times New Roman" w:cs="Times New Roman"/>
          <w:sz w:val="24"/>
          <w:szCs w:val="24"/>
          <w:lang w:bidi="ar-SA"/>
        </w:rPr>
        <w:t>MO</w:t>
      </w:r>
      <w:r w:rsidRPr="009F2885">
        <w:rPr>
          <w:rFonts w:ascii="Times New Roman" w:hAnsi="Times New Roman" w:cs="Times New Roman"/>
          <w:sz w:val="24"/>
          <w:szCs w:val="24"/>
          <w:lang w:val="el-GR" w:bidi="ar-SA"/>
        </w:rPr>
        <w:t xml:space="preserve">, </w:t>
      </w:r>
      <w:r w:rsidRPr="009F2885">
        <w:rPr>
          <w:rFonts w:ascii="Times New Roman" w:hAnsi="Times New Roman" w:cs="Times New Roman"/>
          <w:sz w:val="24"/>
          <w:szCs w:val="24"/>
          <w:lang w:bidi="ar-SA"/>
        </w:rPr>
        <w:t>USA</w:t>
      </w:r>
      <w:r w:rsidRPr="009F2885">
        <w:rPr>
          <w:rFonts w:ascii="Times New Roman" w:hAnsi="Times New Roman" w:cs="Times New Roman"/>
          <w:sz w:val="24"/>
          <w:szCs w:val="24"/>
          <w:lang w:val="el-GR" w:bidi="ar-SA"/>
        </w:rPr>
        <w:t>) για 3 ημέρες στους 22°</w:t>
      </w:r>
      <w:r w:rsidRPr="009F2885">
        <w:rPr>
          <w:rFonts w:ascii="Times New Roman" w:hAnsi="Times New Roman" w:cs="Times New Roman"/>
          <w:sz w:val="24"/>
          <w:szCs w:val="24"/>
          <w:lang w:bidi="ar-SA"/>
        </w:rPr>
        <w:t>C</w:t>
      </w:r>
      <w:r w:rsidRPr="009F2885">
        <w:rPr>
          <w:rFonts w:ascii="Times New Roman" w:hAnsi="Times New Roman" w:cs="Times New Roman"/>
          <w:sz w:val="24"/>
          <w:szCs w:val="24"/>
          <w:lang w:val="el-GR" w:bidi="ar-SA"/>
        </w:rPr>
        <w:t xml:space="preserve">, όπως περιγράφεται από τους </w:t>
      </w:r>
      <w:proofErr w:type="spellStart"/>
      <w:r w:rsidRPr="009F2885">
        <w:rPr>
          <w:rFonts w:ascii="Times New Roman" w:hAnsi="Times New Roman" w:cs="Times New Roman"/>
          <w:sz w:val="24"/>
          <w:szCs w:val="24"/>
          <w:lang w:bidi="ar-SA"/>
        </w:rPr>
        <w:t>Konstantinou</w:t>
      </w:r>
      <w:proofErr w:type="spellEnd"/>
      <w:r w:rsidRPr="009F2885">
        <w:rPr>
          <w:rFonts w:ascii="Times New Roman" w:hAnsi="Times New Roman" w:cs="Times New Roman"/>
          <w:sz w:val="24"/>
          <w:szCs w:val="24"/>
          <w:lang w:val="el-GR" w:bidi="ar-SA"/>
        </w:rPr>
        <w:t xml:space="preserve"> </w:t>
      </w:r>
      <w:r w:rsidRPr="009F2885">
        <w:rPr>
          <w:rFonts w:ascii="Times New Roman" w:hAnsi="Times New Roman" w:cs="Times New Roman"/>
          <w:sz w:val="24"/>
          <w:szCs w:val="24"/>
          <w:lang w:bidi="ar-SA"/>
        </w:rPr>
        <w:t>et</w:t>
      </w:r>
      <w:r w:rsidRPr="009F2885">
        <w:rPr>
          <w:rFonts w:ascii="Times New Roman" w:hAnsi="Times New Roman" w:cs="Times New Roman"/>
          <w:sz w:val="24"/>
          <w:szCs w:val="24"/>
          <w:lang w:val="el-GR" w:bidi="ar-SA"/>
        </w:rPr>
        <w:t xml:space="preserve"> </w:t>
      </w:r>
      <w:r w:rsidRPr="009F2885">
        <w:rPr>
          <w:rFonts w:ascii="Times New Roman" w:hAnsi="Times New Roman" w:cs="Times New Roman"/>
          <w:sz w:val="24"/>
          <w:szCs w:val="24"/>
          <w:lang w:bidi="ar-SA"/>
        </w:rPr>
        <w:t>al</w:t>
      </w:r>
      <w:r w:rsidRPr="009F2885">
        <w:rPr>
          <w:rFonts w:ascii="Times New Roman" w:hAnsi="Times New Roman" w:cs="Times New Roman"/>
          <w:sz w:val="24"/>
          <w:szCs w:val="24"/>
          <w:lang w:val="el-GR" w:bidi="ar-SA"/>
        </w:rPr>
        <w:t xml:space="preserve">. </w:t>
      </w:r>
      <w:r w:rsidRPr="009F2885">
        <w:rPr>
          <w:rFonts w:ascii="Times New Roman" w:hAnsi="Times New Roman" w:cs="Times New Roman"/>
          <w:sz w:val="24"/>
          <w:szCs w:val="24"/>
          <w:lang w:bidi="ar-SA"/>
        </w:rPr>
        <w:t xml:space="preserve">(2015), </w:t>
      </w:r>
      <w:proofErr w:type="spellStart"/>
      <w:r w:rsidRPr="009F2885">
        <w:rPr>
          <w:rFonts w:ascii="Times New Roman" w:hAnsi="Times New Roman" w:cs="Times New Roman"/>
          <w:sz w:val="24"/>
          <w:szCs w:val="24"/>
          <w:lang w:bidi="ar-SA"/>
        </w:rPr>
        <w:t>χρησιμο</w:t>
      </w:r>
      <w:proofErr w:type="spellEnd"/>
      <w:r w:rsidRPr="009F2885">
        <w:rPr>
          <w:rFonts w:ascii="Times New Roman" w:hAnsi="Times New Roman" w:cs="Times New Roman"/>
          <w:sz w:val="24"/>
          <w:szCs w:val="24"/>
          <w:lang w:bidi="ar-SA"/>
        </w:rPr>
        <w:t xml:space="preserve">ποιώντας </w:t>
      </w:r>
      <w:proofErr w:type="spellStart"/>
      <w:r w:rsidRPr="009F2885">
        <w:rPr>
          <w:rFonts w:ascii="Times New Roman" w:hAnsi="Times New Roman" w:cs="Times New Roman"/>
          <w:sz w:val="24"/>
          <w:szCs w:val="24"/>
          <w:lang w:bidi="ar-SA"/>
        </w:rPr>
        <w:t>το</w:t>
      </w:r>
      <w:proofErr w:type="spellEnd"/>
      <w:r w:rsidRPr="009F2885">
        <w:rPr>
          <w:rFonts w:ascii="Times New Roman" w:hAnsi="Times New Roman" w:cs="Times New Roman"/>
          <w:sz w:val="24"/>
          <w:szCs w:val="24"/>
          <w:lang w:bidi="ar-SA"/>
        </w:rPr>
        <w:t xml:space="preserve"> QIA </w:t>
      </w:r>
      <w:proofErr w:type="spellStart"/>
      <w:r w:rsidRPr="009F2885">
        <w:rPr>
          <w:rFonts w:ascii="Times New Roman" w:hAnsi="Times New Roman" w:cs="Times New Roman"/>
          <w:sz w:val="24"/>
          <w:szCs w:val="24"/>
          <w:lang w:bidi="ar-SA"/>
        </w:rPr>
        <w:t>Puregene</w:t>
      </w:r>
      <w:proofErr w:type="spellEnd"/>
      <w:r w:rsidRPr="009F2885">
        <w:rPr>
          <w:rFonts w:ascii="Times New Roman" w:hAnsi="Times New Roman" w:cs="Times New Roman"/>
          <w:sz w:val="24"/>
          <w:szCs w:val="24"/>
          <w:lang w:bidi="ar-SA"/>
        </w:rPr>
        <w:t xml:space="preserve"> Core Kit A (Qiagen GmbH, Hilden, Germany). </w:t>
      </w:r>
      <w:r w:rsidRPr="009F2885">
        <w:rPr>
          <w:rFonts w:ascii="Times New Roman" w:hAnsi="Times New Roman" w:cs="Times New Roman"/>
          <w:sz w:val="24"/>
          <w:szCs w:val="24"/>
          <w:lang w:val="el-GR" w:bidi="ar-SA"/>
        </w:rPr>
        <w:t xml:space="preserve">Η συγκέντρωση και η καθαρότητα του </w:t>
      </w:r>
      <w:r w:rsidRPr="009F2885">
        <w:rPr>
          <w:rFonts w:ascii="Times New Roman" w:hAnsi="Times New Roman" w:cs="Times New Roman"/>
          <w:sz w:val="24"/>
          <w:szCs w:val="24"/>
          <w:lang w:bidi="ar-SA"/>
        </w:rPr>
        <w:t>DNA</w:t>
      </w:r>
      <w:r w:rsidRPr="009F2885">
        <w:rPr>
          <w:rFonts w:ascii="Times New Roman" w:hAnsi="Times New Roman" w:cs="Times New Roman"/>
          <w:sz w:val="24"/>
          <w:szCs w:val="24"/>
          <w:lang w:val="el-GR" w:bidi="ar-SA"/>
        </w:rPr>
        <w:t xml:space="preserve"> προσδιορίστηκαν με χρήση </w:t>
      </w:r>
      <w:proofErr w:type="spellStart"/>
      <w:r w:rsidRPr="009F2885">
        <w:rPr>
          <w:rFonts w:ascii="Times New Roman" w:hAnsi="Times New Roman" w:cs="Times New Roman"/>
          <w:sz w:val="24"/>
          <w:szCs w:val="24"/>
          <w:lang w:val="el-GR" w:bidi="ar-SA"/>
        </w:rPr>
        <w:t>νανοφωτομέτρου</w:t>
      </w:r>
      <w:proofErr w:type="spellEnd"/>
      <w:r w:rsidRPr="009F2885">
        <w:rPr>
          <w:rFonts w:ascii="Times New Roman" w:hAnsi="Times New Roman" w:cs="Times New Roman"/>
          <w:sz w:val="24"/>
          <w:szCs w:val="24"/>
          <w:lang w:val="el-GR" w:bidi="ar-SA"/>
        </w:rPr>
        <w:t xml:space="preserve"> </w:t>
      </w:r>
      <w:r w:rsidRPr="009F2885">
        <w:rPr>
          <w:rFonts w:ascii="Times New Roman" w:hAnsi="Times New Roman" w:cs="Times New Roman"/>
          <w:sz w:val="24"/>
          <w:szCs w:val="24"/>
          <w:lang w:bidi="ar-SA"/>
        </w:rPr>
        <w:t>P</w:t>
      </w:r>
      <w:r w:rsidRPr="009F2885">
        <w:rPr>
          <w:rFonts w:ascii="Times New Roman" w:hAnsi="Times New Roman" w:cs="Times New Roman"/>
          <w:sz w:val="24"/>
          <w:szCs w:val="24"/>
          <w:lang w:val="el-GR" w:bidi="ar-SA"/>
        </w:rPr>
        <w:t>330 (</w:t>
      </w:r>
      <w:proofErr w:type="spellStart"/>
      <w:r w:rsidRPr="009F2885">
        <w:rPr>
          <w:rFonts w:ascii="Times New Roman" w:hAnsi="Times New Roman" w:cs="Times New Roman"/>
          <w:sz w:val="24"/>
          <w:szCs w:val="24"/>
          <w:lang w:bidi="ar-SA"/>
        </w:rPr>
        <w:t>Implen</w:t>
      </w:r>
      <w:proofErr w:type="spellEnd"/>
      <w:r w:rsidRPr="009F2885">
        <w:rPr>
          <w:rFonts w:ascii="Times New Roman" w:hAnsi="Times New Roman" w:cs="Times New Roman"/>
          <w:sz w:val="24"/>
          <w:szCs w:val="24"/>
          <w:lang w:val="el-GR" w:bidi="ar-SA"/>
        </w:rPr>
        <w:t xml:space="preserve"> </w:t>
      </w:r>
      <w:r w:rsidRPr="009F2885">
        <w:rPr>
          <w:rFonts w:ascii="Times New Roman" w:hAnsi="Times New Roman" w:cs="Times New Roman"/>
          <w:sz w:val="24"/>
          <w:szCs w:val="24"/>
          <w:lang w:bidi="ar-SA"/>
        </w:rPr>
        <w:t>GmbH</w:t>
      </w:r>
      <w:r w:rsidRPr="009F2885">
        <w:rPr>
          <w:rFonts w:ascii="Times New Roman" w:hAnsi="Times New Roman" w:cs="Times New Roman"/>
          <w:sz w:val="24"/>
          <w:szCs w:val="24"/>
          <w:lang w:val="el-GR" w:bidi="ar-SA"/>
        </w:rPr>
        <w:t xml:space="preserve">, </w:t>
      </w:r>
      <w:r w:rsidRPr="009F2885">
        <w:rPr>
          <w:rFonts w:ascii="Times New Roman" w:hAnsi="Times New Roman" w:cs="Times New Roman"/>
          <w:sz w:val="24"/>
          <w:szCs w:val="24"/>
          <w:lang w:bidi="ar-SA"/>
        </w:rPr>
        <w:t>Munich</w:t>
      </w:r>
      <w:r w:rsidRPr="009F2885">
        <w:rPr>
          <w:rFonts w:ascii="Times New Roman" w:hAnsi="Times New Roman" w:cs="Times New Roman"/>
          <w:sz w:val="24"/>
          <w:szCs w:val="24"/>
          <w:lang w:val="el-GR" w:bidi="ar-SA"/>
        </w:rPr>
        <w:t xml:space="preserve">, </w:t>
      </w:r>
      <w:r w:rsidRPr="009F2885">
        <w:rPr>
          <w:rFonts w:ascii="Times New Roman" w:hAnsi="Times New Roman" w:cs="Times New Roman"/>
          <w:sz w:val="24"/>
          <w:szCs w:val="24"/>
          <w:lang w:bidi="ar-SA"/>
        </w:rPr>
        <w:t>Germany</w:t>
      </w:r>
      <w:r w:rsidRPr="009F2885">
        <w:rPr>
          <w:rFonts w:ascii="Times New Roman" w:hAnsi="Times New Roman" w:cs="Times New Roman"/>
          <w:sz w:val="24"/>
          <w:szCs w:val="24"/>
          <w:lang w:val="el-GR" w:bidi="ar-SA"/>
        </w:rPr>
        <w:t>). Το στέλεχος που χρησιμοποιήθηκε ήταν το στέλεχος αναφοράς Β05.10.</w:t>
      </w:r>
    </w:p>
    <w:p w14:paraId="0E4B08B3" w14:textId="32F60387" w:rsidR="00C81834" w:rsidRPr="009F2885" w:rsidRDefault="00C81834" w:rsidP="00C81834">
      <w:pPr>
        <w:jc w:val="both"/>
        <w:rPr>
          <w:rFonts w:ascii="Times New Roman" w:hAnsi="Times New Roman" w:cs="Times New Roman"/>
          <w:sz w:val="24"/>
          <w:szCs w:val="24"/>
          <w:lang w:val="el-GR" w:bidi="ar-SA"/>
        </w:rPr>
      </w:pPr>
    </w:p>
    <w:p w14:paraId="22F22D28" w14:textId="3287FA76" w:rsidR="009D5D9B" w:rsidRDefault="009D5D9B" w:rsidP="00C81834">
      <w:pPr>
        <w:jc w:val="both"/>
        <w:rPr>
          <w:rFonts w:ascii="Times New Roman" w:hAnsi="Times New Roman" w:cs="Times New Roman"/>
          <w:lang w:val="el-GR" w:bidi="ar-SA"/>
        </w:rPr>
      </w:pPr>
    </w:p>
    <w:p w14:paraId="25A05D7B" w14:textId="142EFEA5" w:rsidR="009D5D9B" w:rsidRDefault="009D5D9B" w:rsidP="00C81834">
      <w:pPr>
        <w:jc w:val="both"/>
        <w:rPr>
          <w:rFonts w:ascii="Times New Roman" w:hAnsi="Times New Roman" w:cs="Times New Roman"/>
          <w:lang w:val="el-GR" w:bidi="ar-SA"/>
        </w:rPr>
      </w:pPr>
    </w:p>
    <w:p w14:paraId="69EBB3F0" w14:textId="126300A4" w:rsidR="009D5D9B" w:rsidRDefault="009D5D9B" w:rsidP="00C81834">
      <w:pPr>
        <w:jc w:val="both"/>
        <w:rPr>
          <w:rFonts w:ascii="Times New Roman" w:hAnsi="Times New Roman" w:cs="Times New Roman"/>
          <w:lang w:val="el-GR" w:bidi="ar-SA"/>
        </w:rPr>
      </w:pPr>
    </w:p>
    <w:p w14:paraId="7B1C501E" w14:textId="083A861D" w:rsidR="009D5D9B" w:rsidRDefault="009D5D9B" w:rsidP="00C81834">
      <w:pPr>
        <w:jc w:val="both"/>
        <w:rPr>
          <w:rFonts w:ascii="Times New Roman" w:hAnsi="Times New Roman" w:cs="Times New Roman"/>
          <w:lang w:val="el-GR" w:bidi="ar-SA"/>
        </w:rPr>
      </w:pPr>
    </w:p>
    <w:p w14:paraId="4837B9B6" w14:textId="1CDC5748" w:rsidR="009D5D9B" w:rsidRDefault="009D5D9B" w:rsidP="00C81834">
      <w:pPr>
        <w:jc w:val="both"/>
        <w:rPr>
          <w:rFonts w:ascii="Times New Roman" w:hAnsi="Times New Roman" w:cs="Times New Roman"/>
          <w:lang w:val="el-GR" w:bidi="ar-SA"/>
        </w:rPr>
      </w:pPr>
    </w:p>
    <w:p w14:paraId="4C0D28AB" w14:textId="2FDDF4D9" w:rsidR="009D5D9B" w:rsidRDefault="009D5D9B" w:rsidP="00C81834">
      <w:pPr>
        <w:jc w:val="both"/>
        <w:rPr>
          <w:rFonts w:ascii="Times New Roman" w:hAnsi="Times New Roman" w:cs="Times New Roman"/>
          <w:lang w:val="el-GR" w:bidi="ar-SA"/>
        </w:rPr>
      </w:pPr>
    </w:p>
    <w:p w14:paraId="710702AB" w14:textId="77777777" w:rsidR="009D5D9B" w:rsidRPr="009D5D9B" w:rsidRDefault="009D5D9B" w:rsidP="00C81834">
      <w:pPr>
        <w:jc w:val="both"/>
        <w:rPr>
          <w:rFonts w:ascii="Times New Roman" w:hAnsi="Times New Roman" w:cs="Times New Roman"/>
          <w:lang w:val="el-GR" w:bidi="ar-SA"/>
        </w:rPr>
      </w:pPr>
    </w:p>
    <w:p w14:paraId="75EF8C5F" w14:textId="7019BF46" w:rsidR="003D5410" w:rsidRPr="00212C9B" w:rsidRDefault="009D5D9B" w:rsidP="004F23FA">
      <w:pPr>
        <w:pStyle w:val="3"/>
        <w:numPr>
          <w:ilvl w:val="0"/>
          <w:numId w:val="0"/>
        </w:numPr>
        <w:rPr>
          <w:rFonts w:ascii="Times New Roman" w:hAnsi="Times New Roman" w:cs="Times New Roman"/>
        </w:rPr>
      </w:pPr>
      <w:bookmarkStart w:id="33" w:name="_Toc216445374"/>
      <w:r w:rsidRPr="00212C9B">
        <w:rPr>
          <w:rFonts w:ascii="Times New Roman" w:hAnsi="Times New Roman" w:cs="Times New Roman"/>
        </w:rPr>
        <w:t xml:space="preserve">2.3.1.2 Παραγωγή δίκλωνου </w:t>
      </w:r>
      <w:r w:rsidRPr="00212C9B">
        <w:rPr>
          <w:rFonts w:ascii="Times New Roman" w:hAnsi="Times New Roman" w:cs="Times New Roman"/>
          <w:lang w:val="en-US"/>
        </w:rPr>
        <w:t>RNA</w:t>
      </w:r>
      <w:r w:rsidRPr="00212C9B">
        <w:rPr>
          <w:rFonts w:ascii="Times New Roman" w:hAnsi="Times New Roman" w:cs="Times New Roman"/>
        </w:rPr>
        <w:t xml:space="preserve"> (</w:t>
      </w:r>
      <w:r w:rsidRPr="00212C9B">
        <w:rPr>
          <w:rFonts w:ascii="Times New Roman" w:hAnsi="Times New Roman" w:cs="Times New Roman"/>
          <w:lang w:val="en-US"/>
        </w:rPr>
        <w:t>dsRNA</w:t>
      </w:r>
      <w:r w:rsidRPr="00212C9B">
        <w:rPr>
          <w:rFonts w:ascii="Times New Roman" w:hAnsi="Times New Roman" w:cs="Times New Roman"/>
        </w:rPr>
        <w:t>)</w:t>
      </w:r>
      <w:bookmarkEnd w:id="33"/>
    </w:p>
    <w:p w14:paraId="7357D983" w14:textId="77777777" w:rsidR="0000675B" w:rsidRPr="009D5D9B" w:rsidRDefault="0000675B" w:rsidP="00AB6314">
      <w:pPr>
        <w:spacing w:line="276" w:lineRule="auto"/>
        <w:jc w:val="both"/>
        <w:rPr>
          <w:rFonts w:ascii="Times New Roman" w:hAnsi="Times New Roman" w:cs="Times New Roman"/>
          <w:lang w:val="el-GR"/>
        </w:rPr>
      </w:pPr>
    </w:p>
    <w:p w14:paraId="0C407B37" w14:textId="07E5493F" w:rsidR="0000675B" w:rsidRPr="009F2885" w:rsidRDefault="009D5D9B" w:rsidP="00650AFF">
      <w:pPr>
        <w:spacing w:line="276" w:lineRule="auto"/>
        <w:jc w:val="both"/>
        <w:rPr>
          <w:rFonts w:ascii="Times New Roman" w:hAnsi="Times New Roman" w:cs="Times New Roman"/>
          <w:sz w:val="24"/>
          <w:szCs w:val="24"/>
          <w:lang w:val="el-GR"/>
        </w:rPr>
      </w:pPr>
      <w:r w:rsidRPr="009F2885">
        <w:rPr>
          <w:rFonts w:ascii="Times New Roman" w:hAnsi="Times New Roman" w:cs="Times New Roman"/>
          <w:sz w:val="24"/>
          <w:szCs w:val="24"/>
          <w:lang w:val="el-GR"/>
        </w:rPr>
        <w:t xml:space="preserve">Το </w:t>
      </w:r>
      <w:r w:rsidRPr="009F2885">
        <w:rPr>
          <w:rFonts w:ascii="Times New Roman" w:hAnsi="Times New Roman" w:cs="Times New Roman"/>
          <w:sz w:val="24"/>
          <w:szCs w:val="24"/>
        </w:rPr>
        <w:t>dsRNA</w:t>
      </w:r>
      <w:r w:rsidRPr="009F2885">
        <w:rPr>
          <w:rFonts w:ascii="Times New Roman" w:hAnsi="Times New Roman" w:cs="Times New Roman"/>
          <w:sz w:val="24"/>
          <w:szCs w:val="24"/>
          <w:lang w:val="el-GR"/>
        </w:rPr>
        <w:t xml:space="preserve"> παρασκευάστηκε με </w:t>
      </w:r>
      <w:r w:rsidRPr="009F2885">
        <w:rPr>
          <w:rFonts w:ascii="Times New Roman" w:hAnsi="Times New Roman" w:cs="Times New Roman"/>
          <w:i/>
          <w:iCs/>
          <w:sz w:val="24"/>
          <w:szCs w:val="24"/>
        </w:rPr>
        <w:t>in</w:t>
      </w:r>
      <w:r w:rsidRPr="009F2885">
        <w:rPr>
          <w:rFonts w:ascii="Times New Roman" w:hAnsi="Times New Roman" w:cs="Times New Roman"/>
          <w:i/>
          <w:iCs/>
          <w:sz w:val="24"/>
          <w:szCs w:val="24"/>
          <w:lang w:val="el-GR"/>
        </w:rPr>
        <w:t xml:space="preserve"> </w:t>
      </w:r>
      <w:r w:rsidRPr="009F2885">
        <w:rPr>
          <w:rFonts w:ascii="Times New Roman" w:hAnsi="Times New Roman" w:cs="Times New Roman"/>
          <w:i/>
          <w:iCs/>
          <w:sz w:val="24"/>
          <w:szCs w:val="24"/>
        </w:rPr>
        <w:t>vitro</w:t>
      </w:r>
      <w:r w:rsidRPr="009F2885">
        <w:rPr>
          <w:rFonts w:ascii="Times New Roman" w:hAnsi="Times New Roman" w:cs="Times New Roman"/>
          <w:sz w:val="24"/>
          <w:szCs w:val="24"/>
          <w:lang w:val="el-GR"/>
        </w:rPr>
        <w:t xml:space="preserve"> μεταγραφή. Τα πρότυπα </w:t>
      </w:r>
      <w:r w:rsidRPr="009F2885">
        <w:rPr>
          <w:rFonts w:ascii="Times New Roman" w:hAnsi="Times New Roman" w:cs="Times New Roman"/>
          <w:sz w:val="24"/>
          <w:szCs w:val="24"/>
        </w:rPr>
        <w:t>DNA</w:t>
      </w:r>
      <w:r w:rsidRPr="009F2885">
        <w:rPr>
          <w:rFonts w:ascii="Times New Roman" w:hAnsi="Times New Roman" w:cs="Times New Roman"/>
          <w:sz w:val="24"/>
          <w:szCs w:val="24"/>
          <w:lang w:val="el-GR"/>
        </w:rPr>
        <w:t xml:space="preserve"> περιείχαν την αλληλουχία του εκάστοτε γονιδίου πλαισιωμένη από υποκινητές </w:t>
      </w:r>
      <w:r w:rsidRPr="009F2885">
        <w:rPr>
          <w:rFonts w:ascii="Times New Roman" w:hAnsi="Times New Roman" w:cs="Times New Roman"/>
          <w:sz w:val="24"/>
          <w:szCs w:val="24"/>
        </w:rPr>
        <w:t>T</w:t>
      </w:r>
      <w:r w:rsidRPr="009F2885">
        <w:rPr>
          <w:rFonts w:ascii="Times New Roman" w:hAnsi="Times New Roman" w:cs="Times New Roman"/>
          <w:sz w:val="24"/>
          <w:szCs w:val="24"/>
          <w:lang w:val="el-GR"/>
        </w:rPr>
        <w:t xml:space="preserve">7 και παρασκευάστηκαν μέσω </w:t>
      </w:r>
      <w:r w:rsidRPr="009F2885">
        <w:rPr>
          <w:rFonts w:ascii="Times New Roman" w:hAnsi="Times New Roman" w:cs="Times New Roman"/>
          <w:sz w:val="24"/>
          <w:szCs w:val="24"/>
        </w:rPr>
        <w:t>PCR</w:t>
      </w:r>
      <w:r w:rsidRPr="009F2885">
        <w:rPr>
          <w:rFonts w:ascii="Times New Roman" w:hAnsi="Times New Roman" w:cs="Times New Roman"/>
          <w:sz w:val="24"/>
          <w:szCs w:val="24"/>
          <w:lang w:val="el-GR"/>
        </w:rPr>
        <w:t xml:space="preserve">. Τα γονίδια στόχοι που χρησιμοποιήθηκαν ήταν τα εξής: </w:t>
      </w:r>
      <w:r w:rsidRPr="009F2885">
        <w:rPr>
          <w:rFonts w:ascii="Times New Roman" w:hAnsi="Times New Roman" w:cs="Times New Roman"/>
          <w:sz w:val="24"/>
          <w:szCs w:val="24"/>
          <w:lang w:val="en-US"/>
        </w:rPr>
        <w:t>DCL</w:t>
      </w:r>
      <w:r w:rsidRPr="009F2885">
        <w:rPr>
          <w:rFonts w:ascii="Times New Roman" w:hAnsi="Times New Roman" w:cs="Times New Roman"/>
          <w:sz w:val="24"/>
          <w:szCs w:val="24"/>
          <w:lang w:val="el-GR"/>
        </w:rPr>
        <w:t>1 , (</w:t>
      </w:r>
      <w:r w:rsidRPr="009F2885">
        <w:rPr>
          <w:rFonts w:ascii="Times New Roman" w:hAnsi="Times New Roman" w:cs="Times New Roman"/>
          <w:sz w:val="24"/>
          <w:szCs w:val="24"/>
          <w:lang w:val="en-US"/>
        </w:rPr>
        <w:t>Dicer</w:t>
      </w:r>
      <w:r w:rsidRPr="009F2885">
        <w:rPr>
          <w:rFonts w:ascii="Times New Roman" w:hAnsi="Times New Roman" w:cs="Times New Roman"/>
          <w:sz w:val="24"/>
          <w:szCs w:val="24"/>
          <w:lang w:val="el-GR"/>
        </w:rPr>
        <w:t xml:space="preserve"> – </w:t>
      </w:r>
      <w:r w:rsidRPr="009F2885">
        <w:rPr>
          <w:rFonts w:ascii="Times New Roman" w:hAnsi="Times New Roman" w:cs="Times New Roman"/>
          <w:sz w:val="24"/>
          <w:szCs w:val="24"/>
          <w:lang w:val="en-US"/>
        </w:rPr>
        <w:t>like</w:t>
      </w:r>
      <w:r w:rsidRPr="009F2885">
        <w:rPr>
          <w:rFonts w:ascii="Times New Roman" w:hAnsi="Times New Roman" w:cs="Times New Roman"/>
          <w:sz w:val="24"/>
          <w:szCs w:val="24"/>
          <w:lang w:val="el-GR"/>
        </w:rPr>
        <w:t xml:space="preserve">), </w:t>
      </w:r>
      <w:r w:rsidRPr="009F2885">
        <w:rPr>
          <w:rFonts w:ascii="Times New Roman" w:hAnsi="Times New Roman" w:cs="Times New Roman"/>
          <w:sz w:val="24"/>
          <w:szCs w:val="24"/>
          <w:lang w:val="en-US"/>
        </w:rPr>
        <w:t>DCL</w:t>
      </w:r>
      <w:r w:rsidRPr="009F2885">
        <w:rPr>
          <w:rFonts w:ascii="Times New Roman" w:hAnsi="Times New Roman" w:cs="Times New Roman"/>
          <w:sz w:val="24"/>
          <w:szCs w:val="24"/>
          <w:lang w:val="el-GR"/>
        </w:rPr>
        <w:t xml:space="preserve">2, </w:t>
      </w:r>
      <w:r w:rsidRPr="009F2885">
        <w:rPr>
          <w:rFonts w:ascii="Times New Roman" w:hAnsi="Times New Roman" w:cs="Times New Roman"/>
          <w:sz w:val="24"/>
          <w:szCs w:val="24"/>
          <w:lang w:val="en-US"/>
        </w:rPr>
        <w:t>MEF</w:t>
      </w:r>
      <w:r w:rsidRPr="009F2885">
        <w:rPr>
          <w:rFonts w:ascii="Times New Roman" w:hAnsi="Times New Roman" w:cs="Times New Roman"/>
          <w:sz w:val="24"/>
          <w:szCs w:val="24"/>
          <w:lang w:val="el-GR"/>
        </w:rPr>
        <w:t xml:space="preserve"> (</w:t>
      </w:r>
      <w:r w:rsidRPr="009F2885">
        <w:rPr>
          <w:rFonts w:ascii="Times New Roman" w:hAnsi="Times New Roman" w:cs="Times New Roman"/>
          <w:sz w:val="24"/>
          <w:szCs w:val="24"/>
          <w:lang w:val="en-US"/>
        </w:rPr>
        <w:t>elongation</w:t>
      </w:r>
      <w:r w:rsidRPr="009F2885">
        <w:rPr>
          <w:rFonts w:ascii="Times New Roman" w:hAnsi="Times New Roman" w:cs="Times New Roman"/>
          <w:sz w:val="24"/>
          <w:szCs w:val="24"/>
          <w:lang w:val="el-GR"/>
        </w:rPr>
        <w:t xml:space="preserve"> </w:t>
      </w:r>
      <w:r w:rsidRPr="009F2885">
        <w:rPr>
          <w:rFonts w:ascii="Times New Roman" w:hAnsi="Times New Roman" w:cs="Times New Roman"/>
          <w:sz w:val="24"/>
          <w:szCs w:val="24"/>
          <w:lang w:val="en-US"/>
        </w:rPr>
        <w:t>factor</w:t>
      </w:r>
      <w:r w:rsidRPr="009F2885">
        <w:rPr>
          <w:rFonts w:ascii="Times New Roman" w:hAnsi="Times New Roman" w:cs="Times New Roman"/>
          <w:sz w:val="24"/>
          <w:szCs w:val="24"/>
          <w:lang w:val="el-GR"/>
        </w:rPr>
        <w:t xml:space="preserve">, </w:t>
      </w:r>
      <w:r w:rsidRPr="009F2885">
        <w:rPr>
          <w:rFonts w:ascii="Times New Roman" w:hAnsi="Times New Roman" w:cs="Times New Roman"/>
          <w:sz w:val="24"/>
          <w:szCs w:val="24"/>
          <w:lang w:val="en-US"/>
        </w:rPr>
        <w:t>CHS</w:t>
      </w:r>
      <w:r w:rsidRPr="009F2885">
        <w:rPr>
          <w:rFonts w:ascii="Times New Roman" w:hAnsi="Times New Roman" w:cs="Times New Roman"/>
          <w:sz w:val="24"/>
          <w:szCs w:val="24"/>
          <w:lang w:val="el-GR"/>
        </w:rPr>
        <w:t xml:space="preserve"> (</w:t>
      </w:r>
      <w:r w:rsidRPr="009F2885">
        <w:rPr>
          <w:rFonts w:ascii="Times New Roman" w:hAnsi="Times New Roman" w:cs="Times New Roman"/>
          <w:sz w:val="24"/>
          <w:szCs w:val="24"/>
          <w:lang w:val="en-US"/>
        </w:rPr>
        <w:t>chitin</w:t>
      </w:r>
      <w:r w:rsidRPr="009F2885">
        <w:rPr>
          <w:rFonts w:ascii="Times New Roman" w:hAnsi="Times New Roman" w:cs="Times New Roman"/>
          <w:sz w:val="24"/>
          <w:szCs w:val="24"/>
          <w:lang w:val="el-GR"/>
        </w:rPr>
        <w:t xml:space="preserve"> </w:t>
      </w:r>
      <w:r w:rsidRPr="009F2885">
        <w:rPr>
          <w:rFonts w:ascii="Times New Roman" w:hAnsi="Times New Roman" w:cs="Times New Roman"/>
          <w:sz w:val="24"/>
          <w:szCs w:val="24"/>
          <w:lang w:val="en-US"/>
        </w:rPr>
        <w:t>synthase</w:t>
      </w:r>
      <w:r w:rsidRPr="009F2885">
        <w:rPr>
          <w:rFonts w:ascii="Times New Roman" w:hAnsi="Times New Roman" w:cs="Times New Roman"/>
          <w:sz w:val="24"/>
          <w:szCs w:val="24"/>
          <w:lang w:val="el-GR"/>
        </w:rPr>
        <w:t xml:space="preserve">), </w:t>
      </w:r>
      <w:proofErr w:type="spellStart"/>
      <w:r w:rsidRPr="009F2885">
        <w:rPr>
          <w:rFonts w:ascii="Times New Roman" w:hAnsi="Times New Roman" w:cs="Times New Roman"/>
          <w:sz w:val="24"/>
          <w:szCs w:val="24"/>
          <w:lang w:val="en-US"/>
        </w:rPr>
        <w:t>cyp</w:t>
      </w:r>
      <w:proofErr w:type="spellEnd"/>
      <w:r w:rsidRPr="009F2885">
        <w:rPr>
          <w:rFonts w:ascii="Times New Roman" w:hAnsi="Times New Roman" w:cs="Times New Roman"/>
          <w:sz w:val="24"/>
          <w:szCs w:val="24"/>
          <w:lang w:val="el-GR"/>
        </w:rPr>
        <w:t>51 (</w:t>
      </w:r>
      <w:proofErr w:type="spellStart"/>
      <w:r w:rsidRPr="009F2885">
        <w:rPr>
          <w:rFonts w:ascii="Times New Roman" w:hAnsi="Times New Roman" w:cs="Times New Roman"/>
          <w:sz w:val="24"/>
          <w:szCs w:val="24"/>
          <w:lang w:val="en-US"/>
        </w:rPr>
        <w:t>cytocrhome</w:t>
      </w:r>
      <w:proofErr w:type="spellEnd"/>
      <w:r w:rsidRPr="009F2885">
        <w:rPr>
          <w:rFonts w:ascii="Times New Roman" w:hAnsi="Times New Roman" w:cs="Times New Roman"/>
          <w:sz w:val="24"/>
          <w:szCs w:val="24"/>
          <w:lang w:val="el-GR"/>
        </w:rPr>
        <w:t xml:space="preserve"> </w:t>
      </w:r>
      <w:r w:rsidRPr="009F2885">
        <w:rPr>
          <w:rFonts w:ascii="Times New Roman" w:hAnsi="Times New Roman" w:cs="Times New Roman"/>
          <w:sz w:val="24"/>
          <w:szCs w:val="24"/>
          <w:lang w:val="en-US"/>
        </w:rPr>
        <w:t>P</w:t>
      </w:r>
      <w:r w:rsidRPr="009F2885">
        <w:rPr>
          <w:rFonts w:ascii="Times New Roman" w:hAnsi="Times New Roman" w:cs="Times New Roman"/>
          <w:sz w:val="24"/>
          <w:szCs w:val="24"/>
          <w:lang w:val="el-GR"/>
        </w:rPr>
        <w:t xml:space="preserve">450), </w:t>
      </w:r>
      <w:r w:rsidRPr="009F2885">
        <w:rPr>
          <w:rFonts w:ascii="Times New Roman" w:hAnsi="Times New Roman" w:cs="Times New Roman"/>
          <w:sz w:val="24"/>
          <w:szCs w:val="24"/>
          <w:lang w:val="en-US"/>
        </w:rPr>
        <w:t>OS</w:t>
      </w:r>
      <w:r w:rsidRPr="009F2885">
        <w:rPr>
          <w:rFonts w:ascii="Times New Roman" w:hAnsi="Times New Roman" w:cs="Times New Roman"/>
          <w:sz w:val="24"/>
          <w:szCs w:val="24"/>
          <w:lang w:val="el-GR"/>
        </w:rPr>
        <w:t>1 (</w:t>
      </w:r>
      <w:proofErr w:type="spellStart"/>
      <w:r w:rsidRPr="009F2885">
        <w:rPr>
          <w:rFonts w:ascii="Times New Roman" w:hAnsi="Times New Roman" w:cs="Times New Roman"/>
          <w:sz w:val="24"/>
          <w:szCs w:val="24"/>
          <w:lang w:val="en-US"/>
        </w:rPr>
        <w:t>osmosensor</w:t>
      </w:r>
      <w:proofErr w:type="spellEnd"/>
      <w:r w:rsidRPr="009F2885">
        <w:rPr>
          <w:rFonts w:ascii="Times New Roman" w:hAnsi="Times New Roman" w:cs="Times New Roman"/>
          <w:sz w:val="24"/>
          <w:szCs w:val="24"/>
          <w:lang w:val="el-GR"/>
        </w:rPr>
        <w:t xml:space="preserve"> </w:t>
      </w:r>
      <w:r w:rsidRPr="009F2885">
        <w:rPr>
          <w:rFonts w:ascii="Times New Roman" w:hAnsi="Times New Roman" w:cs="Times New Roman"/>
          <w:sz w:val="24"/>
          <w:szCs w:val="24"/>
          <w:lang w:val="en-US"/>
        </w:rPr>
        <w:t>histidine</w:t>
      </w:r>
      <w:r w:rsidRPr="009F2885">
        <w:rPr>
          <w:rFonts w:ascii="Times New Roman" w:hAnsi="Times New Roman" w:cs="Times New Roman"/>
          <w:sz w:val="24"/>
          <w:szCs w:val="24"/>
          <w:lang w:val="el-GR"/>
        </w:rPr>
        <w:t xml:space="preserve"> </w:t>
      </w:r>
      <w:r w:rsidRPr="009F2885">
        <w:rPr>
          <w:rFonts w:ascii="Times New Roman" w:hAnsi="Times New Roman" w:cs="Times New Roman"/>
          <w:sz w:val="24"/>
          <w:szCs w:val="24"/>
          <w:lang w:val="en-US"/>
        </w:rPr>
        <w:t>kinase</w:t>
      </w:r>
      <w:r w:rsidRPr="009F2885">
        <w:rPr>
          <w:rFonts w:ascii="Times New Roman" w:hAnsi="Times New Roman" w:cs="Times New Roman"/>
          <w:sz w:val="24"/>
          <w:szCs w:val="24"/>
          <w:lang w:val="el-GR"/>
        </w:rPr>
        <w:t>) και ένας αρνητικό μάρτυρας (</w:t>
      </w:r>
      <w:r w:rsidRPr="009F2885">
        <w:rPr>
          <w:rFonts w:ascii="Times New Roman" w:hAnsi="Times New Roman" w:cs="Times New Roman"/>
          <w:sz w:val="24"/>
          <w:szCs w:val="24"/>
          <w:lang w:val="en-US"/>
        </w:rPr>
        <w:t>Negative</w:t>
      </w:r>
      <w:r w:rsidRPr="009F2885">
        <w:rPr>
          <w:rFonts w:ascii="Times New Roman" w:hAnsi="Times New Roman" w:cs="Times New Roman"/>
          <w:sz w:val="24"/>
          <w:szCs w:val="24"/>
          <w:lang w:val="el-GR"/>
        </w:rPr>
        <w:t xml:space="preserve"> </w:t>
      </w:r>
      <w:r w:rsidRPr="009F2885">
        <w:rPr>
          <w:rFonts w:ascii="Times New Roman" w:hAnsi="Times New Roman" w:cs="Times New Roman"/>
          <w:sz w:val="24"/>
          <w:szCs w:val="24"/>
          <w:lang w:val="en-US"/>
        </w:rPr>
        <w:t>control</w:t>
      </w:r>
      <w:r w:rsidRPr="009F2885">
        <w:rPr>
          <w:rFonts w:ascii="Times New Roman" w:hAnsi="Times New Roman" w:cs="Times New Roman"/>
          <w:sz w:val="24"/>
          <w:szCs w:val="24"/>
          <w:lang w:val="el-GR"/>
        </w:rPr>
        <w:t xml:space="preserve">) που συμπεριλαμβανόταν στο </w:t>
      </w:r>
      <w:proofErr w:type="spellStart"/>
      <w:r w:rsidRPr="009F2885">
        <w:rPr>
          <w:rFonts w:ascii="Times New Roman" w:hAnsi="Times New Roman" w:cs="Times New Roman"/>
          <w:sz w:val="24"/>
          <w:szCs w:val="24"/>
          <w:lang w:val="el-GR"/>
        </w:rPr>
        <w:t>κιτ</w:t>
      </w:r>
      <w:proofErr w:type="spellEnd"/>
      <w:r w:rsidRPr="009F2885">
        <w:rPr>
          <w:rFonts w:ascii="Times New Roman" w:hAnsi="Times New Roman" w:cs="Times New Roman"/>
          <w:sz w:val="24"/>
          <w:szCs w:val="24"/>
          <w:lang w:val="el-GR"/>
        </w:rPr>
        <w:t xml:space="preserve">, και αποτελεί αλληλουχία που δεν βρίσκεται στο </w:t>
      </w:r>
      <w:proofErr w:type="spellStart"/>
      <w:r w:rsidRPr="009F2885">
        <w:rPr>
          <w:rFonts w:ascii="Times New Roman" w:hAnsi="Times New Roman" w:cs="Times New Roman"/>
          <w:sz w:val="24"/>
          <w:szCs w:val="24"/>
          <w:lang w:val="el-GR"/>
        </w:rPr>
        <w:t>γονιδίωμα</w:t>
      </w:r>
      <w:proofErr w:type="spellEnd"/>
      <w:r w:rsidRPr="009F2885">
        <w:rPr>
          <w:rFonts w:ascii="Times New Roman" w:hAnsi="Times New Roman" w:cs="Times New Roman"/>
          <w:sz w:val="24"/>
          <w:szCs w:val="24"/>
          <w:lang w:val="el-GR"/>
        </w:rPr>
        <w:t xml:space="preserve"> του μύκητα. </w:t>
      </w:r>
      <w:r w:rsidR="00AF55C5" w:rsidRPr="009F2885">
        <w:rPr>
          <w:rFonts w:ascii="Times New Roman" w:hAnsi="Times New Roman" w:cs="Times New Roman"/>
          <w:sz w:val="24"/>
          <w:szCs w:val="24"/>
          <w:lang w:val="el-GR"/>
        </w:rPr>
        <w:t>Για την παραγωγή τ</w:t>
      </w:r>
      <w:r w:rsidR="00650AFF" w:rsidRPr="009F2885">
        <w:rPr>
          <w:rFonts w:ascii="Times New Roman" w:hAnsi="Times New Roman" w:cs="Times New Roman"/>
          <w:sz w:val="24"/>
          <w:szCs w:val="24"/>
          <w:lang w:val="el-GR"/>
        </w:rPr>
        <w:t>ων</w:t>
      </w:r>
      <w:r w:rsidR="00AF55C5" w:rsidRPr="009F2885">
        <w:rPr>
          <w:rFonts w:ascii="Times New Roman" w:hAnsi="Times New Roman" w:cs="Times New Roman"/>
          <w:sz w:val="24"/>
          <w:szCs w:val="24"/>
          <w:lang w:val="el-GR"/>
        </w:rPr>
        <w:t xml:space="preserve"> </w:t>
      </w:r>
      <w:r w:rsidR="00AF55C5" w:rsidRPr="009F2885">
        <w:rPr>
          <w:rFonts w:ascii="Times New Roman" w:hAnsi="Times New Roman" w:cs="Times New Roman"/>
          <w:sz w:val="24"/>
          <w:szCs w:val="24"/>
        </w:rPr>
        <w:t>dsRNA</w:t>
      </w:r>
      <w:r w:rsidR="00AF55C5" w:rsidRPr="009F2885">
        <w:rPr>
          <w:rFonts w:ascii="Times New Roman" w:hAnsi="Times New Roman" w:cs="Times New Roman"/>
          <w:sz w:val="24"/>
          <w:szCs w:val="24"/>
          <w:lang w:val="el-GR"/>
        </w:rPr>
        <w:t xml:space="preserve"> χρειάστηκε να δημιουργηθεί μία ενιαία μήτρα </w:t>
      </w:r>
      <w:r w:rsidR="00AF55C5" w:rsidRPr="009F2885">
        <w:rPr>
          <w:rFonts w:ascii="Times New Roman" w:hAnsi="Times New Roman" w:cs="Times New Roman"/>
          <w:sz w:val="24"/>
          <w:szCs w:val="24"/>
        </w:rPr>
        <w:t>DNA</w:t>
      </w:r>
      <w:r w:rsidR="00AF55C5" w:rsidRPr="009F2885">
        <w:rPr>
          <w:rFonts w:ascii="Times New Roman" w:hAnsi="Times New Roman" w:cs="Times New Roman"/>
          <w:sz w:val="24"/>
          <w:szCs w:val="24"/>
          <w:lang w:val="el-GR"/>
        </w:rPr>
        <w:t xml:space="preserve"> με υποκινητές </w:t>
      </w:r>
      <w:r w:rsidR="00AF55C5" w:rsidRPr="009F2885">
        <w:rPr>
          <w:rFonts w:ascii="Times New Roman" w:hAnsi="Times New Roman" w:cs="Times New Roman"/>
          <w:sz w:val="24"/>
          <w:szCs w:val="24"/>
        </w:rPr>
        <w:t>T</w:t>
      </w:r>
      <w:r w:rsidR="00AF55C5" w:rsidRPr="009F2885">
        <w:rPr>
          <w:rFonts w:ascii="Times New Roman" w:hAnsi="Times New Roman" w:cs="Times New Roman"/>
          <w:sz w:val="24"/>
          <w:szCs w:val="24"/>
          <w:lang w:val="el-GR"/>
        </w:rPr>
        <w:t>7 στα 5' άκρα και των δύο αλυσίδων, για τις περιοχές του κάθε γονιδίου που αναφέρθηκε με τη χρήση της αλληλουχίας 5’</w:t>
      </w:r>
      <w:r w:rsidR="00AF55C5" w:rsidRPr="009F2885">
        <w:rPr>
          <w:rFonts w:ascii="Times New Roman" w:hAnsi="Times New Roman" w:cs="Times New Roman"/>
          <w:sz w:val="24"/>
          <w:szCs w:val="24"/>
        </w:rPr>
        <w:t>TAATACGACTCACTATAGGGAGA</w:t>
      </w:r>
      <w:r w:rsidR="002A5C6E" w:rsidRPr="009F2885">
        <w:rPr>
          <w:rFonts w:ascii="Times New Roman" w:hAnsi="Times New Roman" w:cs="Times New Roman"/>
          <w:sz w:val="24"/>
          <w:szCs w:val="24"/>
          <w:lang w:val="el-GR"/>
        </w:rPr>
        <w:t xml:space="preserve">’3 (υποκινητής Τ7 </w:t>
      </w:r>
      <w:r w:rsidR="002A5C6E" w:rsidRPr="009F2885">
        <w:rPr>
          <w:rFonts w:ascii="Times New Roman" w:hAnsi="Times New Roman" w:cs="Times New Roman"/>
          <w:sz w:val="24"/>
          <w:szCs w:val="24"/>
          <w:lang w:val="en-US"/>
        </w:rPr>
        <w:t>RNA</w:t>
      </w:r>
      <w:r w:rsidR="002A5C6E" w:rsidRPr="009F2885">
        <w:rPr>
          <w:rFonts w:ascii="Times New Roman" w:hAnsi="Times New Roman" w:cs="Times New Roman"/>
          <w:sz w:val="24"/>
          <w:szCs w:val="24"/>
          <w:lang w:val="el-GR"/>
        </w:rPr>
        <w:t xml:space="preserve"> </w:t>
      </w:r>
      <w:proofErr w:type="spellStart"/>
      <w:r w:rsidR="002A5C6E" w:rsidRPr="009F2885">
        <w:rPr>
          <w:rFonts w:ascii="Times New Roman" w:hAnsi="Times New Roman" w:cs="Times New Roman"/>
          <w:sz w:val="24"/>
          <w:szCs w:val="24"/>
          <w:lang w:val="el-GR"/>
        </w:rPr>
        <w:t>πολυμεράσης</w:t>
      </w:r>
      <w:proofErr w:type="spellEnd"/>
      <w:r w:rsidR="002A5C6E" w:rsidRPr="009F2885">
        <w:rPr>
          <w:rFonts w:ascii="Times New Roman" w:hAnsi="Times New Roman" w:cs="Times New Roman"/>
          <w:sz w:val="24"/>
          <w:szCs w:val="24"/>
          <w:lang w:val="el-GR"/>
        </w:rPr>
        <w:t>)</w:t>
      </w:r>
      <w:r w:rsidR="00650AFF" w:rsidRPr="009F2885">
        <w:rPr>
          <w:rFonts w:ascii="Times New Roman" w:hAnsi="Times New Roman" w:cs="Times New Roman"/>
          <w:sz w:val="24"/>
          <w:szCs w:val="24"/>
          <w:lang w:val="el-GR"/>
        </w:rPr>
        <w:t xml:space="preserve">. Για τις συνθήκες </w:t>
      </w:r>
      <w:proofErr w:type="spellStart"/>
      <w:r w:rsidR="00650AFF" w:rsidRPr="009F2885">
        <w:rPr>
          <w:rFonts w:ascii="Times New Roman" w:hAnsi="Times New Roman" w:cs="Times New Roman"/>
          <w:sz w:val="24"/>
          <w:szCs w:val="24"/>
          <w:lang w:val="el-GR"/>
        </w:rPr>
        <w:t>θερμοκυκλοποίησης</w:t>
      </w:r>
      <w:proofErr w:type="spellEnd"/>
      <w:r w:rsidR="00650AFF" w:rsidRPr="009F2885">
        <w:rPr>
          <w:rFonts w:ascii="Times New Roman" w:hAnsi="Times New Roman" w:cs="Times New Roman"/>
          <w:sz w:val="24"/>
          <w:szCs w:val="24"/>
          <w:lang w:val="el-GR"/>
        </w:rPr>
        <w:t>, ο υπολογισμός της θερμοκρασίας υβριδοποίησης (</w:t>
      </w:r>
      <w:proofErr w:type="spellStart"/>
      <w:r w:rsidR="00650AFF" w:rsidRPr="009F2885">
        <w:rPr>
          <w:rFonts w:ascii="Times New Roman" w:hAnsi="Times New Roman" w:cs="Times New Roman"/>
          <w:sz w:val="24"/>
          <w:szCs w:val="24"/>
          <w:lang w:val="el-GR"/>
        </w:rPr>
        <w:t>annealing</w:t>
      </w:r>
      <w:proofErr w:type="spellEnd"/>
      <w:r w:rsidR="00650AFF" w:rsidRPr="009F2885">
        <w:rPr>
          <w:rFonts w:ascii="Times New Roman" w:hAnsi="Times New Roman" w:cs="Times New Roman"/>
          <w:sz w:val="24"/>
          <w:szCs w:val="24"/>
          <w:lang w:val="el-GR"/>
        </w:rPr>
        <w:t xml:space="preserve"> </w:t>
      </w:r>
      <w:proofErr w:type="spellStart"/>
      <w:r w:rsidR="00650AFF" w:rsidRPr="009F2885">
        <w:rPr>
          <w:rFonts w:ascii="Times New Roman" w:hAnsi="Times New Roman" w:cs="Times New Roman"/>
          <w:sz w:val="24"/>
          <w:szCs w:val="24"/>
          <w:lang w:val="el-GR"/>
        </w:rPr>
        <w:t>temperature</w:t>
      </w:r>
      <w:proofErr w:type="spellEnd"/>
      <w:r w:rsidR="00650AFF" w:rsidRPr="009F2885">
        <w:rPr>
          <w:rFonts w:ascii="Times New Roman" w:hAnsi="Times New Roman" w:cs="Times New Roman"/>
          <w:sz w:val="24"/>
          <w:szCs w:val="24"/>
          <w:lang w:val="el-GR"/>
        </w:rPr>
        <w:t xml:space="preserve">) πραγματοποιήθηκε χωριστά για ολόκληρο το ζεύγος </w:t>
      </w:r>
      <w:proofErr w:type="spellStart"/>
      <w:r w:rsidR="00650AFF" w:rsidRPr="009F2885">
        <w:rPr>
          <w:rFonts w:ascii="Times New Roman" w:hAnsi="Times New Roman" w:cs="Times New Roman"/>
          <w:sz w:val="24"/>
          <w:szCs w:val="24"/>
          <w:lang w:val="el-GR"/>
        </w:rPr>
        <w:t>εκκινητών</w:t>
      </w:r>
      <w:proofErr w:type="spellEnd"/>
      <w:r w:rsidR="00650AFF" w:rsidRPr="009F2885">
        <w:rPr>
          <w:rFonts w:ascii="Times New Roman" w:hAnsi="Times New Roman" w:cs="Times New Roman"/>
          <w:sz w:val="24"/>
          <w:szCs w:val="24"/>
          <w:lang w:val="el-GR"/>
        </w:rPr>
        <w:t xml:space="preserve"> PCR</w:t>
      </w:r>
      <w:r w:rsidR="001E5FB1" w:rsidRPr="009F2885">
        <w:rPr>
          <w:rFonts w:ascii="Times New Roman" w:hAnsi="Times New Roman" w:cs="Times New Roman"/>
          <w:sz w:val="24"/>
          <w:szCs w:val="24"/>
          <w:lang w:val="el-GR"/>
        </w:rPr>
        <w:t xml:space="preserve"> (Πίνακας 1)</w:t>
      </w:r>
      <w:r w:rsidR="00650AFF" w:rsidRPr="009F2885">
        <w:rPr>
          <w:rFonts w:ascii="Times New Roman" w:hAnsi="Times New Roman" w:cs="Times New Roman"/>
          <w:sz w:val="24"/>
          <w:szCs w:val="24"/>
          <w:lang w:val="el-GR"/>
        </w:rPr>
        <w:t xml:space="preserve"> (μαζί με την περιοχή του υποκινητή T7) και για το </w:t>
      </w:r>
      <w:proofErr w:type="spellStart"/>
      <w:r w:rsidR="00650AFF" w:rsidRPr="009F2885">
        <w:rPr>
          <w:rFonts w:ascii="Times New Roman" w:hAnsi="Times New Roman" w:cs="Times New Roman"/>
          <w:sz w:val="24"/>
          <w:szCs w:val="24"/>
          <w:lang w:val="el-GR"/>
        </w:rPr>
        <w:t>γονιδιοειδικό</w:t>
      </w:r>
      <w:proofErr w:type="spellEnd"/>
      <w:r w:rsidR="00650AFF" w:rsidRPr="009F2885">
        <w:rPr>
          <w:rFonts w:ascii="Times New Roman" w:hAnsi="Times New Roman" w:cs="Times New Roman"/>
          <w:sz w:val="24"/>
          <w:szCs w:val="24"/>
          <w:lang w:val="el-GR"/>
        </w:rPr>
        <w:t xml:space="preserve"> τμήμα των </w:t>
      </w:r>
      <w:proofErr w:type="spellStart"/>
      <w:r w:rsidR="00650AFF" w:rsidRPr="009F2885">
        <w:rPr>
          <w:rFonts w:ascii="Times New Roman" w:hAnsi="Times New Roman" w:cs="Times New Roman"/>
          <w:sz w:val="24"/>
          <w:szCs w:val="24"/>
          <w:lang w:val="el-GR"/>
        </w:rPr>
        <w:t>εκκινητών</w:t>
      </w:r>
      <w:proofErr w:type="spellEnd"/>
      <w:r w:rsidR="00650AFF" w:rsidRPr="009F2885">
        <w:rPr>
          <w:rFonts w:ascii="Times New Roman" w:hAnsi="Times New Roman" w:cs="Times New Roman"/>
          <w:sz w:val="24"/>
          <w:szCs w:val="24"/>
          <w:lang w:val="el-GR"/>
        </w:rPr>
        <w:t xml:space="preserve">. Δεδομένου ότι κατά τους πρώτους κύκλους της PCR υβριδοποιείται μόνο το 3' τμήμα του </w:t>
      </w:r>
      <w:proofErr w:type="spellStart"/>
      <w:r w:rsidR="00650AFF" w:rsidRPr="009F2885">
        <w:rPr>
          <w:rFonts w:ascii="Times New Roman" w:hAnsi="Times New Roman" w:cs="Times New Roman"/>
          <w:sz w:val="24"/>
          <w:szCs w:val="24"/>
          <w:lang w:val="el-GR"/>
        </w:rPr>
        <w:t>εκκινητή</w:t>
      </w:r>
      <w:proofErr w:type="spellEnd"/>
      <w:r w:rsidR="00650AFF" w:rsidRPr="009F2885">
        <w:rPr>
          <w:rFonts w:ascii="Times New Roman" w:hAnsi="Times New Roman" w:cs="Times New Roman"/>
          <w:sz w:val="24"/>
          <w:szCs w:val="24"/>
          <w:lang w:val="el-GR"/>
        </w:rPr>
        <w:t xml:space="preserve"> (το </w:t>
      </w:r>
      <w:proofErr w:type="spellStart"/>
      <w:r w:rsidR="00650AFF" w:rsidRPr="009F2885">
        <w:rPr>
          <w:rFonts w:ascii="Times New Roman" w:hAnsi="Times New Roman" w:cs="Times New Roman"/>
          <w:sz w:val="24"/>
          <w:szCs w:val="24"/>
          <w:lang w:val="el-GR"/>
        </w:rPr>
        <w:t>γονιδιοειδικό</w:t>
      </w:r>
      <w:proofErr w:type="spellEnd"/>
      <w:r w:rsidR="00650AFF" w:rsidRPr="009F2885">
        <w:rPr>
          <w:rFonts w:ascii="Times New Roman" w:hAnsi="Times New Roman" w:cs="Times New Roman"/>
          <w:sz w:val="24"/>
          <w:szCs w:val="24"/>
          <w:lang w:val="el-GR"/>
        </w:rPr>
        <w:t xml:space="preserve"> τμήμα), η θερμοκρασία πρόσδεσης που χρησιμοποιήθηκε στους πρώτους 5 κύκλους ήταν περίπου 5°C υψηλότερη από την υπολογισμένη </w:t>
      </w:r>
      <w:proofErr w:type="spellStart"/>
      <w:r w:rsidR="00650AFF" w:rsidRPr="009F2885">
        <w:rPr>
          <w:rFonts w:ascii="Times New Roman" w:hAnsi="Times New Roman" w:cs="Times New Roman"/>
          <w:sz w:val="24"/>
          <w:szCs w:val="24"/>
          <w:lang w:val="el-GR"/>
        </w:rPr>
        <w:t>Tm</w:t>
      </w:r>
      <w:proofErr w:type="spellEnd"/>
      <w:r w:rsidR="00650AFF" w:rsidRPr="009F2885">
        <w:rPr>
          <w:rFonts w:ascii="Times New Roman" w:hAnsi="Times New Roman" w:cs="Times New Roman"/>
          <w:sz w:val="24"/>
          <w:szCs w:val="24"/>
          <w:lang w:val="el-GR"/>
        </w:rPr>
        <w:t xml:space="preserve"> του </w:t>
      </w:r>
      <w:proofErr w:type="spellStart"/>
      <w:r w:rsidR="00650AFF" w:rsidRPr="009F2885">
        <w:rPr>
          <w:rFonts w:ascii="Times New Roman" w:hAnsi="Times New Roman" w:cs="Times New Roman"/>
          <w:sz w:val="24"/>
          <w:szCs w:val="24"/>
          <w:lang w:val="el-GR"/>
        </w:rPr>
        <w:t>γονιδιοειδικού</w:t>
      </w:r>
      <w:proofErr w:type="spellEnd"/>
      <w:r w:rsidR="00650AFF" w:rsidRPr="009F2885">
        <w:rPr>
          <w:rFonts w:ascii="Times New Roman" w:hAnsi="Times New Roman" w:cs="Times New Roman"/>
          <w:sz w:val="24"/>
          <w:szCs w:val="24"/>
          <w:lang w:val="el-GR"/>
        </w:rPr>
        <w:t xml:space="preserve"> τμήματος του </w:t>
      </w:r>
      <w:proofErr w:type="spellStart"/>
      <w:r w:rsidR="00650AFF" w:rsidRPr="009F2885">
        <w:rPr>
          <w:rFonts w:ascii="Times New Roman" w:hAnsi="Times New Roman" w:cs="Times New Roman"/>
          <w:sz w:val="24"/>
          <w:szCs w:val="24"/>
          <w:lang w:val="el-GR"/>
        </w:rPr>
        <w:t>εκκινητή</w:t>
      </w:r>
      <w:proofErr w:type="spellEnd"/>
      <w:r w:rsidR="00650AFF" w:rsidRPr="009F2885">
        <w:rPr>
          <w:rFonts w:ascii="Times New Roman" w:hAnsi="Times New Roman" w:cs="Times New Roman"/>
          <w:sz w:val="24"/>
          <w:szCs w:val="24"/>
          <w:lang w:val="el-GR"/>
        </w:rPr>
        <w:t xml:space="preserve">. Η προσέγγιση αυτή χρησιμοποιήθηκε επειδή η εφαρμογή της χαμηλότερης θερμοκρασίας, που αντιστοιχεί αποκλειστικά στη </w:t>
      </w:r>
      <w:proofErr w:type="spellStart"/>
      <w:r w:rsidR="00650AFF" w:rsidRPr="009F2885">
        <w:rPr>
          <w:rFonts w:ascii="Times New Roman" w:hAnsi="Times New Roman" w:cs="Times New Roman"/>
          <w:sz w:val="24"/>
          <w:szCs w:val="24"/>
          <w:lang w:val="el-GR"/>
        </w:rPr>
        <w:t>γονιδιοειδική</w:t>
      </w:r>
      <w:proofErr w:type="spellEnd"/>
      <w:r w:rsidR="00650AFF" w:rsidRPr="009F2885">
        <w:rPr>
          <w:rFonts w:ascii="Times New Roman" w:hAnsi="Times New Roman" w:cs="Times New Roman"/>
          <w:sz w:val="24"/>
          <w:szCs w:val="24"/>
          <w:lang w:val="el-GR"/>
        </w:rPr>
        <w:t xml:space="preserve"> περιοχή, οδηγεί συχνά στον σχηματισμό μη ειδικών προϊόντων PCR. Αφού παραχθούν τα πρώτα μόρια PCR, η πρόσδεση των </w:t>
      </w:r>
      <w:proofErr w:type="spellStart"/>
      <w:r w:rsidR="00650AFF" w:rsidRPr="009F2885">
        <w:rPr>
          <w:rFonts w:ascii="Times New Roman" w:hAnsi="Times New Roman" w:cs="Times New Roman"/>
          <w:sz w:val="24"/>
          <w:szCs w:val="24"/>
          <w:lang w:val="el-GR"/>
        </w:rPr>
        <w:t>εκκινητών</w:t>
      </w:r>
      <w:proofErr w:type="spellEnd"/>
      <w:r w:rsidR="00650AFF" w:rsidRPr="009F2885">
        <w:rPr>
          <w:rFonts w:ascii="Times New Roman" w:hAnsi="Times New Roman" w:cs="Times New Roman"/>
          <w:sz w:val="24"/>
          <w:szCs w:val="24"/>
          <w:lang w:val="el-GR"/>
        </w:rPr>
        <w:t xml:space="preserve"> στους επόμενους κύκλους (από τον 6ο κύκλο και μετά) πραγματοποιείται πλέον σε όλη την περιοχή συμπληρωματικότητας του </w:t>
      </w:r>
      <w:proofErr w:type="spellStart"/>
      <w:r w:rsidR="00650AFF" w:rsidRPr="009F2885">
        <w:rPr>
          <w:rFonts w:ascii="Times New Roman" w:hAnsi="Times New Roman" w:cs="Times New Roman"/>
          <w:sz w:val="24"/>
          <w:szCs w:val="24"/>
          <w:lang w:val="el-GR"/>
        </w:rPr>
        <w:t>εκκινητή</w:t>
      </w:r>
      <w:proofErr w:type="spellEnd"/>
      <w:r w:rsidR="00650AFF" w:rsidRPr="009F2885">
        <w:rPr>
          <w:rFonts w:ascii="Times New Roman" w:hAnsi="Times New Roman" w:cs="Times New Roman"/>
          <w:sz w:val="24"/>
          <w:szCs w:val="24"/>
          <w:lang w:val="el-GR"/>
        </w:rPr>
        <w:t xml:space="preserve">, δηλαδή στον πλήρη </w:t>
      </w:r>
      <w:proofErr w:type="spellStart"/>
      <w:r w:rsidR="00650AFF" w:rsidRPr="009F2885">
        <w:rPr>
          <w:rFonts w:ascii="Times New Roman" w:hAnsi="Times New Roman" w:cs="Times New Roman"/>
          <w:sz w:val="24"/>
          <w:szCs w:val="24"/>
          <w:lang w:val="el-GR"/>
        </w:rPr>
        <w:t>εκκινητή</w:t>
      </w:r>
      <w:proofErr w:type="spellEnd"/>
      <w:r w:rsidR="00650AFF" w:rsidRPr="009F2885">
        <w:rPr>
          <w:rFonts w:ascii="Times New Roman" w:hAnsi="Times New Roman" w:cs="Times New Roman"/>
          <w:sz w:val="24"/>
          <w:szCs w:val="24"/>
          <w:lang w:val="el-GR"/>
        </w:rPr>
        <w:t xml:space="preserve"> που περιλαμβάνει και την αλληλουχία T7. Για τον λόγο αυτό, στους επόμενους κύκλους εφαρμόστηκε θερμοκρασία πρόσδεσης ίση με την υπολογισμένη </w:t>
      </w:r>
      <w:proofErr w:type="spellStart"/>
      <w:r w:rsidR="00650AFF" w:rsidRPr="009F2885">
        <w:rPr>
          <w:rFonts w:ascii="Times New Roman" w:hAnsi="Times New Roman" w:cs="Times New Roman"/>
          <w:sz w:val="24"/>
          <w:szCs w:val="24"/>
          <w:lang w:val="el-GR"/>
        </w:rPr>
        <w:t>Tm</w:t>
      </w:r>
      <w:proofErr w:type="spellEnd"/>
      <w:r w:rsidR="00650AFF" w:rsidRPr="009F2885">
        <w:rPr>
          <w:rFonts w:ascii="Times New Roman" w:hAnsi="Times New Roman" w:cs="Times New Roman"/>
          <w:sz w:val="24"/>
          <w:szCs w:val="24"/>
          <w:lang w:val="el-GR"/>
        </w:rPr>
        <w:t xml:space="preserve"> ολόκληρου του </w:t>
      </w:r>
      <w:proofErr w:type="spellStart"/>
      <w:r w:rsidR="00650AFF" w:rsidRPr="009F2885">
        <w:rPr>
          <w:rFonts w:ascii="Times New Roman" w:hAnsi="Times New Roman" w:cs="Times New Roman"/>
          <w:sz w:val="24"/>
          <w:szCs w:val="24"/>
          <w:lang w:val="el-GR"/>
        </w:rPr>
        <w:t>εκκινητή</w:t>
      </w:r>
      <w:proofErr w:type="spellEnd"/>
      <w:r w:rsidR="00650AFF" w:rsidRPr="009F2885">
        <w:rPr>
          <w:rFonts w:ascii="Times New Roman" w:hAnsi="Times New Roman" w:cs="Times New Roman"/>
          <w:sz w:val="24"/>
          <w:szCs w:val="24"/>
          <w:lang w:val="el-GR"/>
        </w:rPr>
        <w:t xml:space="preserve">, αυξημένη κατά περίπου 5°C. Έτσι, για την αντίδραση </w:t>
      </w:r>
      <w:r w:rsidR="00650AFF" w:rsidRPr="009F2885">
        <w:rPr>
          <w:rFonts w:ascii="Times New Roman" w:hAnsi="Times New Roman" w:cs="Times New Roman"/>
          <w:sz w:val="24"/>
          <w:szCs w:val="24"/>
          <w:lang w:val="en-US"/>
        </w:rPr>
        <w:t>PCR</w:t>
      </w:r>
      <w:r w:rsidR="00650AFF" w:rsidRPr="009F2885">
        <w:rPr>
          <w:rFonts w:ascii="Times New Roman" w:hAnsi="Times New Roman" w:cs="Times New Roman"/>
          <w:sz w:val="24"/>
          <w:szCs w:val="24"/>
          <w:lang w:val="el-GR"/>
        </w:rPr>
        <w:t xml:space="preserve"> χρησιμοποιήθηκε το  Q5® High-</w:t>
      </w:r>
      <w:proofErr w:type="spellStart"/>
      <w:r w:rsidR="00650AFF" w:rsidRPr="009F2885">
        <w:rPr>
          <w:rFonts w:ascii="Times New Roman" w:hAnsi="Times New Roman" w:cs="Times New Roman"/>
          <w:sz w:val="24"/>
          <w:szCs w:val="24"/>
          <w:lang w:val="el-GR"/>
        </w:rPr>
        <w:t>Fidelity</w:t>
      </w:r>
      <w:proofErr w:type="spellEnd"/>
      <w:r w:rsidR="00650AFF" w:rsidRPr="009F2885">
        <w:rPr>
          <w:rFonts w:ascii="Times New Roman" w:hAnsi="Times New Roman" w:cs="Times New Roman"/>
          <w:sz w:val="24"/>
          <w:szCs w:val="24"/>
          <w:lang w:val="el-GR"/>
        </w:rPr>
        <w:t xml:space="preserve"> 2X </w:t>
      </w:r>
      <w:proofErr w:type="spellStart"/>
      <w:r w:rsidR="00650AFF" w:rsidRPr="009F2885">
        <w:rPr>
          <w:rFonts w:ascii="Times New Roman" w:hAnsi="Times New Roman" w:cs="Times New Roman"/>
          <w:sz w:val="24"/>
          <w:szCs w:val="24"/>
          <w:lang w:val="el-GR"/>
        </w:rPr>
        <w:t>Master</w:t>
      </w:r>
      <w:proofErr w:type="spellEnd"/>
      <w:r w:rsidR="00650AFF" w:rsidRPr="009F2885">
        <w:rPr>
          <w:rFonts w:ascii="Times New Roman" w:hAnsi="Times New Roman" w:cs="Times New Roman"/>
          <w:sz w:val="24"/>
          <w:szCs w:val="24"/>
          <w:lang w:val="el-GR"/>
        </w:rPr>
        <w:t xml:space="preserve"> </w:t>
      </w:r>
      <w:proofErr w:type="spellStart"/>
      <w:r w:rsidR="00650AFF" w:rsidRPr="009F2885">
        <w:rPr>
          <w:rFonts w:ascii="Times New Roman" w:hAnsi="Times New Roman" w:cs="Times New Roman"/>
          <w:sz w:val="24"/>
          <w:szCs w:val="24"/>
          <w:lang w:val="el-GR"/>
        </w:rPr>
        <w:t>Mix</w:t>
      </w:r>
      <w:proofErr w:type="spellEnd"/>
      <w:r w:rsidR="001B07DD" w:rsidRPr="009F2885">
        <w:rPr>
          <w:rFonts w:ascii="Times New Roman" w:hAnsi="Times New Roman" w:cs="Times New Roman"/>
          <w:sz w:val="24"/>
          <w:szCs w:val="24"/>
          <w:lang w:val="el-GR"/>
        </w:rPr>
        <w:t xml:space="preserve"> (</w:t>
      </w:r>
      <w:r w:rsidR="001B07DD" w:rsidRPr="009F2885">
        <w:rPr>
          <w:rFonts w:ascii="Times New Roman" w:hAnsi="Times New Roman" w:cs="Times New Roman"/>
          <w:sz w:val="24"/>
          <w:szCs w:val="24"/>
          <w:lang w:val="en-US"/>
        </w:rPr>
        <w:t>NEB</w:t>
      </w:r>
      <w:r w:rsidR="001B07DD" w:rsidRPr="009F2885">
        <w:rPr>
          <w:rFonts w:ascii="Times New Roman" w:hAnsi="Times New Roman" w:cs="Times New Roman"/>
          <w:sz w:val="24"/>
          <w:szCs w:val="24"/>
          <w:lang w:val="el-GR"/>
        </w:rPr>
        <w:t xml:space="preserve">) σύμφωνα με τις οδηγίες του κατασκευαστή και οι </w:t>
      </w:r>
      <w:r w:rsidR="00650AFF" w:rsidRPr="009F2885">
        <w:rPr>
          <w:rFonts w:ascii="Times New Roman" w:hAnsi="Times New Roman" w:cs="Times New Roman"/>
          <w:sz w:val="24"/>
          <w:szCs w:val="24"/>
          <w:lang w:val="el-GR"/>
        </w:rPr>
        <w:t xml:space="preserve">συνθήκες </w:t>
      </w:r>
      <w:proofErr w:type="spellStart"/>
      <w:r w:rsidR="00650AFF" w:rsidRPr="009F2885">
        <w:rPr>
          <w:rFonts w:ascii="Times New Roman" w:hAnsi="Times New Roman" w:cs="Times New Roman"/>
          <w:sz w:val="24"/>
          <w:szCs w:val="24"/>
          <w:lang w:val="el-GR"/>
        </w:rPr>
        <w:t>θερμοκυκλοποίησης</w:t>
      </w:r>
      <w:proofErr w:type="spellEnd"/>
      <w:r w:rsidR="00650AFF" w:rsidRPr="009F2885">
        <w:rPr>
          <w:rFonts w:ascii="Times New Roman" w:hAnsi="Times New Roman" w:cs="Times New Roman"/>
          <w:sz w:val="24"/>
          <w:szCs w:val="24"/>
          <w:lang w:val="el-GR"/>
        </w:rPr>
        <w:t xml:space="preserve"> </w:t>
      </w:r>
      <w:r w:rsidR="001B07DD" w:rsidRPr="009F2885">
        <w:rPr>
          <w:rFonts w:ascii="Times New Roman" w:hAnsi="Times New Roman" w:cs="Times New Roman"/>
          <w:sz w:val="24"/>
          <w:szCs w:val="24"/>
          <w:lang w:val="el-GR"/>
        </w:rPr>
        <w:t xml:space="preserve">ήταν ως εξής: αρχική </w:t>
      </w:r>
      <w:proofErr w:type="spellStart"/>
      <w:r w:rsidR="001B07DD" w:rsidRPr="009F2885">
        <w:rPr>
          <w:rFonts w:ascii="Times New Roman" w:hAnsi="Times New Roman" w:cs="Times New Roman"/>
          <w:sz w:val="24"/>
          <w:szCs w:val="24"/>
          <w:lang w:val="el-GR"/>
        </w:rPr>
        <w:t>αποδιάταξη</w:t>
      </w:r>
      <w:proofErr w:type="spellEnd"/>
      <w:r w:rsidR="001B07DD" w:rsidRPr="009F2885">
        <w:rPr>
          <w:rFonts w:ascii="Times New Roman" w:hAnsi="Times New Roman" w:cs="Times New Roman"/>
          <w:sz w:val="24"/>
          <w:szCs w:val="24"/>
          <w:lang w:val="el-GR"/>
        </w:rPr>
        <w:t xml:space="preserve"> στους 98</w:t>
      </w:r>
      <w:r w:rsidR="001B07DD" w:rsidRPr="009F2885">
        <w:rPr>
          <w:rFonts w:ascii="Times New Roman" w:hAnsi="Times New Roman" w:cs="Times New Roman"/>
          <w:sz w:val="24"/>
          <w:szCs w:val="24"/>
          <w:vertAlign w:val="superscript"/>
          <w:lang w:val="el-GR"/>
        </w:rPr>
        <w:t>o</w:t>
      </w:r>
      <w:r w:rsidR="001B07DD" w:rsidRPr="009F2885">
        <w:rPr>
          <w:rFonts w:ascii="Times New Roman" w:hAnsi="Times New Roman" w:cs="Times New Roman"/>
          <w:sz w:val="24"/>
          <w:szCs w:val="24"/>
          <w:lang w:val="el-GR"/>
        </w:rPr>
        <w:t xml:space="preserve">C για τριάντα δευτερόλεπτα ενώ στη συνέχεια ακολούθησαν τρία στάδια που επαναλήφθηκαν για 6 κύκλους, με πρώτη την </w:t>
      </w:r>
      <w:proofErr w:type="spellStart"/>
      <w:r w:rsidR="001B07DD" w:rsidRPr="009F2885">
        <w:rPr>
          <w:rFonts w:ascii="Times New Roman" w:hAnsi="Times New Roman" w:cs="Times New Roman"/>
          <w:sz w:val="24"/>
          <w:szCs w:val="24"/>
          <w:lang w:val="el-GR"/>
        </w:rPr>
        <w:t>αποδιάταξη</w:t>
      </w:r>
      <w:proofErr w:type="spellEnd"/>
      <w:r w:rsidR="001B07DD" w:rsidRPr="009F2885">
        <w:rPr>
          <w:rFonts w:ascii="Times New Roman" w:hAnsi="Times New Roman" w:cs="Times New Roman"/>
          <w:sz w:val="24"/>
          <w:szCs w:val="24"/>
          <w:lang w:val="el-GR"/>
        </w:rPr>
        <w:t xml:space="preserve"> του εκμαγείου στους 98</w:t>
      </w:r>
      <w:r w:rsidR="001B07DD" w:rsidRPr="009F2885">
        <w:rPr>
          <w:rFonts w:ascii="Times New Roman" w:hAnsi="Times New Roman" w:cs="Times New Roman"/>
          <w:sz w:val="24"/>
          <w:szCs w:val="24"/>
          <w:vertAlign w:val="superscript"/>
          <w:lang w:val="el-GR"/>
        </w:rPr>
        <w:t>o</w:t>
      </w:r>
      <w:r w:rsidR="001B07DD" w:rsidRPr="009F2885">
        <w:rPr>
          <w:rFonts w:ascii="Times New Roman" w:hAnsi="Times New Roman" w:cs="Times New Roman"/>
          <w:sz w:val="24"/>
          <w:szCs w:val="24"/>
          <w:lang w:val="el-GR"/>
        </w:rPr>
        <w:t xml:space="preserve">C για 10 δευτερόλεπτα, υβριδοποίηση των </w:t>
      </w:r>
      <w:proofErr w:type="spellStart"/>
      <w:r w:rsidR="001B07DD" w:rsidRPr="009F2885">
        <w:rPr>
          <w:rFonts w:ascii="Times New Roman" w:hAnsi="Times New Roman" w:cs="Times New Roman"/>
          <w:sz w:val="24"/>
          <w:szCs w:val="24"/>
          <w:lang w:val="el-GR"/>
        </w:rPr>
        <w:t>εκκινητών</w:t>
      </w:r>
      <w:proofErr w:type="spellEnd"/>
      <w:r w:rsidR="001B07DD" w:rsidRPr="009F2885">
        <w:rPr>
          <w:rFonts w:ascii="Times New Roman" w:hAnsi="Times New Roman" w:cs="Times New Roman"/>
          <w:sz w:val="24"/>
          <w:szCs w:val="24"/>
          <w:lang w:val="el-GR"/>
        </w:rPr>
        <w:t xml:space="preserve"> με το εκμαγείο τους στους 64-66 </w:t>
      </w:r>
      <w:proofErr w:type="spellStart"/>
      <w:r w:rsidR="001B07DD" w:rsidRPr="009F2885">
        <w:rPr>
          <w:rFonts w:ascii="Times New Roman" w:hAnsi="Times New Roman" w:cs="Times New Roman"/>
          <w:sz w:val="24"/>
          <w:szCs w:val="24"/>
          <w:vertAlign w:val="superscript"/>
          <w:lang w:val="el-GR"/>
        </w:rPr>
        <w:t>o</w:t>
      </w:r>
      <w:r w:rsidR="001B07DD" w:rsidRPr="009F2885">
        <w:rPr>
          <w:rFonts w:ascii="Times New Roman" w:hAnsi="Times New Roman" w:cs="Times New Roman"/>
          <w:sz w:val="24"/>
          <w:szCs w:val="24"/>
          <w:lang w:val="el-GR"/>
        </w:rPr>
        <w:t>C</w:t>
      </w:r>
      <w:proofErr w:type="spellEnd"/>
      <w:r w:rsidR="001B07DD" w:rsidRPr="009F2885">
        <w:rPr>
          <w:rFonts w:ascii="Times New Roman" w:hAnsi="Times New Roman" w:cs="Times New Roman"/>
          <w:sz w:val="24"/>
          <w:szCs w:val="24"/>
          <w:lang w:val="el-GR"/>
        </w:rPr>
        <w:t xml:space="preserve"> (ανάλογα το ζεύγος </w:t>
      </w:r>
      <w:proofErr w:type="spellStart"/>
      <w:r w:rsidR="001B07DD" w:rsidRPr="009F2885">
        <w:rPr>
          <w:rFonts w:ascii="Times New Roman" w:hAnsi="Times New Roman" w:cs="Times New Roman"/>
          <w:sz w:val="24"/>
          <w:szCs w:val="24"/>
          <w:lang w:val="el-GR"/>
        </w:rPr>
        <w:t>εκκινητών</w:t>
      </w:r>
      <w:proofErr w:type="spellEnd"/>
      <w:r w:rsidR="001B07DD" w:rsidRPr="009F2885">
        <w:rPr>
          <w:rFonts w:ascii="Times New Roman" w:hAnsi="Times New Roman" w:cs="Times New Roman"/>
          <w:sz w:val="24"/>
          <w:szCs w:val="24"/>
          <w:lang w:val="el-GR"/>
        </w:rPr>
        <w:t xml:space="preserve">) ενώ η επέκταση των αλυσίδων έγινε στους 72 </w:t>
      </w:r>
      <w:proofErr w:type="spellStart"/>
      <w:r w:rsidR="001B07DD" w:rsidRPr="009F2885">
        <w:rPr>
          <w:rFonts w:ascii="Times New Roman" w:hAnsi="Times New Roman" w:cs="Times New Roman"/>
          <w:sz w:val="24"/>
          <w:szCs w:val="24"/>
          <w:vertAlign w:val="superscript"/>
          <w:lang w:val="el-GR"/>
        </w:rPr>
        <w:t>o</w:t>
      </w:r>
      <w:r w:rsidR="001B07DD" w:rsidRPr="009F2885">
        <w:rPr>
          <w:rFonts w:ascii="Times New Roman" w:hAnsi="Times New Roman" w:cs="Times New Roman"/>
          <w:sz w:val="24"/>
          <w:szCs w:val="24"/>
          <w:lang w:val="el-GR"/>
        </w:rPr>
        <w:t>C</w:t>
      </w:r>
      <w:proofErr w:type="spellEnd"/>
      <w:r w:rsidR="001B07DD" w:rsidRPr="009F2885">
        <w:rPr>
          <w:rFonts w:ascii="Times New Roman" w:hAnsi="Times New Roman" w:cs="Times New Roman"/>
          <w:sz w:val="24"/>
          <w:szCs w:val="24"/>
          <w:lang w:val="el-GR"/>
        </w:rPr>
        <w:t xml:space="preserve"> για 15 δευτερόλεπτα και στην συνέχεια αρχική </w:t>
      </w:r>
      <w:proofErr w:type="spellStart"/>
      <w:r w:rsidR="001B07DD" w:rsidRPr="009F2885">
        <w:rPr>
          <w:rFonts w:ascii="Times New Roman" w:hAnsi="Times New Roman" w:cs="Times New Roman"/>
          <w:sz w:val="24"/>
          <w:szCs w:val="24"/>
          <w:lang w:val="el-GR"/>
        </w:rPr>
        <w:t>αποδιάταξη</w:t>
      </w:r>
      <w:proofErr w:type="spellEnd"/>
      <w:r w:rsidR="001B07DD" w:rsidRPr="009F2885">
        <w:rPr>
          <w:rFonts w:ascii="Times New Roman" w:hAnsi="Times New Roman" w:cs="Times New Roman"/>
          <w:sz w:val="24"/>
          <w:szCs w:val="24"/>
          <w:lang w:val="el-GR"/>
        </w:rPr>
        <w:t xml:space="preserve"> στους 98</w:t>
      </w:r>
      <w:r w:rsidR="001B07DD" w:rsidRPr="009F2885">
        <w:rPr>
          <w:rFonts w:ascii="Times New Roman" w:hAnsi="Times New Roman" w:cs="Times New Roman"/>
          <w:sz w:val="24"/>
          <w:szCs w:val="24"/>
          <w:vertAlign w:val="superscript"/>
          <w:lang w:val="el-GR"/>
        </w:rPr>
        <w:t>o</w:t>
      </w:r>
      <w:r w:rsidR="001B07DD" w:rsidRPr="009F2885">
        <w:rPr>
          <w:rFonts w:ascii="Times New Roman" w:hAnsi="Times New Roman" w:cs="Times New Roman"/>
          <w:sz w:val="24"/>
          <w:szCs w:val="24"/>
          <w:lang w:val="el-GR"/>
        </w:rPr>
        <w:t xml:space="preserve">C για τριάντα δευτερόλεπτα ενώ στη συνέχεια ακολούθησαν τρία στάδια που επαναλήφθηκαν για 30 κύκλους, με πρώτη την </w:t>
      </w:r>
      <w:proofErr w:type="spellStart"/>
      <w:r w:rsidR="001B07DD" w:rsidRPr="009F2885">
        <w:rPr>
          <w:rFonts w:ascii="Times New Roman" w:hAnsi="Times New Roman" w:cs="Times New Roman"/>
          <w:sz w:val="24"/>
          <w:szCs w:val="24"/>
          <w:lang w:val="el-GR"/>
        </w:rPr>
        <w:t>αποδιάταξη</w:t>
      </w:r>
      <w:proofErr w:type="spellEnd"/>
      <w:r w:rsidR="001B07DD" w:rsidRPr="009F2885">
        <w:rPr>
          <w:rFonts w:ascii="Times New Roman" w:hAnsi="Times New Roman" w:cs="Times New Roman"/>
          <w:sz w:val="24"/>
          <w:szCs w:val="24"/>
          <w:lang w:val="el-GR"/>
        </w:rPr>
        <w:t xml:space="preserve"> του εκμαγείου στους 98</w:t>
      </w:r>
      <w:r w:rsidR="001B07DD" w:rsidRPr="009F2885">
        <w:rPr>
          <w:rFonts w:ascii="Times New Roman" w:hAnsi="Times New Roman" w:cs="Times New Roman"/>
          <w:sz w:val="24"/>
          <w:szCs w:val="24"/>
          <w:vertAlign w:val="superscript"/>
          <w:lang w:val="el-GR"/>
        </w:rPr>
        <w:t>o</w:t>
      </w:r>
      <w:r w:rsidR="001B07DD" w:rsidRPr="009F2885">
        <w:rPr>
          <w:rFonts w:ascii="Times New Roman" w:hAnsi="Times New Roman" w:cs="Times New Roman"/>
          <w:sz w:val="24"/>
          <w:szCs w:val="24"/>
          <w:lang w:val="el-GR"/>
        </w:rPr>
        <w:t xml:space="preserve">C για 10 δευτερόλεπτα, υβριδοποίηση των </w:t>
      </w:r>
      <w:proofErr w:type="spellStart"/>
      <w:r w:rsidR="001B07DD" w:rsidRPr="009F2885">
        <w:rPr>
          <w:rFonts w:ascii="Times New Roman" w:hAnsi="Times New Roman" w:cs="Times New Roman"/>
          <w:sz w:val="24"/>
          <w:szCs w:val="24"/>
          <w:lang w:val="el-GR"/>
        </w:rPr>
        <w:t>εκκινητών</w:t>
      </w:r>
      <w:proofErr w:type="spellEnd"/>
      <w:r w:rsidR="001B07DD" w:rsidRPr="009F2885">
        <w:rPr>
          <w:rFonts w:ascii="Times New Roman" w:hAnsi="Times New Roman" w:cs="Times New Roman"/>
          <w:sz w:val="24"/>
          <w:szCs w:val="24"/>
          <w:lang w:val="el-GR"/>
        </w:rPr>
        <w:t xml:space="preserve"> με το εκμαγείο τους στους 68-70 </w:t>
      </w:r>
      <w:proofErr w:type="spellStart"/>
      <w:r w:rsidR="001B07DD" w:rsidRPr="009F2885">
        <w:rPr>
          <w:rFonts w:ascii="Times New Roman" w:hAnsi="Times New Roman" w:cs="Times New Roman"/>
          <w:sz w:val="24"/>
          <w:szCs w:val="24"/>
          <w:vertAlign w:val="superscript"/>
          <w:lang w:val="el-GR"/>
        </w:rPr>
        <w:t>o</w:t>
      </w:r>
      <w:r w:rsidR="001B07DD" w:rsidRPr="009F2885">
        <w:rPr>
          <w:rFonts w:ascii="Times New Roman" w:hAnsi="Times New Roman" w:cs="Times New Roman"/>
          <w:sz w:val="24"/>
          <w:szCs w:val="24"/>
          <w:lang w:val="el-GR"/>
        </w:rPr>
        <w:t>C</w:t>
      </w:r>
      <w:proofErr w:type="spellEnd"/>
      <w:r w:rsidR="001B07DD" w:rsidRPr="009F2885">
        <w:rPr>
          <w:rFonts w:ascii="Times New Roman" w:hAnsi="Times New Roman" w:cs="Times New Roman"/>
          <w:sz w:val="24"/>
          <w:szCs w:val="24"/>
          <w:lang w:val="el-GR"/>
        </w:rPr>
        <w:t xml:space="preserve"> (ανάλογα το ζεύγος </w:t>
      </w:r>
      <w:proofErr w:type="spellStart"/>
      <w:r w:rsidR="001B07DD" w:rsidRPr="009F2885">
        <w:rPr>
          <w:rFonts w:ascii="Times New Roman" w:hAnsi="Times New Roman" w:cs="Times New Roman"/>
          <w:sz w:val="24"/>
          <w:szCs w:val="24"/>
          <w:lang w:val="el-GR"/>
        </w:rPr>
        <w:t>εκκινητών</w:t>
      </w:r>
      <w:proofErr w:type="spellEnd"/>
      <w:r w:rsidR="001B07DD" w:rsidRPr="009F2885">
        <w:rPr>
          <w:rFonts w:ascii="Times New Roman" w:hAnsi="Times New Roman" w:cs="Times New Roman"/>
          <w:sz w:val="24"/>
          <w:szCs w:val="24"/>
          <w:lang w:val="el-GR"/>
        </w:rPr>
        <w:t xml:space="preserve">) ενώ η επέκταση των αλυσίδων έγινε στους 72 </w:t>
      </w:r>
      <w:proofErr w:type="spellStart"/>
      <w:r w:rsidR="001B07DD" w:rsidRPr="009F2885">
        <w:rPr>
          <w:rFonts w:ascii="Times New Roman" w:hAnsi="Times New Roman" w:cs="Times New Roman"/>
          <w:sz w:val="24"/>
          <w:szCs w:val="24"/>
          <w:vertAlign w:val="superscript"/>
          <w:lang w:val="el-GR"/>
        </w:rPr>
        <w:t>o</w:t>
      </w:r>
      <w:r w:rsidR="001B07DD" w:rsidRPr="009F2885">
        <w:rPr>
          <w:rFonts w:ascii="Times New Roman" w:hAnsi="Times New Roman" w:cs="Times New Roman"/>
          <w:sz w:val="24"/>
          <w:szCs w:val="24"/>
          <w:lang w:val="el-GR"/>
        </w:rPr>
        <w:t>C</w:t>
      </w:r>
      <w:proofErr w:type="spellEnd"/>
      <w:r w:rsidR="001B07DD" w:rsidRPr="009F2885">
        <w:rPr>
          <w:rFonts w:ascii="Times New Roman" w:hAnsi="Times New Roman" w:cs="Times New Roman"/>
          <w:sz w:val="24"/>
          <w:szCs w:val="24"/>
          <w:lang w:val="el-GR"/>
        </w:rPr>
        <w:t xml:space="preserve"> για 15 δευτερόλεπτα. Ακολούθησε επώαση στους 72 </w:t>
      </w:r>
      <w:proofErr w:type="spellStart"/>
      <w:r w:rsidR="001B07DD" w:rsidRPr="009F2885">
        <w:rPr>
          <w:rFonts w:ascii="Times New Roman" w:hAnsi="Times New Roman" w:cs="Times New Roman"/>
          <w:sz w:val="24"/>
          <w:szCs w:val="24"/>
          <w:vertAlign w:val="superscript"/>
          <w:lang w:val="el-GR"/>
        </w:rPr>
        <w:t>o</w:t>
      </w:r>
      <w:r w:rsidR="001B07DD" w:rsidRPr="009F2885">
        <w:rPr>
          <w:rFonts w:ascii="Times New Roman" w:hAnsi="Times New Roman" w:cs="Times New Roman"/>
          <w:sz w:val="24"/>
          <w:szCs w:val="24"/>
          <w:lang w:val="el-GR"/>
        </w:rPr>
        <w:t>C</w:t>
      </w:r>
      <w:proofErr w:type="spellEnd"/>
      <w:r w:rsidR="001B07DD" w:rsidRPr="009F2885">
        <w:rPr>
          <w:rFonts w:ascii="Times New Roman" w:hAnsi="Times New Roman" w:cs="Times New Roman"/>
          <w:sz w:val="24"/>
          <w:szCs w:val="24"/>
          <w:lang w:val="el-GR"/>
        </w:rPr>
        <w:t xml:space="preserve"> για 2 λεπτά. Στη συνέχεια έγινε καθαρισμός του προϊόντος με το </w:t>
      </w:r>
      <w:proofErr w:type="spellStart"/>
      <w:r w:rsidR="001B07DD" w:rsidRPr="009F2885">
        <w:rPr>
          <w:rFonts w:ascii="Times New Roman" w:hAnsi="Times New Roman" w:cs="Times New Roman"/>
          <w:sz w:val="24"/>
          <w:szCs w:val="24"/>
          <w:lang w:val="el-GR"/>
        </w:rPr>
        <w:t>κιτ</w:t>
      </w:r>
      <w:proofErr w:type="spellEnd"/>
      <w:r w:rsidR="001B07DD" w:rsidRPr="009F2885">
        <w:rPr>
          <w:rFonts w:ascii="Times New Roman" w:hAnsi="Times New Roman" w:cs="Times New Roman"/>
          <w:sz w:val="24"/>
          <w:szCs w:val="24"/>
          <w:lang w:val="el-GR"/>
        </w:rPr>
        <w:t xml:space="preserve"> </w:t>
      </w:r>
      <w:proofErr w:type="spellStart"/>
      <w:r w:rsidR="001B07DD" w:rsidRPr="009F2885">
        <w:rPr>
          <w:rFonts w:ascii="Times New Roman" w:hAnsi="Times New Roman" w:cs="Times New Roman"/>
          <w:sz w:val="24"/>
          <w:szCs w:val="24"/>
          <w:lang w:val="el-GR"/>
        </w:rPr>
        <w:t>Monarch</w:t>
      </w:r>
      <w:proofErr w:type="spellEnd"/>
      <w:r w:rsidR="001B07DD" w:rsidRPr="009F2885">
        <w:rPr>
          <w:rFonts w:ascii="Times New Roman" w:hAnsi="Times New Roman" w:cs="Times New Roman"/>
          <w:sz w:val="24"/>
          <w:szCs w:val="24"/>
          <w:lang w:val="el-GR"/>
        </w:rPr>
        <w:t xml:space="preserve">® PCR &amp; DNA </w:t>
      </w:r>
      <w:proofErr w:type="spellStart"/>
      <w:r w:rsidR="001B07DD" w:rsidRPr="009F2885">
        <w:rPr>
          <w:rFonts w:ascii="Times New Roman" w:hAnsi="Times New Roman" w:cs="Times New Roman"/>
          <w:sz w:val="24"/>
          <w:szCs w:val="24"/>
          <w:lang w:val="el-GR"/>
        </w:rPr>
        <w:t>Cleanup</w:t>
      </w:r>
      <w:proofErr w:type="spellEnd"/>
      <w:r w:rsidR="001B07DD" w:rsidRPr="009F2885">
        <w:rPr>
          <w:rFonts w:ascii="Times New Roman" w:hAnsi="Times New Roman" w:cs="Times New Roman"/>
          <w:sz w:val="24"/>
          <w:szCs w:val="24"/>
          <w:lang w:val="el-GR"/>
        </w:rPr>
        <w:t xml:space="preserve"> </w:t>
      </w:r>
      <w:proofErr w:type="spellStart"/>
      <w:r w:rsidR="001B07DD" w:rsidRPr="009F2885">
        <w:rPr>
          <w:rFonts w:ascii="Times New Roman" w:hAnsi="Times New Roman" w:cs="Times New Roman"/>
          <w:sz w:val="24"/>
          <w:szCs w:val="24"/>
          <w:lang w:val="el-GR"/>
        </w:rPr>
        <w:t>Kit</w:t>
      </w:r>
      <w:proofErr w:type="spellEnd"/>
      <w:r w:rsidR="001B07DD" w:rsidRPr="009F2885">
        <w:rPr>
          <w:rFonts w:ascii="Times New Roman" w:hAnsi="Times New Roman" w:cs="Times New Roman"/>
          <w:sz w:val="24"/>
          <w:szCs w:val="24"/>
          <w:lang w:val="el-GR"/>
        </w:rPr>
        <w:t xml:space="preserve"> (</w:t>
      </w:r>
      <w:r w:rsidR="001B07DD" w:rsidRPr="009F2885">
        <w:rPr>
          <w:rFonts w:ascii="Times New Roman" w:hAnsi="Times New Roman" w:cs="Times New Roman"/>
          <w:sz w:val="24"/>
          <w:szCs w:val="24"/>
          <w:lang w:val="en-US"/>
        </w:rPr>
        <w:t>NEB</w:t>
      </w:r>
      <w:r w:rsidR="001B07DD" w:rsidRPr="009F2885">
        <w:rPr>
          <w:rFonts w:ascii="Times New Roman" w:hAnsi="Times New Roman" w:cs="Times New Roman"/>
          <w:sz w:val="24"/>
          <w:szCs w:val="24"/>
          <w:lang w:val="el-GR"/>
        </w:rPr>
        <w:t xml:space="preserve">), και έπειτα στα καθαρισμένα προϊόντα έγινε χρήση του </w:t>
      </w:r>
      <w:proofErr w:type="spellStart"/>
      <w:r w:rsidR="001B07DD" w:rsidRPr="009F2885">
        <w:rPr>
          <w:rFonts w:ascii="Times New Roman" w:hAnsi="Times New Roman" w:cs="Times New Roman"/>
          <w:sz w:val="24"/>
          <w:szCs w:val="24"/>
          <w:lang w:val="el-GR"/>
        </w:rPr>
        <w:t>κιτ</w:t>
      </w:r>
      <w:proofErr w:type="spellEnd"/>
      <w:r w:rsidR="001B07DD" w:rsidRPr="009F2885">
        <w:rPr>
          <w:rFonts w:ascii="Times New Roman" w:hAnsi="Times New Roman" w:cs="Times New Roman"/>
          <w:sz w:val="24"/>
          <w:szCs w:val="24"/>
          <w:lang w:val="el-GR"/>
        </w:rPr>
        <w:t xml:space="preserve"> </w:t>
      </w:r>
      <w:proofErr w:type="spellStart"/>
      <w:r w:rsidR="001B07DD" w:rsidRPr="009F2885">
        <w:rPr>
          <w:rFonts w:ascii="Times New Roman" w:hAnsi="Times New Roman" w:cs="Times New Roman"/>
          <w:sz w:val="24"/>
          <w:szCs w:val="24"/>
          <w:lang w:val="el-GR"/>
        </w:rPr>
        <w:t>MEGAscript</w:t>
      </w:r>
      <w:proofErr w:type="spellEnd"/>
      <w:r w:rsidR="001B07DD" w:rsidRPr="009F2885">
        <w:rPr>
          <w:rFonts w:ascii="Times New Roman" w:hAnsi="Times New Roman" w:cs="Times New Roman"/>
          <w:sz w:val="24"/>
          <w:szCs w:val="24"/>
          <w:lang w:val="el-GR"/>
        </w:rPr>
        <w:t xml:space="preserve">® </w:t>
      </w:r>
      <w:proofErr w:type="spellStart"/>
      <w:r w:rsidR="001B07DD" w:rsidRPr="009F2885">
        <w:rPr>
          <w:rFonts w:ascii="Times New Roman" w:hAnsi="Times New Roman" w:cs="Times New Roman"/>
          <w:sz w:val="24"/>
          <w:szCs w:val="24"/>
          <w:lang w:val="el-GR"/>
        </w:rPr>
        <w:t>RNAi</w:t>
      </w:r>
      <w:proofErr w:type="spellEnd"/>
      <w:r w:rsidR="001B07DD" w:rsidRPr="009F2885">
        <w:rPr>
          <w:rFonts w:ascii="Times New Roman" w:hAnsi="Times New Roman" w:cs="Times New Roman"/>
          <w:sz w:val="24"/>
          <w:szCs w:val="24"/>
          <w:lang w:val="el-GR"/>
        </w:rPr>
        <w:t xml:space="preserve"> </w:t>
      </w:r>
      <w:proofErr w:type="spellStart"/>
      <w:r w:rsidR="001B07DD" w:rsidRPr="009F2885">
        <w:rPr>
          <w:rFonts w:ascii="Times New Roman" w:hAnsi="Times New Roman" w:cs="Times New Roman"/>
          <w:sz w:val="24"/>
          <w:szCs w:val="24"/>
          <w:lang w:val="el-GR"/>
        </w:rPr>
        <w:t>Kit</w:t>
      </w:r>
      <w:proofErr w:type="spellEnd"/>
      <w:r w:rsidR="001B07DD" w:rsidRPr="009F2885">
        <w:rPr>
          <w:rFonts w:ascii="Times New Roman" w:hAnsi="Times New Roman" w:cs="Times New Roman"/>
          <w:sz w:val="24"/>
          <w:szCs w:val="24"/>
          <w:lang w:val="el-GR"/>
        </w:rPr>
        <w:t xml:space="preserve"> (</w:t>
      </w:r>
      <w:proofErr w:type="spellStart"/>
      <w:r w:rsidR="001B07DD" w:rsidRPr="009F2885">
        <w:rPr>
          <w:rFonts w:ascii="Times New Roman" w:hAnsi="Times New Roman" w:cs="Times New Roman"/>
          <w:sz w:val="24"/>
          <w:szCs w:val="24"/>
          <w:lang w:val="en-US"/>
        </w:rPr>
        <w:t>ThermoFischer</w:t>
      </w:r>
      <w:proofErr w:type="spellEnd"/>
      <w:r w:rsidR="001B07DD" w:rsidRPr="009F2885">
        <w:rPr>
          <w:rFonts w:ascii="Times New Roman" w:hAnsi="Times New Roman" w:cs="Times New Roman"/>
          <w:sz w:val="24"/>
          <w:szCs w:val="24"/>
          <w:lang w:val="el-GR"/>
        </w:rPr>
        <w:t xml:space="preserve">) για την </w:t>
      </w:r>
      <w:r w:rsidR="001B07DD" w:rsidRPr="009F2885">
        <w:rPr>
          <w:rFonts w:ascii="Times New Roman" w:hAnsi="Times New Roman" w:cs="Times New Roman"/>
          <w:i/>
          <w:iCs/>
          <w:sz w:val="24"/>
          <w:szCs w:val="24"/>
          <w:lang w:val="en-US"/>
        </w:rPr>
        <w:t>in</w:t>
      </w:r>
      <w:r w:rsidR="001B07DD" w:rsidRPr="009F2885">
        <w:rPr>
          <w:rFonts w:ascii="Times New Roman" w:hAnsi="Times New Roman" w:cs="Times New Roman"/>
          <w:i/>
          <w:iCs/>
          <w:sz w:val="24"/>
          <w:szCs w:val="24"/>
          <w:lang w:val="el-GR"/>
        </w:rPr>
        <w:t xml:space="preserve"> </w:t>
      </w:r>
      <w:r w:rsidR="001B07DD" w:rsidRPr="009F2885">
        <w:rPr>
          <w:rFonts w:ascii="Times New Roman" w:hAnsi="Times New Roman" w:cs="Times New Roman"/>
          <w:i/>
          <w:iCs/>
          <w:sz w:val="24"/>
          <w:szCs w:val="24"/>
          <w:lang w:val="en-US"/>
        </w:rPr>
        <w:t>vitro</w:t>
      </w:r>
      <w:r w:rsidR="001B07DD" w:rsidRPr="009F2885">
        <w:rPr>
          <w:rFonts w:ascii="Times New Roman" w:hAnsi="Times New Roman" w:cs="Times New Roman"/>
          <w:sz w:val="24"/>
          <w:szCs w:val="24"/>
          <w:lang w:val="el-GR"/>
        </w:rPr>
        <w:t xml:space="preserve"> μεταγραφή σύμφωνα με τις οδηγίες του κατασκευαστή. Τέλος έγινε χρήση </w:t>
      </w:r>
      <w:proofErr w:type="spellStart"/>
      <w:r w:rsidR="001B07DD" w:rsidRPr="009F2885">
        <w:rPr>
          <w:rFonts w:ascii="Times New Roman" w:hAnsi="Times New Roman" w:cs="Times New Roman"/>
          <w:sz w:val="24"/>
          <w:szCs w:val="24"/>
          <w:lang w:val="en-US"/>
        </w:rPr>
        <w:t>DNAse</w:t>
      </w:r>
      <w:proofErr w:type="spellEnd"/>
      <w:r w:rsidR="001B07DD" w:rsidRPr="009F2885">
        <w:rPr>
          <w:rFonts w:ascii="Times New Roman" w:hAnsi="Times New Roman" w:cs="Times New Roman"/>
          <w:sz w:val="24"/>
          <w:szCs w:val="24"/>
          <w:lang w:val="el-GR"/>
        </w:rPr>
        <w:t xml:space="preserve"> για την </w:t>
      </w:r>
      <w:proofErr w:type="spellStart"/>
      <w:r w:rsidR="001B07DD" w:rsidRPr="009F2885">
        <w:rPr>
          <w:rFonts w:ascii="Times New Roman" w:hAnsi="Times New Roman" w:cs="Times New Roman"/>
          <w:sz w:val="24"/>
          <w:szCs w:val="24"/>
          <w:lang w:val="el-GR"/>
        </w:rPr>
        <w:t>απομάκνρυνση</w:t>
      </w:r>
      <w:proofErr w:type="spellEnd"/>
      <w:r w:rsidR="001B07DD" w:rsidRPr="009F2885">
        <w:rPr>
          <w:rFonts w:ascii="Times New Roman" w:hAnsi="Times New Roman" w:cs="Times New Roman"/>
          <w:sz w:val="24"/>
          <w:szCs w:val="24"/>
          <w:lang w:val="el-GR"/>
        </w:rPr>
        <w:t xml:space="preserve"> </w:t>
      </w:r>
      <w:r w:rsidR="001B07DD" w:rsidRPr="009F2885">
        <w:rPr>
          <w:rFonts w:ascii="Times New Roman" w:hAnsi="Times New Roman" w:cs="Times New Roman"/>
          <w:sz w:val="24"/>
          <w:szCs w:val="24"/>
          <w:lang w:val="en-US"/>
        </w:rPr>
        <w:t>DNA</w:t>
      </w:r>
      <w:r w:rsidR="001B07DD" w:rsidRPr="009F2885">
        <w:rPr>
          <w:rFonts w:ascii="Times New Roman" w:hAnsi="Times New Roman" w:cs="Times New Roman"/>
          <w:sz w:val="24"/>
          <w:szCs w:val="24"/>
          <w:lang w:val="el-GR"/>
        </w:rPr>
        <w:t xml:space="preserve"> και καθαρισμός με </w:t>
      </w:r>
      <w:r w:rsidR="001B07DD" w:rsidRPr="009F2885">
        <w:rPr>
          <w:rFonts w:ascii="Times New Roman" w:hAnsi="Times New Roman" w:cs="Times New Roman"/>
          <w:sz w:val="24"/>
          <w:szCs w:val="24"/>
          <w:lang w:val="en-US"/>
        </w:rPr>
        <w:t>RNA</w:t>
      </w:r>
      <w:r w:rsidR="001B07DD" w:rsidRPr="009F2885">
        <w:rPr>
          <w:rFonts w:ascii="Times New Roman" w:hAnsi="Times New Roman" w:cs="Times New Roman"/>
          <w:sz w:val="24"/>
          <w:szCs w:val="24"/>
          <w:lang w:val="el-GR"/>
        </w:rPr>
        <w:t xml:space="preserve"> </w:t>
      </w:r>
      <w:r w:rsidR="001B07DD" w:rsidRPr="009F2885">
        <w:rPr>
          <w:rFonts w:ascii="Times New Roman" w:hAnsi="Times New Roman" w:cs="Times New Roman"/>
          <w:sz w:val="24"/>
          <w:szCs w:val="24"/>
          <w:lang w:val="en-US"/>
        </w:rPr>
        <w:t>Clean</w:t>
      </w:r>
      <w:r w:rsidR="001B07DD" w:rsidRPr="009F2885">
        <w:rPr>
          <w:rFonts w:ascii="Times New Roman" w:hAnsi="Times New Roman" w:cs="Times New Roman"/>
          <w:sz w:val="24"/>
          <w:szCs w:val="24"/>
          <w:lang w:val="el-GR"/>
        </w:rPr>
        <w:t xml:space="preserve"> </w:t>
      </w:r>
      <w:r w:rsidR="001B07DD" w:rsidRPr="009F2885">
        <w:rPr>
          <w:rFonts w:ascii="Times New Roman" w:hAnsi="Times New Roman" w:cs="Times New Roman"/>
          <w:sz w:val="24"/>
          <w:szCs w:val="24"/>
          <w:lang w:val="en-US"/>
        </w:rPr>
        <w:t>and</w:t>
      </w:r>
      <w:r w:rsidR="001B07DD" w:rsidRPr="009F2885">
        <w:rPr>
          <w:rFonts w:ascii="Times New Roman" w:hAnsi="Times New Roman" w:cs="Times New Roman"/>
          <w:sz w:val="24"/>
          <w:szCs w:val="24"/>
          <w:lang w:val="el-GR"/>
        </w:rPr>
        <w:t xml:space="preserve"> </w:t>
      </w:r>
      <w:r w:rsidR="001B07DD" w:rsidRPr="009F2885">
        <w:rPr>
          <w:rFonts w:ascii="Times New Roman" w:hAnsi="Times New Roman" w:cs="Times New Roman"/>
          <w:sz w:val="24"/>
          <w:szCs w:val="24"/>
          <w:lang w:val="en-US"/>
        </w:rPr>
        <w:t>Concentrator</w:t>
      </w:r>
      <w:r w:rsidR="001B07DD" w:rsidRPr="009F2885">
        <w:rPr>
          <w:rFonts w:ascii="Times New Roman" w:hAnsi="Times New Roman" w:cs="Times New Roman"/>
          <w:sz w:val="24"/>
          <w:szCs w:val="24"/>
          <w:lang w:val="el-GR"/>
        </w:rPr>
        <w:t xml:space="preserve"> (</w:t>
      </w:r>
      <w:proofErr w:type="spellStart"/>
      <w:r w:rsidR="001B07DD" w:rsidRPr="009F2885">
        <w:rPr>
          <w:rFonts w:ascii="Times New Roman" w:hAnsi="Times New Roman" w:cs="Times New Roman"/>
          <w:sz w:val="24"/>
          <w:szCs w:val="24"/>
          <w:lang w:val="en-US"/>
        </w:rPr>
        <w:t>Zymo</w:t>
      </w:r>
      <w:proofErr w:type="spellEnd"/>
      <w:r w:rsidR="001B07DD" w:rsidRPr="009F2885">
        <w:rPr>
          <w:rFonts w:ascii="Times New Roman" w:hAnsi="Times New Roman" w:cs="Times New Roman"/>
          <w:sz w:val="24"/>
          <w:szCs w:val="24"/>
          <w:lang w:val="el-GR"/>
        </w:rPr>
        <w:t xml:space="preserve"> </w:t>
      </w:r>
      <w:r w:rsidR="001B07DD" w:rsidRPr="009F2885">
        <w:rPr>
          <w:rFonts w:ascii="Times New Roman" w:hAnsi="Times New Roman" w:cs="Times New Roman"/>
          <w:sz w:val="24"/>
          <w:szCs w:val="24"/>
          <w:lang w:val="en-US"/>
        </w:rPr>
        <w:t>Research</w:t>
      </w:r>
      <w:r w:rsidR="001B07DD" w:rsidRPr="009F2885">
        <w:rPr>
          <w:rFonts w:ascii="Times New Roman" w:hAnsi="Times New Roman" w:cs="Times New Roman"/>
          <w:sz w:val="24"/>
          <w:szCs w:val="24"/>
          <w:lang w:val="el-GR"/>
        </w:rPr>
        <w:t xml:space="preserve">). </w:t>
      </w:r>
      <w:r w:rsidR="00CE3D02" w:rsidRPr="009F2885">
        <w:rPr>
          <w:rFonts w:ascii="Times New Roman" w:hAnsi="Times New Roman" w:cs="Times New Roman"/>
          <w:sz w:val="24"/>
          <w:szCs w:val="24"/>
          <w:lang w:val="el-GR"/>
        </w:rPr>
        <w:t xml:space="preserve">Ο ποσοτικός προσδιορισμός της συγκέντρωσης των παραγόμενων </w:t>
      </w:r>
      <w:proofErr w:type="spellStart"/>
      <w:r w:rsidR="00CE3D02" w:rsidRPr="009F2885">
        <w:rPr>
          <w:rFonts w:ascii="Times New Roman" w:hAnsi="Times New Roman" w:cs="Times New Roman"/>
          <w:sz w:val="24"/>
          <w:szCs w:val="24"/>
          <w:lang w:val="el-GR"/>
        </w:rPr>
        <w:t>dsRNA</w:t>
      </w:r>
      <w:proofErr w:type="spellEnd"/>
      <w:r w:rsidR="00CE3D02" w:rsidRPr="009F2885">
        <w:rPr>
          <w:rFonts w:ascii="Times New Roman" w:hAnsi="Times New Roman" w:cs="Times New Roman"/>
          <w:sz w:val="24"/>
          <w:szCs w:val="24"/>
          <w:lang w:val="el-GR"/>
        </w:rPr>
        <w:t xml:space="preserve">, πραγματοποιήθηκε με την χρήση του </w:t>
      </w:r>
      <w:proofErr w:type="spellStart"/>
      <w:r w:rsidR="00CE3D02" w:rsidRPr="009F2885">
        <w:rPr>
          <w:rFonts w:ascii="Times New Roman" w:hAnsi="Times New Roman" w:cs="Times New Roman"/>
          <w:sz w:val="24"/>
          <w:szCs w:val="24"/>
          <w:lang w:val="el-GR"/>
        </w:rPr>
        <w:t>νανο-σπεκτροφωτόμετρου</w:t>
      </w:r>
      <w:proofErr w:type="spellEnd"/>
      <w:r w:rsidR="00CE3D02" w:rsidRPr="009F2885">
        <w:rPr>
          <w:rFonts w:ascii="Times New Roman" w:hAnsi="Times New Roman" w:cs="Times New Roman"/>
          <w:sz w:val="24"/>
          <w:szCs w:val="24"/>
          <w:lang w:val="el-GR"/>
        </w:rPr>
        <w:t xml:space="preserve">  </w:t>
      </w:r>
      <w:proofErr w:type="spellStart"/>
      <w:r w:rsidR="00CE3D02" w:rsidRPr="009F2885">
        <w:rPr>
          <w:rFonts w:ascii="Times New Roman" w:hAnsi="Times New Roman" w:cs="Times New Roman"/>
          <w:sz w:val="24"/>
          <w:szCs w:val="24"/>
          <w:lang w:val="el-GR"/>
        </w:rPr>
        <w:t>FastGene</w:t>
      </w:r>
      <w:proofErr w:type="spellEnd"/>
      <w:r w:rsidR="00CE3D02" w:rsidRPr="009F2885">
        <w:rPr>
          <w:rFonts w:ascii="Times New Roman" w:hAnsi="Times New Roman" w:cs="Times New Roman"/>
          <w:sz w:val="24"/>
          <w:szCs w:val="24"/>
          <w:lang w:val="el-GR"/>
        </w:rPr>
        <w:t>® (</w:t>
      </w:r>
      <w:proofErr w:type="spellStart"/>
      <w:r w:rsidR="00CE3D02" w:rsidRPr="009F2885">
        <w:rPr>
          <w:rFonts w:ascii="Times New Roman" w:hAnsi="Times New Roman" w:cs="Times New Roman"/>
          <w:sz w:val="24"/>
          <w:szCs w:val="24"/>
          <w:lang w:val="el-GR"/>
        </w:rPr>
        <w:t>NipponGenetics</w:t>
      </w:r>
      <w:proofErr w:type="spellEnd"/>
      <w:r w:rsidR="00CE3D02" w:rsidRPr="009F2885">
        <w:rPr>
          <w:rFonts w:ascii="Times New Roman" w:hAnsi="Times New Roman" w:cs="Times New Roman"/>
          <w:sz w:val="24"/>
          <w:szCs w:val="24"/>
          <w:lang w:val="el-GR"/>
        </w:rPr>
        <w:t>, Γερμανία) σύμφωνα με τις τιμές απορρόφησης στα 260nm (Α260nm).</w:t>
      </w:r>
    </w:p>
    <w:p w14:paraId="20081F04" w14:textId="729AA7E7" w:rsidR="00CE3D02" w:rsidRDefault="00CE3D02" w:rsidP="00650AFF">
      <w:pPr>
        <w:spacing w:line="276" w:lineRule="auto"/>
        <w:jc w:val="both"/>
        <w:rPr>
          <w:rFonts w:ascii="Times New Roman" w:hAnsi="Times New Roman" w:cs="Times New Roman"/>
          <w:lang w:val="el-GR"/>
        </w:rPr>
      </w:pPr>
    </w:p>
    <w:p w14:paraId="40563ECF" w14:textId="6C6D1B22" w:rsidR="00CE3D02" w:rsidRPr="001B07DD" w:rsidRDefault="00CE3D02" w:rsidP="00650AFF">
      <w:pPr>
        <w:spacing w:line="276" w:lineRule="auto"/>
        <w:jc w:val="both"/>
        <w:rPr>
          <w:rFonts w:ascii="Times New Roman" w:hAnsi="Times New Roman" w:cs="Times New Roman"/>
          <w:lang w:val="el-GR"/>
        </w:rPr>
      </w:pPr>
    </w:p>
    <w:p w14:paraId="02F8BACE" w14:textId="2D2EFE33" w:rsidR="00CE3D02" w:rsidRPr="00212C9B" w:rsidRDefault="00CE3D02" w:rsidP="004F23FA">
      <w:pPr>
        <w:pStyle w:val="3"/>
        <w:numPr>
          <w:ilvl w:val="0"/>
          <w:numId w:val="0"/>
        </w:numPr>
        <w:rPr>
          <w:rFonts w:ascii="Times New Roman" w:hAnsi="Times New Roman" w:cs="Times New Roman"/>
          <w:i/>
          <w:iCs/>
        </w:rPr>
      </w:pPr>
      <w:bookmarkStart w:id="34" w:name="_Toc216445375"/>
      <w:r w:rsidRPr="00212C9B">
        <w:rPr>
          <w:rFonts w:ascii="Times New Roman" w:hAnsi="Times New Roman" w:cs="Times New Roman"/>
        </w:rPr>
        <w:t xml:space="preserve">2.3.1.3 Αξιολόγηση των </w:t>
      </w:r>
      <w:r w:rsidRPr="00212C9B">
        <w:rPr>
          <w:rFonts w:ascii="Times New Roman" w:hAnsi="Times New Roman" w:cs="Times New Roman"/>
          <w:lang w:val="en-US"/>
        </w:rPr>
        <w:t>dsRNA</w:t>
      </w:r>
      <w:r w:rsidRPr="00212C9B">
        <w:rPr>
          <w:rFonts w:ascii="Times New Roman" w:hAnsi="Times New Roman" w:cs="Times New Roman"/>
        </w:rPr>
        <w:t xml:space="preserve"> στην βλάστηση σπορίων του </w:t>
      </w:r>
      <w:r w:rsidRPr="00212C9B">
        <w:rPr>
          <w:rFonts w:ascii="Times New Roman" w:hAnsi="Times New Roman" w:cs="Times New Roman"/>
          <w:i/>
          <w:lang w:val="en-US"/>
        </w:rPr>
        <w:t>B</w:t>
      </w:r>
      <w:r w:rsidRPr="00212C9B">
        <w:rPr>
          <w:rFonts w:ascii="Times New Roman" w:hAnsi="Times New Roman" w:cs="Times New Roman"/>
          <w:i/>
        </w:rPr>
        <w:t xml:space="preserve">. </w:t>
      </w:r>
      <w:r w:rsidRPr="00212C9B">
        <w:rPr>
          <w:rFonts w:ascii="Times New Roman" w:hAnsi="Times New Roman" w:cs="Times New Roman"/>
          <w:i/>
          <w:lang w:val="en-US"/>
        </w:rPr>
        <w:t>Cinerea</w:t>
      </w:r>
      <w:bookmarkEnd w:id="34"/>
    </w:p>
    <w:p w14:paraId="68C7371E" w14:textId="77777777" w:rsidR="00CE3D02" w:rsidRPr="006A3308" w:rsidRDefault="00CE3D02" w:rsidP="00CE3D02">
      <w:pPr>
        <w:jc w:val="both"/>
        <w:rPr>
          <w:rFonts w:ascii="Times New Roman" w:eastAsiaTheme="majorEastAsia" w:hAnsi="Times New Roman" w:cs="Times New Roman"/>
          <w:bCs/>
          <w:iCs/>
          <w:szCs w:val="20"/>
          <w:lang w:val="el-GR"/>
        </w:rPr>
      </w:pPr>
    </w:p>
    <w:p w14:paraId="11C81355" w14:textId="77777777" w:rsidR="006A3308" w:rsidRPr="009F2885" w:rsidRDefault="006A3308" w:rsidP="006A3308">
      <w:pPr>
        <w:jc w:val="both"/>
        <w:rPr>
          <w:rFonts w:ascii="Times New Roman" w:eastAsiaTheme="majorEastAsia" w:hAnsi="Times New Roman" w:cs="Times New Roman"/>
          <w:bCs/>
          <w:iCs/>
          <w:sz w:val="24"/>
        </w:rPr>
      </w:pPr>
      <w:r w:rsidRPr="006A3308">
        <w:rPr>
          <w:rFonts w:ascii="Times New Roman" w:eastAsiaTheme="majorEastAsia" w:hAnsi="Times New Roman" w:cs="Times New Roman"/>
          <w:bCs/>
          <w:iCs/>
          <w:sz w:val="24"/>
          <w:lang w:val="el-GR"/>
        </w:rPr>
        <w:t xml:space="preserve">Τα </w:t>
      </w:r>
      <w:proofErr w:type="spellStart"/>
      <w:r w:rsidRPr="006A3308">
        <w:rPr>
          <w:rFonts w:ascii="Times New Roman" w:eastAsiaTheme="majorEastAsia" w:hAnsi="Times New Roman" w:cs="Times New Roman"/>
          <w:bCs/>
          <w:iCs/>
          <w:sz w:val="24"/>
          <w:lang w:val="el-GR"/>
        </w:rPr>
        <w:t>κονίδια</w:t>
      </w:r>
      <w:proofErr w:type="spellEnd"/>
      <w:r w:rsidRPr="006A3308">
        <w:rPr>
          <w:rFonts w:ascii="Times New Roman" w:eastAsiaTheme="majorEastAsia" w:hAnsi="Times New Roman" w:cs="Times New Roman"/>
          <w:bCs/>
          <w:iCs/>
          <w:sz w:val="24"/>
          <w:lang w:val="el-GR"/>
        </w:rPr>
        <w:t xml:space="preserve"> του </w:t>
      </w:r>
      <w:r w:rsidRPr="006A3308">
        <w:rPr>
          <w:rFonts w:ascii="Times New Roman" w:eastAsiaTheme="majorEastAsia" w:hAnsi="Times New Roman" w:cs="Times New Roman"/>
          <w:bCs/>
          <w:i/>
          <w:iCs/>
          <w:sz w:val="24"/>
          <w:lang w:val="el-GR"/>
        </w:rPr>
        <w:t xml:space="preserve">B. </w:t>
      </w:r>
      <w:proofErr w:type="spellStart"/>
      <w:r w:rsidRPr="006A3308">
        <w:rPr>
          <w:rFonts w:ascii="Times New Roman" w:eastAsiaTheme="majorEastAsia" w:hAnsi="Times New Roman" w:cs="Times New Roman"/>
          <w:bCs/>
          <w:i/>
          <w:iCs/>
          <w:sz w:val="24"/>
          <w:lang w:val="el-GR"/>
        </w:rPr>
        <w:t>cinerea</w:t>
      </w:r>
      <w:proofErr w:type="spellEnd"/>
      <w:r w:rsidRPr="006A3308">
        <w:rPr>
          <w:rFonts w:ascii="Times New Roman" w:eastAsiaTheme="majorEastAsia" w:hAnsi="Times New Roman" w:cs="Times New Roman"/>
          <w:bCs/>
          <w:iCs/>
          <w:sz w:val="24"/>
          <w:lang w:val="el-GR"/>
        </w:rPr>
        <w:t xml:space="preserve"> συλλέχθηκαν από καλλιέργειες σε</w:t>
      </w:r>
      <w:r w:rsidRPr="009F2885">
        <w:rPr>
          <w:rFonts w:ascii="Times New Roman" w:eastAsiaTheme="majorEastAsia" w:hAnsi="Times New Roman" w:cs="Times New Roman"/>
          <w:bCs/>
          <w:iCs/>
          <w:sz w:val="24"/>
          <w:lang w:val="el-GR"/>
        </w:rPr>
        <w:t xml:space="preserve"> </w:t>
      </w:r>
      <w:r w:rsidRPr="009F2885">
        <w:rPr>
          <w:rFonts w:ascii="Times New Roman" w:eastAsiaTheme="majorEastAsia" w:hAnsi="Times New Roman" w:cs="Times New Roman"/>
          <w:bCs/>
          <w:iCs/>
          <w:sz w:val="24"/>
          <w:lang w:val="en-US"/>
        </w:rPr>
        <w:t>PDA</w:t>
      </w:r>
      <w:r w:rsidRPr="006A3308">
        <w:rPr>
          <w:rFonts w:ascii="Times New Roman" w:eastAsiaTheme="majorEastAsia" w:hAnsi="Times New Roman" w:cs="Times New Roman"/>
          <w:bCs/>
          <w:iCs/>
          <w:sz w:val="24"/>
          <w:lang w:val="el-GR"/>
        </w:rPr>
        <w:t xml:space="preserve"> και αιωρήθηκαν σε </w:t>
      </w:r>
      <w:proofErr w:type="spellStart"/>
      <w:r w:rsidRPr="009F2885">
        <w:rPr>
          <w:rFonts w:ascii="Times New Roman" w:eastAsiaTheme="majorEastAsia" w:hAnsi="Times New Roman" w:cs="Times New Roman"/>
          <w:bCs/>
          <w:iCs/>
          <w:sz w:val="24"/>
          <w:lang w:val="el-GR"/>
        </w:rPr>
        <w:t>αιραιωμένο</w:t>
      </w:r>
      <w:proofErr w:type="spellEnd"/>
      <w:r w:rsidRPr="009F2885">
        <w:rPr>
          <w:rFonts w:ascii="Times New Roman" w:eastAsiaTheme="majorEastAsia" w:hAnsi="Times New Roman" w:cs="Times New Roman"/>
          <w:bCs/>
          <w:iCs/>
          <w:sz w:val="24"/>
          <w:lang w:val="el-GR"/>
        </w:rPr>
        <w:t xml:space="preserve"> υγρό θρεπτικό υπόστρωμα </w:t>
      </w:r>
      <w:r w:rsidRPr="009F2885">
        <w:rPr>
          <w:rFonts w:ascii="Times New Roman" w:eastAsiaTheme="majorEastAsia" w:hAnsi="Times New Roman" w:cs="Times New Roman"/>
          <w:bCs/>
          <w:iCs/>
          <w:sz w:val="24"/>
          <w:lang w:val="en-US"/>
        </w:rPr>
        <w:t>PDB</w:t>
      </w:r>
      <w:r w:rsidRPr="009F2885">
        <w:rPr>
          <w:rFonts w:ascii="Times New Roman" w:eastAsiaTheme="majorEastAsia" w:hAnsi="Times New Roman" w:cs="Times New Roman"/>
          <w:bCs/>
          <w:iCs/>
          <w:sz w:val="24"/>
          <w:lang w:val="el-GR"/>
        </w:rPr>
        <w:t xml:space="preserve">. </w:t>
      </w:r>
      <w:r w:rsidRPr="006A3308">
        <w:rPr>
          <w:rFonts w:ascii="Times New Roman" w:eastAsiaTheme="majorEastAsia" w:hAnsi="Times New Roman" w:cs="Times New Roman"/>
          <w:bCs/>
          <w:iCs/>
          <w:sz w:val="24"/>
          <w:lang w:val="el-GR"/>
        </w:rPr>
        <w:t xml:space="preserve">Η τελική συγκέντρωση της </w:t>
      </w:r>
      <w:r w:rsidRPr="009F2885">
        <w:rPr>
          <w:rFonts w:ascii="Times New Roman" w:eastAsiaTheme="majorEastAsia" w:hAnsi="Times New Roman" w:cs="Times New Roman"/>
          <w:bCs/>
          <w:iCs/>
          <w:sz w:val="24"/>
          <w:lang w:val="el-GR"/>
        </w:rPr>
        <w:t>του αιωρήματος κονιδίων</w:t>
      </w:r>
      <w:r w:rsidRPr="006A3308">
        <w:rPr>
          <w:rFonts w:ascii="Times New Roman" w:eastAsiaTheme="majorEastAsia" w:hAnsi="Times New Roman" w:cs="Times New Roman"/>
          <w:bCs/>
          <w:iCs/>
          <w:sz w:val="24"/>
          <w:lang w:val="el-GR"/>
        </w:rPr>
        <w:t xml:space="preserve"> προσαρμόστηκε σε </w:t>
      </w:r>
      <w:r w:rsidRPr="009F2885">
        <w:rPr>
          <w:rFonts w:ascii="Times New Roman" w:eastAsiaTheme="majorEastAsia" w:hAnsi="Times New Roman" w:cs="Times New Roman"/>
          <w:bCs/>
          <w:iCs/>
          <w:sz w:val="24"/>
          <w:lang w:val="el-GR"/>
        </w:rPr>
        <w:t>10</w:t>
      </w:r>
      <w:r w:rsidRPr="009F2885">
        <w:rPr>
          <w:rFonts w:ascii="Times New Roman" w:eastAsiaTheme="majorEastAsia" w:hAnsi="Times New Roman" w:cs="Times New Roman"/>
          <w:bCs/>
          <w:iCs/>
          <w:sz w:val="24"/>
          <w:vertAlign w:val="superscript"/>
          <w:lang w:val="el-GR"/>
        </w:rPr>
        <w:t>5</w:t>
      </w:r>
      <w:r w:rsidRPr="006A3308">
        <w:rPr>
          <w:rFonts w:ascii="Times New Roman" w:eastAsiaTheme="majorEastAsia" w:hAnsi="Times New Roman" w:cs="Times New Roman"/>
          <w:bCs/>
          <w:iCs/>
          <w:sz w:val="24"/>
          <w:lang w:val="el-GR"/>
        </w:rPr>
        <w:t xml:space="preserve"> </w:t>
      </w:r>
      <w:proofErr w:type="spellStart"/>
      <w:r w:rsidRPr="006A3308">
        <w:rPr>
          <w:rFonts w:ascii="Times New Roman" w:eastAsiaTheme="majorEastAsia" w:hAnsi="Times New Roman" w:cs="Times New Roman"/>
          <w:bCs/>
          <w:iCs/>
          <w:sz w:val="24"/>
          <w:lang w:val="el-GR"/>
        </w:rPr>
        <w:t>κονίδια</w:t>
      </w:r>
      <w:proofErr w:type="spellEnd"/>
      <w:r w:rsidRPr="006A3308">
        <w:rPr>
          <w:rFonts w:ascii="Times New Roman" w:eastAsiaTheme="majorEastAsia" w:hAnsi="Times New Roman" w:cs="Times New Roman"/>
          <w:bCs/>
          <w:iCs/>
          <w:sz w:val="24"/>
          <w:lang w:val="el-GR"/>
        </w:rPr>
        <w:t>/</w:t>
      </w:r>
      <w:proofErr w:type="spellStart"/>
      <w:r w:rsidRPr="006A3308">
        <w:rPr>
          <w:rFonts w:ascii="Times New Roman" w:eastAsiaTheme="majorEastAsia" w:hAnsi="Times New Roman" w:cs="Times New Roman"/>
          <w:bCs/>
          <w:iCs/>
          <w:sz w:val="24"/>
          <w:lang w:val="el-GR"/>
        </w:rPr>
        <w:t>mL</w:t>
      </w:r>
      <w:proofErr w:type="spellEnd"/>
      <w:r w:rsidRPr="006A3308">
        <w:rPr>
          <w:rFonts w:ascii="Times New Roman" w:eastAsiaTheme="majorEastAsia" w:hAnsi="Times New Roman" w:cs="Times New Roman"/>
          <w:bCs/>
          <w:iCs/>
          <w:sz w:val="24"/>
          <w:lang w:val="el-GR"/>
        </w:rPr>
        <w:t>.</w:t>
      </w:r>
      <w:r w:rsidRPr="009F2885">
        <w:rPr>
          <w:rFonts w:ascii="Times New Roman" w:eastAsiaTheme="majorEastAsia" w:hAnsi="Times New Roman" w:cs="Times New Roman"/>
          <w:bCs/>
          <w:iCs/>
          <w:sz w:val="24"/>
          <w:lang w:val="el-GR"/>
        </w:rPr>
        <w:t xml:space="preserve"> </w:t>
      </w:r>
      <w:r w:rsidRPr="006A3308">
        <w:rPr>
          <w:rFonts w:ascii="Times New Roman" w:eastAsiaTheme="majorEastAsia" w:hAnsi="Times New Roman" w:cs="Times New Roman"/>
          <w:bCs/>
          <w:iCs/>
          <w:sz w:val="24"/>
          <w:lang w:val="el-GR"/>
        </w:rPr>
        <w:t xml:space="preserve">Το </w:t>
      </w:r>
      <w:proofErr w:type="spellStart"/>
      <w:r w:rsidRPr="006A3308">
        <w:rPr>
          <w:rFonts w:ascii="Times New Roman" w:eastAsiaTheme="majorEastAsia" w:hAnsi="Times New Roman" w:cs="Times New Roman"/>
          <w:bCs/>
          <w:iCs/>
          <w:sz w:val="24"/>
          <w:lang w:val="el-GR"/>
        </w:rPr>
        <w:t>dsRNA</w:t>
      </w:r>
      <w:proofErr w:type="spellEnd"/>
      <w:r w:rsidRPr="006A3308">
        <w:rPr>
          <w:rFonts w:ascii="Times New Roman" w:eastAsiaTheme="majorEastAsia" w:hAnsi="Times New Roman" w:cs="Times New Roman"/>
          <w:bCs/>
          <w:iCs/>
          <w:sz w:val="24"/>
          <w:lang w:val="el-GR"/>
        </w:rPr>
        <w:t xml:space="preserve"> προστέθηκε απευθείας στο εναιώρημα κονιδίων σε τελική συγκέντρωση 80 </w:t>
      </w:r>
      <w:proofErr w:type="spellStart"/>
      <w:r w:rsidRPr="006A3308">
        <w:rPr>
          <w:rFonts w:ascii="Times New Roman" w:eastAsiaTheme="majorEastAsia" w:hAnsi="Times New Roman" w:cs="Times New Roman"/>
          <w:bCs/>
          <w:iCs/>
          <w:sz w:val="24"/>
          <w:lang w:val="el-GR"/>
        </w:rPr>
        <w:t>ng</w:t>
      </w:r>
      <w:proofErr w:type="spellEnd"/>
      <w:r w:rsidRPr="006A3308">
        <w:rPr>
          <w:rFonts w:ascii="Times New Roman" w:eastAsiaTheme="majorEastAsia" w:hAnsi="Times New Roman" w:cs="Times New Roman"/>
          <w:bCs/>
          <w:iCs/>
          <w:sz w:val="24"/>
          <w:lang w:val="el-GR"/>
        </w:rPr>
        <w:t xml:space="preserve">/µL. Οι επωάσεις πραγματοποιήθηκαν για </w:t>
      </w:r>
      <w:r w:rsidRPr="009F2885">
        <w:rPr>
          <w:rFonts w:ascii="Times New Roman" w:eastAsiaTheme="majorEastAsia" w:hAnsi="Times New Roman" w:cs="Times New Roman"/>
          <w:bCs/>
          <w:iCs/>
          <w:sz w:val="24"/>
          <w:lang w:val="el-GR"/>
        </w:rPr>
        <w:t>20 ώρες</w:t>
      </w:r>
      <w:r w:rsidRPr="006A3308">
        <w:rPr>
          <w:rFonts w:ascii="Times New Roman" w:eastAsiaTheme="majorEastAsia" w:hAnsi="Times New Roman" w:cs="Times New Roman"/>
          <w:bCs/>
          <w:iCs/>
          <w:sz w:val="24"/>
          <w:lang w:val="el-GR"/>
        </w:rPr>
        <w:t xml:space="preserve">, </w:t>
      </w:r>
      <w:r w:rsidRPr="009F2885">
        <w:rPr>
          <w:rFonts w:ascii="Times New Roman" w:eastAsiaTheme="majorEastAsia" w:hAnsi="Times New Roman" w:cs="Times New Roman"/>
          <w:bCs/>
          <w:iCs/>
          <w:sz w:val="24"/>
          <w:lang w:val="el-GR"/>
        </w:rPr>
        <w:t>σε 22</w:t>
      </w:r>
      <w:r w:rsidRPr="009F2885">
        <w:rPr>
          <w:rFonts w:ascii="Times New Roman" w:eastAsiaTheme="majorEastAsia" w:hAnsi="Times New Roman" w:cs="Times New Roman"/>
          <w:bCs/>
          <w:iCs/>
          <w:sz w:val="24"/>
          <w:vertAlign w:val="superscript"/>
          <w:lang w:val="el-GR"/>
        </w:rPr>
        <w:t>ο</w:t>
      </w:r>
      <w:r w:rsidRPr="009F2885">
        <w:rPr>
          <w:rFonts w:ascii="Times New Roman" w:eastAsiaTheme="majorEastAsia" w:hAnsi="Times New Roman" w:cs="Times New Roman"/>
          <w:bCs/>
          <w:iCs/>
          <w:sz w:val="24"/>
          <w:lang w:val="en-US"/>
        </w:rPr>
        <w:t>C</w:t>
      </w:r>
      <w:r w:rsidRPr="009F2885">
        <w:rPr>
          <w:rFonts w:ascii="Times New Roman" w:eastAsiaTheme="majorEastAsia" w:hAnsi="Times New Roman" w:cs="Times New Roman"/>
          <w:bCs/>
          <w:iCs/>
          <w:sz w:val="24"/>
          <w:lang w:val="el-GR"/>
        </w:rPr>
        <w:t xml:space="preserve">. </w:t>
      </w:r>
      <w:proofErr w:type="spellStart"/>
      <w:r w:rsidRPr="009F2885">
        <w:rPr>
          <w:rFonts w:ascii="Times New Roman" w:eastAsiaTheme="majorEastAsia" w:hAnsi="Times New Roman" w:cs="Times New Roman"/>
          <w:bCs/>
          <w:iCs/>
          <w:sz w:val="24"/>
        </w:rPr>
        <w:t>Πειρ</w:t>
      </w:r>
      <w:proofErr w:type="spellEnd"/>
      <w:r w:rsidRPr="009F2885">
        <w:rPr>
          <w:rFonts w:ascii="Times New Roman" w:eastAsiaTheme="majorEastAsia" w:hAnsi="Times New Roman" w:cs="Times New Roman"/>
          <w:bCs/>
          <w:iCs/>
          <w:sz w:val="24"/>
        </w:rPr>
        <w:t xml:space="preserve">αματικές </w:t>
      </w:r>
      <w:proofErr w:type="spellStart"/>
      <w:r w:rsidRPr="009F2885">
        <w:rPr>
          <w:rFonts w:ascii="Times New Roman" w:eastAsiaTheme="majorEastAsia" w:hAnsi="Times New Roman" w:cs="Times New Roman"/>
          <w:bCs/>
          <w:iCs/>
          <w:sz w:val="24"/>
        </w:rPr>
        <w:t>ομάδες</w:t>
      </w:r>
      <w:proofErr w:type="spellEnd"/>
      <w:r w:rsidRPr="009F2885">
        <w:rPr>
          <w:rFonts w:ascii="Times New Roman" w:eastAsiaTheme="majorEastAsia" w:hAnsi="Times New Roman" w:cs="Times New Roman"/>
          <w:bCs/>
          <w:iCs/>
          <w:sz w:val="24"/>
        </w:rPr>
        <w:t>:</w:t>
      </w:r>
    </w:p>
    <w:p w14:paraId="140B0FF4" w14:textId="4712BDD1" w:rsidR="006A3308" w:rsidRPr="009F2885" w:rsidRDefault="006A3308" w:rsidP="006A3308">
      <w:pPr>
        <w:numPr>
          <w:ilvl w:val="0"/>
          <w:numId w:val="15"/>
        </w:numPr>
        <w:jc w:val="both"/>
        <w:rPr>
          <w:rFonts w:ascii="Times New Roman" w:eastAsiaTheme="majorEastAsia" w:hAnsi="Times New Roman" w:cs="Times New Roman"/>
          <w:bCs/>
          <w:iCs/>
          <w:sz w:val="24"/>
          <w:lang w:val="el-GR"/>
        </w:rPr>
      </w:pPr>
      <w:r w:rsidRPr="006A3308">
        <w:rPr>
          <w:rFonts w:ascii="Times New Roman" w:eastAsiaTheme="majorEastAsia" w:hAnsi="Times New Roman" w:cs="Times New Roman"/>
          <w:bCs/>
          <w:iCs/>
          <w:sz w:val="24"/>
          <w:lang w:val="el-GR"/>
        </w:rPr>
        <w:t>DCL</w:t>
      </w:r>
      <w:r w:rsidRPr="009F2885">
        <w:rPr>
          <w:rFonts w:ascii="Times New Roman" w:eastAsiaTheme="majorEastAsia" w:hAnsi="Times New Roman" w:cs="Times New Roman"/>
          <w:bCs/>
          <w:iCs/>
          <w:sz w:val="24"/>
          <w:lang w:val="en-US"/>
        </w:rPr>
        <w:t>1</w:t>
      </w:r>
      <w:r w:rsidRPr="006A3308">
        <w:rPr>
          <w:rFonts w:ascii="Times New Roman" w:eastAsiaTheme="majorEastAsia" w:hAnsi="Times New Roman" w:cs="Times New Roman"/>
          <w:bCs/>
          <w:iCs/>
          <w:sz w:val="24"/>
          <w:lang w:val="el-GR"/>
        </w:rPr>
        <w:t>-</w:t>
      </w:r>
      <w:proofErr w:type="spellStart"/>
      <w:r w:rsidRPr="006A3308">
        <w:rPr>
          <w:rFonts w:ascii="Times New Roman" w:eastAsiaTheme="majorEastAsia" w:hAnsi="Times New Roman" w:cs="Times New Roman"/>
          <w:bCs/>
          <w:iCs/>
          <w:sz w:val="24"/>
          <w:lang w:val="el-GR"/>
        </w:rPr>
        <w:t>dsRNA</w:t>
      </w:r>
      <w:proofErr w:type="spellEnd"/>
    </w:p>
    <w:p w14:paraId="439A4C44" w14:textId="557F69CF" w:rsidR="006A3308" w:rsidRPr="006A3308" w:rsidRDefault="006A3308" w:rsidP="006A3308">
      <w:pPr>
        <w:numPr>
          <w:ilvl w:val="0"/>
          <w:numId w:val="15"/>
        </w:numPr>
        <w:rPr>
          <w:rFonts w:ascii="Times New Roman" w:eastAsiaTheme="majorEastAsia" w:hAnsi="Times New Roman" w:cs="Times New Roman"/>
          <w:bCs/>
          <w:iCs/>
          <w:sz w:val="24"/>
          <w:lang w:val="el-GR"/>
        </w:rPr>
      </w:pPr>
      <w:r w:rsidRPr="006A3308">
        <w:rPr>
          <w:rFonts w:ascii="Times New Roman" w:eastAsiaTheme="majorEastAsia" w:hAnsi="Times New Roman" w:cs="Times New Roman"/>
          <w:bCs/>
          <w:iCs/>
          <w:sz w:val="24"/>
          <w:lang w:val="el-GR"/>
        </w:rPr>
        <w:t>DCL2-dsRNA</w:t>
      </w:r>
    </w:p>
    <w:p w14:paraId="116CA2E0" w14:textId="77777777" w:rsidR="006A3308" w:rsidRPr="006A3308" w:rsidRDefault="006A3308" w:rsidP="006A3308">
      <w:pPr>
        <w:numPr>
          <w:ilvl w:val="0"/>
          <w:numId w:val="15"/>
        </w:numPr>
        <w:rPr>
          <w:rFonts w:ascii="Times New Roman" w:eastAsiaTheme="majorEastAsia" w:hAnsi="Times New Roman" w:cs="Times New Roman"/>
          <w:bCs/>
          <w:iCs/>
          <w:sz w:val="24"/>
          <w:lang w:val="el-GR"/>
        </w:rPr>
      </w:pPr>
      <w:r w:rsidRPr="006A3308">
        <w:rPr>
          <w:rFonts w:ascii="Times New Roman" w:eastAsiaTheme="majorEastAsia" w:hAnsi="Times New Roman" w:cs="Times New Roman"/>
          <w:bCs/>
          <w:iCs/>
          <w:sz w:val="24"/>
          <w:lang w:val="el-GR"/>
        </w:rPr>
        <w:t>MEF-</w:t>
      </w:r>
      <w:proofErr w:type="spellStart"/>
      <w:r w:rsidRPr="006A3308">
        <w:rPr>
          <w:rFonts w:ascii="Times New Roman" w:eastAsiaTheme="majorEastAsia" w:hAnsi="Times New Roman" w:cs="Times New Roman"/>
          <w:bCs/>
          <w:iCs/>
          <w:sz w:val="24"/>
          <w:lang w:val="el-GR"/>
        </w:rPr>
        <w:t>dsRNA</w:t>
      </w:r>
      <w:proofErr w:type="spellEnd"/>
    </w:p>
    <w:p w14:paraId="0FB11A82" w14:textId="77777777" w:rsidR="006A3308" w:rsidRPr="006A3308" w:rsidRDefault="006A3308" w:rsidP="006A3308">
      <w:pPr>
        <w:numPr>
          <w:ilvl w:val="0"/>
          <w:numId w:val="15"/>
        </w:numPr>
        <w:rPr>
          <w:rFonts w:ascii="Times New Roman" w:eastAsiaTheme="majorEastAsia" w:hAnsi="Times New Roman" w:cs="Times New Roman"/>
          <w:bCs/>
          <w:iCs/>
          <w:sz w:val="24"/>
          <w:lang w:val="el-GR"/>
        </w:rPr>
      </w:pPr>
      <w:r w:rsidRPr="006A3308">
        <w:rPr>
          <w:rFonts w:ascii="Times New Roman" w:eastAsiaTheme="majorEastAsia" w:hAnsi="Times New Roman" w:cs="Times New Roman"/>
          <w:bCs/>
          <w:iCs/>
          <w:sz w:val="24"/>
          <w:lang w:val="el-GR"/>
        </w:rPr>
        <w:t>CHS-</w:t>
      </w:r>
      <w:proofErr w:type="spellStart"/>
      <w:r w:rsidRPr="006A3308">
        <w:rPr>
          <w:rFonts w:ascii="Times New Roman" w:eastAsiaTheme="majorEastAsia" w:hAnsi="Times New Roman" w:cs="Times New Roman"/>
          <w:bCs/>
          <w:iCs/>
          <w:sz w:val="24"/>
          <w:lang w:val="el-GR"/>
        </w:rPr>
        <w:t>dsRNA</w:t>
      </w:r>
      <w:proofErr w:type="spellEnd"/>
    </w:p>
    <w:p w14:paraId="1852AA5F" w14:textId="77777777" w:rsidR="006A3308" w:rsidRPr="006A3308" w:rsidRDefault="006A3308" w:rsidP="006A3308">
      <w:pPr>
        <w:numPr>
          <w:ilvl w:val="0"/>
          <w:numId w:val="15"/>
        </w:numPr>
        <w:rPr>
          <w:rFonts w:ascii="Times New Roman" w:eastAsiaTheme="majorEastAsia" w:hAnsi="Times New Roman" w:cs="Times New Roman"/>
          <w:bCs/>
          <w:iCs/>
          <w:sz w:val="24"/>
          <w:lang w:val="el-GR"/>
        </w:rPr>
      </w:pPr>
      <w:r w:rsidRPr="006A3308">
        <w:rPr>
          <w:rFonts w:ascii="Times New Roman" w:eastAsiaTheme="majorEastAsia" w:hAnsi="Times New Roman" w:cs="Times New Roman"/>
          <w:bCs/>
          <w:iCs/>
          <w:sz w:val="24"/>
          <w:lang w:val="el-GR"/>
        </w:rPr>
        <w:t>CYP51-dsRNA</w:t>
      </w:r>
    </w:p>
    <w:p w14:paraId="365EBA61" w14:textId="33E2C95F" w:rsidR="006A3308" w:rsidRDefault="006A3308" w:rsidP="006A3308">
      <w:pPr>
        <w:numPr>
          <w:ilvl w:val="0"/>
          <w:numId w:val="15"/>
        </w:numPr>
        <w:rPr>
          <w:rFonts w:ascii="Times New Roman" w:eastAsiaTheme="majorEastAsia" w:hAnsi="Times New Roman" w:cs="Times New Roman"/>
          <w:bCs/>
          <w:iCs/>
          <w:sz w:val="24"/>
          <w:lang w:val="el-GR"/>
        </w:rPr>
      </w:pPr>
      <w:r w:rsidRPr="006A3308">
        <w:rPr>
          <w:rFonts w:ascii="Times New Roman" w:eastAsiaTheme="majorEastAsia" w:hAnsi="Times New Roman" w:cs="Times New Roman"/>
          <w:bCs/>
          <w:iCs/>
          <w:sz w:val="24"/>
          <w:lang w:val="el-GR"/>
        </w:rPr>
        <w:t>OS1-dsRNA</w:t>
      </w:r>
    </w:p>
    <w:p w14:paraId="1E5415BC" w14:textId="21FDE602" w:rsidR="00A201B5" w:rsidRPr="00A201B5" w:rsidRDefault="00A201B5" w:rsidP="006A3308">
      <w:pPr>
        <w:numPr>
          <w:ilvl w:val="0"/>
          <w:numId w:val="15"/>
        </w:numPr>
        <w:rPr>
          <w:rFonts w:ascii="Times New Roman" w:eastAsiaTheme="majorEastAsia" w:hAnsi="Times New Roman" w:cs="Times New Roman"/>
          <w:bCs/>
          <w:iCs/>
          <w:sz w:val="24"/>
          <w:lang w:val="el-GR"/>
        </w:rPr>
      </w:pPr>
      <w:r>
        <w:rPr>
          <w:rFonts w:ascii="Times New Roman" w:eastAsiaTheme="majorEastAsia" w:hAnsi="Times New Roman" w:cs="Times New Roman"/>
          <w:bCs/>
          <w:iCs/>
          <w:sz w:val="24"/>
          <w:lang w:val="el-GR"/>
        </w:rPr>
        <w:t xml:space="preserve">Χρήση </w:t>
      </w:r>
      <w:proofErr w:type="spellStart"/>
      <w:r>
        <w:rPr>
          <w:rFonts w:ascii="Times New Roman" w:eastAsiaTheme="majorEastAsia" w:hAnsi="Times New Roman" w:cs="Times New Roman"/>
          <w:bCs/>
          <w:iCs/>
          <w:sz w:val="24"/>
          <w:lang w:val="en-US"/>
        </w:rPr>
        <w:t>boscalid</w:t>
      </w:r>
      <w:proofErr w:type="spellEnd"/>
      <w:r w:rsidRPr="00A201B5">
        <w:rPr>
          <w:rFonts w:ascii="Times New Roman" w:eastAsiaTheme="majorEastAsia" w:hAnsi="Times New Roman" w:cs="Times New Roman"/>
          <w:bCs/>
          <w:iCs/>
          <w:sz w:val="24"/>
          <w:lang w:val="el-GR"/>
        </w:rPr>
        <w:t xml:space="preserve"> 0.05</w:t>
      </w:r>
      <w:r>
        <w:rPr>
          <w:rFonts w:ascii="Times New Roman" w:eastAsiaTheme="majorEastAsia" w:hAnsi="Times New Roman" w:cs="Times New Roman"/>
          <w:bCs/>
          <w:iCs/>
          <w:sz w:val="24"/>
          <w:lang w:val="en-US"/>
        </w:rPr>
        <w:t>ppm</w:t>
      </w:r>
      <w:r>
        <w:rPr>
          <w:rFonts w:ascii="Times New Roman" w:eastAsiaTheme="majorEastAsia" w:hAnsi="Times New Roman" w:cs="Times New Roman"/>
          <w:bCs/>
          <w:iCs/>
          <w:sz w:val="24"/>
          <w:lang w:val="el-GR"/>
        </w:rPr>
        <w:t xml:space="preserve"> (χημικός μάρτυρας)</w:t>
      </w:r>
    </w:p>
    <w:p w14:paraId="79C50CD8" w14:textId="4A186940" w:rsidR="00A201B5" w:rsidRPr="006A3308" w:rsidRDefault="00A201B5" w:rsidP="006A3308">
      <w:pPr>
        <w:numPr>
          <w:ilvl w:val="0"/>
          <w:numId w:val="15"/>
        </w:numPr>
        <w:rPr>
          <w:rFonts w:ascii="Times New Roman" w:eastAsiaTheme="majorEastAsia" w:hAnsi="Times New Roman" w:cs="Times New Roman"/>
          <w:bCs/>
          <w:iCs/>
          <w:sz w:val="24"/>
          <w:lang w:val="el-GR"/>
        </w:rPr>
      </w:pPr>
      <w:r>
        <w:rPr>
          <w:rFonts w:ascii="Times New Roman" w:eastAsiaTheme="majorEastAsia" w:hAnsi="Times New Roman" w:cs="Times New Roman"/>
          <w:bCs/>
          <w:iCs/>
          <w:sz w:val="24"/>
          <w:lang w:val="el-GR"/>
        </w:rPr>
        <w:t xml:space="preserve">Χρήση </w:t>
      </w:r>
      <w:proofErr w:type="spellStart"/>
      <w:r>
        <w:rPr>
          <w:rFonts w:ascii="Times New Roman" w:eastAsiaTheme="majorEastAsia" w:hAnsi="Times New Roman" w:cs="Times New Roman"/>
          <w:bCs/>
          <w:iCs/>
          <w:sz w:val="24"/>
          <w:lang w:val="en-US"/>
        </w:rPr>
        <w:t>boscalid</w:t>
      </w:r>
      <w:proofErr w:type="spellEnd"/>
      <w:r w:rsidRPr="00A201B5">
        <w:rPr>
          <w:rFonts w:ascii="Times New Roman" w:eastAsiaTheme="majorEastAsia" w:hAnsi="Times New Roman" w:cs="Times New Roman"/>
          <w:bCs/>
          <w:iCs/>
          <w:sz w:val="24"/>
          <w:lang w:val="el-GR"/>
        </w:rPr>
        <w:t xml:space="preserve"> 8 </w:t>
      </w:r>
      <w:r>
        <w:rPr>
          <w:rFonts w:ascii="Times New Roman" w:eastAsiaTheme="majorEastAsia" w:hAnsi="Times New Roman" w:cs="Times New Roman"/>
          <w:bCs/>
          <w:iCs/>
          <w:sz w:val="24"/>
          <w:lang w:val="en-US"/>
        </w:rPr>
        <w:t>ppm</w:t>
      </w:r>
      <w:r>
        <w:rPr>
          <w:rFonts w:ascii="Times New Roman" w:eastAsiaTheme="majorEastAsia" w:hAnsi="Times New Roman" w:cs="Times New Roman"/>
          <w:bCs/>
          <w:iCs/>
          <w:sz w:val="24"/>
          <w:lang w:val="el-GR"/>
        </w:rPr>
        <w:t xml:space="preserve"> (χημικός μάρτυρας)</w:t>
      </w:r>
    </w:p>
    <w:p w14:paraId="6B20FA18" w14:textId="19A842C6" w:rsidR="006A3308" w:rsidRPr="006A3308" w:rsidRDefault="006A3308" w:rsidP="006A3308">
      <w:pPr>
        <w:numPr>
          <w:ilvl w:val="0"/>
          <w:numId w:val="15"/>
        </w:numPr>
        <w:rPr>
          <w:rFonts w:ascii="Times New Roman" w:eastAsiaTheme="majorEastAsia" w:hAnsi="Times New Roman" w:cs="Times New Roman"/>
          <w:bCs/>
          <w:iCs/>
          <w:sz w:val="24"/>
          <w:lang w:val="el-GR"/>
        </w:rPr>
      </w:pPr>
      <w:proofErr w:type="spellStart"/>
      <w:r w:rsidRPr="006A3308">
        <w:rPr>
          <w:rFonts w:ascii="Times New Roman" w:eastAsiaTheme="majorEastAsia" w:hAnsi="Times New Roman" w:cs="Times New Roman"/>
          <w:bCs/>
          <w:iCs/>
          <w:sz w:val="24"/>
          <w:lang w:val="el-GR"/>
        </w:rPr>
        <w:t>dsRNA</w:t>
      </w:r>
      <w:proofErr w:type="spellEnd"/>
      <w:r w:rsidRPr="006A3308">
        <w:rPr>
          <w:rFonts w:ascii="Times New Roman" w:eastAsiaTheme="majorEastAsia" w:hAnsi="Times New Roman" w:cs="Times New Roman"/>
          <w:bCs/>
          <w:iCs/>
          <w:sz w:val="24"/>
          <w:lang w:val="el-GR"/>
        </w:rPr>
        <w:t xml:space="preserve"> μη </w:t>
      </w:r>
      <w:proofErr w:type="spellStart"/>
      <w:r w:rsidRPr="006A3308">
        <w:rPr>
          <w:rFonts w:ascii="Times New Roman" w:eastAsiaTheme="majorEastAsia" w:hAnsi="Times New Roman" w:cs="Times New Roman"/>
          <w:bCs/>
          <w:iCs/>
          <w:sz w:val="24"/>
          <w:lang w:val="el-GR"/>
        </w:rPr>
        <w:t>στοχευόμενο</w:t>
      </w:r>
      <w:proofErr w:type="spellEnd"/>
      <w:r w:rsidRPr="006A3308">
        <w:rPr>
          <w:rFonts w:ascii="Times New Roman" w:eastAsiaTheme="majorEastAsia" w:hAnsi="Times New Roman" w:cs="Times New Roman"/>
          <w:bCs/>
          <w:iCs/>
          <w:sz w:val="24"/>
          <w:lang w:val="el-GR"/>
        </w:rPr>
        <w:t xml:space="preserve"> (αρνητικός </w:t>
      </w:r>
      <w:r w:rsidR="00A201B5">
        <w:rPr>
          <w:rFonts w:ascii="Times New Roman" w:eastAsiaTheme="majorEastAsia" w:hAnsi="Times New Roman" w:cs="Times New Roman"/>
          <w:bCs/>
          <w:iCs/>
          <w:sz w:val="24"/>
          <w:lang w:val="el-GR"/>
        </w:rPr>
        <w:t>μάρτυρας</w:t>
      </w:r>
      <w:r w:rsidRPr="006A3308">
        <w:rPr>
          <w:rFonts w:ascii="Times New Roman" w:eastAsiaTheme="majorEastAsia" w:hAnsi="Times New Roman" w:cs="Times New Roman"/>
          <w:bCs/>
          <w:iCs/>
          <w:sz w:val="24"/>
          <w:lang w:val="el-GR"/>
        </w:rPr>
        <w:t>)</w:t>
      </w:r>
    </w:p>
    <w:p w14:paraId="6B276945" w14:textId="2C9F132D" w:rsidR="006A3308" w:rsidRPr="006A3308" w:rsidRDefault="006A3308" w:rsidP="006A3308">
      <w:pPr>
        <w:numPr>
          <w:ilvl w:val="0"/>
          <w:numId w:val="15"/>
        </w:numPr>
        <w:rPr>
          <w:rFonts w:ascii="Times New Roman" w:eastAsiaTheme="majorEastAsia" w:hAnsi="Times New Roman" w:cs="Times New Roman"/>
          <w:bCs/>
          <w:iCs/>
          <w:sz w:val="24"/>
          <w:lang w:val="el-GR"/>
        </w:rPr>
      </w:pPr>
      <w:proofErr w:type="spellStart"/>
      <w:r w:rsidRPr="006A3308">
        <w:rPr>
          <w:rFonts w:ascii="Times New Roman" w:eastAsiaTheme="majorEastAsia" w:hAnsi="Times New Roman" w:cs="Times New Roman"/>
          <w:bCs/>
          <w:iCs/>
          <w:sz w:val="24"/>
          <w:lang w:val="el-GR"/>
        </w:rPr>
        <w:t>Κονίδια</w:t>
      </w:r>
      <w:proofErr w:type="spellEnd"/>
      <w:r w:rsidRPr="006A3308">
        <w:rPr>
          <w:rFonts w:ascii="Times New Roman" w:eastAsiaTheme="majorEastAsia" w:hAnsi="Times New Roman" w:cs="Times New Roman"/>
          <w:bCs/>
          <w:iCs/>
          <w:sz w:val="24"/>
          <w:lang w:val="el-GR"/>
        </w:rPr>
        <w:t xml:space="preserve"> χωρίς </w:t>
      </w:r>
      <w:proofErr w:type="spellStart"/>
      <w:r w:rsidRPr="006A3308">
        <w:rPr>
          <w:rFonts w:ascii="Times New Roman" w:eastAsiaTheme="majorEastAsia" w:hAnsi="Times New Roman" w:cs="Times New Roman"/>
          <w:bCs/>
          <w:iCs/>
          <w:sz w:val="24"/>
          <w:lang w:val="el-GR"/>
        </w:rPr>
        <w:t>dsRNA</w:t>
      </w:r>
      <w:proofErr w:type="spellEnd"/>
      <w:r w:rsidRPr="006A3308">
        <w:rPr>
          <w:rFonts w:ascii="Times New Roman" w:eastAsiaTheme="majorEastAsia" w:hAnsi="Times New Roman" w:cs="Times New Roman"/>
          <w:bCs/>
          <w:iCs/>
          <w:sz w:val="24"/>
          <w:lang w:val="el-GR"/>
        </w:rPr>
        <w:t xml:space="preserve"> (απόλυτος </w:t>
      </w:r>
      <w:r w:rsidR="00A201B5">
        <w:rPr>
          <w:rFonts w:ascii="Times New Roman" w:eastAsiaTheme="majorEastAsia" w:hAnsi="Times New Roman" w:cs="Times New Roman"/>
          <w:bCs/>
          <w:iCs/>
          <w:sz w:val="24"/>
          <w:lang w:val="el-GR"/>
        </w:rPr>
        <w:t>μάρτυρας</w:t>
      </w:r>
      <w:r w:rsidRPr="006A3308">
        <w:rPr>
          <w:rFonts w:ascii="Times New Roman" w:eastAsiaTheme="majorEastAsia" w:hAnsi="Times New Roman" w:cs="Times New Roman"/>
          <w:bCs/>
          <w:iCs/>
          <w:sz w:val="24"/>
          <w:lang w:val="el-GR"/>
        </w:rPr>
        <w:t>)</w:t>
      </w:r>
    </w:p>
    <w:p w14:paraId="5B448484" w14:textId="07C33CCC" w:rsidR="006A3308" w:rsidRPr="009F2885" w:rsidRDefault="006A3308" w:rsidP="006A3308">
      <w:pPr>
        <w:rPr>
          <w:sz w:val="24"/>
          <w:szCs w:val="24"/>
          <w:lang w:val="el-GR"/>
        </w:rPr>
      </w:pPr>
    </w:p>
    <w:p w14:paraId="1E42C1D7" w14:textId="599AE30D" w:rsidR="004C491A" w:rsidRDefault="004C491A" w:rsidP="006A3308">
      <w:pPr>
        <w:rPr>
          <w:rFonts w:ascii="Times New Roman" w:hAnsi="Times New Roman" w:cs="Times New Roman"/>
          <w:sz w:val="24"/>
          <w:szCs w:val="24"/>
          <w:lang w:val="el-GR"/>
        </w:rPr>
      </w:pPr>
    </w:p>
    <w:p w14:paraId="43291FF2" w14:textId="314DCD97" w:rsidR="004C491A" w:rsidRPr="004F23FA" w:rsidRDefault="004C491A" w:rsidP="006A3308">
      <w:pPr>
        <w:rPr>
          <w:rFonts w:ascii="Times New Roman" w:hAnsi="Times New Roman" w:cs="Times New Roman"/>
          <w:sz w:val="24"/>
          <w:szCs w:val="24"/>
          <w:lang w:val="el-GR"/>
        </w:rPr>
      </w:pPr>
      <w:r w:rsidRPr="00547134">
        <w:rPr>
          <w:rFonts w:ascii="Times New Roman" w:hAnsi="Times New Roman" w:cs="Times New Roman"/>
          <w:b/>
          <w:bCs/>
          <w:sz w:val="24"/>
          <w:szCs w:val="24"/>
          <w:lang w:val="el-GR"/>
        </w:rPr>
        <w:t>Πί</w:t>
      </w:r>
      <w:r w:rsidR="004F23FA" w:rsidRPr="00547134">
        <w:rPr>
          <w:rFonts w:ascii="Times New Roman" w:hAnsi="Times New Roman" w:cs="Times New Roman"/>
          <w:b/>
          <w:bCs/>
          <w:sz w:val="24"/>
          <w:szCs w:val="24"/>
          <w:lang w:val="el-GR"/>
        </w:rPr>
        <w:t xml:space="preserve">νακας </w:t>
      </w:r>
      <w:r w:rsidR="00547134" w:rsidRPr="00547134">
        <w:rPr>
          <w:rFonts w:ascii="Times New Roman" w:hAnsi="Times New Roman" w:cs="Times New Roman"/>
          <w:b/>
          <w:bCs/>
          <w:sz w:val="24"/>
          <w:szCs w:val="24"/>
          <w:lang w:val="el-GR"/>
        </w:rPr>
        <w:t>3.6.6.2</w:t>
      </w:r>
      <w:r w:rsidR="004F23FA">
        <w:rPr>
          <w:rFonts w:ascii="Times New Roman" w:hAnsi="Times New Roman" w:cs="Times New Roman"/>
          <w:sz w:val="24"/>
          <w:szCs w:val="24"/>
          <w:lang w:val="el-GR"/>
        </w:rPr>
        <w:t xml:space="preserve">. Αλληλουχίες </w:t>
      </w:r>
      <w:proofErr w:type="spellStart"/>
      <w:r w:rsidR="004F23FA">
        <w:rPr>
          <w:rFonts w:ascii="Times New Roman" w:hAnsi="Times New Roman" w:cs="Times New Roman"/>
          <w:sz w:val="24"/>
          <w:szCs w:val="24"/>
          <w:lang w:val="el-GR"/>
        </w:rPr>
        <w:t>εκκινητών</w:t>
      </w:r>
      <w:proofErr w:type="spellEnd"/>
      <w:r w:rsidR="004F23FA">
        <w:rPr>
          <w:rFonts w:ascii="Times New Roman" w:hAnsi="Times New Roman" w:cs="Times New Roman"/>
          <w:sz w:val="24"/>
          <w:szCs w:val="24"/>
          <w:lang w:val="el-GR"/>
        </w:rPr>
        <w:t xml:space="preserve"> για τη δημιουργία των </w:t>
      </w:r>
      <w:r w:rsidR="004F23FA">
        <w:rPr>
          <w:rFonts w:ascii="Times New Roman" w:hAnsi="Times New Roman" w:cs="Times New Roman"/>
          <w:sz w:val="24"/>
          <w:szCs w:val="24"/>
          <w:lang w:val="en-US"/>
        </w:rPr>
        <w:t>dsRNA</w:t>
      </w:r>
    </w:p>
    <w:p w14:paraId="7DEBE43F" w14:textId="31FCE843" w:rsidR="004C491A" w:rsidRDefault="004C491A" w:rsidP="006A3308">
      <w:pPr>
        <w:rPr>
          <w:rFonts w:ascii="Times New Roman" w:hAnsi="Times New Roman" w:cs="Times New Roman"/>
          <w:sz w:val="24"/>
          <w:szCs w:val="24"/>
          <w:lang w:val="el-GR"/>
        </w:rPr>
      </w:pPr>
    </w:p>
    <w:tbl>
      <w:tblPr>
        <w:tblStyle w:val="22"/>
        <w:tblpPr w:leftFromText="180" w:rightFromText="180" w:vertAnchor="text" w:horzAnchor="margin" w:tblpY="31"/>
        <w:tblW w:w="9216" w:type="dxa"/>
        <w:tblLook w:val="04A0" w:firstRow="1" w:lastRow="0" w:firstColumn="1" w:lastColumn="0" w:noHBand="0" w:noVBand="1"/>
      </w:tblPr>
      <w:tblGrid>
        <w:gridCol w:w="1536"/>
        <w:gridCol w:w="6268"/>
        <w:gridCol w:w="1176"/>
        <w:gridCol w:w="236"/>
      </w:tblGrid>
      <w:tr w:rsidR="004F23FA" w:rsidRPr="00444DD1" w14:paraId="7B646AA3" w14:textId="77777777" w:rsidTr="004C7704">
        <w:trPr>
          <w:cnfStyle w:val="100000000000" w:firstRow="1" w:lastRow="0" w:firstColumn="0" w:lastColumn="0" w:oddVBand="0" w:evenVBand="0" w:oddHBand="0"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1536" w:type="dxa"/>
            <w:hideMark/>
          </w:tcPr>
          <w:p w14:paraId="0383FA0A" w14:textId="77777777" w:rsidR="004F23FA" w:rsidRPr="00444DD1" w:rsidRDefault="004F23FA" w:rsidP="004C7704">
            <w:pPr>
              <w:jc w:val="center"/>
              <w:rPr>
                <w:rFonts w:ascii="Times New Roman" w:eastAsia="Times New Roman" w:hAnsi="Times New Roman" w:cs="Times New Roman"/>
                <w:sz w:val="24"/>
                <w:szCs w:val="24"/>
                <w:lang w:eastAsia="el-GR"/>
              </w:rPr>
            </w:pPr>
            <w:proofErr w:type="spellStart"/>
            <w:r w:rsidRPr="00444DD1">
              <w:rPr>
                <w:rFonts w:ascii="Times New Roman" w:eastAsia="Times New Roman" w:hAnsi="Times New Roman" w:cs="Times New Roman"/>
                <w:sz w:val="24"/>
                <w:szCs w:val="24"/>
                <w:lang w:eastAsia="el-GR"/>
              </w:rPr>
              <w:t>Primer</w:t>
            </w:r>
            <w:proofErr w:type="spellEnd"/>
            <w:r>
              <w:rPr>
                <w:rFonts w:ascii="Times New Roman" w:eastAsia="Times New Roman" w:hAnsi="Times New Roman" w:cs="Times New Roman"/>
                <w:b w:val="0"/>
                <w:bCs w:val="0"/>
                <w:sz w:val="24"/>
                <w:szCs w:val="24"/>
                <w:lang w:val="en-US" w:eastAsia="el-GR"/>
              </w:rPr>
              <w:t xml:space="preserve"> </w:t>
            </w:r>
            <w:proofErr w:type="spellStart"/>
            <w:r w:rsidRPr="00444DD1">
              <w:rPr>
                <w:rFonts w:ascii="Times New Roman" w:eastAsia="Times New Roman" w:hAnsi="Times New Roman" w:cs="Times New Roman"/>
                <w:sz w:val="24"/>
                <w:szCs w:val="24"/>
                <w:lang w:eastAsia="el-GR"/>
              </w:rPr>
              <w:t>name</w:t>
            </w:r>
            <w:proofErr w:type="spellEnd"/>
          </w:p>
        </w:tc>
        <w:tc>
          <w:tcPr>
            <w:tcW w:w="6268" w:type="dxa"/>
            <w:hideMark/>
          </w:tcPr>
          <w:p w14:paraId="791C0D0C" w14:textId="77777777" w:rsidR="004F23FA" w:rsidRPr="00444DD1" w:rsidRDefault="004F23FA" w:rsidP="004C770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l-GR"/>
              </w:rPr>
            </w:pPr>
            <w:proofErr w:type="spellStart"/>
            <w:r w:rsidRPr="00444DD1">
              <w:rPr>
                <w:rFonts w:ascii="Times New Roman" w:eastAsia="Times New Roman" w:hAnsi="Times New Roman" w:cs="Times New Roman"/>
                <w:sz w:val="24"/>
                <w:szCs w:val="24"/>
                <w:lang w:eastAsia="el-GR"/>
              </w:rPr>
              <w:t>Primer</w:t>
            </w:r>
            <w:proofErr w:type="spellEnd"/>
            <w:r w:rsidRPr="00444DD1">
              <w:rPr>
                <w:rFonts w:ascii="Times New Roman" w:eastAsia="Times New Roman" w:hAnsi="Times New Roman" w:cs="Times New Roman"/>
                <w:sz w:val="24"/>
                <w:szCs w:val="24"/>
                <w:lang w:eastAsia="el-GR"/>
              </w:rPr>
              <w:t xml:space="preserve"> </w:t>
            </w:r>
            <w:proofErr w:type="spellStart"/>
            <w:r w:rsidRPr="00444DD1">
              <w:rPr>
                <w:rFonts w:ascii="Times New Roman" w:eastAsia="Times New Roman" w:hAnsi="Times New Roman" w:cs="Times New Roman"/>
                <w:sz w:val="24"/>
                <w:szCs w:val="24"/>
                <w:lang w:eastAsia="el-GR"/>
              </w:rPr>
              <w:t>sequence</w:t>
            </w:r>
            <w:proofErr w:type="spellEnd"/>
            <w:r w:rsidRPr="00444DD1">
              <w:rPr>
                <w:rFonts w:ascii="Times New Roman" w:eastAsia="Times New Roman" w:hAnsi="Times New Roman" w:cs="Times New Roman"/>
                <w:sz w:val="24"/>
                <w:szCs w:val="24"/>
                <w:lang w:eastAsia="el-GR"/>
              </w:rPr>
              <w:t xml:space="preserve"> (5′–3′)</w:t>
            </w:r>
          </w:p>
        </w:tc>
        <w:tc>
          <w:tcPr>
            <w:tcW w:w="1176" w:type="dxa"/>
          </w:tcPr>
          <w:p w14:paraId="442D8723" w14:textId="77777777" w:rsidR="004F23FA" w:rsidRPr="00A64B28" w:rsidRDefault="004F23FA" w:rsidP="004C770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val="en-US" w:eastAsia="el-GR"/>
              </w:rPr>
            </w:pPr>
            <w:r>
              <w:rPr>
                <w:rFonts w:ascii="Times New Roman" w:eastAsia="Times New Roman" w:hAnsi="Times New Roman" w:cs="Times New Roman"/>
                <w:b w:val="0"/>
                <w:bCs w:val="0"/>
                <w:sz w:val="24"/>
                <w:szCs w:val="24"/>
                <w:lang w:val="en-US" w:eastAsia="el-GR"/>
              </w:rPr>
              <w:t xml:space="preserve">Amplicon </w:t>
            </w:r>
            <w:proofErr w:type="spellStart"/>
            <w:r>
              <w:rPr>
                <w:rFonts w:ascii="Times New Roman" w:eastAsia="Times New Roman" w:hAnsi="Times New Roman" w:cs="Times New Roman"/>
                <w:b w:val="0"/>
                <w:bCs w:val="0"/>
                <w:sz w:val="24"/>
                <w:szCs w:val="24"/>
                <w:lang w:val="en-US" w:eastAsia="el-GR"/>
              </w:rPr>
              <w:t>zise</w:t>
            </w:r>
            <w:proofErr w:type="spellEnd"/>
            <w:r>
              <w:rPr>
                <w:rFonts w:ascii="Times New Roman" w:eastAsia="Times New Roman" w:hAnsi="Times New Roman" w:cs="Times New Roman"/>
                <w:b w:val="0"/>
                <w:bCs w:val="0"/>
                <w:sz w:val="24"/>
                <w:szCs w:val="24"/>
                <w:lang w:val="en-US" w:eastAsia="el-GR"/>
              </w:rPr>
              <w:t xml:space="preserve"> (bp)</w:t>
            </w:r>
          </w:p>
        </w:tc>
        <w:tc>
          <w:tcPr>
            <w:tcW w:w="236" w:type="dxa"/>
          </w:tcPr>
          <w:p w14:paraId="21A61445" w14:textId="77777777" w:rsidR="004F23FA" w:rsidRPr="00444DD1" w:rsidRDefault="004F23FA" w:rsidP="004C770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el-GR"/>
              </w:rPr>
            </w:pPr>
          </w:p>
        </w:tc>
      </w:tr>
      <w:tr w:rsidR="004F23FA" w:rsidRPr="00444DD1" w14:paraId="017911CF" w14:textId="77777777" w:rsidTr="004C770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36" w:type="dxa"/>
            <w:hideMark/>
          </w:tcPr>
          <w:p w14:paraId="565BEBAB" w14:textId="77777777" w:rsidR="004F23FA" w:rsidRPr="00444DD1" w:rsidRDefault="004F23FA" w:rsidP="004C7704">
            <w:pPr>
              <w:rPr>
                <w:rFonts w:ascii="Times New Roman" w:eastAsia="Times New Roman" w:hAnsi="Times New Roman" w:cs="Times New Roman"/>
                <w:sz w:val="24"/>
                <w:szCs w:val="24"/>
                <w:lang w:eastAsia="el-GR"/>
              </w:rPr>
            </w:pPr>
            <w:r w:rsidRPr="00444DD1">
              <w:rPr>
                <w:rFonts w:ascii="Times New Roman" w:eastAsia="Times New Roman" w:hAnsi="Times New Roman" w:cs="Times New Roman"/>
                <w:sz w:val="24"/>
                <w:szCs w:val="24"/>
                <w:lang w:eastAsia="el-GR"/>
              </w:rPr>
              <w:t>Bos1Fw</w:t>
            </w:r>
          </w:p>
        </w:tc>
        <w:tc>
          <w:tcPr>
            <w:tcW w:w="6268" w:type="dxa"/>
            <w:hideMark/>
          </w:tcPr>
          <w:p w14:paraId="1F6CF416" w14:textId="77777777" w:rsidR="004F23FA" w:rsidRPr="00444DD1" w:rsidRDefault="004F23FA" w:rsidP="004C77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l-GR"/>
              </w:rPr>
            </w:pPr>
            <w:proofErr w:type="spellStart"/>
            <w:r w:rsidRPr="00444DD1">
              <w:rPr>
                <w:rFonts w:ascii="Times New Roman" w:eastAsia="Times New Roman" w:hAnsi="Times New Roman" w:cs="Times New Roman"/>
                <w:sz w:val="24"/>
                <w:szCs w:val="24"/>
                <w:lang w:eastAsia="el-GR"/>
              </w:rPr>
              <w:t>taatacgactcactatagggGCACATACTACTGCGATCCTG</w:t>
            </w:r>
            <w:proofErr w:type="spellEnd"/>
          </w:p>
        </w:tc>
        <w:tc>
          <w:tcPr>
            <w:tcW w:w="1176" w:type="dxa"/>
            <w:vMerge w:val="restart"/>
          </w:tcPr>
          <w:p w14:paraId="31DCB839" w14:textId="77777777" w:rsidR="004F23FA" w:rsidRPr="00A64B28" w:rsidRDefault="004F23FA" w:rsidP="004C7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el-GR"/>
              </w:rPr>
            </w:pPr>
            <w:r>
              <w:rPr>
                <w:rFonts w:ascii="Times New Roman" w:eastAsia="Times New Roman" w:hAnsi="Times New Roman" w:cs="Times New Roman"/>
                <w:sz w:val="24"/>
                <w:szCs w:val="24"/>
                <w:lang w:val="en-US" w:eastAsia="el-GR"/>
              </w:rPr>
              <w:t xml:space="preserve">    502</w:t>
            </w:r>
          </w:p>
        </w:tc>
        <w:tc>
          <w:tcPr>
            <w:tcW w:w="236" w:type="dxa"/>
            <w:vMerge w:val="restart"/>
          </w:tcPr>
          <w:p w14:paraId="7B944070" w14:textId="77777777" w:rsidR="004F23FA" w:rsidRPr="00444DD1" w:rsidRDefault="004F23FA" w:rsidP="004C77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l-GR"/>
              </w:rPr>
            </w:pPr>
          </w:p>
        </w:tc>
      </w:tr>
      <w:tr w:rsidR="004F23FA" w:rsidRPr="00444DD1" w14:paraId="5FEBE6DD" w14:textId="77777777" w:rsidTr="004C7704">
        <w:trPr>
          <w:trHeight w:val="291"/>
        </w:trPr>
        <w:tc>
          <w:tcPr>
            <w:cnfStyle w:val="001000000000" w:firstRow="0" w:lastRow="0" w:firstColumn="1" w:lastColumn="0" w:oddVBand="0" w:evenVBand="0" w:oddHBand="0" w:evenHBand="0" w:firstRowFirstColumn="0" w:firstRowLastColumn="0" w:lastRowFirstColumn="0" w:lastRowLastColumn="0"/>
            <w:tcW w:w="1536" w:type="dxa"/>
            <w:hideMark/>
          </w:tcPr>
          <w:p w14:paraId="1CACF543" w14:textId="77777777" w:rsidR="004F23FA" w:rsidRPr="00444DD1" w:rsidRDefault="004F23FA" w:rsidP="004C7704">
            <w:pPr>
              <w:rPr>
                <w:rFonts w:ascii="Times New Roman" w:eastAsia="Times New Roman" w:hAnsi="Times New Roman" w:cs="Times New Roman"/>
                <w:sz w:val="24"/>
                <w:szCs w:val="24"/>
                <w:lang w:eastAsia="el-GR"/>
              </w:rPr>
            </w:pPr>
            <w:r w:rsidRPr="00444DD1">
              <w:rPr>
                <w:rFonts w:ascii="Times New Roman" w:eastAsia="Times New Roman" w:hAnsi="Times New Roman" w:cs="Times New Roman"/>
                <w:sz w:val="24"/>
                <w:szCs w:val="24"/>
                <w:lang w:eastAsia="el-GR"/>
              </w:rPr>
              <w:t>Bos1Rv</w:t>
            </w:r>
          </w:p>
        </w:tc>
        <w:tc>
          <w:tcPr>
            <w:tcW w:w="6268" w:type="dxa"/>
            <w:hideMark/>
          </w:tcPr>
          <w:p w14:paraId="3249D49F" w14:textId="77777777" w:rsidR="004F23FA" w:rsidRPr="00444DD1" w:rsidRDefault="004F23FA" w:rsidP="004C77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l-GR"/>
              </w:rPr>
            </w:pPr>
            <w:proofErr w:type="spellStart"/>
            <w:r w:rsidRPr="00444DD1">
              <w:rPr>
                <w:rFonts w:ascii="Times New Roman" w:eastAsia="Times New Roman" w:hAnsi="Times New Roman" w:cs="Times New Roman"/>
                <w:sz w:val="24"/>
                <w:szCs w:val="24"/>
                <w:lang w:eastAsia="el-GR"/>
              </w:rPr>
              <w:t>taatacgactcactatagggGCTTGTTCTTGTCTCTGCTTCT</w:t>
            </w:r>
            <w:proofErr w:type="spellEnd"/>
          </w:p>
        </w:tc>
        <w:tc>
          <w:tcPr>
            <w:tcW w:w="1176" w:type="dxa"/>
            <w:vMerge/>
          </w:tcPr>
          <w:p w14:paraId="556EAF77" w14:textId="77777777" w:rsidR="004F23FA" w:rsidRPr="00444DD1" w:rsidRDefault="004F23FA" w:rsidP="004C77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l-GR"/>
              </w:rPr>
            </w:pPr>
          </w:p>
        </w:tc>
        <w:tc>
          <w:tcPr>
            <w:tcW w:w="236" w:type="dxa"/>
            <w:vMerge/>
          </w:tcPr>
          <w:p w14:paraId="124E464E" w14:textId="77777777" w:rsidR="004F23FA" w:rsidRPr="00444DD1" w:rsidRDefault="004F23FA" w:rsidP="004C77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l-GR"/>
              </w:rPr>
            </w:pPr>
          </w:p>
        </w:tc>
      </w:tr>
      <w:tr w:rsidR="004F23FA" w:rsidRPr="00444DD1" w14:paraId="05C3115F" w14:textId="77777777" w:rsidTr="004C7704">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536" w:type="dxa"/>
            <w:hideMark/>
          </w:tcPr>
          <w:p w14:paraId="7804A5E4" w14:textId="77777777" w:rsidR="004F23FA" w:rsidRPr="00444DD1" w:rsidRDefault="004F23FA" w:rsidP="004C7704">
            <w:pPr>
              <w:rPr>
                <w:rFonts w:ascii="Times New Roman" w:eastAsia="Times New Roman" w:hAnsi="Times New Roman" w:cs="Times New Roman"/>
                <w:sz w:val="24"/>
                <w:szCs w:val="24"/>
                <w:lang w:eastAsia="el-GR"/>
              </w:rPr>
            </w:pPr>
            <w:r w:rsidRPr="00444DD1">
              <w:rPr>
                <w:rFonts w:ascii="Times New Roman" w:eastAsia="Times New Roman" w:hAnsi="Times New Roman" w:cs="Times New Roman"/>
                <w:sz w:val="24"/>
                <w:szCs w:val="24"/>
                <w:lang w:eastAsia="el-GR"/>
              </w:rPr>
              <w:t>BcCYP51Fw</w:t>
            </w:r>
          </w:p>
        </w:tc>
        <w:tc>
          <w:tcPr>
            <w:tcW w:w="6268" w:type="dxa"/>
            <w:hideMark/>
          </w:tcPr>
          <w:p w14:paraId="655D1476" w14:textId="77777777" w:rsidR="004F23FA" w:rsidRPr="00444DD1" w:rsidRDefault="004F23FA" w:rsidP="004C77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l-GR"/>
              </w:rPr>
            </w:pPr>
            <w:proofErr w:type="spellStart"/>
            <w:r w:rsidRPr="00444DD1">
              <w:rPr>
                <w:rFonts w:ascii="Times New Roman" w:eastAsia="Times New Roman" w:hAnsi="Times New Roman" w:cs="Times New Roman"/>
                <w:sz w:val="24"/>
                <w:szCs w:val="24"/>
                <w:lang w:eastAsia="el-GR"/>
              </w:rPr>
              <w:t>taatacgactcactatagggGTCTACAGAAGCTTTCCGATCC</w:t>
            </w:r>
            <w:proofErr w:type="spellEnd"/>
          </w:p>
        </w:tc>
        <w:tc>
          <w:tcPr>
            <w:tcW w:w="1412" w:type="dxa"/>
            <w:gridSpan w:val="2"/>
            <w:vMerge w:val="restart"/>
          </w:tcPr>
          <w:p w14:paraId="3EE6DDCA" w14:textId="77777777" w:rsidR="004F23FA" w:rsidRDefault="004F23FA" w:rsidP="004C7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el-GR"/>
              </w:rPr>
            </w:pPr>
          </w:p>
          <w:p w14:paraId="39D76FF1" w14:textId="77777777" w:rsidR="004F23FA" w:rsidRDefault="004F23FA" w:rsidP="004C7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el-GR"/>
              </w:rPr>
            </w:pPr>
          </w:p>
          <w:p w14:paraId="18EE3710" w14:textId="77777777" w:rsidR="004F23FA" w:rsidRPr="00A64B28" w:rsidRDefault="004F23FA" w:rsidP="004C7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el-GR"/>
              </w:rPr>
            </w:pPr>
            <w:r>
              <w:rPr>
                <w:rFonts w:ascii="Times New Roman" w:eastAsia="Times New Roman" w:hAnsi="Times New Roman" w:cs="Times New Roman"/>
                <w:sz w:val="24"/>
                <w:szCs w:val="24"/>
                <w:lang w:val="en-US" w:eastAsia="el-GR"/>
              </w:rPr>
              <w:t>498</w:t>
            </w:r>
          </w:p>
        </w:tc>
      </w:tr>
      <w:tr w:rsidR="004F23FA" w:rsidRPr="00444DD1" w14:paraId="6D80D5B8" w14:textId="77777777" w:rsidTr="004C7704">
        <w:trPr>
          <w:trHeight w:val="567"/>
        </w:trPr>
        <w:tc>
          <w:tcPr>
            <w:cnfStyle w:val="001000000000" w:firstRow="0" w:lastRow="0" w:firstColumn="1" w:lastColumn="0" w:oddVBand="0" w:evenVBand="0" w:oddHBand="0" w:evenHBand="0" w:firstRowFirstColumn="0" w:firstRowLastColumn="0" w:lastRowFirstColumn="0" w:lastRowLastColumn="0"/>
            <w:tcW w:w="1536" w:type="dxa"/>
            <w:hideMark/>
          </w:tcPr>
          <w:p w14:paraId="277E119A" w14:textId="77777777" w:rsidR="004F23FA" w:rsidRPr="00444DD1" w:rsidRDefault="004F23FA" w:rsidP="004C7704">
            <w:pPr>
              <w:rPr>
                <w:rFonts w:ascii="Times New Roman" w:eastAsia="Times New Roman" w:hAnsi="Times New Roman" w:cs="Times New Roman"/>
                <w:sz w:val="24"/>
                <w:szCs w:val="24"/>
                <w:lang w:eastAsia="el-GR"/>
              </w:rPr>
            </w:pPr>
            <w:r w:rsidRPr="00444DD1">
              <w:rPr>
                <w:rFonts w:ascii="Times New Roman" w:eastAsia="Times New Roman" w:hAnsi="Times New Roman" w:cs="Times New Roman"/>
                <w:sz w:val="24"/>
                <w:szCs w:val="24"/>
                <w:lang w:eastAsia="el-GR"/>
              </w:rPr>
              <w:t>BcCYP51Rv</w:t>
            </w:r>
          </w:p>
        </w:tc>
        <w:tc>
          <w:tcPr>
            <w:tcW w:w="6268" w:type="dxa"/>
            <w:hideMark/>
          </w:tcPr>
          <w:p w14:paraId="2A75FB3E" w14:textId="77777777" w:rsidR="004F23FA" w:rsidRPr="00444DD1" w:rsidRDefault="004F23FA" w:rsidP="004C77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l-GR"/>
              </w:rPr>
            </w:pPr>
            <w:proofErr w:type="spellStart"/>
            <w:r w:rsidRPr="00444DD1">
              <w:rPr>
                <w:rFonts w:ascii="Times New Roman" w:eastAsia="Times New Roman" w:hAnsi="Times New Roman" w:cs="Times New Roman"/>
                <w:sz w:val="24"/>
                <w:szCs w:val="24"/>
                <w:lang w:eastAsia="el-GR"/>
              </w:rPr>
              <w:t>taatacgactcactatagggTCCACGAGATAGAAGATGAGGAA</w:t>
            </w:r>
            <w:proofErr w:type="spellEnd"/>
          </w:p>
        </w:tc>
        <w:tc>
          <w:tcPr>
            <w:tcW w:w="1412" w:type="dxa"/>
            <w:gridSpan w:val="2"/>
            <w:vMerge/>
          </w:tcPr>
          <w:p w14:paraId="0B343924" w14:textId="77777777" w:rsidR="004F23FA" w:rsidRPr="00444DD1" w:rsidRDefault="004F23FA" w:rsidP="004C77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l-GR"/>
              </w:rPr>
            </w:pPr>
          </w:p>
        </w:tc>
      </w:tr>
      <w:tr w:rsidR="004F23FA" w:rsidRPr="00444DD1" w14:paraId="735EAEA3" w14:textId="77777777" w:rsidTr="004C7704">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536" w:type="dxa"/>
            <w:hideMark/>
          </w:tcPr>
          <w:p w14:paraId="0293E42A" w14:textId="77777777" w:rsidR="004F23FA" w:rsidRPr="00444DD1" w:rsidRDefault="004F23FA" w:rsidP="004C7704">
            <w:pPr>
              <w:rPr>
                <w:rFonts w:ascii="Times New Roman" w:eastAsia="Times New Roman" w:hAnsi="Times New Roman" w:cs="Times New Roman"/>
                <w:sz w:val="24"/>
                <w:szCs w:val="24"/>
                <w:lang w:eastAsia="el-GR"/>
              </w:rPr>
            </w:pPr>
            <w:r w:rsidRPr="00444DD1">
              <w:rPr>
                <w:rFonts w:ascii="Times New Roman" w:eastAsia="Times New Roman" w:hAnsi="Times New Roman" w:cs="Times New Roman"/>
                <w:sz w:val="24"/>
                <w:szCs w:val="24"/>
                <w:lang w:eastAsia="el-GR"/>
              </w:rPr>
              <w:t>Bcmef2Fw</w:t>
            </w:r>
          </w:p>
        </w:tc>
        <w:tc>
          <w:tcPr>
            <w:tcW w:w="6268" w:type="dxa"/>
            <w:hideMark/>
          </w:tcPr>
          <w:p w14:paraId="7EA4DD85" w14:textId="77777777" w:rsidR="004F23FA" w:rsidRPr="00444DD1" w:rsidRDefault="004F23FA" w:rsidP="004C77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l-GR"/>
              </w:rPr>
            </w:pPr>
            <w:proofErr w:type="spellStart"/>
            <w:r w:rsidRPr="00444DD1">
              <w:rPr>
                <w:rFonts w:ascii="Times New Roman" w:eastAsia="Times New Roman" w:hAnsi="Times New Roman" w:cs="Times New Roman"/>
                <w:sz w:val="24"/>
                <w:szCs w:val="24"/>
                <w:lang w:eastAsia="el-GR"/>
              </w:rPr>
              <w:t>taatacgactcactatagggGCTCCACCGTCACAGACT</w:t>
            </w:r>
            <w:proofErr w:type="spellEnd"/>
          </w:p>
        </w:tc>
        <w:tc>
          <w:tcPr>
            <w:tcW w:w="1412" w:type="dxa"/>
            <w:gridSpan w:val="2"/>
            <w:vMerge w:val="restart"/>
          </w:tcPr>
          <w:p w14:paraId="15D3355A" w14:textId="77777777" w:rsidR="004F23FA" w:rsidRDefault="004F23FA" w:rsidP="004C77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el-GR"/>
              </w:rPr>
            </w:pPr>
          </w:p>
          <w:p w14:paraId="62B275D1" w14:textId="77777777" w:rsidR="004F23FA" w:rsidRPr="00A64B28" w:rsidRDefault="004F23FA" w:rsidP="004C7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el-GR"/>
              </w:rPr>
            </w:pPr>
            <w:r>
              <w:rPr>
                <w:rFonts w:ascii="Times New Roman" w:eastAsia="Times New Roman" w:hAnsi="Times New Roman" w:cs="Times New Roman"/>
                <w:sz w:val="24"/>
                <w:szCs w:val="24"/>
                <w:lang w:val="en-US" w:eastAsia="el-GR"/>
              </w:rPr>
              <w:t>496</w:t>
            </w:r>
          </w:p>
        </w:tc>
      </w:tr>
      <w:tr w:rsidR="004F23FA" w:rsidRPr="00444DD1" w14:paraId="569DA8D4" w14:textId="77777777" w:rsidTr="004C7704">
        <w:trPr>
          <w:trHeight w:val="276"/>
        </w:trPr>
        <w:tc>
          <w:tcPr>
            <w:cnfStyle w:val="001000000000" w:firstRow="0" w:lastRow="0" w:firstColumn="1" w:lastColumn="0" w:oddVBand="0" w:evenVBand="0" w:oddHBand="0" w:evenHBand="0" w:firstRowFirstColumn="0" w:firstRowLastColumn="0" w:lastRowFirstColumn="0" w:lastRowLastColumn="0"/>
            <w:tcW w:w="1536" w:type="dxa"/>
            <w:hideMark/>
          </w:tcPr>
          <w:p w14:paraId="125E89A5" w14:textId="77777777" w:rsidR="004F23FA" w:rsidRPr="00444DD1" w:rsidRDefault="004F23FA" w:rsidP="004C7704">
            <w:pPr>
              <w:rPr>
                <w:rFonts w:ascii="Times New Roman" w:eastAsia="Times New Roman" w:hAnsi="Times New Roman" w:cs="Times New Roman"/>
                <w:sz w:val="24"/>
                <w:szCs w:val="24"/>
                <w:lang w:eastAsia="el-GR"/>
              </w:rPr>
            </w:pPr>
            <w:r w:rsidRPr="00444DD1">
              <w:rPr>
                <w:rFonts w:ascii="Times New Roman" w:eastAsia="Times New Roman" w:hAnsi="Times New Roman" w:cs="Times New Roman"/>
                <w:sz w:val="24"/>
                <w:szCs w:val="24"/>
                <w:lang w:eastAsia="el-GR"/>
              </w:rPr>
              <w:t>Bcmef2Rv</w:t>
            </w:r>
          </w:p>
        </w:tc>
        <w:tc>
          <w:tcPr>
            <w:tcW w:w="6268" w:type="dxa"/>
            <w:hideMark/>
          </w:tcPr>
          <w:p w14:paraId="4FD33E1B" w14:textId="77777777" w:rsidR="004F23FA" w:rsidRPr="00444DD1" w:rsidRDefault="004F23FA" w:rsidP="004C77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l-GR"/>
              </w:rPr>
            </w:pPr>
            <w:proofErr w:type="spellStart"/>
            <w:r w:rsidRPr="00444DD1">
              <w:rPr>
                <w:rFonts w:ascii="Times New Roman" w:eastAsia="Times New Roman" w:hAnsi="Times New Roman" w:cs="Times New Roman"/>
                <w:sz w:val="24"/>
                <w:szCs w:val="24"/>
                <w:lang w:eastAsia="el-GR"/>
              </w:rPr>
              <w:t>taatacgactcactatagggTGCCATCCCCACCTTCTTC</w:t>
            </w:r>
            <w:proofErr w:type="spellEnd"/>
          </w:p>
        </w:tc>
        <w:tc>
          <w:tcPr>
            <w:tcW w:w="1412" w:type="dxa"/>
            <w:gridSpan w:val="2"/>
            <w:vMerge/>
          </w:tcPr>
          <w:p w14:paraId="7602705D" w14:textId="77777777" w:rsidR="004F23FA" w:rsidRPr="00444DD1" w:rsidRDefault="004F23FA" w:rsidP="004C77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l-GR"/>
              </w:rPr>
            </w:pPr>
          </w:p>
        </w:tc>
      </w:tr>
      <w:tr w:rsidR="004F23FA" w:rsidRPr="00444DD1" w14:paraId="2F808C8F" w14:textId="77777777" w:rsidTr="004C770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36" w:type="dxa"/>
            <w:hideMark/>
          </w:tcPr>
          <w:p w14:paraId="7962AF65" w14:textId="77777777" w:rsidR="004F23FA" w:rsidRPr="00444DD1" w:rsidRDefault="004F23FA" w:rsidP="004C7704">
            <w:pPr>
              <w:rPr>
                <w:rFonts w:ascii="Times New Roman" w:eastAsia="Times New Roman" w:hAnsi="Times New Roman" w:cs="Times New Roman"/>
                <w:sz w:val="24"/>
                <w:szCs w:val="24"/>
                <w:lang w:eastAsia="el-GR"/>
              </w:rPr>
            </w:pPr>
            <w:r w:rsidRPr="00444DD1">
              <w:rPr>
                <w:rFonts w:ascii="Times New Roman" w:eastAsia="Times New Roman" w:hAnsi="Times New Roman" w:cs="Times New Roman"/>
                <w:sz w:val="24"/>
                <w:szCs w:val="24"/>
                <w:lang w:eastAsia="el-GR"/>
              </w:rPr>
              <w:t>Bcdcl1Fw</w:t>
            </w:r>
          </w:p>
        </w:tc>
        <w:tc>
          <w:tcPr>
            <w:tcW w:w="6268" w:type="dxa"/>
            <w:hideMark/>
          </w:tcPr>
          <w:p w14:paraId="59EFA27C" w14:textId="77777777" w:rsidR="004F23FA" w:rsidRPr="00444DD1" w:rsidRDefault="004F23FA" w:rsidP="004C77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l-GR"/>
              </w:rPr>
            </w:pPr>
            <w:proofErr w:type="spellStart"/>
            <w:r w:rsidRPr="00444DD1">
              <w:rPr>
                <w:rFonts w:ascii="Times New Roman" w:eastAsia="Times New Roman" w:hAnsi="Times New Roman" w:cs="Times New Roman"/>
                <w:sz w:val="24"/>
                <w:szCs w:val="24"/>
                <w:lang w:eastAsia="el-GR"/>
              </w:rPr>
              <w:t>taatacgactcactatagggCTGCCGTTCCACCTACAATC</w:t>
            </w:r>
            <w:proofErr w:type="spellEnd"/>
          </w:p>
        </w:tc>
        <w:tc>
          <w:tcPr>
            <w:tcW w:w="1412" w:type="dxa"/>
            <w:gridSpan w:val="2"/>
            <w:vMerge w:val="restart"/>
          </w:tcPr>
          <w:p w14:paraId="5939655C" w14:textId="77777777" w:rsidR="004F23FA" w:rsidRDefault="004F23FA" w:rsidP="004C7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el-GR"/>
              </w:rPr>
            </w:pPr>
          </w:p>
          <w:p w14:paraId="09F24CFF" w14:textId="77777777" w:rsidR="004F23FA" w:rsidRPr="00A64B28" w:rsidRDefault="004F23FA" w:rsidP="004C7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el-GR"/>
              </w:rPr>
            </w:pPr>
            <w:r>
              <w:rPr>
                <w:rFonts w:ascii="Times New Roman" w:eastAsia="Times New Roman" w:hAnsi="Times New Roman" w:cs="Times New Roman"/>
                <w:sz w:val="24"/>
                <w:szCs w:val="24"/>
                <w:lang w:val="en-US" w:eastAsia="el-GR"/>
              </w:rPr>
              <w:t>501</w:t>
            </w:r>
          </w:p>
        </w:tc>
      </w:tr>
      <w:tr w:rsidR="004F23FA" w:rsidRPr="00444DD1" w14:paraId="6262B0FA" w14:textId="77777777" w:rsidTr="004C7704">
        <w:trPr>
          <w:trHeight w:val="291"/>
        </w:trPr>
        <w:tc>
          <w:tcPr>
            <w:cnfStyle w:val="001000000000" w:firstRow="0" w:lastRow="0" w:firstColumn="1" w:lastColumn="0" w:oddVBand="0" w:evenVBand="0" w:oddHBand="0" w:evenHBand="0" w:firstRowFirstColumn="0" w:firstRowLastColumn="0" w:lastRowFirstColumn="0" w:lastRowLastColumn="0"/>
            <w:tcW w:w="1536" w:type="dxa"/>
            <w:hideMark/>
          </w:tcPr>
          <w:p w14:paraId="719D0D15" w14:textId="77777777" w:rsidR="004F23FA" w:rsidRPr="00444DD1" w:rsidRDefault="004F23FA" w:rsidP="004C7704">
            <w:pPr>
              <w:rPr>
                <w:rFonts w:ascii="Times New Roman" w:eastAsia="Times New Roman" w:hAnsi="Times New Roman" w:cs="Times New Roman"/>
                <w:sz w:val="24"/>
                <w:szCs w:val="24"/>
                <w:lang w:eastAsia="el-GR"/>
              </w:rPr>
            </w:pPr>
            <w:r w:rsidRPr="00444DD1">
              <w:rPr>
                <w:rFonts w:ascii="Times New Roman" w:eastAsia="Times New Roman" w:hAnsi="Times New Roman" w:cs="Times New Roman"/>
                <w:sz w:val="24"/>
                <w:szCs w:val="24"/>
                <w:lang w:eastAsia="el-GR"/>
              </w:rPr>
              <w:t>Bcdcl1Rv</w:t>
            </w:r>
          </w:p>
        </w:tc>
        <w:tc>
          <w:tcPr>
            <w:tcW w:w="6268" w:type="dxa"/>
            <w:hideMark/>
          </w:tcPr>
          <w:p w14:paraId="310BD53E" w14:textId="77777777" w:rsidR="004F23FA" w:rsidRPr="00444DD1" w:rsidRDefault="004F23FA" w:rsidP="004C77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l-GR"/>
              </w:rPr>
            </w:pPr>
            <w:proofErr w:type="spellStart"/>
            <w:r w:rsidRPr="00444DD1">
              <w:rPr>
                <w:rFonts w:ascii="Times New Roman" w:eastAsia="Times New Roman" w:hAnsi="Times New Roman" w:cs="Times New Roman"/>
                <w:sz w:val="24"/>
                <w:szCs w:val="24"/>
                <w:lang w:eastAsia="el-GR"/>
              </w:rPr>
              <w:t>taatacgactcactatagggCGTGAATTTGGAGGGTTTTAGC</w:t>
            </w:r>
            <w:proofErr w:type="spellEnd"/>
          </w:p>
        </w:tc>
        <w:tc>
          <w:tcPr>
            <w:tcW w:w="1412" w:type="dxa"/>
            <w:gridSpan w:val="2"/>
            <w:vMerge/>
          </w:tcPr>
          <w:p w14:paraId="2E0073AE" w14:textId="77777777" w:rsidR="004F23FA" w:rsidRPr="00444DD1" w:rsidRDefault="004F23FA" w:rsidP="004C77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l-GR"/>
              </w:rPr>
            </w:pPr>
          </w:p>
        </w:tc>
      </w:tr>
      <w:tr w:rsidR="004F23FA" w:rsidRPr="00444DD1" w14:paraId="046B79E1" w14:textId="77777777" w:rsidTr="004C770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36" w:type="dxa"/>
            <w:hideMark/>
          </w:tcPr>
          <w:p w14:paraId="7F2C4DB1" w14:textId="77777777" w:rsidR="004F23FA" w:rsidRPr="00444DD1" w:rsidRDefault="004F23FA" w:rsidP="004C7704">
            <w:pPr>
              <w:rPr>
                <w:rFonts w:ascii="Times New Roman" w:eastAsia="Times New Roman" w:hAnsi="Times New Roman" w:cs="Times New Roman"/>
                <w:sz w:val="24"/>
                <w:szCs w:val="24"/>
                <w:lang w:eastAsia="el-GR"/>
              </w:rPr>
            </w:pPr>
            <w:r w:rsidRPr="00444DD1">
              <w:rPr>
                <w:rFonts w:ascii="Times New Roman" w:eastAsia="Times New Roman" w:hAnsi="Times New Roman" w:cs="Times New Roman"/>
                <w:sz w:val="24"/>
                <w:szCs w:val="24"/>
                <w:lang w:eastAsia="el-GR"/>
              </w:rPr>
              <w:t>Bcchs1Fw</w:t>
            </w:r>
          </w:p>
        </w:tc>
        <w:tc>
          <w:tcPr>
            <w:tcW w:w="6268" w:type="dxa"/>
            <w:hideMark/>
          </w:tcPr>
          <w:p w14:paraId="61AD8E90" w14:textId="77777777" w:rsidR="004F23FA" w:rsidRPr="00444DD1" w:rsidRDefault="004F23FA" w:rsidP="004C77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l-GR"/>
              </w:rPr>
            </w:pPr>
            <w:proofErr w:type="spellStart"/>
            <w:r w:rsidRPr="00444DD1">
              <w:rPr>
                <w:rFonts w:ascii="Times New Roman" w:eastAsia="Times New Roman" w:hAnsi="Times New Roman" w:cs="Times New Roman"/>
                <w:sz w:val="24"/>
                <w:szCs w:val="24"/>
                <w:lang w:eastAsia="el-GR"/>
              </w:rPr>
              <w:t>taatacgactcactatagggTGAAACTCGCTCTGCAATCG</w:t>
            </w:r>
            <w:proofErr w:type="spellEnd"/>
          </w:p>
        </w:tc>
        <w:tc>
          <w:tcPr>
            <w:tcW w:w="1412" w:type="dxa"/>
            <w:gridSpan w:val="2"/>
            <w:vMerge w:val="restart"/>
          </w:tcPr>
          <w:p w14:paraId="5A430F8A" w14:textId="77777777" w:rsidR="004F23FA" w:rsidRDefault="004F23FA" w:rsidP="004C7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el-GR"/>
              </w:rPr>
            </w:pPr>
          </w:p>
          <w:p w14:paraId="59B80A2E" w14:textId="77777777" w:rsidR="004F23FA" w:rsidRPr="00A64B28" w:rsidRDefault="004F23FA" w:rsidP="004C7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el-GR"/>
              </w:rPr>
            </w:pPr>
            <w:r>
              <w:rPr>
                <w:rFonts w:ascii="Times New Roman" w:eastAsia="Times New Roman" w:hAnsi="Times New Roman" w:cs="Times New Roman"/>
                <w:sz w:val="24"/>
                <w:szCs w:val="24"/>
                <w:lang w:val="en-US" w:eastAsia="el-GR"/>
              </w:rPr>
              <w:t>500</w:t>
            </w:r>
          </w:p>
        </w:tc>
      </w:tr>
      <w:tr w:rsidR="004F23FA" w:rsidRPr="00444DD1" w14:paraId="405337AF" w14:textId="77777777" w:rsidTr="004C7704">
        <w:trPr>
          <w:trHeight w:val="567"/>
        </w:trPr>
        <w:tc>
          <w:tcPr>
            <w:cnfStyle w:val="001000000000" w:firstRow="0" w:lastRow="0" w:firstColumn="1" w:lastColumn="0" w:oddVBand="0" w:evenVBand="0" w:oddHBand="0" w:evenHBand="0" w:firstRowFirstColumn="0" w:firstRowLastColumn="0" w:lastRowFirstColumn="0" w:lastRowLastColumn="0"/>
            <w:tcW w:w="1536" w:type="dxa"/>
            <w:hideMark/>
          </w:tcPr>
          <w:p w14:paraId="2A2F672F" w14:textId="77777777" w:rsidR="004F23FA" w:rsidRPr="00444DD1" w:rsidRDefault="004F23FA" w:rsidP="004C7704">
            <w:pPr>
              <w:rPr>
                <w:rFonts w:ascii="Times New Roman" w:eastAsia="Times New Roman" w:hAnsi="Times New Roman" w:cs="Times New Roman"/>
                <w:sz w:val="24"/>
                <w:szCs w:val="24"/>
                <w:lang w:eastAsia="el-GR"/>
              </w:rPr>
            </w:pPr>
            <w:r w:rsidRPr="00444DD1">
              <w:rPr>
                <w:rFonts w:ascii="Times New Roman" w:eastAsia="Times New Roman" w:hAnsi="Times New Roman" w:cs="Times New Roman"/>
                <w:sz w:val="24"/>
                <w:szCs w:val="24"/>
                <w:lang w:eastAsia="el-GR"/>
              </w:rPr>
              <w:t>Bcchs1Rv</w:t>
            </w:r>
          </w:p>
        </w:tc>
        <w:tc>
          <w:tcPr>
            <w:tcW w:w="6268" w:type="dxa"/>
            <w:hideMark/>
          </w:tcPr>
          <w:p w14:paraId="7796439F" w14:textId="77777777" w:rsidR="004F23FA" w:rsidRPr="00444DD1" w:rsidRDefault="004F23FA" w:rsidP="004C77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l-GR"/>
              </w:rPr>
            </w:pPr>
            <w:proofErr w:type="spellStart"/>
            <w:r w:rsidRPr="00444DD1">
              <w:rPr>
                <w:rFonts w:ascii="Times New Roman" w:eastAsia="Times New Roman" w:hAnsi="Times New Roman" w:cs="Times New Roman"/>
                <w:sz w:val="24"/>
                <w:szCs w:val="24"/>
                <w:lang w:eastAsia="el-GR"/>
              </w:rPr>
              <w:t>taatacgactcactatagggACCAATTCCATTACTGAGTACACAC</w:t>
            </w:r>
            <w:proofErr w:type="spellEnd"/>
          </w:p>
        </w:tc>
        <w:tc>
          <w:tcPr>
            <w:tcW w:w="1412" w:type="dxa"/>
            <w:gridSpan w:val="2"/>
            <w:vMerge/>
          </w:tcPr>
          <w:p w14:paraId="5AAD2AE3" w14:textId="77777777" w:rsidR="004F23FA" w:rsidRPr="00444DD1" w:rsidRDefault="004F23FA" w:rsidP="004C77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l-GR"/>
              </w:rPr>
            </w:pPr>
          </w:p>
        </w:tc>
      </w:tr>
      <w:tr w:rsidR="004F23FA" w:rsidRPr="00444DD1" w14:paraId="75AFB006" w14:textId="77777777" w:rsidTr="004C7704">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36" w:type="dxa"/>
            <w:hideMark/>
          </w:tcPr>
          <w:p w14:paraId="538BF9A8" w14:textId="77777777" w:rsidR="004F23FA" w:rsidRPr="00444DD1" w:rsidRDefault="004F23FA" w:rsidP="004C7704">
            <w:pPr>
              <w:rPr>
                <w:rFonts w:ascii="Times New Roman" w:eastAsia="Times New Roman" w:hAnsi="Times New Roman" w:cs="Times New Roman"/>
                <w:sz w:val="24"/>
                <w:szCs w:val="24"/>
                <w:lang w:eastAsia="el-GR"/>
              </w:rPr>
            </w:pPr>
            <w:r w:rsidRPr="00444DD1">
              <w:rPr>
                <w:rFonts w:ascii="Times New Roman" w:eastAsia="Times New Roman" w:hAnsi="Times New Roman" w:cs="Times New Roman"/>
                <w:sz w:val="24"/>
                <w:szCs w:val="24"/>
                <w:lang w:eastAsia="el-GR"/>
              </w:rPr>
              <w:t>Bcdcl2Fw</w:t>
            </w:r>
          </w:p>
        </w:tc>
        <w:tc>
          <w:tcPr>
            <w:tcW w:w="6268" w:type="dxa"/>
            <w:hideMark/>
          </w:tcPr>
          <w:p w14:paraId="3BF58E01" w14:textId="77777777" w:rsidR="004F23FA" w:rsidRPr="00444DD1" w:rsidRDefault="004F23FA" w:rsidP="004C770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l-GR"/>
              </w:rPr>
            </w:pPr>
            <w:proofErr w:type="spellStart"/>
            <w:r w:rsidRPr="00444DD1">
              <w:rPr>
                <w:rFonts w:ascii="Times New Roman" w:eastAsia="Times New Roman" w:hAnsi="Times New Roman" w:cs="Times New Roman"/>
                <w:sz w:val="24"/>
                <w:szCs w:val="24"/>
                <w:lang w:eastAsia="el-GR"/>
              </w:rPr>
              <w:t>taatacgactcactatagggTTCCCACTTCCCCACATTCT</w:t>
            </w:r>
            <w:proofErr w:type="spellEnd"/>
          </w:p>
        </w:tc>
        <w:tc>
          <w:tcPr>
            <w:tcW w:w="1412" w:type="dxa"/>
            <w:gridSpan w:val="2"/>
            <w:vMerge w:val="restart"/>
          </w:tcPr>
          <w:p w14:paraId="56558C63" w14:textId="77777777" w:rsidR="004F23FA" w:rsidRDefault="004F23FA" w:rsidP="004C7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el-GR"/>
              </w:rPr>
            </w:pPr>
          </w:p>
          <w:p w14:paraId="2AF78B81" w14:textId="77777777" w:rsidR="004F23FA" w:rsidRPr="00A64B28" w:rsidRDefault="004F23FA" w:rsidP="004C7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el-GR"/>
              </w:rPr>
            </w:pPr>
            <w:r>
              <w:rPr>
                <w:rFonts w:ascii="Times New Roman" w:eastAsia="Times New Roman" w:hAnsi="Times New Roman" w:cs="Times New Roman"/>
                <w:sz w:val="24"/>
                <w:szCs w:val="24"/>
                <w:lang w:val="en-US" w:eastAsia="el-GR"/>
              </w:rPr>
              <w:t>498</w:t>
            </w:r>
          </w:p>
        </w:tc>
      </w:tr>
      <w:tr w:rsidR="004F23FA" w:rsidRPr="00444DD1" w14:paraId="0FE7E8DB" w14:textId="77777777" w:rsidTr="004C7704">
        <w:trPr>
          <w:trHeight w:val="70"/>
        </w:trPr>
        <w:tc>
          <w:tcPr>
            <w:cnfStyle w:val="001000000000" w:firstRow="0" w:lastRow="0" w:firstColumn="1" w:lastColumn="0" w:oddVBand="0" w:evenVBand="0" w:oddHBand="0" w:evenHBand="0" w:firstRowFirstColumn="0" w:firstRowLastColumn="0" w:lastRowFirstColumn="0" w:lastRowLastColumn="0"/>
            <w:tcW w:w="1536" w:type="dxa"/>
            <w:hideMark/>
          </w:tcPr>
          <w:p w14:paraId="7000C00D" w14:textId="77777777" w:rsidR="004F23FA" w:rsidRPr="00444DD1" w:rsidRDefault="004F23FA" w:rsidP="004C7704">
            <w:pPr>
              <w:rPr>
                <w:rFonts w:ascii="Times New Roman" w:eastAsia="Times New Roman" w:hAnsi="Times New Roman" w:cs="Times New Roman"/>
                <w:sz w:val="24"/>
                <w:szCs w:val="24"/>
                <w:lang w:eastAsia="el-GR"/>
              </w:rPr>
            </w:pPr>
            <w:r w:rsidRPr="00444DD1">
              <w:rPr>
                <w:rFonts w:ascii="Times New Roman" w:eastAsia="Times New Roman" w:hAnsi="Times New Roman" w:cs="Times New Roman"/>
                <w:sz w:val="24"/>
                <w:szCs w:val="24"/>
                <w:lang w:eastAsia="el-GR"/>
              </w:rPr>
              <w:t>Bcdcl2Rv</w:t>
            </w:r>
          </w:p>
        </w:tc>
        <w:tc>
          <w:tcPr>
            <w:tcW w:w="6268" w:type="dxa"/>
            <w:hideMark/>
          </w:tcPr>
          <w:p w14:paraId="67D4A5E3" w14:textId="77777777" w:rsidR="004F23FA" w:rsidRPr="00444DD1" w:rsidRDefault="004F23FA" w:rsidP="004C77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l-GR"/>
              </w:rPr>
            </w:pPr>
            <w:proofErr w:type="spellStart"/>
            <w:r w:rsidRPr="00444DD1">
              <w:rPr>
                <w:rFonts w:ascii="Times New Roman" w:eastAsia="Times New Roman" w:hAnsi="Times New Roman" w:cs="Times New Roman"/>
                <w:sz w:val="24"/>
                <w:szCs w:val="24"/>
                <w:lang w:eastAsia="el-GR"/>
              </w:rPr>
              <w:t>taatacgactcactatagggGGCAGCTGGTGAATCTTCAA</w:t>
            </w:r>
            <w:proofErr w:type="spellEnd"/>
          </w:p>
        </w:tc>
        <w:tc>
          <w:tcPr>
            <w:tcW w:w="1412" w:type="dxa"/>
            <w:gridSpan w:val="2"/>
            <w:vMerge/>
          </w:tcPr>
          <w:p w14:paraId="63ECD658" w14:textId="77777777" w:rsidR="004F23FA" w:rsidRPr="00444DD1" w:rsidRDefault="004F23FA" w:rsidP="004C770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l-GR"/>
              </w:rPr>
            </w:pPr>
          </w:p>
        </w:tc>
      </w:tr>
    </w:tbl>
    <w:p w14:paraId="6A983D4E" w14:textId="77777777" w:rsidR="004C491A" w:rsidRDefault="004C491A" w:rsidP="006A3308">
      <w:pPr>
        <w:rPr>
          <w:rFonts w:ascii="Times New Roman" w:hAnsi="Times New Roman" w:cs="Times New Roman"/>
          <w:sz w:val="24"/>
          <w:szCs w:val="24"/>
          <w:lang w:val="el-GR"/>
        </w:rPr>
      </w:pPr>
    </w:p>
    <w:p w14:paraId="335D9C40" w14:textId="77777777" w:rsidR="004C491A" w:rsidRDefault="004C491A" w:rsidP="006A3308">
      <w:pPr>
        <w:rPr>
          <w:rFonts w:ascii="Times New Roman" w:hAnsi="Times New Roman" w:cs="Times New Roman"/>
          <w:sz w:val="24"/>
          <w:szCs w:val="24"/>
          <w:lang w:val="el-GR"/>
        </w:rPr>
      </w:pPr>
    </w:p>
    <w:p w14:paraId="1A3E9D53" w14:textId="77777777" w:rsidR="004C491A" w:rsidRDefault="004C491A" w:rsidP="006A3308">
      <w:pPr>
        <w:rPr>
          <w:rFonts w:ascii="Times New Roman" w:hAnsi="Times New Roman" w:cs="Times New Roman"/>
          <w:sz w:val="24"/>
          <w:szCs w:val="24"/>
          <w:lang w:val="el-GR"/>
        </w:rPr>
      </w:pPr>
    </w:p>
    <w:p w14:paraId="298D4B81" w14:textId="77777777" w:rsidR="004C491A" w:rsidRDefault="004C491A" w:rsidP="006A3308">
      <w:pPr>
        <w:rPr>
          <w:rFonts w:ascii="Times New Roman" w:hAnsi="Times New Roman" w:cs="Times New Roman"/>
          <w:sz w:val="24"/>
          <w:szCs w:val="24"/>
          <w:lang w:val="el-GR"/>
        </w:rPr>
      </w:pPr>
    </w:p>
    <w:p w14:paraId="1D6698D4" w14:textId="77777777" w:rsidR="004C491A" w:rsidRDefault="004C491A" w:rsidP="006A3308">
      <w:pPr>
        <w:rPr>
          <w:rFonts w:ascii="Times New Roman" w:hAnsi="Times New Roman" w:cs="Times New Roman"/>
          <w:sz w:val="24"/>
          <w:szCs w:val="24"/>
          <w:lang w:val="el-GR"/>
        </w:rPr>
      </w:pPr>
    </w:p>
    <w:p w14:paraId="548E2D63" w14:textId="77777777" w:rsidR="004C491A" w:rsidRDefault="004C491A" w:rsidP="006A3308">
      <w:pPr>
        <w:rPr>
          <w:rFonts w:ascii="Times New Roman" w:hAnsi="Times New Roman" w:cs="Times New Roman"/>
          <w:sz w:val="24"/>
          <w:szCs w:val="24"/>
          <w:lang w:val="el-GR"/>
        </w:rPr>
      </w:pPr>
    </w:p>
    <w:p w14:paraId="7E8D12D0" w14:textId="77777777" w:rsidR="004C491A" w:rsidRDefault="004C491A" w:rsidP="006A3308">
      <w:pPr>
        <w:rPr>
          <w:rFonts w:ascii="Times New Roman" w:hAnsi="Times New Roman" w:cs="Times New Roman"/>
          <w:sz w:val="24"/>
          <w:szCs w:val="24"/>
          <w:lang w:val="el-GR"/>
        </w:rPr>
      </w:pPr>
    </w:p>
    <w:p w14:paraId="7B2BE05C" w14:textId="77777777" w:rsidR="004C491A" w:rsidRDefault="004C491A" w:rsidP="006A3308">
      <w:pPr>
        <w:rPr>
          <w:rFonts w:ascii="Times New Roman" w:hAnsi="Times New Roman" w:cs="Times New Roman"/>
          <w:sz w:val="24"/>
          <w:szCs w:val="24"/>
          <w:lang w:val="el-GR"/>
        </w:rPr>
      </w:pPr>
    </w:p>
    <w:p w14:paraId="2501EE0C" w14:textId="77777777" w:rsidR="004C491A" w:rsidRDefault="004C491A" w:rsidP="006A3308">
      <w:pPr>
        <w:rPr>
          <w:rFonts w:ascii="Times New Roman" w:hAnsi="Times New Roman" w:cs="Times New Roman"/>
          <w:sz w:val="24"/>
          <w:szCs w:val="24"/>
          <w:lang w:val="el-GR"/>
        </w:rPr>
      </w:pPr>
    </w:p>
    <w:p w14:paraId="4E879304" w14:textId="77777777" w:rsidR="004C491A" w:rsidRDefault="004C491A" w:rsidP="006A3308">
      <w:pPr>
        <w:rPr>
          <w:rFonts w:ascii="Times New Roman" w:hAnsi="Times New Roman" w:cs="Times New Roman"/>
          <w:sz w:val="24"/>
          <w:szCs w:val="24"/>
          <w:lang w:val="el-GR"/>
        </w:rPr>
      </w:pPr>
    </w:p>
    <w:p w14:paraId="3220B5F1" w14:textId="4EAC9972" w:rsidR="006A3308" w:rsidRPr="009F2885" w:rsidRDefault="001E5FB1" w:rsidP="006A3308">
      <w:pPr>
        <w:rPr>
          <w:rFonts w:ascii="Times New Roman" w:hAnsi="Times New Roman" w:cs="Times New Roman"/>
          <w:sz w:val="24"/>
          <w:szCs w:val="24"/>
          <w:lang w:val="el-GR"/>
        </w:rPr>
      </w:pPr>
      <w:r w:rsidRPr="009F2885">
        <w:rPr>
          <w:rFonts w:ascii="Times New Roman" w:hAnsi="Times New Roman" w:cs="Times New Roman"/>
          <w:sz w:val="24"/>
          <w:szCs w:val="24"/>
          <w:lang w:val="el-GR"/>
        </w:rPr>
        <w:t xml:space="preserve">Για κάθε μεταχείριση χρησιμοποιήθηκαν 3 βιολογικές επαναλήψεις. </w:t>
      </w:r>
      <w:r w:rsidR="006A3308" w:rsidRPr="009F2885">
        <w:rPr>
          <w:rFonts w:ascii="Times New Roman" w:hAnsi="Times New Roman" w:cs="Times New Roman"/>
          <w:sz w:val="24"/>
          <w:szCs w:val="24"/>
          <w:lang w:val="el-GR"/>
        </w:rPr>
        <w:t xml:space="preserve">Για τον έλεγχο της βλάστησης, δείγματα από τις επεξεργασίες τοποθετήθηκαν σε </w:t>
      </w:r>
      <w:proofErr w:type="spellStart"/>
      <w:r w:rsidR="006A3308" w:rsidRPr="009F2885">
        <w:rPr>
          <w:rFonts w:ascii="Times New Roman" w:hAnsi="Times New Roman" w:cs="Times New Roman"/>
          <w:sz w:val="24"/>
          <w:szCs w:val="24"/>
          <w:lang w:val="el-GR"/>
        </w:rPr>
        <w:t>αντικειμενοφόρες</w:t>
      </w:r>
      <w:proofErr w:type="spellEnd"/>
      <w:r w:rsidR="006A3308" w:rsidRPr="009F2885">
        <w:rPr>
          <w:rFonts w:ascii="Times New Roman" w:hAnsi="Times New Roman" w:cs="Times New Roman"/>
          <w:sz w:val="24"/>
          <w:szCs w:val="24"/>
          <w:lang w:val="el-GR"/>
        </w:rPr>
        <w:t xml:space="preserve"> πλάκες και εξετάστηκαν σε μικροσκόπιο. Πιο συγκεκριμένα καταγράφηκαν :  </w:t>
      </w:r>
      <w:r w:rsidR="006A3308" w:rsidRPr="009F2885">
        <w:rPr>
          <w:rFonts w:ascii="Times New Roman" w:hAnsi="Times New Roman" w:cs="Times New Roman"/>
          <w:sz w:val="24"/>
          <w:szCs w:val="24"/>
          <w:lang w:val="el-GR"/>
        </w:rPr>
        <w:br/>
        <w:t>– μήκος υφών όπου εφαρμόστηκε</w:t>
      </w:r>
      <w:r w:rsidR="006A3308" w:rsidRPr="009F2885">
        <w:rPr>
          <w:rFonts w:ascii="Times New Roman" w:hAnsi="Times New Roman" w:cs="Times New Roman"/>
          <w:sz w:val="24"/>
          <w:szCs w:val="24"/>
          <w:lang w:val="el-GR"/>
        </w:rPr>
        <w:br/>
        <w:t>– πιθανών μορφολογικών ανωμαλιών</w:t>
      </w:r>
    </w:p>
    <w:p w14:paraId="40F3C029" w14:textId="77777777" w:rsidR="004F23FA" w:rsidRDefault="004F23FA" w:rsidP="004F23FA">
      <w:pPr>
        <w:pStyle w:val="3"/>
        <w:numPr>
          <w:ilvl w:val="0"/>
          <w:numId w:val="0"/>
        </w:numPr>
      </w:pPr>
    </w:p>
    <w:p w14:paraId="23695C7D" w14:textId="420B2769" w:rsidR="00C344BD" w:rsidRPr="00212C9B" w:rsidRDefault="00C344BD" w:rsidP="004F23FA">
      <w:pPr>
        <w:pStyle w:val="3"/>
        <w:numPr>
          <w:ilvl w:val="0"/>
          <w:numId w:val="0"/>
        </w:numPr>
        <w:rPr>
          <w:rFonts w:ascii="Times New Roman" w:hAnsi="Times New Roman" w:cs="Times New Roman"/>
        </w:rPr>
      </w:pPr>
      <w:bookmarkStart w:id="35" w:name="_Toc216445376"/>
      <w:r w:rsidRPr="00212C9B">
        <w:rPr>
          <w:rFonts w:ascii="Times New Roman" w:hAnsi="Times New Roman" w:cs="Times New Roman"/>
        </w:rPr>
        <w:t xml:space="preserve">2.3.1.4 Εξαγωγή </w:t>
      </w:r>
      <w:r w:rsidRPr="00212C9B">
        <w:rPr>
          <w:rFonts w:ascii="Times New Roman" w:hAnsi="Times New Roman" w:cs="Times New Roman"/>
          <w:lang w:val="en-US"/>
        </w:rPr>
        <w:t>RNA</w:t>
      </w:r>
      <w:r w:rsidRPr="00212C9B">
        <w:rPr>
          <w:rFonts w:ascii="Times New Roman" w:hAnsi="Times New Roman" w:cs="Times New Roman"/>
        </w:rPr>
        <w:t xml:space="preserve"> και ανάλυση γονιδιακής έκφρασης</w:t>
      </w:r>
      <w:bookmarkEnd w:id="35"/>
    </w:p>
    <w:p w14:paraId="022B6D66" w14:textId="5710A650" w:rsidR="00293A9B" w:rsidRDefault="00293A9B" w:rsidP="00293A9B">
      <w:pPr>
        <w:rPr>
          <w:lang w:val="el-GR"/>
        </w:rPr>
      </w:pPr>
    </w:p>
    <w:p w14:paraId="2BB6EE7A" w14:textId="17E09F39" w:rsidR="001E5FB1" w:rsidRDefault="00293A9B" w:rsidP="00293A9B">
      <w:pPr>
        <w:jc w:val="both"/>
        <w:rPr>
          <w:rFonts w:ascii="Times New Roman" w:hAnsi="Times New Roman" w:cs="Times New Roman"/>
          <w:sz w:val="24"/>
          <w:szCs w:val="24"/>
          <w:lang w:val="el-GR"/>
        </w:rPr>
      </w:pPr>
      <w:r w:rsidRPr="009F2885">
        <w:rPr>
          <w:rFonts w:ascii="Times New Roman" w:hAnsi="Times New Roman" w:cs="Times New Roman"/>
          <w:sz w:val="24"/>
          <w:szCs w:val="24"/>
          <w:lang w:val="el-GR"/>
        </w:rPr>
        <w:t xml:space="preserve">Μετά την επώαση, τα </w:t>
      </w:r>
      <w:proofErr w:type="spellStart"/>
      <w:r w:rsidRPr="009F2885">
        <w:rPr>
          <w:rFonts w:ascii="Times New Roman" w:hAnsi="Times New Roman" w:cs="Times New Roman"/>
          <w:sz w:val="24"/>
          <w:szCs w:val="24"/>
          <w:lang w:val="el-GR"/>
        </w:rPr>
        <w:t>κονίδια</w:t>
      </w:r>
      <w:proofErr w:type="spellEnd"/>
      <w:r w:rsidRPr="009F2885">
        <w:rPr>
          <w:rFonts w:ascii="Times New Roman" w:hAnsi="Times New Roman" w:cs="Times New Roman"/>
          <w:sz w:val="24"/>
          <w:szCs w:val="24"/>
          <w:lang w:val="el-GR"/>
        </w:rPr>
        <w:t xml:space="preserve"> συλλέχθηκαν με </w:t>
      </w:r>
      <w:proofErr w:type="spellStart"/>
      <w:r w:rsidRPr="009F2885">
        <w:rPr>
          <w:rFonts w:ascii="Times New Roman" w:hAnsi="Times New Roman" w:cs="Times New Roman"/>
          <w:sz w:val="24"/>
          <w:szCs w:val="24"/>
          <w:lang w:val="el-GR"/>
        </w:rPr>
        <w:t>φυγοκέντρηση</w:t>
      </w:r>
      <w:proofErr w:type="spellEnd"/>
      <w:r w:rsidRPr="009F2885">
        <w:rPr>
          <w:rFonts w:ascii="Times New Roman" w:hAnsi="Times New Roman" w:cs="Times New Roman"/>
          <w:sz w:val="24"/>
          <w:szCs w:val="24"/>
          <w:lang w:val="el-GR"/>
        </w:rPr>
        <w:t xml:space="preserve"> 2000</w:t>
      </w:r>
      <w:r w:rsidRPr="009F2885">
        <w:rPr>
          <w:rFonts w:ascii="Times New Roman" w:hAnsi="Times New Roman" w:cs="Times New Roman"/>
          <w:sz w:val="24"/>
          <w:szCs w:val="24"/>
          <w:lang w:val="en-US"/>
        </w:rPr>
        <w:t>g</w:t>
      </w:r>
      <w:r w:rsidRPr="009F2885">
        <w:rPr>
          <w:rFonts w:ascii="Times New Roman" w:hAnsi="Times New Roman" w:cs="Times New Roman"/>
          <w:sz w:val="24"/>
          <w:szCs w:val="24"/>
          <w:lang w:val="el-GR"/>
        </w:rPr>
        <w:t xml:space="preserve"> για 5 λεπτά και το συνολικό RNA απομονώθηκε με το </w:t>
      </w:r>
      <w:proofErr w:type="spellStart"/>
      <w:r w:rsidRPr="009F2885">
        <w:rPr>
          <w:rFonts w:ascii="Times New Roman" w:hAnsi="Times New Roman" w:cs="Times New Roman"/>
          <w:sz w:val="24"/>
          <w:szCs w:val="24"/>
          <w:lang w:val="el-GR"/>
        </w:rPr>
        <w:t>Total</w:t>
      </w:r>
      <w:proofErr w:type="spellEnd"/>
      <w:r w:rsidRPr="009F2885">
        <w:rPr>
          <w:rFonts w:ascii="Times New Roman" w:hAnsi="Times New Roman" w:cs="Times New Roman"/>
          <w:sz w:val="24"/>
          <w:szCs w:val="24"/>
          <w:lang w:val="el-GR"/>
        </w:rPr>
        <w:t xml:space="preserve"> RNA </w:t>
      </w:r>
      <w:proofErr w:type="spellStart"/>
      <w:r w:rsidRPr="009F2885">
        <w:rPr>
          <w:rFonts w:ascii="Times New Roman" w:hAnsi="Times New Roman" w:cs="Times New Roman"/>
          <w:sz w:val="24"/>
          <w:szCs w:val="24"/>
          <w:lang w:val="el-GR"/>
        </w:rPr>
        <w:t>Extraction</w:t>
      </w:r>
      <w:proofErr w:type="spellEnd"/>
      <w:r w:rsidRPr="009F2885">
        <w:rPr>
          <w:rFonts w:ascii="Times New Roman" w:hAnsi="Times New Roman" w:cs="Times New Roman"/>
          <w:sz w:val="24"/>
          <w:szCs w:val="24"/>
          <w:lang w:val="el-GR"/>
        </w:rPr>
        <w:t xml:space="preserve"> &amp; </w:t>
      </w:r>
      <w:proofErr w:type="spellStart"/>
      <w:r w:rsidRPr="009F2885">
        <w:rPr>
          <w:rFonts w:ascii="Times New Roman" w:hAnsi="Times New Roman" w:cs="Times New Roman"/>
          <w:sz w:val="24"/>
          <w:szCs w:val="24"/>
          <w:lang w:val="el-GR"/>
        </w:rPr>
        <w:t>Purification</w:t>
      </w:r>
      <w:proofErr w:type="spellEnd"/>
      <w:r w:rsidRPr="009F2885">
        <w:rPr>
          <w:rFonts w:ascii="Times New Roman" w:hAnsi="Times New Roman" w:cs="Times New Roman"/>
          <w:sz w:val="24"/>
          <w:szCs w:val="24"/>
          <w:lang w:val="el-GR"/>
        </w:rPr>
        <w:t xml:space="preserve"> (</w:t>
      </w:r>
      <w:r w:rsidRPr="009F2885">
        <w:rPr>
          <w:rFonts w:ascii="Times New Roman" w:hAnsi="Times New Roman" w:cs="Times New Roman"/>
          <w:sz w:val="24"/>
          <w:szCs w:val="24"/>
          <w:lang w:val="en-US"/>
        </w:rPr>
        <w:t>NEB</w:t>
      </w:r>
      <w:r w:rsidRPr="009F2885">
        <w:rPr>
          <w:rFonts w:ascii="Times New Roman" w:hAnsi="Times New Roman" w:cs="Times New Roman"/>
          <w:sz w:val="24"/>
          <w:szCs w:val="24"/>
          <w:lang w:val="el-GR"/>
        </w:rPr>
        <w:t xml:space="preserve">). Η ποιότητα του RNA επιβεβαιώθηκε με </w:t>
      </w:r>
      <w:proofErr w:type="spellStart"/>
      <w:r w:rsidRPr="009F2885">
        <w:rPr>
          <w:rFonts w:ascii="Times New Roman" w:hAnsi="Times New Roman" w:cs="Times New Roman"/>
          <w:sz w:val="24"/>
          <w:szCs w:val="24"/>
          <w:lang w:val="el-GR"/>
        </w:rPr>
        <w:t>φασματοφωτομετρία</w:t>
      </w:r>
      <w:proofErr w:type="spellEnd"/>
      <w:r w:rsidRPr="009F2885">
        <w:rPr>
          <w:rFonts w:ascii="Times New Roman" w:hAnsi="Times New Roman" w:cs="Times New Roman"/>
          <w:sz w:val="24"/>
          <w:szCs w:val="24"/>
          <w:lang w:val="el-GR"/>
        </w:rPr>
        <w:t xml:space="preserve"> και </w:t>
      </w:r>
      <w:proofErr w:type="spellStart"/>
      <w:r w:rsidRPr="009F2885">
        <w:rPr>
          <w:rFonts w:ascii="Times New Roman" w:hAnsi="Times New Roman" w:cs="Times New Roman"/>
          <w:sz w:val="24"/>
          <w:szCs w:val="24"/>
          <w:lang w:val="el-GR"/>
        </w:rPr>
        <w:t>ηλεκτροφόρηση</w:t>
      </w:r>
      <w:proofErr w:type="spellEnd"/>
      <w:r w:rsidRPr="009F2885">
        <w:rPr>
          <w:rFonts w:ascii="Times New Roman" w:hAnsi="Times New Roman" w:cs="Times New Roman"/>
          <w:sz w:val="24"/>
          <w:szCs w:val="24"/>
          <w:lang w:val="el-GR"/>
        </w:rPr>
        <w:t xml:space="preserve">. Στην συνέχεια, στα δείγματα έγινε εφαρμογή </w:t>
      </w:r>
      <w:proofErr w:type="spellStart"/>
      <w:r w:rsidRPr="009F2885">
        <w:rPr>
          <w:rFonts w:ascii="Times New Roman" w:hAnsi="Times New Roman" w:cs="Times New Roman"/>
          <w:sz w:val="24"/>
          <w:szCs w:val="24"/>
          <w:lang w:val="en-US"/>
        </w:rPr>
        <w:t>DNAse</w:t>
      </w:r>
      <w:proofErr w:type="spellEnd"/>
      <w:r w:rsidRPr="009F2885">
        <w:rPr>
          <w:rFonts w:ascii="Times New Roman" w:hAnsi="Times New Roman" w:cs="Times New Roman"/>
          <w:sz w:val="24"/>
          <w:szCs w:val="24"/>
          <w:lang w:val="el-GR"/>
        </w:rPr>
        <w:t xml:space="preserve"> </w:t>
      </w:r>
      <w:r w:rsidRPr="009F2885">
        <w:rPr>
          <w:rFonts w:ascii="Times New Roman" w:hAnsi="Times New Roman" w:cs="Times New Roman"/>
          <w:sz w:val="24"/>
          <w:szCs w:val="24"/>
          <w:lang w:val="en-US"/>
        </w:rPr>
        <w:t>I</w:t>
      </w:r>
      <w:r w:rsidRPr="009F2885">
        <w:rPr>
          <w:rFonts w:ascii="Times New Roman" w:hAnsi="Times New Roman" w:cs="Times New Roman"/>
          <w:sz w:val="24"/>
          <w:szCs w:val="24"/>
          <w:lang w:val="el-GR"/>
        </w:rPr>
        <w:t xml:space="preserve"> (</w:t>
      </w:r>
      <w:r w:rsidRPr="009F2885">
        <w:rPr>
          <w:rFonts w:ascii="Times New Roman" w:hAnsi="Times New Roman" w:cs="Times New Roman"/>
          <w:sz w:val="24"/>
          <w:szCs w:val="24"/>
          <w:lang w:val="en-US"/>
        </w:rPr>
        <w:t>DNase</w:t>
      </w:r>
      <w:r w:rsidRPr="009F2885">
        <w:rPr>
          <w:rFonts w:ascii="Times New Roman" w:hAnsi="Times New Roman" w:cs="Times New Roman"/>
          <w:sz w:val="24"/>
          <w:szCs w:val="24"/>
          <w:lang w:val="el-GR"/>
        </w:rPr>
        <w:t xml:space="preserve"> </w:t>
      </w:r>
      <w:r w:rsidRPr="009F2885">
        <w:rPr>
          <w:rFonts w:ascii="Times New Roman" w:hAnsi="Times New Roman" w:cs="Times New Roman"/>
          <w:sz w:val="24"/>
          <w:szCs w:val="24"/>
          <w:lang w:val="en-US"/>
        </w:rPr>
        <w:t>I</w:t>
      </w:r>
      <w:r w:rsidRPr="009F2885">
        <w:rPr>
          <w:rFonts w:ascii="Times New Roman" w:hAnsi="Times New Roman" w:cs="Times New Roman"/>
          <w:sz w:val="24"/>
          <w:szCs w:val="24"/>
          <w:lang w:val="el-GR"/>
        </w:rPr>
        <w:t xml:space="preserve"> (</w:t>
      </w:r>
      <w:r w:rsidRPr="009F2885">
        <w:rPr>
          <w:rFonts w:ascii="Times New Roman" w:hAnsi="Times New Roman" w:cs="Times New Roman"/>
          <w:sz w:val="24"/>
          <w:szCs w:val="24"/>
          <w:lang w:val="en-US"/>
        </w:rPr>
        <w:t>RNase</w:t>
      </w:r>
      <w:r w:rsidRPr="009F2885">
        <w:rPr>
          <w:rFonts w:ascii="Times New Roman" w:hAnsi="Times New Roman" w:cs="Times New Roman"/>
          <w:sz w:val="24"/>
          <w:szCs w:val="24"/>
          <w:lang w:val="el-GR"/>
        </w:rPr>
        <w:t>-</w:t>
      </w:r>
      <w:r w:rsidRPr="009F2885">
        <w:rPr>
          <w:rFonts w:ascii="Times New Roman" w:hAnsi="Times New Roman" w:cs="Times New Roman"/>
          <w:sz w:val="24"/>
          <w:szCs w:val="24"/>
          <w:lang w:val="en-US"/>
        </w:rPr>
        <w:t>free</w:t>
      </w:r>
      <w:r w:rsidRPr="009F2885">
        <w:rPr>
          <w:rFonts w:ascii="Times New Roman" w:hAnsi="Times New Roman" w:cs="Times New Roman"/>
          <w:sz w:val="24"/>
          <w:szCs w:val="24"/>
          <w:lang w:val="el-GR"/>
        </w:rPr>
        <w:t>)</w:t>
      </w:r>
      <w:r w:rsidRPr="009F2885">
        <w:rPr>
          <w:rFonts w:ascii="Times New Roman" w:hAnsi="Times New Roman" w:cs="Times New Roman"/>
          <w:sz w:val="24"/>
          <w:szCs w:val="24"/>
          <w:lang w:val="en-US"/>
        </w:rPr>
        <w:t>NEB</w:t>
      </w:r>
      <w:r w:rsidRPr="009F2885">
        <w:rPr>
          <w:rFonts w:ascii="Times New Roman" w:hAnsi="Times New Roman" w:cs="Times New Roman"/>
          <w:sz w:val="24"/>
          <w:szCs w:val="24"/>
          <w:lang w:val="el-GR"/>
        </w:rPr>
        <w:t xml:space="preserve">), σύμφωνα με τις οδηγίες του κατασκευαστή. Τα επίπεδα </w:t>
      </w:r>
      <w:proofErr w:type="spellStart"/>
      <w:r w:rsidRPr="009F2885">
        <w:rPr>
          <w:rFonts w:ascii="Times New Roman" w:hAnsi="Times New Roman" w:cs="Times New Roman"/>
          <w:sz w:val="24"/>
          <w:szCs w:val="24"/>
          <w:lang w:val="el-GR"/>
        </w:rPr>
        <w:t>μεταγράφων</w:t>
      </w:r>
      <w:proofErr w:type="spellEnd"/>
      <w:r w:rsidRPr="009F2885">
        <w:rPr>
          <w:rFonts w:ascii="Times New Roman" w:hAnsi="Times New Roman" w:cs="Times New Roman"/>
          <w:sz w:val="24"/>
          <w:szCs w:val="24"/>
          <w:lang w:val="el-GR"/>
        </w:rPr>
        <w:t xml:space="preserve"> των γονιδίων-στόχων προσδιορίστηκαν με RT-</w:t>
      </w:r>
      <w:proofErr w:type="spellStart"/>
      <w:r w:rsidRPr="009F2885">
        <w:rPr>
          <w:rFonts w:ascii="Times New Roman" w:hAnsi="Times New Roman" w:cs="Times New Roman"/>
          <w:sz w:val="24"/>
          <w:szCs w:val="24"/>
          <w:lang w:val="el-GR"/>
        </w:rPr>
        <w:t>qPCR</w:t>
      </w:r>
      <w:proofErr w:type="spellEnd"/>
      <w:r w:rsidRPr="009F2885">
        <w:rPr>
          <w:rFonts w:ascii="Times New Roman" w:hAnsi="Times New Roman" w:cs="Times New Roman"/>
          <w:sz w:val="24"/>
          <w:szCs w:val="24"/>
          <w:lang w:val="el-GR"/>
        </w:rPr>
        <w:t xml:space="preserve"> στο σύστημα </w:t>
      </w:r>
      <w:proofErr w:type="spellStart"/>
      <w:r w:rsidRPr="009F2885">
        <w:rPr>
          <w:rFonts w:ascii="Times New Roman" w:hAnsi="Times New Roman" w:cs="Times New Roman"/>
          <w:sz w:val="24"/>
          <w:szCs w:val="24"/>
          <w:lang w:val="el-GR"/>
        </w:rPr>
        <w:t>Bio-Rad</w:t>
      </w:r>
      <w:proofErr w:type="spellEnd"/>
      <w:r w:rsidRPr="009F2885">
        <w:rPr>
          <w:rFonts w:ascii="Times New Roman" w:hAnsi="Times New Roman" w:cs="Times New Roman"/>
          <w:sz w:val="24"/>
          <w:szCs w:val="24"/>
          <w:lang w:val="el-GR"/>
        </w:rPr>
        <w:t xml:space="preserve"> CFX96 </w:t>
      </w:r>
      <w:proofErr w:type="spellStart"/>
      <w:r w:rsidRPr="009F2885">
        <w:rPr>
          <w:rFonts w:ascii="Times New Roman" w:hAnsi="Times New Roman" w:cs="Times New Roman"/>
          <w:sz w:val="24"/>
          <w:szCs w:val="24"/>
          <w:lang w:val="el-GR"/>
        </w:rPr>
        <w:t>Connect</w:t>
      </w:r>
      <w:proofErr w:type="spellEnd"/>
      <w:r w:rsidRPr="009F2885">
        <w:rPr>
          <w:rFonts w:ascii="Times New Roman" w:hAnsi="Times New Roman" w:cs="Times New Roman"/>
          <w:sz w:val="24"/>
          <w:szCs w:val="24"/>
          <w:lang w:val="el-GR"/>
        </w:rPr>
        <w:t xml:space="preserve"> Real-</w:t>
      </w:r>
      <w:proofErr w:type="spellStart"/>
      <w:r w:rsidRPr="009F2885">
        <w:rPr>
          <w:rFonts w:ascii="Times New Roman" w:hAnsi="Times New Roman" w:cs="Times New Roman"/>
          <w:sz w:val="24"/>
          <w:szCs w:val="24"/>
          <w:lang w:val="el-GR"/>
        </w:rPr>
        <w:t>Time</w:t>
      </w:r>
      <w:proofErr w:type="spellEnd"/>
      <w:r w:rsidRPr="009F2885">
        <w:rPr>
          <w:rFonts w:ascii="Times New Roman" w:hAnsi="Times New Roman" w:cs="Times New Roman"/>
          <w:sz w:val="24"/>
          <w:szCs w:val="24"/>
          <w:lang w:val="el-GR"/>
        </w:rPr>
        <w:t xml:space="preserve"> (</w:t>
      </w:r>
      <w:proofErr w:type="spellStart"/>
      <w:r w:rsidRPr="009F2885">
        <w:rPr>
          <w:rFonts w:ascii="Times New Roman" w:hAnsi="Times New Roman" w:cs="Times New Roman"/>
          <w:sz w:val="24"/>
          <w:szCs w:val="24"/>
          <w:lang w:val="el-GR"/>
        </w:rPr>
        <w:t>Bio-Rad</w:t>
      </w:r>
      <w:proofErr w:type="spellEnd"/>
      <w:r w:rsidRPr="009F2885">
        <w:rPr>
          <w:rFonts w:ascii="Times New Roman" w:hAnsi="Times New Roman" w:cs="Times New Roman"/>
          <w:sz w:val="24"/>
          <w:szCs w:val="24"/>
          <w:lang w:val="el-GR"/>
        </w:rPr>
        <w:t xml:space="preserve"> Laboratories, </w:t>
      </w:r>
      <w:proofErr w:type="spellStart"/>
      <w:r w:rsidRPr="009F2885">
        <w:rPr>
          <w:rFonts w:ascii="Times New Roman" w:hAnsi="Times New Roman" w:cs="Times New Roman"/>
          <w:sz w:val="24"/>
          <w:szCs w:val="24"/>
          <w:lang w:val="el-GR"/>
        </w:rPr>
        <w:t>Hercules</w:t>
      </w:r>
      <w:proofErr w:type="spellEnd"/>
      <w:r w:rsidRPr="009F2885">
        <w:rPr>
          <w:rFonts w:ascii="Times New Roman" w:hAnsi="Times New Roman" w:cs="Times New Roman"/>
          <w:sz w:val="24"/>
          <w:szCs w:val="24"/>
          <w:lang w:val="el-GR"/>
        </w:rPr>
        <w:t xml:space="preserve">, CA, USA), χρησιμοποιώντας το </w:t>
      </w:r>
      <w:proofErr w:type="spellStart"/>
      <w:r w:rsidRPr="009F2885">
        <w:rPr>
          <w:rFonts w:ascii="Times New Roman" w:hAnsi="Times New Roman" w:cs="Times New Roman"/>
          <w:sz w:val="24"/>
          <w:szCs w:val="24"/>
          <w:lang w:val="el-GR"/>
        </w:rPr>
        <w:t>κιτ</w:t>
      </w:r>
      <w:proofErr w:type="spellEnd"/>
      <w:r w:rsidRPr="009F2885">
        <w:rPr>
          <w:rFonts w:ascii="Times New Roman" w:hAnsi="Times New Roman" w:cs="Times New Roman"/>
          <w:sz w:val="24"/>
          <w:szCs w:val="24"/>
          <w:lang w:val="el-GR"/>
        </w:rPr>
        <w:t xml:space="preserve"> </w:t>
      </w:r>
      <w:proofErr w:type="spellStart"/>
      <w:r w:rsidRPr="009F2885">
        <w:rPr>
          <w:rFonts w:ascii="Times New Roman" w:hAnsi="Times New Roman" w:cs="Times New Roman"/>
          <w:sz w:val="24"/>
          <w:szCs w:val="24"/>
          <w:lang w:val="el-GR"/>
        </w:rPr>
        <w:t>Xpert</w:t>
      </w:r>
      <w:proofErr w:type="spellEnd"/>
      <w:r w:rsidRPr="009F2885">
        <w:rPr>
          <w:rFonts w:ascii="Times New Roman" w:hAnsi="Times New Roman" w:cs="Times New Roman"/>
          <w:sz w:val="24"/>
          <w:szCs w:val="24"/>
          <w:lang w:val="el-GR"/>
        </w:rPr>
        <w:t xml:space="preserve"> </w:t>
      </w:r>
      <w:proofErr w:type="spellStart"/>
      <w:r w:rsidRPr="009F2885">
        <w:rPr>
          <w:rFonts w:ascii="Times New Roman" w:hAnsi="Times New Roman" w:cs="Times New Roman"/>
          <w:sz w:val="24"/>
          <w:szCs w:val="24"/>
          <w:lang w:val="el-GR"/>
        </w:rPr>
        <w:t>One-Step</w:t>
      </w:r>
      <w:proofErr w:type="spellEnd"/>
      <w:r w:rsidRPr="009F2885">
        <w:rPr>
          <w:rFonts w:ascii="Times New Roman" w:hAnsi="Times New Roman" w:cs="Times New Roman"/>
          <w:sz w:val="24"/>
          <w:szCs w:val="24"/>
          <w:lang w:val="el-GR"/>
        </w:rPr>
        <w:t xml:space="preserve"> </w:t>
      </w:r>
      <w:proofErr w:type="spellStart"/>
      <w:r w:rsidRPr="009F2885">
        <w:rPr>
          <w:rFonts w:ascii="Times New Roman" w:hAnsi="Times New Roman" w:cs="Times New Roman"/>
          <w:sz w:val="24"/>
          <w:szCs w:val="24"/>
          <w:lang w:val="el-GR"/>
        </w:rPr>
        <w:t>Fast</w:t>
      </w:r>
      <w:proofErr w:type="spellEnd"/>
      <w:r w:rsidRPr="009F2885">
        <w:rPr>
          <w:rFonts w:ascii="Times New Roman" w:hAnsi="Times New Roman" w:cs="Times New Roman"/>
          <w:sz w:val="24"/>
          <w:szCs w:val="24"/>
          <w:lang w:val="el-GR"/>
        </w:rPr>
        <w:t xml:space="preserve"> SYBR σε αντιδράσεις συνολικού όγκου 20 </w:t>
      </w:r>
      <w:proofErr w:type="spellStart"/>
      <w:r w:rsidRPr="009F2885">
        <w:rPr>
          <w:rFonts w:ascii="Times New Roman" w:hAnsi="Times New Roman" w:cs="Times New Roman"/>
          <w:sz w:val="24"/>
          <w:szCs w:val="24"/>
          <w:lang w:val="el-GR"/>
        </w:rPr>
        <w:t>μL</w:t>
      </w:r>
      <w:proofErr w:type="spellEnd"/>
      <w:r w:rsidRPr="009F2885">
        <w:rPr>
          <w:rFonts w:ascii="Times New Roman" w:hAnsi="Times New Roman" w:cs="Times New Roman"/>
          <w:sz w:val="24"/>
          <w:szCs w:val="24"/>
          <w:lang w:val="el-GR"/>
        </w:rPr>
        <w:t xml:space="preserve">, σύμφωνα με τις οδηγίες του κατασκευαστή. Σε κάθε αντίδραση χρησιμοποιήθηκαν 10 </w:t>
      </w:r>
      <w:proofErr w:type="spellStart"/>
      <w:r w:rsidRPr="009F2885">
        <w:rPr>
          <w:rFonts w:ascii="Times New Roman" w:hAnsi="Times New Roman" w:cs="Times New Roman"/>
          <w:sz w:val="24"/>
          <w:szCs w:val="24"/>
          <w:lang w:val="el-GR"/>
        </w:rPr>
        <w:t>ng</w:t>
      </w:r>
      <w:proofErr w:type="spellEnd"/>
      <w:r w:rsidRPr="009F2885">
        <w:rPr>
          <w:rFonts w:ascii="Times New Roman" w:hAnsi="Times New Roman" w:cs="Times New Roman"/>
          <w:sz w:val="24"/>
          <w:szCs w:val="24"/>
          <w:lang w:val="el-GR"/>
        </w:rPr>
        <w:t xml:space="preserve"> ολικού RNA ανά πηγάδι. Το </w:t>
      </w:r>
      <w:proofErr w:type="spellStart"/>
      <w:r w:rsidRPr="009F2885">
        <w:rPr>
          <w:rFonts w:ascii="Times New Roman" w:hAnsi="Times New Roman" w:cs="Times New Roman"/>
          <w:sz w:val="24"/>
          <w:szCs w:val="24"/>
          <w:lang w:val="el-GR"/>
        </w:rPr>
        <w:t>θερμοπροφίλ</w:t>
      </w:r>
      <w:proofErr w:type="spellEnd"/>
      <w:r w:rsidRPr="009F2885">
        <w:rPr>
          <w:rFonts w:ascii="Times New Roman" w:hAnsi="Times New Roman" w:cs="Times New Roman"/>
          <w:sz w:val="24"/>
          <w:szCs w:val="24"/>
          <w:lang w:val="el-GR"/>
        </w:rPr>
        <w:t xml:space="preserve"> της αντίδρασης περιλάμβανε στάδιο αντίστροφης μεταγραφής και σύνθεσης </w:t>
      </w:r>
      <w:r w:rsidRPr="009F2885">
        <w:rPr>
          <w:rFonts w:ascii="Times New Roman" w:hAnsi="Times New Roman" w:cs="Times New Roman"/>
          <w:sz w:val="24"/>
          <w:szCs w:val="24"/>
          <w:lang w:val="en-US"/>
        </w:rPr>
        <w:t>cDNA</w:t>
      </w:r>
      <w:r w:rsidRPr="009F2885">
        <w:rPr>
          <w:rFonts w:ascii="Times New Roman" w:hAnsi="Times New Roman" w:cs="Times New Roman"/>
          <w:sz w:val="24"/>
          <w:szCs w:val="24"/>
          <w:lang w:val="el-GR"/>
        </w:rPr>
        <w:t xml:space="preserve"> 45</w:t>
      </w:r>
      <w:proofErr w:type="spellStart"/>
      <w:r w:rsidRPr="009F2885">
        <w:rPr>
          <w:rFonts w:ascii="Times New Roman" w:hAnsi="Times New Roman" w:cs="Times New Roman"/>
          <w:sz w:val="24"/>
          <w:szCs w:val="24"/>
          <w:lang w:val="en-US"/>
        </w:rPr>
        <w:t>oC</w:t>
      </w:r>
      <w:proofErr w:type="spellEnd"/>
      <w:r w:rsidRPr="009F2885">
        <w:rPr>
          <w:rFonts w:ascii="Times New Roman" w:hAnsi="Times New Roman" w:cs="Times New Roman"/>
          <w:sz w:val="24"/>
          <w:szCs w:val="24"/>
          <w:lang w:val="el-GR"/>
        </w:rPr>
        <w:t xml:space="preserve"> για 10 λεπτά, στη συνέχεια αρχική </w:t>
      </w:r>
      <w:proofErr w:type="spellStart"/>
      <w:r w:rsidRPr="009F2885">
        <w:rPr>
          <w:rFonts w:ascii="Times New Roman" w:hAnsi="Times New Roman" w:cs="Times New Roman"/>
          <w:sz w:val="24"/>
          <w:szCs w:val="24"/>
          <w:lang w:val="el-GR"/>
        </w:rPr>
        <w:t>αποδιάταξη</w:t>
      </w:r>
      <w:proofErr w:type="spellEnd"/>
      <w:r w:rsidRPr="009F2885">
        <w:rPr>
          <w:rFonts w:ascii="Times New Roman" w:hAnsi="Times New Roman" w:cs="Times New Roman"/>
          <w:sz w:val="24"/>
          <w:szCs w:val="24"/>
          <w:lang w:val="el-GR"/>
        </w:rPr>
        <w:t xml:space="preserve">/ενεργοποίηση της </w:t>
      </w:r>
      <w:proofErr w:type="spellStart"/>
      <w:r w:rsidRPr="009F2885">
        <w:rPr>
          <w:rFonts w:ascii="Times New Roman" w:hAnsi="Times New Roman" w:cs="Times New Roman"/>
          <w:sz w:val="24"/>
          <w:szCs w:val="24"/>
          <w:lang w:val="el-GR"/>
        </w:rPr>
        <w:t>πολυμεράσης</w:t>
      </w:r>
      <w:proofErr w:type="spellEnd"/>
      <w:r w:rsidRPr="009F2885">
        <w:rPr>
          <w:rFonts w:ascii="Times New Roman" w:hAnsi="Times New Roman" w:cs="Times New Roman"/>
          <w:sz w:val="24"/>
          <w:szCs w:val="24"/>
          <w:lang w:val="el-GR"/>
        </w:rPr>
        <w:t xml:space="preserve"> στους [Χ]°C για [Χ] </w:t>
      </w:r>
      <w:proofErr w:type="spellStart"/>
      <w:r w:rsidRPr="009F2885">
        <w:rPr>
          <w:rFonts w:ascii="Times New Roman" w:hAnsi="Times New Roman" w:cs="Times New Roman"/>
          <w:sz w:val="24"/>
          <w:szCs w:val="24"/>
          <w:lang w:val="el-GR"/>
        </w:rPr>
        <w:t>min</w:t>
      </w:r>
      <w:proofErr w:type="spellEnd"/>
      <w:r w:rsidRPr="009F2885">
        <w:rPr>
          <w:rFonts w:ascii="Times New Roman" w:hAnsi="Times New Roman" w:cs="Times New Roman"/>
          <w:sz w:val="24"/>
          <w:szCs w:val="24"/>
          <w:lang w:val="el-GR"/>
        </w:rPr>
        <w:t>, ακολουθούμενη από [Χ] κύκλους των [Χ]°C για [Χ] s και [Χ]°C για [Χ] s. Στο τέλος κάθε αντίδρασης πραγματοποιήθηκε ανάλυση καμπύλης τήξης (</w:t>
      </w:r>
      <w:proofErr w:type="spellStart"/>
      <w:r w:rsidRPr="009F2885">
        <w:rPr>
          <w:rFonts w:ascii="Times New Roman" w:hAnsi="Times New Roman" w:cs="Times New Roman"/>
          <w:sz w:val="24"/>
          <w:szCs w:val="24"/>
          <w:lang w:val="el-GR"/>
        </w:rPr>
        <w:t>melt</w:t>
      </w:r>
      <w:proofErr w:type="spellEnd"/>
      <w:r w:rsidRPr="009F2885">
        <w:rPr>
          <w:rFonts w:ascii="Times New Roman" w:hAnsi="Times New Roman" w:cs="Times New Roman"/>
          <w:sz w:val="24"/>
          <w:szCs w:val="24"/>
          <w:lang w:val="el-GR"/>
        </w:rPr>
        <w:t xml:space="preserve"> </w:t>
      </w:r>
      <w:proofErr w:type="spellStart"/>
      <w:r w:rsidRPr="009F2885">
        <w:rPr>
          <w:rFonts w:ascii="Times New Roman" w:hAnsi="Times New Roman" w:cs="Times New Roman"/>
          <w:sz w:val="24"/>
          <w:szCs w:val="24"/>
          <w:lang w:val="el-GR"/>
        </w:rPr>
        <w:t>curve</w:t>
      </w:r>
      <w:proofErr w:type="spellEnd"/>
      <w:r w:rsidRPr="009F2885">
        <w:rPr>
          <w:rFonts w:ascii="Times New Roman" w:hAnsi="Times New Roman" w:cs="Times New Roman"/>
          <w:sz w:val="24"/>
          <w:szCs w:val="24"/>
          <w:lang w:val="el-GR"/>
        </w:rPr>
        <w:t xml:space="preserve">) από [Χ] έως [Χ]°C με βήμα [Χ]°C, για την επιβεβαίωση της ειδικότητας της ενίσχυσης. Συνολικά χρησιμοποιήθηκαν 3 βιολογικές επαναλήψεις και </w:t>
      </w:r>
      <w:r w:rsidR="001E5FB1" w:rsidRPr="009F2885">
        <w:rPr>
          <w:rFonts w:ascii="Times New Roman" w:hAnsi="Times New Roman" w:cs="Times New Roman"/>
          <w:sz w:val="24"/>
          <w:szCs w:val="24"/>
          <w:lang w:val="el-GR"/>
        </w:rPr>
        <w:t>2</w:t>
      </w:r>
      <w:r w:rsidRPr="009F2885">
        <w:rPr>
          <w:rFonts w:ascii="Times New Roman" w:hAnsi="Times New Roman" w:cs="Times New Roman"/>
          <w:sz w:val="24"/>
          <w:szCs w:val="24"/>
          <w:lang w:val="el-GR"/>
        </w:rPr>
        <w:t xml:space="preserve"> τεχνικές επαναλήψεις για κ</w:t>
      </w:r>
      <w:r w:rsidR="001E5FB1" w:rsidRPr="009F2885">
        <w:rPr>
          <w:rFonts w:ascii="Times New Roman" w:hAnsi="Times New Roman" w:cs="Times New Roman"/>
          <w:sz w:val="24"/>
          <w:szCs w:val="24"/>
          <w:lang w:val="el-GR"/>
        </w:rPr>
        <w:t>άθε</w:t>
      </w:r>
      <w:r w:rsidRPr="009F2885">
        <w:rPr>
          <w:rFonts w:ascii="Times New Roman" w:hAnsi="Times New Roman" w:cs="Times New Roman"/>
          <w:sz w:val="24"/>
          <w:szCs w:val="24"/>
          <w:lang w:val="el-GR"/>
        </w:rPr>
        <w:t xml:space="preserve"> βιολογική.</w:t>
      </w:r>
      <w:r w:rsidR="001E5FB1" w:rsidRPr="009F2885">
        <w:rPr>
          <w:rFonts w:ascii="Times New Roman" w:hAnsi="Times New Roman" w:cs="Times New Roman"/>
          <w:sz w:val="24"/>
          <w:szCs w:val="24"/>
          <w:lang w:val="el-GR"/>
        </w:rPr>
        <w:t xml:space="preserve"> Σαν γονίδιο αναφοράς χρησιμοποιήθηκε το </w:t>
      </w:r>
      <w:r w:rsidR="001E5FB1" w:rsidRPr="009F2885">
        <w:rPr>
          <w:rFonts w:ascii="Times New Roman" w:hAnsi="Times New Roman" w:cs="Times New Roman"/>
          <w:sz w:val="24"/>
          <w:szCs w:val="24"/>
          <w:lang w:val="en-US"/>
        </w:rPr>
        <w:t>UCE</w:t>
      </w:r>
      <w:r w:rsidR="001E5FB1" w:rsidRPr="009F2885">
        <w:rPr>
          <w:rFonts w:ascii="Times New Roman" w:hAnsi="Times New Roman" w:cs="Times New Roman"/>
          <w:sz w:val="24"/>
          <w:szCs w:val="24"/>
          <w:lang w:val="el-GR"/>
        </w:rPr>
        <w:t xml:space="preserve"> (</w:t>
      </w:r>
      <w:r w:rsidR="001E5FB1" w:rsidRPr="009F2885">
        <w:rPr>
          <w:rFonts w:ascii="Times New Roman" w:hAnsi="Times New Roman" w:cs="Times New Roman"/>
          <w:sz w:val="24"/>
          <w:szCs w:val="24"/>
          <w:lang w:val="en-US"/>
        </w:rPr>
        <w:t>ubiquitin</w:t>
      </w:r>
      <w:r w:rsidR="001E5FB1" w:rsidRPr="009F2885">
        <w:rPr>
          <w:rFonts w:ascii="Times New Roman" w:hAnsi="Times New Roman" w:cs="Times New Roman"/>
          <w:sz w:val="24"/>
          <w:szCs w:val="24"/>
          <w:lang w:val="el-GR"/>
        </w:rPr>
        <w:t xml:space="preserve"> </w:t>
      </w:r>
      <w:r w:rsidR="001E5FB1" w:rsidRPr="009F2885">
        <w:rPr>
          <w:rFonts w:ascii="Times New Roman" w:hAnsi="Times New Roman" w:cs="Times New Roman"/>
          <w:sz w:val="24"/>
          <w:szCs w:val="24"/>
          <w:lang w:val="en-US"/>
        </w:rPr>
        <w:t>conjugating</w:t>
      </w:r>
      <w:r w:rsidR="001E5FB1" w:rsidRPr="009F2885">
        <w:rPr>
          <w:rFonts w:ascii="Times New Roman" w:hAnsi="Times New Roman" w:cs="Times New Roman"/>
          <w:sz w:val="24"/>
          <w:szCs w:val="24"/>
          <w:lang w:val="el-GR"/>
        </w:rPr>
        <w:t xml:space="preserve"> </w:t>
      </w:r>
      <w:r w:rsidR="001E5FB1" w:rsidRPr="009F2885">
        <w:rPr>
          <w:rFonts w:ascii="Times New Roman" w:hAnsi="Times New Roman" w:cs="Times New Roman"/>
          <w:sz w:val="24"/>
          <w:szCs w:val="24"/>
          <w:lang w:val="en-US"/>
        </w:rPr>
        <w:t>enzyme</w:t>
      </w:r>
      <w:r w:rsidR="001E5FB1" w:rsidRPr="009F2885">
        <w:rPr>
          <w:rFonts w:ascii="Times New Roman" w:hAnsi="Times New Roman" w:cs="Times New Roman"/>
          <w:sz w:val="24"/>
          <w:szCs w:val="24"/>
          <w:lang w:val="el-GR"/>
        </w:rPr>
        <w:t>).</w:t>
      </w:r>
      <w:r w:rsidR="001E5FB1" w:rsidRPr="009F2885">
        <w:rPr>
          <w:sz w:val="24"/>
          <w:szCs w:val="24"/>
          <w:lang w:val="el-GR"/>
        </w:rPr>
        <w:t xml:space="preserve"> </w:t>
      </w:r>
      <w:r w:rsidR="001E5FB1" w:rsidRPr="009F2885">
        <w:rPr>
          <w:rFonts w:ascii="Times New Roman" w:hAnsi="Times New Roman" w:cs="Times New Roman"/>
          <w:sz w:val="24"/>
          <w:szCs w:val="24"/>
          <w:lang w:val="el-GR"/>
        </w:rPr>
        <w:t xml:space="preserve">Η ανάλυση της γονιδιακής έκφρασης πραγματοποιήθηκε με τη μέθοδο </w:t>
      </w:r>
      <w:proofErr w:type="spellStart"/>
      <w:r w:rsidR="001E5FB1" w:rsidRPr="009F2885">
        <w:rPr>
          <w:rFonts w:ascii="Times New Roman" w:hAnsi="Times New Roman" w:cs="Times New Roman"/>
          <w:sz w:val="24"/>
          <w:szCs w:val="24"/>
          <w:lang w:val="el-GR"/>
        </w:rPr>
        <w:t>ΔΔCt</w:t>
      </w:r>
      <w:proofErr w:type="spellEnd"/>
      <w:r w:rsidR="001E5FB1" w:rsidRPr="009F2885">
        <w:rPr>
          <w:rFonts w:ascii="Times New Roman" w:hAnsi="Times New Roman" w:cs="Times New Roman"/>
          <w:sz w:val="24"/>
          <w:szCs w:val="24"/>
          <w:lang w:val="el-GR"/>
        </w:rPr>
        <w:t xml:space="preserve">, υπολογίζοντας τη σχετική μεταβολή ως: </w:t>
      </w:r>
      <w:proofErr w:type="spellStart"/>
      <w:r w:rsidR="001E5FB1" w:rsidRPr="009F2885">
        <w:rPr>
          <w:rFonts w:ascii="Times New Roman" w:hAnsi="Times New Roman" w:cs="Times New Roman"/>
          <w:sz w:val="24"/>
          <w:szCs w:val="24"/>
          <w:lang w:val="el-GR"/>
        </w:rPr>
        <w:t>Fold</w:t>
      </w:r>
      <w:proofErr w:type="spellEnd"/>
      <w:r w:rsidR="001E5FB1" w:rsidRPr="009F2885">
        <w:rPr>
          <w:rFonts w:ascii="Times New Roman" w:hAnsi="Times New Roman" w:cs="Times New Roman"/>
          <w:sz w:val="24"/>
          <w:szCs w:val="24"/>
          <w:lang w:val="el-GR"/>
        </w:rPr>
        <w:t xml:space="preserve"> </w:t>
      </w:r>
      <w:proofErr w:type="spellStart"/>
      <w:r w:rsidR="001E5FB1" w:rsidRPr="009F2885">
        <w:rPr>
          <w:rFonts w:ascii="Times New Roman" w:hAnsi="Times New Roman" w:cs="Times New Roman"/>
          <w:sz w:val="24"/>
          <w:szCs w:val="24"/>
          <w:lang w:val="el-GR"/>
        </w:rPr>
        <w:t>change</w:t>
      </w:r>
      <w:proofErr w:type="spellEnd"/>
      <w:r w:rsidR="009F2885">
        <w:rPr>
          <w:rFonts w:ascii="Times New Roman" w:hAnsi="Times New Roman" w:cs="Times New Roman"/>
          <w:sz w:val="24"/>
          <w:szCs w:val="24"/>
          <w:lang w:val="el-GR"/>
        </w:rPr>
        <w:t xml:space="preserve"> </w:t>
      </w:r>
      <w:r w:rsidR="001E5FB1" w:rsidRPr="009F2885">
        <w:rPr>
          <w:rFonts w:ascii="Times New Roman" w:hAnsi="Times New Roman" w:cs="Times New Roman"/>
          <w:sz w:val="24"/>
          <w:szCs w:val="24"/>
          <w:lang w:val="el-GR"/>
        </w:rPr>
        <w:t>=</w:t>
      </w:r>
      <w:r w:rsidR="009F2885">
        <w:rPr>
          <w:rFonts w:ascii="Times New Roman" w:hAnsi="Times New Roman" w:cs="Times New Roman"/>
          <w:sz w:val="24"/>
          <w:szCs w:val="24"/>
          <w:lang w:val="el-GR"/>
        </w:rPr>
        <w:t xml:space="preserve"> </w:t>
      </w:r>
      <w:r w:rsidR="001E5FB1" w:rsidRPr="009F2885">
        <w:rPr>
          <w:rFonts w:ascii="Times New Roman" w:hAnsi="Times New Roman" w:cs="Times New Roman"/>
          <w:sz w:val="24"/>
          <w:szCs w:val="24"/>
          <w:lang w:val="el-GR"/>
        </w:rPr>
        <w:t>2</w:t>
      </w:r>
      <w:r w:rsidR="001E5FB1" w:rsidRPr="009F2885">
        <w:rPr>
          <w:rFonts w:ascii="Times New Roman" w:hAnsi="Times New Roman" w:cs="Times New Roman"/>
          <w:sz w:val="24"/>
          <w:szCs w:val="24"/>
          <w:vertAlign w:val="superscript"/>
          <w:lang w:val="el-GR"/>
        </w:rPr>
        <w:t>−ΔΔCt</w:t>
      </w:r>
      <w:r w:rsidR="001E5FB1" w:rsidRPr="009F2885">
        <w:rPr>
          <w:rFonts w:ascii="Times New Roman" w:hAnsi="Times New Roman" w:cs="Times New Roman"/>
          <w:sz w:val="24"/>
          <w:szCs w:val="24"/>
          <w:lang w:val="el-GR"/>
        </w:rPr>
        <w:t xml:space="preserve">. Η στατιστική επεξεργασία έγινε εφαρμόζοντας </w:t>
      </w:r>
      <w:proofErr w:type="spellStart"/>
      <w:r w:rsidR="001E5FB1" w:rsidRPr="009F2885">
        <w:rPr>
          <w:rFonts w:ascii="Times New Roman" w:hAnsi="Times New Roman" w:cs="Times New Roman"/>
          <w:sz w:val="24"/>
          <w:szCs w:val="24"/>
          <w:lang w:val="el-GR"/>
        </w:rPr>
        <w:t>Welch’s</w:t>
      </w:r>
      <w:proofErr w:type="spellEnd"/>
      <w:r w:rsidR="001E5FB1" w:rsidRPr="009F2885">
        <w:rPr>
          <w:rFonts w:ascii="Times New Roman" w:hAnsi="Times New Roman" w:cs="Times New Roman"/>
          <w:sz w:val="24"/>
          <w:szCs w:val="24"/>
          <w:lang w:val="el-GR"/>
        </w:rPr>
        <w:t xml:space="preserve"> t-</w:t>
      </w:r>
      <w:proofErr w:type="spellStart"/>
      <w:r w:rsidR="001E5FB1" w:rsidRPr="009F2885">
        <w:rPr>
          <w:rFonts w:ascii="Times New Roman" w:hAnsi="Times New Roman" w:cs="Times New Roman"/>
          <w:sz w:val="24"/>
          <w:szCs w:val="24"/>
          <w:lang w:val="el-GR"/>
        </w:rPr>
        <w:t>test</w:t>
      </w:r>
      <w:proofErr w:type="spellEnd"/>
      <w:r w:rsidR="001E5FB1" w:rsidRPr="009F2885">
        <w:rPr>
          <w:rFonts w:ascii="Times New Roman" w:hAnsi="Times New Roman" w:cs="Times New Roman"/>
          <w:sz w:val="24"/>
          <w:szCs w:val="24"/>
          <w:lang w:val="el-GR"/>
        </w:rPr>
        <w:t xml:space="preserve"> στις τιμές </w:t>
      </w:r>
      <w:proofErr w:type="spellStart"/>
      <w:r w:rsidR="001E5FB1" w:rsidRPr="009F2885">
        <w:rPr>
          <w:rFonts w:ascii="Times New Roman" w:hAnsi="Times New Roman" w:cs="Times New Roman"/>
          <w:sz w:val="24"/>
          <w:szCs w:val="24"/>
          <w:lang w:val="el-GR"/>
        </w:rPr>
        <w:t>ΔCt</w:t>
      </w:r>
      <w:proofErr w:type="spellEnd"/>
      <w:r w:rsidR="001E5FB1" w:rsidRPr="009F2885">
        <w:rPr>
          <w:rFonts w:ascii="Times New Roman" w:hAnsi="Times New Roman" w:cs="Times New Roman"/>
          <w:sz w:val="24"/>
          <w:szCs w:val="24"/>
          <w:lang w:val="el-GR"/>
        </w:rPr>
        <w:t xml:space="preserve"> μεταξύ των πειραματικών ομάδων. Οι </w:t>
      </w:r>
      <w:proofErr w:type="spellStart"/>
      <w:r w:rsidR="001E5FB1" w:rsidRPr="009F2885">
        <w:rPr>
          <w:rFonts w:ascii="Times New Roman" w:hAnsi="Times New Roman" w:cs="Times New Roman"/>
          <w:sz w:val="24"/>
          <w:szCs w:val="24"/>
          <w:lang w:val="el-GR"/>
        </w:rPr>
        <w:t>εκκινητές</w:t>
      </w:r>
      <w:proofErr w:type="spellEnd"/>
      <w:r w:rsidR="001E5FB1" w:rsidRPr="009F2885">
        <w:rPr>
          <w:rFonts w:ascii="Times New Roman" w:hAnsi="Times New Roman" w:cs="Times New Roman"/>
          <w:sz w:val="24"/>
          <w:szCs w:val="24"/>
          <w:lang w:val="el-GR"/>
        </w:rPr>
        <w:t xml:space="preserve"> που χρησιμοποιήθηκαν φαίνονται στον πίνακα </w:t>
      </w:r>
      <w:r w:rsidR="00547134">
        <w:rPr>
          <w:rFonts w:ascii="Times New Roman" w:hAnsi="Times New Roman" w:cs="Times New Roman"/>
          <w:sz w:val="24"/>
          <w:szCs w:val="24"/>
          <w:lang w:val="el-GR"/>
        </w:rPr>
        <w:t>3.6.6.3</w:t>
      </w:r>
      <w:r w:rsidR="001E5FB1" w:rsidRPr="009F2885">
        <w:rPr>
          <w:rFonts w:ascii="Times New Roman" w:hAnsi="Times New Roman" w:cs="Times New Roman"/>
          <w:sz w:val="24"/>
          <w:szCs w:val="24"/>
          <w:lang w:val="el-GR"/>
        </w:rPr>
        <w:t>.</w:t>
      </w:r>
    </w:p>
    <w:p w14:paraId="5B058784" w14:textId="48B7E4CF" w:rsidR="004C491A" w:rsidRPr="009F2885" w:rsidRDefault="004C491A" w:rsidP="00293A9B">
      <w:pPr>
        <w:jc w:val="both"/>
        <w:rPr>
          <w:rFonts w:ascii="Times New Roman" w:hAnsi="Times New Roman" w:cs="Times New Roman"/>
          <w:sz w:val="24"/>
          <w:szCs w:val="24"/>
          <w:lang w:val="el-GR"/>
        </w:rPr>
      </w:pPr>
    </w:p>
    <w:p w14:paraId="04BFDCDA" w14:textId="58CAA19D" w:rsidR="001E5FB1" w:rsidRDefault="004C491A" w:rsidP="00293A9B">
      <w:pPr>
        <w:jc w:val="both"/>
        <w:rPr>
          <w:rFonts w:ascii="Times New Roman" w:hAnsi="Times New Roman" w:cs="Times New Roman"/>
          <w:lang w:val="el-GR"/>
        </w:rPr>
      </w:pPr>
      <w:r w:rsidRPr="004C491A">
        <w:rPr>
          <w:rFonts w:ascii="Times New Roman" w:hAnsi="Times New Roman" w:cs="Times New Roman"/>
          <w:b/>
          <w:bCs/>
          <w:lang w:val="el-GR"/>
        </w:rPr>
        <w:t xml:space="preserve">Πίνακας </w:t>
      </w:r>
      <w:r w:rsidR="00547134">
        <w:rPr>
          <w:rFonts w:ascii="Times New Roman" w:hAnsi="Times New Roman" w:cs="Times New Roman"/>
          <w:b/>
          <w:bCs/>
          <w:lang w:val="el-GR"/>
        </w:rPr>
        <w:t>3.6.6.3</w:t>
      </w:r>
      <w:r>
        <w:rPr>
          <w:rFonts w:ascii="Times New Roman" w:hAnsi="Times New Roman" w:cs="Times New Roman"/>
          <w:lang w:val="el-GR"/>
        </w:rPr>
        <w:t xml:space="preserve">. Αλληλουχίες </w:t>
      </w:r>
      <w:proofErr w:type="spellStart"/>
      <w:r>
        <w:rPr>
          <w:rFonts w:ascii="Times New Roman" w:hAnsi="Times New Roman" w:cs="Times New Roman"/>
          <w:lang w:val="el-GR"/>
        </w:rPr>
        <w:t>εκκινητών</w:t>
      </w:r>
      <w:proofErr w:type="spellEnd"/>
      <w:r>
        <w:rPr>
          <w:rFonts w:ascii="Times New Roman" w:hAnsi="Times New Roman" w:cs="Times New Roman"/>
          <w:lang w:val="el-GR"/>
        </w:rPr>
        <w:t xml:space="preserve"> για την μελέτη της γονιδιακής έκφρασης</w:t>
      </w:r>
    </w:p>
    <w:p w14:paraId="3B26D456" w14:textId="2B1A5D16" w:rsidR="001E5FB1" w:rsidRDefault="001E5FB1" w:rsidP="00293A9B">
      <w:pPr>
        <w:jc w:val="both"/>
        <w:rPr>
          <w:rFonts w:ascii="Times New Roman" w:hAnsi="Times New Roman" w:cs="Times New Roman"/>
          <w:lang w:val="el-GR"/>
        </w:rPr>
      </w:pPr>
    </w:p>
    <w:p w14:paraId="13FB9CA5" w14:textId="2D71E8C3" w:rsidR="004C491A" w:rsidRDefault="00212C9B" w:rsidP="00293A9B">
      <w:pPr>
        <w:jc w:val="both"/>
        <w:rPr>
          <w:rFonts w:ascii="Times New Roman" w:eastAsia="Times New Roman" w:hAnsi="Times New Roman" w:cs="Times New Roman"/>
          <w:b/>
          <w:bCs/>
          <w:sz w:val="24"/>
          <w:szCs w:val="24"/>
          <w:lang w:val="el-GR" w:eastAsia="el-GR" w:bidi="ar-SA"/>
        </w:rPr>
      </w:pPr>
      <w:r w:rsidRPr="004C491A">
        <w:rPr>
          <w:noProof/>
        </w:rPr>
        <w:drawing>
          <wp:anchor distT="0" distB="0" distL="114300" distR="114300" simplePos="0" relativeHeight="251662336" behindDoc="0" locked="0" layoutInCell="1" allowOverlap="1" wp14:anchorId="67FE5BB5" wp14:editId="77C32921">
            <wp:simplePos x="0" y="0"/>
            <wp:positionH relativeFrom="margin">
              <wp:posOffset>161925</wp:posOffset>
            </wp:positionH>
            <wp:positionV relativeFrom="margin">
              <wp:posOffset>5560060</wp:posOffset>
            </wp:positionV>
            <wp:extent cx="5276850" cy="250507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6850" cy="2505075"/>
                    </a:xfrm>
                    <a:prstGeom prst="rect">
                      <a:avLst/>
                    </a:prstGeom>
                    <a:noFill/>
                    <a:ln>
                      <a:noFill/>
                    </a:ln>
                  </pic:spPr>
                </pic:pic>
              </a:graphicData>
            </a:graphic>
          </wp:anchor>
        </w:drawing>
      </w:r>
    </w:p>
    <w:p w14:paraId="5DBC629C" w14:textId="2C323D14" w:rsidR="004C491A" w:rsidRDefault="004C491A" w:rsidP="00293A9B">
      <w:pPr>
        <w:jc w:val="both"/>
        <w:rPr>
          <w:rFonts w:ascii="Times New Roman" w:eastAsia="Times New Roman" w:hAnsi="Times New Roman" w:cs="Times New Roman"/>
          <w:b/>
          <w:bCs/>
          <w:sz w:val="24"/>
          <w:szCs w:val="24"/>
          <w:lang w:val="el-GR" w:eastAsia="el-GR" w:bidi="ar-SA"/>
        </w:rPr>
      </w:pPr>
    </w:p>
    <w:p w14:paraId="2492A6F8" w14:textId="77777777" w:rsidR="004C491A" w:rsidRDefault="004C491A" w:rsidP="00293A9B">
      <w:pPr>
        <w:jc w:val="both"/>
        <w:rPr>
          <w:rFonts w:ascii="Times New Roman" w:eastAsia="Times New Roman" w:hAnsi="Times New Roman" w:cs="Times New Roman"/>
          <w:b/>
          <w:bCs/>
          <w:sz w:val="24"/>
          <w:szCs w:val="24"/>
          <w:lang w:val="el-GR" w:eastAsia="el-GR" w:bidi="ar-SA"/>
        </w:rPr>
      </w:pPr>
    </w:p>
    <w:p w14:paraId="0D5FA019" w14:textId="621FB6A4" w:rsidR="004C491A" w:rsidRDefault="004C491A" w:rsidP="00293A9B">
      <w:pPr>
        <w:jc w:val="both"/>
        <w:rPr>
          <w:rFonts w:ascii="Times New Roman" w:eastAsia="Times New Roman" w:hAnsi="Times New Roman" w:cs="Times New Roman"/>
          <w:b/>
          <w:bCs/>
          <w:sz w:val="24"/>
          <w:szCs w:val="24"/>
          <w:lang w:val="el-GR" w:eastAsia="el-GR" w:bidi="ar-SA"/>
        </w:rPr>
      </w:pPr>
    </w:p>
    <w:p w14:paraId="75AE91EF" w14:textId="77777777" w:rsidR="004F23FA" w:rsidRDefault="004F23FA" w:rsidP="00293A9B">
      <w:pPr>
        <w:jc w:val="both"/>
        <w:rPr>
          <w:rFonts w:ascii="Times New Roman" w:eastAsia="Times New Roman" w:hAnsi="Times New Roman" w:cs="Times New Roman"/>
          <w:b/>
          <w:bCs/>
          <w:sz w:val="24"/>
          <w:szCs w:val="24"/>
          <w:lang w:val="el-GR" w:eastAsia="el-GR" w:bidi="ar-SA"/>
        </w:rPr>
      </w:pPr>
    </w:p>
    <w:p w14:paraId="0E1223FA" w14:textId="77777777" w:rsidR="00CF02EA" w:rsidRDefault="00CF02EA" w:rsidP="00293A9B">
      <w:pPr>
        <w:jc w:val="both"/>
        <w:rPr>
          <w:rFonts w:ascii="Times New Roman" w:hAnsi="Times New Roman" w:cs="Times New Roman"/>
          <w:lang w:val="el-GR"/>
        </w:rPr>
      </w:pPr>
    </w:p>
    <w:p w14:paraId="7C55C8BC" w14:textId="525A95AD" w:rsidR="00484EB6" w:rsidRPr="00212C9B" w:rsidRDefault="00CF02EA" w:rsidP="009F2885">
      <w:pPr>
        <w:pStyle w:val="3"/>
        <w:numPr>
          <w:ilvl w:val="0"/>
          <w:numId w:val="0"/>
        </w:numPr>
        <w:rPr>
          <w:rFonts w:ascii="Times New Roman" w:hAnsi="Times New Roman" w:cs="Times New Roman"/>
        </w:rPr>
      </w:pPr>
      <w:bookmarkStart w:id="36" w:name="_Toc216445377"/>
      <w:r w:rsidRPr="00212C9B">
        <w:rPr>
          <w:rFonts w:ascii="Times New Roman" w:hAnsi="Times New Roman" w:cs="Times New Roman"/>
        </w:rPr>
        <w:lastRenderedPageBreak/>
        <w:t>2.3.2 Αποτελέσματα</w:t>
      </w:r>
      <w:bookmarkEnd w:id="36"/>
    </w:p>
    <w:p w14:paraId="5B9197E5" w14:textId="17A49B3C" w:rsidR="00484EB6" w:rsidRPr="00212C9B" w:rsidRDefault="00484EB6" w:rsidP="004F23FA">
      <w:pPr>
        <w:pStyle w:val="3"/>
        <w:numPr>
          <w:ilvl w:val="0"/>
          <w:numId w:val="0"/>
        </w:numPr>
        <w:rPr>
          <w:rFonts w:ascii="Times New Roman" w:hAnsi="Times New Roman" w:cs="Times New Roman"/>
        </w:rPr>
      </w:pPr>
      <w:bookmarkStart w:id="37" w:name="_Toc216445378"/>
      <w:r w:rsidRPr="00212C9B">
        <w:rPr>
          <w:rFonts w:ascii="Times New Roman" w:hAnsi="Times New Roman" w:cs="Times New Roman"/>
        </w:rPr>
        <w:t xml:space="preserve">2.3.2.1 Το εξωγενές </w:t>
      </w:r>
      <w:r w:rsidRPr="00212C9B">
        <w:rPr>
          <w:rFonts w:ascii="Times New Roman" w:hAnsi="Times New Roman" w:cs="Times New Roman"/>
          <w:lang w:val="en-US"/>
        </w:rPr>
        <w:t>dsRNA</w:t>
      </w:r>
      <w:r w:rsidRPr="00212C9B">
        <w:rPr>
          <w:rFonts w:ascii="Times New Roman" w:hAnsi="Times New Roman" w:cs="Times New Roman"/>
        </w:rPr>
        <w:t xml:space="preserve"> δεν επηρεάζει τη βλάστηση κονιδίων</w:t>
      </w:r>
      <w:bookmarkEnd w:id="37"/>
    </w:p>
    <w:p w14:paraId="1D58D857" w14:textId="25B27753" w:rsidR="00484EB6" w:rsidRDefault="00484EB6"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r w:rsidRPr="00484EB6">
        <w:rPr>
          <w:rFonts w:ascii="Times New Roman" w:eastAsia="Times New Roman" w:hAnsi="Times New Roman" w:cs="Times New Roman"/>
          <w:sz w:val="24"/>
          <w:szCs w:val="24"/>
          <w:lang w:val="el-GR" w:eastAsia="el-GR" w:bidi="ar-SA"/>
        </w:rPr>
        <w:t>Σε ό</w:t>
      </w:r>
      <w:r w:rsidR="004F23FA">
        <w:rPr>
          <w:rFonts w:ascii="Times New Roman" w:eastAsia="Times New Roman" w:hAnsi="Times New Roman" w:cs="Times New Roman"/>
          <w:sz w:val="24"/>
          <w:szCs w:val="24"/>
          <w:lang w:val="el-GR" w:eastAsia="el-GR" w:bidi="ar-SA"/>
        </w:rPr>
        <w:t>λ</w:t>
      </w:r>
      <w:r w:rsidRPr="00484EB6">
        <w:rPr>
          <w:rFonts w:ascii="Times New Roman" w:eastAsia="Times New Roman" w:hAnsi="Times New Roman" w:cs="Times New Roman"/>
          <w:sz w:val="24"/>
          <w:szCs w:val="24"/>
          <w:lang w:val="el-GR" w:eastAsia="el-GR" w:bidi="ar-SA"/>
        </w:rPr>
        <w:t xml:space="preserve">ες τις συνθήκες επεξεργασίας που δοκιμάστηκαν, η παρουσία εξωγενούς </w:t>
      </w:r>
      <w:proofErr w:type="spellStart"/>
      <w:r w:rsidRPr="00484EB6">
        <w:rPr>
          <w:rFonts w:ascii="Times New Roman" w:eastAsia="Times New Roman" w:hAnsi="Times New Roman" w:cs="Times New Roman"/>
          <w:sz w:val="24"/>
          <w:szCs w:val="24"/>
          <w:lang w:val="el-GR" w:eastAsia="el-GR" w:bidi="ar-SA"/>
        </w:rPr>
        <w:t>dsRNA</w:t>
      </w:r>
      <w:proofErr w:type="spellEnd"/>
      <w:r w:rsidRPr="00484EB6">
        <w:rPr>
          <w:rFonts w:ascii="Times New Roman" w:eastAsia="Times New Roman" w:hAnsi="Times New Roman" w:cs="Times New Roman"/>
          <w:sz w:val="24"/>
          <w:szCs w:val="24"/>
          <w:lang w:val="el-GR" w:eastAsia="el-GR" w:bidi="ar-SA"/>
        </w:rPr>
        <w:t xml:space="preserve"> δεν προκάλεσε καμία μετρήσιμη επίδραση στη βλάστηση των κονιδίων του </w:t>
      </w:r>
      <w:r w:rsidRPr="00484EB6">
        <w:rPr>
          <w:rFonts w:ascii="Times New Roman" w:eastAsia="Times New Roman" w:hAnsi="Times New Roman" w:cs="Times New Roman"/>
          <w:i/>
          <w:iCs/>
          <w:sz w:val="24"/>
          <w:szCs w:val="24"/>
          <w:lang w:val="el-GR" w:eastAsia="el-GR" w:bidi="ar-SA"/>
        </w:rPr>
        <w:t xml:space="preserve">B. </w:t>
      </w:r>
      <w:proofErr w:type="spellStart"/>
      <w:r w:rsidRPr="00484EB6">
        <w:rPr>
          <w:rFonts w:ascii="Times New Roman" w:eastAsia="Times New Roman" w:hAnsi="Times New Roman" w:cs="Times New Roman"/>
          <w:i/>
          <w:iCs/>
          <w:sz w:val="24"/>
          <w:szCs w:val="24"/>
          <w:lang w:val="el-GR" w:eastAsia="el-GR" w:bidi="ar-SA"/>
        </w:rPr>
        <w:t>cinerea</w:t>
      </w:r>
      <w:proofErr w:type="spellEnd"/>
      <w:r w:rsidRPr="00484EB6">
        <w:rPr>
          <w:rFonts w:ascii="Times New Roman" w:eastAsia="Times New Roman" w:hAnsi="Times New Roman" w:cs="Times New Roman"/>
          <w:sz w:val="24"/>
          <w:szCs w:val="24"/>
          <w:lang w:val="el-GR" w:eastAsia="el-GR" w:bidi="ar-SA"/>
        </w:rPr>
        <w:t xml:space="preserve">. Τα ποσοστά βλάστησης παρέμειναν σταθερά και δεν διέφεραν στατιστικά από εκείνα του μη επεξεργασμένου μάρτυρα, ενώ και η μορφολογία των αναπτυσσόμενων υφών ήταν πλήρως φυσιολογική. Η ανάπτυξη των πρωτογενών υφών, το μήκος τους, όπως και η συνολική εικόνα του </w:t>
      </w:r>
      <w:proofErr w:type="spellStart"/>
      <w:r w:rsidRPr="00484EB6">
        <w:rPr>
          <w:rFonts w:ascii="Times New Roman" w:eastAsia="Times New Roman" w:hAnsi="Times New Roman" w:cs="Times New Roman"/>
          <w:sz w:val="24"/>
          <w:szCs w:val="24"/>
          <w:lang w:val="el-GR" w:eastAsia="el-GR" w:bidi="ar-SA"/>
        </w:rPr>
        <w:t>μικροβλαστήματος</w:t>
      </w:r>
      <w:proofErr w:type="spellEnd"/>
      <w:r w:rsidRPr="00484EB6">
        <w:rPr>
          <w:rFonts w:ascii="Times New Roman" w:eastAsia="Times New Roman" w:hAnsi="Times New Roman" w:cs="Times New Roman"/>
          <w:sz w:val="24"/>
          <w:szCs w:val="24"/>
          <w:lang w:val="el-GR" w:eastAsia="el-GR" w:bidi="ar-SA"/>
        </w:rPr>
        <w:t xml:space="preserve"> δεν εμφάνισαν σημεία αναστολής, καθυστέρησης ή δυσμορφίας.</w:t>
      </w:r>
    </w:p>
    <w:p w14:paraId="7470353A" w14:textId="4E233494" w:rsidR="00484EB6" w:rsidRDefault="00212C9B"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r>
        <w:rPr>
          <w:rFonts w:ascii="Times New Roman" w:eastAsia="Times New Roman" w:hAnsi="Times New Roman" w:cs="Times New Roman"/>
          <w:noProof/>
          <w:sz w:val="24"/>
          <w:szCs w:val="24"/>
          <w:lang w:val="el-GR" w:eastAsia="el-GR" w:bidi="ar-SA"/>
        </w:rPr>
        <w:drawing>
          <wp:anchor distT="0" distB="0" distL="114300" distR="114300" simplePos="0" relativeHeight="251658240" behindDoc="0" locked="0" layoutInCell="1" allowOverlap="1" wp14:anchorId="40F17937" wp14:editId="50CA2418">
            <wp:simplePos x="0" y="0"/>
            <wp:positionH relativeFrom="margin">
              <wp:posOffset>-254635</wp:posOffset>
            </wp:positionH>
            <wp:positionV relativeFrom="page">
              <wp:posOffset>4822825</wp:posOffset>
            </wp:positionV>
            <wp:extent cx="6706235" cy="260985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t="15649" b="15194"/>
                    <a:stretch/>
                  </pic:blipFill>
                  <pic:spPr bwMode="auto">
                    <a:xfrm>
                      <a:off x="0" y="0"/>
                      <a:ext cx="6706235" cy="26098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84EB6" w:rsidRPr="00484EB6">
        <w:rPr>
          <w:rFonts w:ascii="Times New Roman" w:eastAsia="Times New Roman" w:hAnsi="Times New Roman" w:cs="Times New Roman"/>
          <w:sz w:val="24"/>
          <w:szCs w:val="24"/>
          <w:lang w:val="el-GR" w:eastAsia="el-GR" w:bidi="ar-SA"/>
        </w:rPr>
        <w:t xml:space="preserve">Το εύρημα αυτό υποδηλώνει ότι, υπό τις συγκεκριμένες πειραματικές συνθήκες, τα </w:t>
      </w:r>
      <w:proofErr w:type="spellStart"/>
      <w:r w:rsidR="00484EB6" w:rsidRPr="00484EB6">
        <w:rPr>
          <w:rFonts w:ascii="Times New Roman" w:eastAsia="Times New Roman" w:hAnsi="Times New Roman" w:cs="Times New Roman"/>
          <w:sz w:val="24"/>
          <w:szCs w:val="24"/>
          <w:lang w:val="el-GR" w:eastAsia="el-GR" w:bidi="ar-SA"/>
        </w:rPr>
        <w:t>κονίδια</w:t>
      </w:r>
      <w:proofErr w:type="spellEnd"/>
      <w:r w:rsidR="00484EB6" w:rsidRPr="00484EB6">
        <w:rPr>
          <w:rFonts w:ascii="Times New Roman" w:eastAsia="Times New Roman" w:hAnsi="Times New Roman" w:cs="Times New Roman"/>
          <w:sz w:val="24"/>
          <w:szCs w:val="24"/>
          <w:lang w:val="el-GR" w:eastAsia="el-GR" w:bidi="ar-SA"/>
        </w:rPr>
        <w:t xml:space="preserve"> είτε δεν προσλαμβάνουν αποτελεσματικά το εξωγενές </w:t>
      </w:r>
      <w:proofErr w:type="spellStart"/>
      <w:r w:rsidR="00484EB6" w:rsidRPr="00484EB6">
        <w:rPr>
          <w:rFonts w:ascii="Times New Roman" w:eastAsia="Times New Roman" w:hAnsi="Times New Roman" w:cs="Times New Roman"/>
          <w:sz w:val="24"/>
          <w:szCs w:val="24"/>
          <w:lang w:val="el-GR" w:eastAsia="el-GR" w:bidi="ar-SA"/>
        </w:rPr>
        <w:t>dsRNA</w:t>
      </w:r>
      <w:proofErr w:type="spellEnd"/>
      <w:r w:rsidR="00484EB6" w:rsidRPr="00484EB6">
        <w:rPr>
          <w:rFonts w:ascii="Times New Roman" w:eastAsia="Times New Roman" w:hAnsi="Times New Roman" w:cs="Times New Roman"/>
          <w:sz w:val="24"/>
          <w:szCs w:val="24"/>
          <w:lang w:val="el-GR" w:eastAsia="el-GR" w:bidi="ar-SA"/>
        </w:rPr>
        <w:t xml:space="preserve">, είτε το ενδοκυττάριο επίπεδο </w:t>
      </w:r>
      <w:proofErr w:type="spellStart"/>
      <w:r w:rsidR="00484EB6" w:rsidRPr="00484EB6">
        <w:rPr>
          <w:rFonts w:ascii="Times New Roman" w:eastAsia="Times New Roman" w:hAnsi="Times New Roman" w:cs="Times New Roman"/>
          <w:sz w:val="24"/>
          <w:szCs w:val="24"/>
          <w:lang w:val="el-GR" w:eastAsia="el-GR" w:bidi="ar-SA"/>
        </w:rPr>
        <w:t>dsRNA</w:t>
      </w:r>
      <w:proofErr w:type="spellEnd"/>
      <w:r w:rsidR="00484EB6" w:rsidRPr="00484EB6">
        <w:rPr>
          <w:rFonts w:ascii="Times New Roman" w:eastAsia="Times New Roman" w:hAnsi="Times New Roman" w:cs="Times New Roman"/>
          <w:sz w:val="24"/>
          <w:szCs w:val="24"/>
          <w:lang w:val="el-GR" w:eastAsia="el-GR" w:bidi="ar-SA"/>
        </w:rPr>
        <w:t xml:space="preserve"> που επιτυγχάνεται δεν είναι επαρκές για να ενεργοποιήσει ένα λειτουργικό </w:t>
      </w:r>
      <w:proofErr w:type="spellStart"/>
      <w:r w:rsidR="00484EB6" w:rsidRPr="00484EB6">
        <w:rPr>
          <w:rFonts w:ascii="Times New Roman" w:eastAsia="Times New Roman" w:hAnsi="Times New Roman" w:cs="Times New Roman"/>
          <w:sz w:val="24"/>
          <w:szCs w:val="24"/>
          <w:lang w:val="el-GR" w:eastAsia="el-GR" w:bidi="ar-SA"/>
        </w:rPr>
        <w:t>RNAi</w:t>
      </w:r>
      <w:proofErr w:type="spellEnd"/>
      <w:r w:rsidR="00484EB6" w:rsidRPr="00484EB6">
        <w:rPr>
          <w:rFonts w:ascii="Times New Roman" w:eastAsia="Times New Roman" w:hAnsi="Times New Roman" w:cs="Times New Roman"/>
          <w:sz w:val="24"/>
          <w:szCs w:val="24"/>
          <w:lang w:val="el-GR" w:eastAsia="el-GR" w:bidi="ar-SA"/>
        </w:rPr>
        <w:t xml:space="preserve"> σήμα ικανό να επηρεάσει κρίσιμες διεργασίες της βλάστησης. Είναι γνωστό ότι τα </w:t>
      </w:r>
      <w:proofErr w:type="spellStart"/>
      <w:r w:rsidR="00484EB6" w:rsidRPr="00484EB6">
        <w:rPr>
          <w:rFonts w:ascii="Times New Roman" w:eastAsia="Times New Roman" w:hAnsi="Times New Roman" w:cs="Times New Roman"/>
          <w:sz w:val="24"/>
          <w:szCs w:val="24"/>
          <w:lang w:val="el-GR" w:eastAsia="el-GR" w:bidi="ar-SA"/>
        </w:rPr>
        <w:t>κονίδια</w:t>
      </w:r>
      <w:proofErr w:type="spellEnd"/>
      <w:r w:rsidR="00484EB6" w:rsidRPr="00484EB6">
        <w:rPr>
          <w:rFonts w:ascii="Times New Roman" w:eastAsia="Times New Roman" w:hAnsi="Times New Roman" w:cs="Times New Roman"/>
          <w:sz w:val="24"/>
          <w:szCs w:val="24"/>
          <w:lang w:val="el-GR" w:eastAsia="el-GR" w:bidi="ar-SA"/>
        </w:rPr>
        <w:t xml:space="preserve"> αποτελούν ένα ιδιαίτερα ανθεκτικό και μεταβολικά περιορισμένο στάδιο του μύκητα, με μειωμένη ικανότητα </w:t>
      </w:r>
      <w:proofErr w:type="spellStart"/>
      <w:r w:rsidR="00484EB6" w:rsidRPr="00484EB6">
        <w:rPr>
          <w:rFonts w:ascii="Times New Roman" w:eastAsia="Times New Roman" w:hAnsi="Times New Roman" w:cs="Times New Roman"/>
          <w:sz w:val="24"/>
          <w:szCs w:val="24"/>
          <w:lang w:val="el-GR" w:eastAsia="el-GR" w:bidi="ar-SA"/>
        </w:rPr>
        <w:t>ενδοκύττωσης</w:t>
      </w:r>
      <w:proofErr w:type="spellEnd"/>
      <w:r w:rsidR="00484EB6" w:rsidRPr="00484EB6">
        <w:rPr>
          <w:rFonts w:ascii="Times New Roman" w:eastAsia="Times New Roman" w:hAnsi="Times New Roman" w:cs="Times New Roman"/>
          <w:sz w:val="24"/>
          <w:szCs w:val="24"/>
          <w:lang w:val="el-GR" w:eastAsia="el-GR" w:bidi="ar-SA"/>
        </w:rPr>
        <w:t xml:space="preserve"> </w:t>
      </w:r>
      <w:proofErr w:type="spellStart"/>
      <w:r w:rsidR="00484EB6" w:rsidRPr="00484EB6">
        <w:rPr>
          <w:rFonts w:ascii="Times New Roman" w:eastAsia="Times New Roman" w:hAnsi="Times New Roman" w:cs="Times New Roman"/>
          <w:sz w:val="24"/>
          <w:szCs w:val="24"/>
          <w:lang w:val="el-GR" w:eastAsia="el-GR" w:bidi="ar-SA"/>
        </w:rPr>
        <w:t>μακρομορίων</w:t>
      </w:r>
      <w:proofErr w:type="spellEnd"/>
      <w:r w:rsidR="00484EB6" w:rsidRPr="00484EB6">
        <w:rPr>
          <w:rFonts w:ascii="Times New Roman" w:eastAsia="Times New Roman" w:hAnsi="Times New Roman" w:cs="Times New Roman"/>
          <w:sz w:val="24"/>
          <w:szCs w:val="24"/>
          <w:lang w:val="el-GR" w:eastAsia="el-GR" w:bidi="ar-SA"/>
        </w:rPr>
        <w:t xml:space="preserve">· αυτό πιθανώς συμβάλλει στη μειωμένη αποτελεσματικότητα της </w:t>
      </w:r>
      <w:proofErr w:type="spellStart"/>
      <w:r w:rsidR="00484EB6" w:rsidRPr="00484EB6">
        <w:rPr>
          <w:rFonts w:ascii="Times New Roman" w:eastAsia="Times New Roman" w:hAnsi="Times New Roman" w:cs="Times New Roman"/>
          <w:sz w:val="24"/>
          <w:szCs w:val="24"/>
          <w:lang w:val="el-GR" w:eastAsia="el-GR" w:bidi="ar-SA"/>
        </w:rPr>
        <w:t>RNAi</w:t>
      </w:r>
      <w:proofErr w:type="spellEnd"/>
      <w:r w:rsidR="00484EB6" w:rsidRPr="00484EB6">
        <w:rPr>
          <w:rFonts w:ascii="Times New Roman" w:eastAsia="Times New Roman" w:hAnsi="Times New Roman" w:cs="Times New Roman"/>
          <w:sz w:val="24"/>
          <w:szCs w:val="24"/>
          <w:lang w:val="el-GR" w:eastAsia="el-GR" w:bidi="ar-SA"/>
        </w:rPr>
        <w:t xml:space="preserve"> προσέγγισης.</w:t>
      </w:r>
    </w:p>
    <w:p w14:paraId="74B82698" w14:textId="06D2711A" w:rsidR="004F23FA" w:rsidRDefault="004F23FA" w:rsidP="004F23FA">
      <w:pPr>
        <w:jc w:val="both"/>
        <w:rPr>
          <w:rFonts w:ascii="Times New Roman" w:eastAsia="Times New Roman" w:hAnsi="Times New Roman" w:cs="Times New Roman"/>
          <w:b/>
          <w:bCs/>
          <w:sz w:val="24"/>
          <w:szCs w:val="24"/>
          <w:lang w:val="el-GR" w:eastAsia="el-GR" w:bidi="ar-SA"/>
        </w:rPr>
      </w:pPr>
    </w:p>
    <w:p w14:paraId="23A6DA09" w14:textId="6659C641" w:rsidR="004F23FA" w:rsidRDefault="004F23FA" w:rsidP="004F23FA">
      <w:pPr>
        <w:jc w:val="both"/>
        <w:rPr>
          <w:rFonts w:ascii="Times New Roman" w:hAnsi="Times New Roman" w:cs="Times New Roman"/>
          <w:lang w:val="el-GR"/>
        </w:rPr>
      </w:pPr>
      <w:r w:rsidRPr="00484EB6">
        <w:rPr>
          <w:rFonts w:ascii="Times New Roman" w:eastAsia="Times New Roman" w:hAnsi="Times New Roman" w:cs="Times New Roman"/>
          <w:b/>
          <w:bCs/>
          <w:sz w:val="24"/>
          <w:szCs w:val="24"/>
          <w:lang w:val="el-GR" w:eastAsia="el-GR" w:bidi="ar-SA"/>
        </w:rPr>
        <w:t xml:space="preserve">Εικόνα </w:t>
      </w:r>
      <w:r w:rsidR="00547134">
        <w:rPr>
          <w:rFonts w:ascii="Times New Roman" w:eastAsia="Times New Roman" w:hAnsi="Times New Roman" w:cs="Times New Roman"/>
          <w:b/>
          <w:bCs/>
          <w:sz w:val="24"/>
          <w:szCs w:val="24"/>
          <w:lang w:val="el-GR" w:eastAsia="el-GR" w:bidi="ar-SA"/>
        </w:rPr>
        <w:t>3.6.6.5</w:t>
      </w:r>
      <w:r>
        <w:rPr>
          <w:rFonts w:ascii="Times New Roman" w:eastAsia="Times New Roman" w:hAnsi="Times New Roman" w:cs="Times New Roman"/>
          <w:sz w:val="24"/>
          <w:szCs w:val="24"/>
          <w:lang w:val="el-GR" w:eastAsia="el-GR" w:bidi="ar-SA"/>
        </w:rPr>
        <w:t>. Εικόνες μικροσκοπίου</w:t>
      </w:r>
      <w:r w:rsidRPr="00484EB6">
        <w:rPr>
          <w:rFonts w:ascii="Times New Roman" w:eastAsia="Times New Roman" w:hAnsi="Times New Roman" w:cs="Times New Roman"/>
          <w:sz w:val="24"/>
          <w:szCs w:val="24"/>
          <w:lang w:val="el-GR" w:eastAsia="el-GR" w:bidi="ar-SA"/>
        </w:rPr>
        <w:t xml:space="preserve"> βλάστησης κονιδίων </w:t>
      </w:r>
      <w:r>
        <w:rPr>
          <w:rFonts w:ascii="Times New Roman" w:eastAsia="Times New Roman" w:hAnsi="Times New Roman" w:cs="Times New Roman"/>
          <w:i/>
          <w:iCs/>
          <w:sz w:val="24"/>
          <w:szCs w:val="24"/>
          <w:lang w:val="el-GR" w:eastAsia="el-GR" w:bidi="ar-SA"/>
        </w:rPr>
        <w:t xml:space="preserve"> </w:t>
      </w:r>
      <w:r>
        <w:rPr>
          <w:rFonts w:ascii="Times New Roman" w:eastAsia="Times New Roman" w:hAnsi="Times New Roman" w:cs="Times New Roman"/>
          <w:sz w:val="24"/>
          <w:szCs w:val="24"/>
          <w:lang w:val="el-GR" w:eastAsia="el-GR" w:bidi="ar-SA"/>
        </w:rPr>
        <w:t>Β05.10</w:t>
      </w:r>
      <w:r w:rsidRPr="00484EB6">
        <w:rPr>
          <w:rFonts w:ascii="Times New Roman" w:eastAsia="Times New Roman" w:hAnsi="Times New Roman" w:cs="Times New Roman"/>
          <w:sz w:val="24"/>
          <w:szCs w:val="24"/>
          <w:lang w:val="el-GR" w:eastAsia="el-GR" w:bidi="ar-SA"/>
        </w:rPr>
        <w:t xml:space="preserve"> μετά από επώαση με διαφορετικά </w:t>
      </w:r>
      <w:proofErr w:type="spellStart"/>
      <w:r w:rsidRPr="00484EB6">
        <w:rPr>
          <w:rFonts w:ascii="Times New Roman" w:eastAsia="Times New Roman" w:hAnsi="Times New Roman" w:cs="Times New Roman"/>
          <w:sz w:val="24"/>
          <w:szCs w:val="24"/>
          <w:lang w:val="el-GR" w:eastAsia="el-GR" w:bidi="ar-SA"/>
        </w:rPr>
        <w:t>dsRNA</w:t>
      </w:r>
      <w:proofErr w:type="spellEnd"/>
      <w:r w:rsidRPr="00484EB6">
        <w:rPr>
          <w:rFonts w:ascii="Times New Roman" w:eastAsia="Times New Roman" w:hAnsi="Times New Roman" w:cs="Times New Roman"/>
          <w:sz w:val="24"/>
          <w:szCs w:val="24"/>
          <w:lang w:val="el-GR" w:eastAsia="el-GR" w:bidi="ar-SA"/>
        </w:rPr>
        <w:t xml:space="preserve">-μόρια που στοχεύουν επιλεγμένα γονίδια (A- </w:t>
      </w:r>
      <w:r>
        <w:rPr>
          <w:rFonts w:ascii="Times New Roman" w:eastAsia="Times New Roman" w:hAnsi="Times New Roman" w:cs="Times New Roman"/>
          <w:sz w:val="24"/>
          <w:szCs w:val="24"/>
          <w:lang w:val="en-US" w:eastAsia="el-GR" w:bidi="ar-SA"/>
        </w:rPr>
        <w:t>DCL</w:t>
      </w:r>
      <w:r w:rsidRPr="00484EB6">
        <w:rPr>
          <w:rFonts w:ascii="Times New Roman" w:eastAsia="Times New Roman" w:hAnsi="Times New Roman" w:cs="Times New Roman"/>
          <w:sz w:val="24"/>
          <w:szCs w:val="24"/>
          <w:lang w:val="el-GR" w:eastAsia="el-GR" w:bidi="ar-SA"/>
        </w:rPr>
        <w:t xml:space="preserve">1. </w:t>
      </w:r>
      <w:r>
        <w:rPr>
          <w:rFonts w:ascii="Times New Roman" w:eastAsia="Times New Roman" w:hAnsi="Times New Roman" w:cs="Times New Roman"/>
          <w:sz w:val="24"/>
          <w:szCs w:val="24"/>
          <w:lang w:val="en-US" w:eastAsia="el-GR" w:bidi="ar-SA"/>
        </w:rPr>
        <w:t>B</w:t>
      </w:r>
      <w:r w:rsidRPr="00484EB6">
        <w:rPr>
          <w:rFonts w:ascii="Times New Roman" w:eastAsia="Times New Roman" w:hAnsi="Times New Roman" w:cs="Times New Roman"/>
          <w:sz w:val="24"/>
          <w:szCs w:val="24"/>
          <w:lang w:val="el-GR" w:eastAsia="el-GR" w:bidi="ar-SA"/>
        </w:rPr>
        <w:t xml:space="preserve">- </w:t>
      </w:r>
      <w:r>
        <w:rPr>
          <w:rFonts w:ascii="Times New Roman" w:eastAsia="Times New Roman" w:hAnsi="Times New Roman" w:cs="Times New Roman"/>
          <w:sz w:val="24"/>
          <w:szCs w:val="24"/>
          <w:lang w:val="en-US" w:eastAsia="el-GR" w:bidi="ar-SA"/>
        </w:rPr>
        <w:t>DCL</w:t>
      </w:r>
      <w:r w:rsidRPr="00484EB6">
        <w:rPr>
          <w:rFonts w:ascii="Times New Roman" w:eastAsia="Times New Roman" w:hAnsi="Times New Roman" w:cs="Times New Roman"/>
          <w:sz w:val="24"/>
          <w:szCs w:val="24"/>
          <w:lang w:val="el-GR" w:eastAsia="el-GR" w:bidi="ar-SA"/>
        </w:rPr>
        <w:t xml:space="preserve">2, </w:t>
      </w:r>
      <w:r>
        <w:rPr>
          <w:rFonts w:ascii="Times New Roman" w:eastAsia="Times New Roman" w:hAnsi="Times New Roman" w:cs="Times New Roman"/>
          <w:sz w:val="24"/>
          <w:szCs w:val="24"/>
          <w:lang w:val="en-US" w:eastAsia="el-GR" w:bidi="ar-SA"/>
        </w:rPr>
        <w:t>C</w:t>
      </w:r>
      <w:r w:rsidRPr="00484EB6">
        <w:rPr>
          <w:rFonts w:ascii="Times New Roman" w:eastAsia="Times New Roman" w:hAnsi="Times New Roman" w:cs="Times New Roman"/>
          <w:sz w:val="24"/>
          <w:szCs w:val="24"/>
          <w:lang w:val="el-GR" w:eastAsia="el-GR" w:bidi="ar-SA"/>
        </w:rPr>
        <w:t>-</w:t>
      </w:r>
      <w:r>
        <w:rPr>
          <w:rFonts w:ascii="Times New Roman" w:eastAsia="Times New Roman" w:hAnsi="Times New Roman" w:cs="Times New Roman"/>
          <w:sz w:val="24"/>
          <w:szCs w:val="24"/>
          <w:lang w:val="en-US" w:eastAsia="el-GR" w:bidi="ar-SA"/>
        </w:rPr>
        <w:t>MEF</w:t>
      </w:r>
      <w:r w:rsidRPr="00484EB6">
        <w:rPr>
          <w:rFonts w:ascii="Times New Roman" w:eastAsia="Times New Roman" w:hAnsi="Times New Roman" w:cs="Times New Roman"/>
          <w:sz w:val="24"/>
          <w:szCs w:val="24"/>
          <w:lang w:val="el-GR" w:eastAsia="el-GR" w:bidi="ar-SA"/>
        </w:rPr>
        <w:t xml:space="preserve">, </w:t>
      </w:r>
      <w:r>
        <w:rPr>
          <w:rFonts w:ascii="Times New Roman" w:eastAsia="Times New Roman" w:hAnsi="Times New Roman" w:cs="Times New Roman"/>
          <w:sz w:val="24"/>
          <w:szCs w:val="24"/>
          <w:lang w:val="en-US" w:eastAsia="el-GR" w:bidi="ar-SA"/>
        </w:rPr>
        <w:t>D</w:t>
      </w:r>
      <w:r w:rsidRPr="00484EB6">
        <w:rPr>
          <w:rFonts w:ascii="Times New Roman" w:eastAsia="Times New Roman" w:hAnsi="Times New Roman" w:cs="Times New Roman"/>
          <w:sz w:val="24"/>
          <w:szCs w:val="24"/>
          <w:lang w:val="el-GR" w:eastAsia="el-GR" w:bidi="ar-SA"/>
        </w:rPr>
        <w:t xml:space="preserve">- </w:t>
      </w:r>
      <w:r>
        <w:rPr>
          <w:rFonts w:ascii="Times New Roman" w:eastAsia="Times New Roman" w:hAnsi="Times New Roman" w:cs="Times New Roman"/>
          <w:sz w:val="24"/>
          <w:szCs w:val="24"/>
          <w:lang w:val="en-US" w:eastAsia="el-GR" w:bidi="ar-SA"/>
        </w:rPr>
        <w:t>CHS</w:t>
      </w:r>
      <w:r w:rsidRPr="00484EB6">
        <w:rPr>
          <w:rFonts w:ascii="Times New Roman" w:eastAsia="Times New Roman" w:hAnsi="Times New Roman" w:cs="Times New Roman"/>
          <w:sz w:val="24"/>
          <w:szCs w:val="24"/>
          <w:lang w:val="el-GR" w:eastAsia="el-GR" w:bidi="ar-SA"/>
        </w:rPr>
        <w:t xml:space="preserve">, </w:t>
      </w:r>
      <w:r>
        <w:rPr>
          <w:rFonts w:ascii="Times New Roman" w:eastAsia="Times New Roman" w:hAnsi="Times New Roman" w:cs="Times New Roman"/>
          <w:sz w:val="24"/>
          <w:szCs w:val="24"/>
          <w:lang w:val="en-US" w:eastAsia="el-GR" w:bidi="ar-SA"/>
        </w:rPr>
        <w:t>E</w:t>
      </w:r>
      <w:r w:rsidRPr="00484EB6">
        <w:rPr>
          <w:rFonts w:ascii="Times New Roman" w:eastAsia="Times New Roman" w:hAnsi="Times New Roman" w:cs="Times New Roman"/>
          <w:sz w:val="24"/>
          <w:szCs w:val="24"/>
          <w:lang w:val="el-GR" w:eastAsia="el-GR" w:bidi="ar-SA"/>
        </w:rPr>
        <w:t xml:space="preserve">- </w:t>
      </w:r>
      <w:proofErr w:type="spellStart"/>
      <w:r>
        <w:rPr>
          <w:rFonts w:ascii="Times New Roman" w:eastAsia="Times New Roman" w:hAnsi="Times New Roman" w:cs="Times New Roman"/>
          <w:sz w:val="24"/>
          <w:szCs w:val="24"/>
          <w:lang w:val="en-US" w:eastAsia="el-GR" w:bidi="ar-SA"/>
        </w:rPr>
        <w:t>Cyp</w:t>
      </w:r>
      <w:proofErr w:type="spellEnd"/>
      <w:r w:rsidRPr="00484EB6">
        <w:rPr>
          <w:rFonts w:ascii="Times New Roman" w:eastAsia="Times New Roman" w:hAnsi="Times New Roman" w:cs="Times New Roman"/>
          <w:sz w:val="24"/>
          <w:szCs w:val="24"/>
          <w:lang w:val="el-GR" w:eastAsia="el-GR" w:bidi="ar-SA"/>
        </w:rPr>
        <w:t xml:space="preserve">51, </w:t>
      </w:r>
      <w:r>
        <w:rPr>
          <w:rFonts w:ascii="Times New Roman" w:eastAsia="Times New Roman" w:hAnsi="Times New Roman" w:cs="Times New Roman"/>
          <w:sz w:val="24"/>
          <w:szCs w:val="24"/>
          <w:lang w:val="en-US" w:eastAsia="el-GR" w:bidi="ar-SA"/>
        </w:rPr>
        <w:t>F</w:t>
      </w:r>
      <w:r w:rsidRPr="00484EB6">
        <w:rPr>
          <w:rFonts w:ascii="Times New Roman" w:eastAsia="Times New Roman" w:hAnsi="Times New Roman" w:cs="Times New Roman"/>
          <w:sz w:val="24"/>
          <w:szCs w:val="24"/>
          <w:lang w:val="el-GR" w:eastAsia="el-GR" w:bidi="ar-SA"/>
        </w:rPr>
        <w:t xml:space="preserve">- </w:t>
      </w:r>
      <w:r>
        <w:rPr>
          <w:rFonts w:ascii="Times New Roman" w:eastAsia="Times New Roman" w:hAnsi="Times New Roman" w:cs="Times New Roman"/>
          <w:sz w:val="24"/>
          <w:szCs w:val="24"/>
          <w:lang w:val="en-US" w:eastAsia="el-GR" w:bidi="ar-SA"/>
        </w:rPr>
        <w:t>OS</w:t>
      </w:r>
      <w:r w:rsidRPr="00484EB6">
        <w:rPr>
          <w:rFonts w:ascii="Times New Roman" w:eastAsia="Times New Roman" w:hAnsi="Times New Roman" w:cs="Times New Roman"/>
          <w:sz w:val="24"/>
          <w:szCs w:val="24"/>
          <w:lang w:val="el-GR" w:eastAsia="el-GR" w:bidi="ar-SA"/>
        </w:rPr>
        <w:t xml:space="preserve">1), καθώς και αρνητικό μάρτυρα (NC) και </w:t>
      </w:r>
      <w:proofErr w:type="spellStart"/>
      <w:r w:rsidRPr="00484EB6">
        <w:rPr>
          <w:rFonts w:ascii="Times New Roman" w:eastAsia="Times New Roman" w:hAnsi="Times New Roman" w:cs="Times New Roman"/>
          <w:sz w:val="24"/>
          <w:szCs w:val="24"/>
          <w:lang w:val="el-GR" w:eastAsia="el-GR" w:bidi="ar-SA"/>
        </w:rPr>
        <w:t>untreated</w:t>
      </w:r>
      <w:proofErr w:type="spellEnd"/>
      <w:r w:rsidRPr="00484EB6">
        <w:rPr>
          <w:rFonts w:ascii="Times New Roman" w:eastAsia="Times New Roman" w:hAnsi="Times New Roman" w:cs="Times New Roman"/>
          <w:sz w:val="24"/>
          <w:szCs w:val="24"/>
          <w:lang w:val="el-GR" w:eastAsia="el-GR" w:bidi="ar-SA"/>
        </w:rPr>
        <w:t xml:space="preserve"> </w:t>
      </w:r>
      <w:proofErr w:type="spellStart"/>
      <w:r w:rsidRPr="00484EB6">
        <w:rPr>
          <w:rFonts w:ascii="Times New Roman" w:eastAsia="Times New Roman" w:hAnsi="Times New Roman" w:cs="Times New Roman"/>
          <w:sz w:val="24"/>
          <w:szCs w:val="24"/>
          <w:lang w:val="el-GR" w:eastAsia="el-GR" w:bidi="ar-SA"/>
        </w:rPr>
        <w:t>control</w:t>
      </w:r>
      <w:proofErr w:type="spellEnd"/>
      <w:r w:rsidRPr="00484EB6">
        <w:rPr>
          <w:rFonts w:ascii="Times New Roman" w:eastAsia="Times New Roman" w:hAnsi="Times New Roman" w:cs="Times New Roman"/>
          <w:sz w:val="24"/>
          <w:szCs w:val="24"/>
          <w:lang w:val="el-GR" w:eastAsia="el-GR" w:bidi="ar-SA"/>
        </w:rPr>
        <w:t xml:space="preserve"> (C). Οι εικόνες λήφθηκαν μετά από </w:t>
      </w:r>
      <w:r w:rsidRPr="00763F6D">
        <w:rPr>
          <w:rFonts w:ascii="Times New Roman" w:eastAsia="Times New Roman" w:hAnsi="Times New Roman" w:cs="Times New Roman"/>
          <w:sz w:val="24"/>
          <w:szCs w:val="24"/>
          <w:lang w:val="el-GR" w:eastAsia="el-GR" w:bidi="ar-SA"/>
        </w:rPr>
        <w:t>24</w:t>
      </w:r>
      <w:r w:rsidRPr="00484EB6">
        <w:rPr>
          <w:rFonts w:ascii="Times New Roman" w:eastAsia="Times New Roman" w:hAnsi="Times New Roman" w:cs="Times New Roman"/>
          <w:sz w:val="24"/>
          <w:szCs w:val="24"/>
          <w:lang w:val="el-GR" w:eastAsia="el-GR" w:bidi="ar-SA"/>
        </w:rPr>
        <w:t xml:space="preserve"> ώρες επώασης στους </w:t>
      </w:r>
      <w:r w:rsidRPr="00763F6D">
        <w:rPr>
          <w:rFonts w:ascii="Times New Roman" w:eastAsia="Times New Roman" w:hAnsi="Times New Roman" w:cs="Times New Roman"/>
          <w:sz w:val="24"/>
          <w:szCs w:val="24"/>
          <w:lang w:val="el-GR" w:eastAsia="el-GR" w:bidi="ar-SA"/>
        </w:rPr>
        <w:t>22</w:t>
      </w:r>
      <w:r w:rsidRPr="00484EB6">
        <w:rPr>
          <w:rFonts w:ascii="Times New Roman" w:eastAsia="Times New Roman" w:hAnsi="Times New Roman" w:cs="Times New Roman"/>
          <w:sz w:val="24"/>
          <w:szCs w:val="24"/>
          <w:lang w:val="el-GR" w:eastAsia="el-GR" w:bidi="ar-SA"/>
        </w:rPr>
        <w:t>°</w:t>
      </w:r>
      <w:r>
        <w:rPr>
          <w:rFonts w:ascii="Times New Roman" w:eastAsia="Times New Roman" w:hAnsi="Times New Roman" w:cs="Times New Roman"/>
          <w:sz w:val="24"/>
          <w:szCs w:val="24"/>
          <w:lang w:val="el-GR" w:eastAsia="el-GR" w:bidi="ar-SA"/>
        </w:rPr>
        <w:t>.</w:t>
      </w:r>
    </w:p>
    <w:p w14:paraId="66E23DAA" w14:textId="1DEBE92F" w:rsidR="00763F6D" w:rsidRDefault="00763F6D"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7A54A804" w14:textId="166CEF76" w:rsidR="00763F6D" w:rsidRDefault="004F23FA"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r>
        <w:rPr>
          <w:rFonts w:ascii="Times New Roman" w:eastAsia="Times New Roman" w:hAnsi="Times New Roman" w:cs="Times New Roman"/>
          <w:noProof/>
          <w:sz w:val="24"/>
          <w:szCs w:val="24"/>
          <w:lang w:val="el-GR" w:eastAsia="el-GR" w:bidi="ar-SA"/>
        </w:rPr>
        <w:lastRenderedPageBreak/>
        <w:drawing>
          <wp:anchor distT="0" distB="0" distL="114300" distR="114300" simplePos="0" relativeHeight="251659264" behindDoc="0" locked="0" layoutInCell="1" allowOverlap="1" wp14:anchorId="6346AC37" wp14:editId="17119DE9">
            <wp:simplePos x="0" y="0"/>
            <wp:positionH relativeFrom="margin">
              <wp:align>center</wp:align>
            </wp:positionH>
            <wp:positionV relativeFrom="margin">
              <wp:align>top</wp:align>
            </wp:positionV>
            <wp:extent cx="4086225" cy="391477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86225" cy="3914775"/>
                    </a:xfrm>
                    <a:prstGeom prst="rect">
                      <a:avLst/>
                    </a:prstGeom>
                    <a:noFill/>
                  </pic:spPr>
                </pic:pic>
              </a:graphicData>
            </a:graphic>
            <wp14:sizeRelH relativeFrom="margin">
              <wp14:pctWidth>0</wp14:pctWidth>
            </wp14:sizeRelH>
            <wp14:sizeRelV relativeFrom="margin">
              <wp14:pctHeight>0</wp14:pctHeight>
            </wp14:sizeRelV>
          </wp:anchor>
        </w:drawing>
      </w:r>
    </w:p>
    <w:p w14:paraId="5A0A07CE" w14:textId="74B9C950" w:rsidR="00763F6D" w:rsidRDefault="00763F6D"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4D6B0717" w14:textId="4554188C" w:rsidR="00763F6D" w:rsidRDefault="00763F6D"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63EB2EC5" w14:textId="189F00F0" w:rsidR="00763F6D" w:rsidRDefault="00763F6D"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2E1D7B94" w14:textId="3C1AAB97" w:rsidR="00763F6D" w:rsidRDefault="00763F6D"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66359CFD" w14:textId="0AE9DB62" w:rsidR="00763F6D" w:rsidRDefault="00763F6D"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424AD6D2" w14:textId="1C3CBB7E" w:rsidR="00763F6D" w:rsidRDefault="00763F6D"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05D26B42" w14:textId="4718CF51" w:rsidR="00763F6D" w:rsidRDefault="00763F6D"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0CFAB16E" w14:textId="3A18799F" w:rsidR="00763F6D" w:rsidRDefault="00763F6D"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1C4AFC59" w14:textId="33232E51" w:rsidR="00763F6D" w:rsidRDefault="00763F6D"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6952E751" w14:textId="243143C0" w:rsidR="00763F6D" w:rsidRDefault="00763F6D"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40A875DA" w14:textId="0FF3B7F0" w:rsidR="00763F6D" w:rsidRDefault="00763F6D"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13A89F9B" w14:textId="785BE3ED" w:rsidR="00763F6D" w:rsidRDefault="00763F6D"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r w:rsidRPr="00763F6D">
        <w:rPr>
          <w:rFonts w:ascii="Times New Roman" w:eastAsia="Times New Roman" w:hAnsi="Times New Roman" w:cs="Times New Roman"/>
          <w:b/>
          <w:bCs/>
          <w:sz w:val="24"/>
          <w:szCs w:val="24"/>
          <w:lang w:val="el-GR" w:eastAsia="el-GR" w:bidi="ar-SA"/>
        </w:rPr>
        <w:t xml:space="preserve">Εικόνα </w:t>
      </w:r>
      <w:r w:rsidR="00547134">
        <w:rPr>
          <w:rFonts w:ascii="Times New Roman" w:eastAsia="Times New Roman" w:hAnsi="Times New Roman" w:cs="Times New Roman"/>
          <w:b/>
          <w:bCs/>
          <w:sz w:val="24"/>
          <w:szCs w:val="24"/>
          <w:lang w:val="el-GR" w:eastAsia="el-GR" w:bidi="ar-SA"/>
        </w:rPr>
        <w:t>3.6.6.6</w:t>
      </w:r>
      <w:r>
        <w:rPr>
          <w:rFonts w:ascii="Times New Roman" w:eastAsia="Times New Roman" w:hAnsi="Times New Roman" w:cs="Times New Roman"/>
          <w:sz w:val="24"/>
          <w:szCs w:val="24"/>
          <w:lang w:val="el-GR" w:eastAsia="el-GR" w:bidi="ar-SA"/>
        </w:rPr>
        <w:t xml:space="preserve">. </w:t>
      </w:r>
      <w:r w:rsidRPr="00763F6D">
        <w:rPr>
          <w:rFonts w:ascii="Times New Roman" w:eastAsia="Times New Roman" w:hAnsi="Times New Roman" w:cs="Times New Roman"/>
          <w:sz w:val="24"/>
          <w:szCs w:val="24"/>
          <w:lang w:val="el-GR" w:eastAsia="el-GR" w:bidi="ar-SA"/>
        </w:rPr>
        <w:t>Μήκος βλαστικού σωλήνα (</w:t>
      </w:r>
      <w:proofErr w:type="spellStart"/>
      <w:r w:rsidRPr="00763F6D">
        <w:rPr>
          <w:rFonts w:ascii="Times New Roman" w:eastAsia="Times New Roman" w:hAnsi="Times New Roman" w:cs="Times New Roman"/>
          <w:sz w:val="24"/>
          <w:szCs w:val="24"/>
          <w:lang w:val="el-GR" w:eastAsia="el-GR" w:bidi="ar-SA"/>
        </w:rPr>
        <w:t>germ</w:t>
      </w:r>
      <w:proofErr w:type="spellEnd"/>
      <w:r w:rsidRPr="00763F6D">
        <w:rPr>
          <w:rFonts w:ascii="Times New Roman" w:eastAsia="Times New Roman" w:hAnsi="Times New Roman" w:cs="Times New Roman"/>
          <w:sz w:val="24"/>
          <w:szCs w:val="24"/>
          <w:lang w:val="el-GR" w:eastAsia="el-GR" w:bidi="ar-SA"/>
        </w:rPr>
        <w:t xml:space="preserve"> </w:t>
      </w:r>
      <w:proofErr w:type="spellStart"/>
      <w:r w:rsidRPr="00763F6D">
        <w:rPr>
          <w:rFonts w:ascii="Times New Roman" w:eastAsia="Times New Roman" w:hAnsi="Times New Roman" w:cs="Times New Roman"/>
          <w:sz w:val="24"/>
          <w:szCs w:val="24"/>
          <w:lang w:val="el-GR" w:eastAsia="el-GR" w:bidi="ar-SA"/>
        </w:rPr>
        <w:t>tube</w:t>
      </w:r>
      <w:proofErr w:type="spellEnd"/>
      <w:r w:rsidRPr="00763F6D">
        <w:rPr>
          <w:rFonts w:ascii="Times New Roman" w:eastAsia="Times New Roman" w:hAnsi="Times New Roman" w:cs="Times New Roman"/>
          <w:sz w:val="24"/>
          <w:szCs w:val="24"/>
          <w:lang w:val="el-GR" w:eastAsia="el-GR" w:bidi="ar-SA"/>
        </w:rPr>
        <w:t xml:space="preserve"> </w:t>
      </w:r>
      <w:proofErr w:type="spellStart"/>
      <w:r w:rsidRPr="00763F6D">
        <w:rPr>
          <w:rFonts w:ascii="Times New Roman" w:eastAsia="Times New Roman" w:hAnsi="Times New Roman" w:cs="Times New Roman"/>
          <w:sz w:val="24"/>
          <w:szCs w:val="24"/>
          <w:lang w:val="el-GR" w:eastAsia="el-GR" w:bidi="ar-SA"/>
        </w:rPr>
        <w:t>length</w:t>
      </w:r>
      <w:proofErr w:type="spellEnd"/>
      <w:r w:rsidRPr="00763F6D">
        <w:rPr>
          <w:rFonts w:ascii="Times New Roman" w:eastAsia="Times New Roman" w:hAnsi="Times New Roman" w:cs="Times New Roman"/>
          <w:sz w:val="24"/>
          <w:szCs w:val="24"/>
          <w:lang w:val="el-GR" w:eastAsia="el-GR" w:bidi="ar-SA"/>
        </w:rPr>
        <w:t xml:space="preserve">) </w:t>
      </w:r>
      <w:proofErr w:type="spellStart"/>
      <w:r w:rsidRPr="00763F6D">
        <w:rPr>
          <w:rFonts w:ascii="Times New Roman" w:eastAsia="Times New Roman" w:hAnsi="Times New Roman" w:cs="Times New Roman"/>
          <w:sz w:val="24"/>
          <w:szCs w:val="24"/>
          <w:lang w:val="el-GR" w:eastAsia="el-GR" w:bidi="ar-SA"/>
        </w:rPr>
        <w:t>κονιδίων</w:t>
      </w:r>
      <w:proofErr w:type="spellEnd"/>
      <w:r w:rsidRPr="00763F6D">
        <w:rPr>
          <w:rFonts w:ascii="Times New Roman" w:eastAsia="Times New Roman" w:hAnsi="Times New Roman" w:cs="Times New Roman"/>
          <w:sz w:val="24"/>
          <w:szCs w:val="24"/>
          <w:lang w:val="el-GR" w:eastAsia="el-GR" w:bidi="ar-SA"/>
        </w:rPr>
        <w:t xml:space="preserve"> του </w:t>
      </w:r>
      <w:proofErr w:type="spellStart"/>
      <w:r w:rsidRPr="00763F6D">
        <w:rPr>
          <w:rFonts w:ascii="Times New Roman" w:eastAsia="Times New Roman" w:hAnsi="Times New Roman" w:cs="Times New Roman"/>
          <w:i/>
          <w:iCs/>
          <w:sz w:val="24"/>
          <w:szCs w:val="24"/>
          <w:lang w:val="el-GR" w:eastAsia="el-GR" w:bidi="ar-SA"/>
        </w:rPr>
        <w:t>Botrytis</w:t>
      </w:r>
      <w:proofErr w:type="spellEnd"/>
      <w:r w:rsidRPr="00763F6D">
        <w:rPr>
          <w:rFonts w:ascii="Times New Roman" w:eastAsia="Times New Roman" w:hAnsi="Times New Roman" w:cs="Times New Roman"/>
          <w:i/>
          <w:iCs/>
          <w:sz w:val="24"/>
          <w:szCs w:val="24"/>
          <w:lang w:val="el-GR" w:eastAsia="el-GR" w:bidi="ar-SA"/>
        </w:rPr>
        <w:t xml:space="preserve"> </w:t>
      </w:r>
      <w:proofErr w:type="spellStart"/>
      <w:r w:rsidRPr="00763F6D">
        <w:rPr>
          <w:rFonts w:ascii="Times New Roman" w:eastAsia="Times New Roman" w:hAnsi="Times New Roman" w:cs="Times New Roman"/>
          <w:i/>
          <w:iCs/>
          <w:sz w:val="24"/>
          <w:szCs w:val="24"/>
          <w:lang w:val="el-GR" w:eastAsia="el-GR" w:bidi="ar-SA"/>
        </w:rPr>
        <w:t>cinerea</w:t>
      </w:r>
      <w:proofErr w:type="spellEnd"/>
      <w:r w:rsidRPr="00763F6D">
        <w:rPr>
          <w:rFonts w:ascii="Times New Roman" w:eastAsia="Times New Roman" w:hAnsi="Times New Roman" w:cs="Times New Roman"/>
          <w:sz w:val="24"/>
          <w:szCs w:val="24"/>
          <w:lang w:val="el-GR" w:eastAsia="el-GR" w:bidi="ar-SA"/>
        </w:rPr>
        <w:t xml:space="preserve"> μετά από </w:t>
      </w:r>
      <w:r w:rsidRPr="00763F6D">
        <w:rPr>
          <w:rFonts w:ascii="Times New Roman" w:eastAsia="Times New Roman" w:hAnsi="Times New Roman" w:cs="Times New Roman"/>
          <w:i/>
          <w:iCs/>
          <w:sz w:val="24"/>
          <w:szCs w:val="24"/>
          <w:lang w:val="el-GR" w:eastAsia="el-GR" w:bidi="ar-SA"/>
        </w:rPr>
        <w:t xml:space="preserve">in </w:t>
      </w:r>
      <w:proofErr w:type="spellStart"/>
      <w:r w:rsidRPr="00763F6D">
        <w:rPr>
          <w:rFonts w:ascii="Times New Roman" w:eastAsia="Times New Roman" w:hAnsi="Times New Roman" w:cs="Times New Roman"/>
          <w:i/>
          <w:iCs/>
          <w:sz w:val="24"/>
          <w:szCs w:val="24"/>
          <w:lang w:val="el-GR" w:eastAsia="el-GR" w:bidi="ar-SA"/>
        </w:rPr>
        <w:t>vitro</w:t>
      </w:r>
      <w:proofErr w:type="spellEnd"/>
      <w:r w:rsidRPr="00763F6D">
        <w:rPr>
          <w:rFonts w:ascii="Times New Roman" w:eastAsia="Times New Roman" w:hAnsi="Times New Roman" w:cs="Times New Roman"/>
          <w:sz w:val="24"/>
          <w:szCs w:val="24"/>
          <w:lang w:val="el-GR" w:eastAsia="el-GR" w:bidi="ar-SA"/>
        </w:rPr>
        <w:t xml:space="preserve"> επώαση με εξωγενές </w:t>
      </w:r>
      <w:proofErr w:type="spellStart"/>
      <w:r w:rsidRPr="00763F6D">
        <w:rPr>
          <w:rFonts w:ascii="Times New Roman" w:eastAsia="Times New Roman" w:hAnsi="Times New Roman" w:cs="Times New Roman"/>
          <w:sz w:val="24"/>
          <w:szCs w:val="24"/>
          <w:lang w:val="el-GR" w:eastAsia="el-GR" w:bidi="ar-SA"/>
        </w:rPr>
        <w:t>dsRNA</w:t>
      </w:r>
      <w:proofErr w:type="spellEnd"/>
      <w:r w:rsidRPr="00763F6D">
        <w:rPr>
          <w:rFonts w:ascii="Times New Roman" w:eastAsia="Times New Roman" w:hAnsi="Times New Roman" w:cs="Times New Roman"/>
          <w:sz w:val="24"/>
          <w:szCs w:val="24"/>
          <w:lang w:val="el-GR" w:eastAsia="el-GR" w:bidi="ar-SA"/>
        </w:rPr>
        <w:t xml:space="preserve"> που στοχεύει επιλεγμένα γονίδια. Οι τιμές εκφράζονται ως μέσος όρος ± SEM τριών βιολογικών επαναλήψεων. Δεν παρατηρήθηκαν στατιστικά σημαντικές διαφορές στο μήκος των βλαστικών σωλήνων μεταξύ των επεξεργασμένων δειγμάτων και του μη επεξεργασμένου μάρτυρα, υποδεικνύοντας ότι η εξωγενής εφαρμογή </w:t>
      </w:r>
      <w:proofErr w:type="spellStart"/>
      <w:r w:rsidRPr="00763F6D">
        <w:rPr>
          <w:rFonts w:ascii="Times New Roman" w:eastAsia="Times New Roman" w:hAnsi="Times New Roman" w:cs="Times New Roman"/>
          <w:sz w:val="24"/>
          <w:szCs w:val="24"/>
          <w:lang w:val="el-GR" w:eastAsia="el-GR" w:bidi="ar-SA"/>
        </w:rPr>
        <w:t>dsRNA</w:t>
      </w:r>
      <w:proofErr w:type="spellEnd"/>
      <w:r w:rsidRPr="00763F6D">
        <w:rPr>
          <w:rFonts w:ascii="Times New Roman" w:eastAsia="Times New Roman" w:hAnsi="Times New Roman" w:cs="Times New Roman"/>
          <w:sz w:val="24"/>
          <w:szCs w:val="24"/>
          <w:lang w:val="el-GR" w:eastAsia="el-GR" w:bidi="ar-SA"/>
        </w:rPr>
        <w:t xml:space="preserve"> δεν επηρεάζει την πρώιμη </w:t>
      </w:r>
      <w:r>
        <w:rPr>
          <w:rFonts w:ascii="Times New Roman" w:eastAsia="Times New Roman" w:hAnsi="Times New Roman" w:cs="Times New Roman"/>
          <w:sz w:val="24"/>
          <w:szCs w:val="24"/>
          <w:lang w:val="el-GR" w:eastAsia="el-GR" w:bidi="ar-SA"/>
        </w:rPr>
        <w:t>ανάπτυξη υφών</w:t>
      </w:r>
      <w:r w:rsidRPr="00763F6D">
        <w:rPr>
          <w:rFonts w:ascii="Times New Roman" w:eastAsia="Times New Roman" w:hAnsi="Times New Roman" w:cs="Times New Roman"/>
          <w:sz w:val="24"/>
          <w:szCs w:val="24"/>
          <w:lang w:val="el-GR" w:eastAsia="el-GR" w:bidi="ar-SA"/>
        </w:rPr>
        <w:t xml:space="preserve"> υπό </w:t>
      </w:r>
      <w:r w:rsidRPr="00763F6D">
        <w:rPr>
          <w:rFonts w:ascii="Times New Roman" w:eastAsia="Times New Roman" w:hAnsi="Times New Roman" w:cs="Times New Roman"/>
          <w:i/>
          <w:iCs/>
          <w:sz w:val="24"/>
          <w:szCs w:val="24"/>
          <w:lang w:val="el-GR" w:eastAsia="el-GR" w:bidi="ar-SA"/>
        </w:rPr>
        <w:t xml:space="preserve">in </w:t>
      </w:r>
      <w:proofErr w:type="spellStart"/>
      <w:r w:rsidRPr="00763F6D">
        <w:rPr>
          <w:rFonts w:ascii="Times New Roman" w:eastAsia="Times New Roman" w:hAnsi="Times New Roman" w:cs="Times New Roman"/>
          <w:i/>
          <w:iCs/>
          <w:sz w:val="24"/>
          <w:szCs w:val="24"/>
          <w:lang w:val="el-GR" w:eastAsia="el-GR" w:bidi="ar-SA"/>
        </w:rPr>
        <w:t>vitro</w:t>
      </w:r>
      <w:proofErr w:type="spellEnd"/>
      <w:r w:rsidRPr="00763F6D">
        <w:rPr>
          <w:rFonts w:ascii="Times New Roman" w:eastAsia="Times New Roman" w:hAnsi="Times New Roman" w:cs="Times New Roman"/>
          <w:sz w:val="24"/>
          <w:szCs w:val="24"/>
          <w:lang w:val="el-GR" w:eastAsia="el-GR" w:bidi="ar-SA"/>
        </w:rPr>
        <w:t xml:space="preserve"> συνθήκες.</w:t>
      </w:r>
    </w:p>
    <w:p w14:paraId="3BBD5919" w14:textId="19E3BDD4" w:rsidR="00A201B5" w:rsidRPr="00212C9B" w:rsidRDefault="00763F6D" w:rsidP="004F23FA">
      <w:pPr>
        <w:pStyle w:val="3"/>
        <w:numPr>
          <w:ilvl w:val="0"/>
          <w:numId w:val="0"/>
        </w:numPr>
        <w:rPr>
          <w:rFonts w:ascii="Times New Roman" w:hAnsi="Times New Roman" w:cs="Times New Roman"/>
          <w:lang w:eastAsia="el-GR" w:bidi="ar-SA"/>
        </w:rPr>
      </w:pPr>
      <w:bookmarkStart w:id="38" w:name="_Toc216445379"/>
      <w:r w:rsidRPr="00212C9B">
        <w:rPr>
          <w:rFonts w:ascii="Times New Roman" w:hAnsi="Times New Roman" w:cs="Times New Roman"/>
          <w:lang w:eastAsia="el-GR" w:bidi="ar-SA"/>
        </w:rPr>
        <w:t xml:space="preserve">2.3.2.2. </w:t>
      </w:r>
      <w:r w:rsidR="00A201B5" w:rsidRPr="00212C9B">
        <w:rPr>
          <w:rFonts w:ascii="Times New Roman" w:hAnsi="Times New Roman" w:cs="Times New Roman"/>
          <w:lang w:eastAsia="el-GR" w:bidi="ar-SA"/>
        </w:rPr>
        <w:t xml:space="preserve">Επίδραση εφαρμογής εξωγενούς </w:t>
      </w:r>
      <w:r w:rsidR="00A201B5" w:rsidRPr="00212C9B">
        <w:rPr>
          <w:rFonts w:ascii="Times New Roman" w:hAnsi="Times New Roman" w:cs="Times New Roman"/>
          <w:lang w:val="en-US" w:eastAsia="el-GR" w:bidi="ar-SA"/>
        </w:rPr>
        <w:t>dsRNA</w:t>
      </w:r>
      <w:r w:rsidR="00A201B5" w:rsidRPr="00212C9B">
        <w:rPr>
          <w:rFonts w:ascii="Times New Roman" w:hAnsi="Times New Roman" w:cs="Times New Roman"/>
          <w:lang w:eastAsia="el-GR" w:bidi="ar-SA"/>
        </w:rPr>
        <w:t xml:space="preserve"> στην γονιδιακή έκφραση</w:t>
      </w:r>
      <w:bookmarkEnd w:id="38"/>
    </w:p>
    <w:p w14:paraId="486A5939" w14:textId="570975AF" w:rsidR="00A201B5" w:rsidRPr="00A201B5" w:rsidRDefault="00A201B5" w:rsidP="00A201B5">
      <w:pPr>
        <w:widowControl/>
        <w:spacing w:before="100" w:beforeAutospacing="1" w:after="100" w:afterAutospacing="1"/>
        <w:jc w:val="both"/>
        <w:rPr>
          <w:rFonts w:ascii="Times New Roman" w:eastAsia="Times New Roman" w:hAnsi="Times New Roman" w:cs="Times New Roman"/>
          <w:sz w:val="24"/>
          <w:szCs w:val="24"/>
          <w:lang w:val="el-GR" w:eastAsia="el-GR" w:bidi="ar-SA"/>
        </w:rPr>
      </w:pPr>
      <w:r w:rsidRPr="00A201B5">
        <w:rPr>
          <w:rFonts w:ascii="Times New Roman" w:eastAsia="Times New Roman" w:hAnsi="Times New Roman" w:cs="Times New Roman"/>
          <w:sz w:val="24"/>
          <w:szCs w:val="24"/>
          <w:lang w:val="el-GR" w:eastAsia="el-GR" w:bidi="ar-SA"/>
        </w:rPr>
        <w:t>Παρότι η</w:t>
      </w:r>
      <w:r>
        <w:rPr>
          <w:rFonts w:ascii="Times New Roman" w:eastAsia="Times New Roman" w:hAnsi="Times New Roman" w:cs="Times New Roman"/>
          <w:sz w:val="24"/>
          <w:szCs w:val="24"/>
          <w:lang w:val="el-GR" w:eastAsia="el-GR" w:bidi="ar-SA"/>
        </w:rPr>
        <w:t xml:space="preserve"> </w:t>
      </w:r>
      <w:r w:rsidRPr="00A201B5">
        <w:rPr>
          <w:rFonts w:ascii="Times New Roman" w:eastAsia="Times New Roman" w:hAnsi="Times New Roman" w:cs="Times New Roman"/>
          <w:sz w:val="24"/>
          <w:szCs w:val="24"/>
          <w:lang w:val="el-GR" w:eastAsia="el-GR" w:bidi="ar-SA"/>
        </w:rPr>
        <w:t xml:space="preserve">εξωγενής εφαρμογή </w:t>
      </w:r>
      <w:proofErr w:type="spellStart"/>
      <w:r w:rsidRPr="00A201B5">
        <w:rPr>
          <w:rFonts w:ascii="Times New Roman" w:eastAsia="Times New Roman" w:hAnsi="Times New Roman" w:cs="Times New Roman"/>
          <w:sz w:val="24"/>
          <w:szCs w:val="24"/>
          <w:lang w:val="el-GR" w:eastAsia="el-GR" w:bidi="ar-SA"/>
        </w:rPr>
        <w:t>dsRNA</w:t>
      </w:r>
      <w:proofErr w:type="spellEnd"/>
      <w:r w:rsidRPr="00A201B5">
        <w:rPr>
          <w:rFonts w:ascii="Times New Roman" w:eastAsia="Times New Roman" w:hAnsi="Times New Roman" w:cs="Times New Roman"/>
          <w:sz w:val="24"/>
          <w:szCs w:val="24"/>
          <w:lang w:val="el-GR" w:eastAsia="el-GR" w:bidi="ar-SA"/>
        </w:rPr>
        <w:t xml:space="preserve"> δεν οδήγησε σε εμφανείς </w:t>
      </w:r>
      <w:proofErr w:type="spellStart"/>
      <w:r w:rsidRPr="00A201B5">
        <w:rPr>
          <w:rFonts w:ascii="Times New Roman" w:eastAsia="Times New Roman" w:hAnsi="Times New Roman" w:cs="Times New Roman"/>
          <w:sz w:val="24"/>
          <w:szCs w:val="24"/>
          <w:lang w:val="el-GR" w:eastAsia="el-GR" w:bidi="ar-SA"/>
        </w:rPr>
        <w:t>φαινοτυπικές</w:t>
      </w:r>
      <w:proofErr w:type="spellEnd"/>
      <w:r w:rsidRPr="00A201B5">
        <w:rPr>
          <w:rFonts w:ascii="Times New Roman" w:eastAsia="Times New Roman" w:hAnsi="Times New Roman" w:cs="Times New Roman"/>
          <w:sz w:val="24"/>
          <w:szCs w:val="24"/>
          <w:lang w:val="el-GR" w:eastAsia="el-GR" w:bidi="ar-SA"/>
        </w:rPr>
        <w:t xml:space="preserve"> μεταβολές κατά τη βλάστηση των κονιδίων ή την πρώιμη ανάπτυξη των υφών, η ανάλυση της γονιδιακής έκφρασης με RT-</w:t>
      </w:r>
      <w:proofErr w:type="spellStart"/>
      <w:r w:rsidRPr="00A201B5">
        <w:rPr>
          <w:rFonts w:ascii="Times New Roman" w:eastAsia="Times New Roman" w:hAnsi="Times New Roman" w:cs="Times New Roman"/>
          <w:sz w:val="24"/>
          <w:szCs w:val="24"/>
          <w:lang w:val="el-GR" w:eastAsia="el-GR" w:bidi="ar-SA"/>
        </w:rPr>
        <w:t>qPCR</w:t>
      </w:r>
      <w:proofErr w:type="spellEnd"/>
      <w:r w:rsidRPr="00A201B5">
        <w:rPr>
          <w:rFonts w:ascii="Times New Roman" w:eastAsia="Times New Roman" w:hAnsi="Times New Roman" w:cs="Times New Roman"/>
          <w:sz w:val="24"/>
          <w:szCs w:val="24"/>
          <w:lang w:val="el-GR" w:eastAsia="el-GR" w:bidi="ar-SA"/>
        </w:rPr>
        <w:t xml:space="preserve"> αποκάλυψε </w:t>
      </w:r>
      <w:r>
        <w:rPr>
          <w:rFonts w:ascii="Times New Roman" w:eastAsia="Times New Roman" w:hAnsi="Times New Roman" w:cs="Times New Roman"/>
          <w:sz w:val="24"/>
          <w:szCs w:val="24"/>
          <w:lang w:val="el-GR" w:eastAsia="el-GR" w:bidi="ar-SA"/>
        </w:rPr>
        <w:t xml:space="preserve">κάποιες </w:t>
      </w:r>
      <w:proofErr w:type="spellStart"/>
      <w:r w:rsidRPr="00A201B5">
        <w:rPr>
          <w:rFonts w:ascii="Times New Roman" w:eastAsia="Times New Roman" w:hAnsi="Times New Roman" w:cs="Times New Roman"/>
          <w:sz w:val="24"/>
          <w:szCs w:val="24"/>
          <w:lang w:val="el-GR" w:eastAsia="el-GR" w:bidi="ar-SA"/>
        </w:rPr>
        <w:t>στοχευμένες</w:t>
      </w:r>
      <w:proofErr w:type="spellEnd"/>
      <w:r w:rsidRPr="00A201B5">
        <w:rPr>
          <w:rFonts w:ascii="Times New Roman" w:eastAsia="Times New Roman" w:hAnsi="Times New Roman" w:cs="Times New Roman"/>
          <w:sz w:val="24"/>
          <w:szCs w:val="24"/>
          <w:lang w:val="el-GR" w:eastAsia="el-GR" w:bidi="ar-SA"/>
        </w:rPr>
        <w:t xml:space="preserve"> μεταβολές σε επίπεδο </w:t>
      </w:r>
      <w:proofErr w:type="spellStart"/>
      <w:r w:rsidRPr="00A201B5">
        <w:rPr>
          <w:rFonts w:ascii="Times New Roman" w:eastAsia="Times New Roman" w:hAnsi="Times New Roman" w:cs="Times New Roman"/>
          <w:sz w:val="24"/>
          <w:szCs w:val="24"/>
          <w:lang w:val="el-GR" w:eastAsia="el-GR" w:bidi="ar-SA"/>
        </w:rPr>
        <w:t>μεταγράφων</w:t>
      </w:r>
      <w:proofErr w:type="spellEnd"/>
      <w:r w:rsidRPr="00A201B5">
        <w:rPr>
          <w:rFonts w:ascii="Times New Roman" w:eastAsia="Times New Roman" w:hAnsi="Times New Roman" w:cs="Times New Roman"/>
          <w:sz w:val="24"/>
          <w:szCs w:val="24"/>
          <w:lang w:val="el-GR" w:eastAsia="el-GR" w:bidi="ar-SA"/>
        </w:rPr>
        <w:t xml:space="preserve">. Τα αποτελέσματα αυτά υποδηλώνουν ότι, υπό τις παρούσες πειραματικές συνθήκες, το </w:t>
      </w:r>
      <w:proofErr w:type="spellStart"/>
      <w:r w:rsidRPr="00A201B5">
        <w:rPr>
          <w:rFonts w:ascii="Times New Roman" w:eastAsia="Times New Roman" w:hAnsi="Times New Roman" w:cs="Times New Roman"/>
          <w:sz w:val="24"/>
          <w:szCs w:val="24"/>
          <w:lang w:val="el-GR" w:eastAsia="el-GR" w:bidi="ar-SA"/>
        </w:rPr>
        <w:t>dsRNA</w:t>
      </w:r>
      <w:proofErr w:type="spellEnd"/>
      <w:r w:rsidRPr="00A201B5">
        <w:rPr>
          <w:rFonts w:ascii="Times New Roman" w:eastAsia="Times New Roman" w:hAnsi="Times New Roman" w:cs="Times New Roman"/>
          <w:sz w:val="24"/>
          <w:szCs w:val="24"/>
          <w:lang w:val="el-GR" w:eastAsia="el-GR" w:bidi="ar-SA"/>
        </w:rPr>
        <w:t xml:space="preserve"> δύναται να επηρεάσει επιλεκτικά τη ρύθμιση συγκεκριμένων γονιδίων, χωρίς ωστόσο να προκαλεί γενικευμένη μεταγραφική αναδιοργάνωση.</w:t>
      </w:r>
    </w:p>
    <w:p w14:paraId="6801DE5A" w14:textId="70BDBC42" w:rsidR="00A201B5" w:rsidRPr="00A201B5" w:rsidRDefault="00A201B5" w:rsidP="00A201B5">
      <w:pPr>
        <w:widowControl/>
        <w:spacing w:before="100" w:beforeAutospacing="1" w:after="100" w:afterAutospacing="1"/>
        <w:jc w:val="both"/>
        <w:rPr>
          <w:rFonts w:ascii="Times New Roman" w:eastAsia="Times New Roman" w:hAnsi="Times New Roman" w:cs="Times New Roman"/>
          <w:b/>
          <w:bCs/>
          <w:color w:val="0070C0"/>
          <w:sz w:val="24"/>
          <w:szCs w:val="24"/>
          <w:lang w:val="el-GR" w:eastAsia="el-GR" w:bidi="ar-SA"/>
        </w:rPr>
      </w:pPr>
      <w:r w:rsidRPr="00A201B5">
        <w:rPr>
          <w:rFonts w:ascii="Times New Roman" w:eastAsia="Times New Roman" w:hAnsi="Times New Roman" w:cs="Times New Roman"/>
          <w:b/>
          <w:bCs/>
          <w:color w:val="0070C0"/>
          <w:sz w:val="24"/>
          <w:szCs w:val="24"/>
          <w:lang w:val="el-GR" w:eastAsia="el-GR" w:bidi="ar-SA"/>
        </w:rPr>
        <w:t>Γονίδια με μειωμένη έκφραση</w:t>
      </w:r>
    </w:p>
    <w:p w14:paraId="566014B7" w14:textId="49D2E791" w:rsidR="00A201B5" w:rsidRPr="00A201B5" w:rsidRDefault="00A201B5" w:rsidP="00A201B5">
      <w:pPr>
        <w:widowControl/>
        <w:spacing w:before="100" w:beforeAutospacing="1" w:after="100" w:afterAutospacing="1"/>
        <w:jc w:val="both"/>
        <w:rPr>
          <w:rFonts w:ascii="Times New Roman" w:eastAsia="Times New Roman" w:hAnsi="Times New Roman" w:cs="Times New Roman"/>
          <w:sz w:val="24"/>
          <w:szCs w:val="24"/>
          <w:lang w:val="el-GR" w:eastAsia="el-GR" w:bidi="ar-SA"/>
        </w:rPr>
      </w:pPr>
      <w:r w:rsidRPr="00A201B5">
        <w:rPr>
          <w:rFonts w:ascii="Times New Roman" w:eastAsia="Times New Roman" w:hAnsi="Times New Roman" w:cs="Times New Roman"/>
          <w:sz w:val="24"/>
          <w:szCs w:val="24"/>
          <w:lang w:val="el-GR" w:eastAsia="el-GR" w:bidi="ar-SA"/>
        </w:rPr>
        <w:t xml:space="preserve">Το γονίδιο DCL2, το οποίο κωδικοποιεί μια </w:t>
      </w:r>
      <w:proofErr w:type="spellStart"/>
      <w:r w:rsidRPr="00A201B5">
        <w:rPr>
          <w:rFonts w:ascii="Times New Roman" w:eastAsia="Times New Roman" w:hAnsi="Times New Roman" w:cs="Times New Roman"/>
          <w:sz w:val="24"/>
          <w:szCs w:val="24"/>
          <w:lang w:val="el-GR" w:eastAsia="el-GR" w:bidi="ar-SA"/>
        </w:rPr>
        <w:t>Dicer-like</w:t>
      </w:r>
      <w:proofErr w:type="spellEnd"/>
      <w:r w:rsidRPr="00A201B5">
        <w:rPr>
          <w:rFonts w:ascii="Times New Roman" w:eastAsia="Times New Roman" w:hAnsi="Times New Roman" w:cs="Times New Roman"/>
          <w:sz w:val="24"/>
          <w:szCs w:val="24"/>
          <w:lang w:val="el-GR" w:eastAsia="el-GR" w:bidi="ar-SA"/>
        </w:rPr>
        <w:t xml:space="preserve"> πρωτεΐνη κεντρικής σημασίας για την επεξεργασία του </w:t>
      </w:r>
      <w:proofErr w:type="spellStart"/>
      <w:r w:rsidRPr="00A201B5">
        <w:rPr>
          <w:rFonts w:ascii="Times New Roman" w:eastAsia="Times New Roman" w:hAnsi="Times New Roman" w:cs="Times New Roman"/>
          <w:sz w:val="24"/>
          <w:szCs w:val="24"/>
          <w:lang w:val="el-GR" w:eastAsia="el-GR" w:bidi="ar-SA"/>
        </w:rPr>
        <w:t>dsRNA</w:t>
      </w:r>
      <w:proofErr w:type="spellEnd"/>
      <w:r w:rsidRPr="00A201B5">
        <w:rPr>
          <w:rFonts w:ascii="Times New Roman" w:eastAsia="Times New Roman" w:hAnsi="Times New Roman" w:cs="Times New Roman"/>
          <w:sz w:val="24"/>
          <w:szCs w:val="24"/>
          <w:lang w:val="el-GR" w:eastAsia="el-GR" w:bidi="ar-SA"/>
        </w:rPr>
        <w:t xml:space="preserve"> και την παραγωγή </w:t>
      </w:r>
      <w:proofErr w:type="spellStart"/>
      <w:r w:rsidRPr="00A201B5">
        <w:rPr>
          <w:rFonts w:ascii="Times New Roman" w:eastAsia="Times New Roman" w:hAnsi="Times New Roman" w:cs="Times New Roman"/>
          <w:sz w:val="24"/>
          <w:szCs w:val="24"/>
          <w:lang w:val="el-GR" w:eastAsia="el-GR" w:bidi="ar-SA"/>
        </w:rPr>
        <w:t>siRNAs</w:t>
      </w:r>
      <w:proofErr w:type="spellEnd"/>
      <w:r w:rsidRPr="00A201B5">
        <w:rPr>
          <w:rFonts w:ascii="Times New Roman" w:eastAsia="Times New Roman" w:hAnsi="Times New Roman" w:cs="Times New Roman"/>
          <w:sz w:val="24"/>
          <w:szCs w:val="24"/>
          <w:lang w:val="el-GR" w:eastAsia="el-GR" w:bidi="ar-SA"/>
        </w:rPr>
        <w:t xml:space="preserve">, εμφάνισε μειωμένη έκφραση στα δείγματα που επωάστηκαν με </w:t>
      </w:r>
      <w:proofErr w:type="spellStart"/>
      <w:r w:rsidRPr="00A201B5">
        <w:rPr>
          <w:rFonts w:ascii="Times New Roman" w:eastAsia="Times New Roman" w:hAnsi="Times New Roman" w:cs="Times New Roman"/>
          <w:sz w:val="24"/>
          <w:szCs w:val="24"/>
          <w:lang w:val="el-GR" w:eastAsia="el-GR" w:bidi="ar-SA"/>
        </w:rPr>
        <w:t>dsRNA</w:t>
      </w:r>
      <w:proofErr w:type="spellEnd"/>
      <w:r w:rsidRPr="00A201B5">
        <w:rPr>
          <w:rFonts w:ascii="Times New Roman" w:eastAsia="Times New Roman" w:hAnsi="Times New Roman" w:cs="Times New Roman"/>
          <w:sz w:val="24"/>
          <w:szCs w:val="24"/>
          <w:lang w:val="el-GR" w:eastAsia="el-GR" w:bidi="ar-SA"/>
        </w:rPr>
        <w:t>. Συγκεκριμένα, η σχετική έκφραση του DCL2 μειώθηκε περίπου κατά 3.4 φορές σε σύγκριση με τον μη επεξεργασμένο μάρτυρα (</w:t>
      </w:r>
      <w:proofErr w:type="spellStart"/>
      <w:r w:rsidRPr="00A201B5">
        <w:rPr>
          <w:rFonts w:ascii="Times New Roman" w:eastAsia="Times New Roman" w:hAnsi="Times New Roman" w:cs="Times New Roman"/>
          <w:sz w:val="24"/>
          <w:szCs w:val="24"/>
          <w:lang w:val="el-GR" w:eastAsia="el-GR" w:bidi="ar-SA"/>
        </w:rPr>
        <w:t>fold</w:t>
      </w:r>
      <w:proofErr w:type="spellEnd"/>
      <w:r w:rsidRPr="00A201B5">
        <w:rPr>
          <w:rFonts w:ascii="Times New Roman" w:eastAsia="Times New Roman" w:hAnsi="Times New Roman" w:cs="Times New Roman"/>
          <w:sz w:val="24"/>
          <w:szCs w:val="24"/>
          <w:lang w:val="el-GR" w:eastAsia="el-GR" w:bidi="ar-SA"/>
        </w:rPr>
        <w:t xml:space="preserve"> </w:t>
      </w:r>
      <w:proofErr w:type="spellStart"/>
      <w:r w:rsidRPr="00A201B5">
        <w:rPr>
          <w:rFonts w:ascii="Times New Roman" w:eastAsia="Times New Roman" w:hAnsi="Times New Roman" w:cs="Times New Roman"/>
          <w:sz w:val="24"/>
          <w:szCs w:val="24"/>
          <w:lang w:val="el-GR" w:eastAsia="el-GR" w:bidi="ar-SA"/>
        </w:rPr>
        <w:t>change</w:t>
      </w:r>
      <w:proofErr w:type="spellEnd"/>
      <w:r w:rsidRPr="00A201B5">
        <w:rPr>
          <w:rFonts w:ascii="Times New Roman" w:eastAsia="Times New Roman" w:hAnsi="Times New Roman" w:cs="Times New Roman"/>
          <w:sz w:val="24"/>
          <w:szCs w:val="24"/>
          <w:lang w:val="el-GR" w:eastAsia="el-GR" w:bidi="ar-SA"/>
        </w:rPr>
        <w:t xml:space="preserve"> ≈ 0.29). Η παρατηρούμενη διαφορά συνοδεύτηκε από p-τιμή p ≈ 0.0503, γεγονός που υποδηλώνει οριακή στατιστική σημαντικότητα, αλλά βιολογικά συνεπή τάση καταστολής της έκφρασης. Η μείωση αυτή ενδέχεται να αντανακλά μια πρώιμη ή μερική απόκριση του </w:t>
      </w:r>
      <w:proofErr w:type="spellStart"/>
      <w:r w:rsidRPr="00A201B5">
        <w:rPr>
          <w:rFonts w:ascii="Times New Roman" w:eastAsia="Times New Roman" w:hAnsi="Times New Roman" w:cs="Times New Roman"/>
          <w:sz w:val="24"/>
          <w:szCs w:val="24"/>
          <w:lang w:val="el-GR" w:eastAsia="el-GR" w:bidi="ar-SA"/>
        </w:rPr>
        <w:t>μυκητιακού</w:t>
      </w:r>
      <w:proofErr w:type="spellEnd"/>
      <w:r w:rsidRPr="00A201B5">
        <w:rPr>
          <w:rFonts w:ascii="Times New Roman" w:eastAsia="Times New Roman" w:hAnsi="Times New Roman" w:cs="Times New Roman"/>
          <w:sz w:val="24"/>
          <w:szCs w:val="24"/>
          <w:lang w:val="el-GR" w:eastAsia="el-GR" w:bidi="ar-SA"/>
        </w:rPr>
        <w:t xml:space="preserve"> κυττάρου στην παρουσία εξωγενούς </w:t>
      </w:r>
      <w:proofErr w:type="spellStart"/>
      <w:r w:rsidRPr="00A201B5">
        <w:rPr>
          <w:rFonts w:ascii="Times New Roman" w:eastAsia="Times New Roman" w:hAnsi="Times New Roman" w:cs="Times New Roman"/>
          <w:sz w:val="24"/>
          <w:szCs w:val="24"/>
          <w:lang w:val="el-GR" w:eastAsia="el-GR" w:bidi="ar-SA"/>
        </w:rPr>
        <w:t>dsRNA</w:t>
      </w:r>
      <w:proofErr w:type="spellEnd"/>
      <w:r w:rsidRPr="00A201B5">
        <w:rPr>
          <w:rFonts w:ascii="Times New Roman" w:eastAsia="Times New Roman" w:hAnsi="Times New Roman" w:cs="Times New Roman"/>
          <w:sz w:val="24"/>
          <w:szCs w:val="24"/>
          <w:lang w:val="el-GR" w:eastAsia="el-GR" w:bidi="ar-SA"/>
        </w:rPr>
        <w:t xml:space="preserve">, πιθανώς μέσω μηχανισμών αρνητικής ανάδρασης στο ίδιο το </w:t>
      </w:r>
      <w:proofErr w:type="spellStart"/>
      <w:r w:rsidRPr="00A201B5">
        <w:rPr>
          <w:rFonts w:ascii="Times New Roman" w:eastAsia="Times New Roman" w:hAnsi="Times New Roman" w:cs="Times New Roman"/>
          <w:sz w:val="24"/>
          <w:szCs w:val="24"/>
          <w:lang w:val="el-GR" w:eastAsia="el-GR" w:bidi="ar-SA"/>
        </w:rPr>
        <w:t>RNAi</w:t>
      </w:r>
      <w:proofErr w:type="spellEnd"/>
      <w:r w:rsidRPr="00A201B5">
        <w:rPr>
          <w:rFonts w:ascii="Times New Roman" w:eastAsia="Times New Roman" w:hAnsi="Times New Roman" w:cs="Times New Roman"/>
          <w:sz w:val="24"/>
          <w:szCs w:val="24"/>
          <w:lang w:val="el-GR" w:eastAsia="el-GR" w:bidi="ar-SA"/>
        </w:rPr>
        <w:t xml:space="preserve"> μονοπάτι.</w:t>
      </w:r>
      <w:r>
        <w:rPr>
          <w:rFonts w:ascii="Times New Roman" w:eastAsia="Times New Roman" w:hAnsi="Times New Roman" w:cs="Times New Roman"/>
          <w:sz w:val="24"/>
          <w:szCs w:val="24"/>
          <w:lang w:val="el-GR" w:eastAsia="el-GR" w:bidi="ar-SA"/>
        </w:rPr>
        <w:t xml:space="preserve"> </w:t>
      </w:r>
      <w:r w:rsidRPr="00A201B5">
        <w:rPr>
          <w:rFonts w:ascii="Times New Roman" w:eastAsia="Times New Roman" w:hAnsi="Times New Roman" w:cs="Times New Roman"/>
          <w:sz w:val="24"/>
          <w:szCs w:val="24"/>
          <w:lang w:val="el-GR" w:eastAsia="el-GR" w:bidi="ar-SA"/>
        </w:rPr>
        <w:t xml:space="preserve">Αντίστοιχα, </w:t>
      </w:r>
      <w:r w:rsidRPr="00A201B5">
        <w:rPr>
          <w:rFonts w:ascii="Times New Roman" w:eastAsia="Times New Roman" w:hAnsi="Times New Roman" w:cs="Times New Roman"/>
          <w:sz w:val="24"/>
          <w:szCs w:val="24"/>
          <w:lang w:val="el-GR" w:eastAsia="el-GR" w:bidi="ar-SA"/>
        </w:rPr>
        <w:lastRenderedPageBreak/>
        <w:t xml:space="preserve">το γονίδιο MEF εμφάνισε σαφέστερη και στατιστικά σημαντική καταστολή της έκφρασής του. Η σχετική αφθονία των </w:t>
      </w:r>
      <w:proofErr w:type="spellStart"/>
      <w:r w:rsidRPr="00A201B5">
        <w:rPr>
          <w:rFonts w:ascii="Times New Roman" w:eastAsia="Times New Roman" w:hAnsi="Times New Roman" w:cs="Times New Roman"/>
          <w:sz w:val="24"/>
          <w:szCs w:val="24"/>
          <w:lang w:val="el-GR" w:eastAsia="el-GR" w:bidi="ar-SA"/>
        </w:rPr>
        <w:t>μεταγράφων</w:t>
      </w:r>
      <w:proofErr w:type="spellEnd"/>
      <w:r w:rsidRPr="00A201B5">
        <w:rPr>
          <w:rFonts w:ascii="Times New Roman" w:eastAsia="Times New Roman" w:hAnsi="Times New Roman" w:cs="Times New Roman"/>
          <w:sz w:val="24"/>
          <w:szCs w:val="24"/>
          <w:lang w:val="el-GR" w:eastAsia="el-GR" w:bidi="ar-SA"/>
        </w:rPr>
        <w:t xml:space="preserve"> του MEF μειώθηκε κατά περίπου 2.6 φορές (</w:t>
      </w:r>
      <w:proofErr w:type="spellStart"/>
      <w:r w:rsidRPr="00A201B5">
        <w:rPr>
          <w:rFonts w:ascii="Times New Roman" w:eastAsia="Times New Roman" w:hAnsi="Times New Roman" w:cs="Times New Roman"/>
          <w:sz w:val="24"/>
          <w:szCs w:val="24"/>
          <w:lang w:val="el-GR" w:eastAsia="el-GR" w:bidi="ar-SA"/>
        </w:rPr>
        <w:t>fold</w:t>
      </w:r>
      <w:proofErr w:type="spellEnd"/>
      <w:r w:rsidRPr="00A201B5">
        <w:rPr>
          <w:rFonts w:ascii="Times New Roman" w:eastAsia="Times New Roman" w:hAnsi="Times New Roman" w:cs="Times New Roman"/>
          <w:sz w:val="24"/>
          <w:szCs w:val="24"/>
          <w:lang w:val="el-GR" w:eastAsia="el-GR" w:bidi="ar-SA"/>
        </w:rPr>
        <w:t xml:space="preserve"> </w:t>
      </w:r>
      <w:proofErr w:type="spellStart"/>
      <w:r w:rsidRPr="00A201B5">
        <w:rPr>
          <w:rFonts w:ascii="Times New Roman" w:eastAsia="Times New Roman" w:hAnsi="Times New Roman" w:cs="Times New Roman"/>
          <w:sz w:val="24"/>
          <w:szCs w:val="24"/>
          <w:lang w:val="el-GR" w:eastAsia="el-GR" w:bidi="ar-SA"/>
        </w:rPr>
        <w:t>change</w:t>
      </w:r>
      <w:proofErr w:type="spellEnd"/>
      <w:r w:rsidRPr="00A201B5">
        <w:rPr>
          <w:rFonts w:ascii="Times New Roman" w:eastAsia="Times New Roman" w:hAnsi="Times New Roman" w:cs="Times New Roman"/>
          <w:sz w:val="24"/>
          <w:szCs w:val="24"/>
          <w:lang w:val="el-GR" w:eastAsia="el-GR" w:bidi="ar-SA"/>
        </w:rPr>
        <w:t xml:space="preserve"> ≈ 0.38), με p-τιμή p = 0.0123, καταδεικνύοντας αξιόπιστη και </w:t>
      </w:r>
      <w:proofErr w:type="spellStart"/>
      <w:r w:rsidRPr="00A201B5">
        <w:rPr>
          <w:rFonts w:ascii="Times New Roman" w:eastAsia="Times New Roman" w:hAnsi="Times New Roman" w:cs="Times New Roman"/>
          <w:sz w:val="24"/>
          <w:szCs w:val="24"/>
          <w:lang w:val="el-GR" w:eastAsia="el-GR" w:bidi="ar-SA"/>
        </w:rPr>
        <w:t>επαναλήψιμη</w:t>
      </w:r>
      <w:proofErr w:type="spellEnd"/>
      <w:r w:rsidRPr="00A201B5">
        <w:rPr>
          <w:rFonts w:ascii="Times New Roman" w:eastAsia="Times New Roman" w:hAnsi="Times New Roman" w:cs="Times New Roman"/>
          <w:sz w:val="24"/>
          <w:szCs w:val="24"/>
          <w:lang w:val="el-GR" w:eastAsia="el-GR" w:bidi="ar-SA"/>
        </w:rPr>
        <w:t xml:space="preserve"> μεταβολή. Το MEF σχετίζεται με διεργασίες RNA επεξεργασίας και/ή ρύθμισης της γονιδιακής έκφρασης, και η μείωση της έκφρασής του μπορεί να συνδέεται με τη γενικότερη επίδραση του </w:t>
      </w:r>
      <w:proofErr w:type="spellStart"/>
      <w:r w:rsidRPr="00A201B5">
        <w:rPr>
          <w:rFonts w:ascii="Times New Roman" w:eastAsia="Times New Roman" w:hAnsi="Times New Roman" w:cs="Times New Roman"/>
          <w:sz w:val="24"/>
          <w:szCs w:val="24"/>
          <w:lang w:val="el-GR" w:eastAsia="el-GR" w:bidi="ar-SA"/>
        </w:rPr>
        <w:t>dsRNA</w:t>
      </w:r>
      <w:proofErr w:type="spellEnd"/>
      <w:r w:rsidRPr="00A201B5">
        <w:rPr>
          <w:rFonts w:ascii="Times New Roman" w:eastAsia="Times New Roman" w:hAnsi="Times New Roman" w:cs="Times New Roman"/>
          <w:sz w:val="24"/>
          <w:szCs w:val="24"/>
          <w:lang w:val="el-GR" w:eastAsia="el-GR" w:bidi="ar-SA"/>
        </w:rPr>
        <w:t xml:space="preserve"> σε μηχανισμούς που εμπλέκονται στη σταθερότητα ή την επεξεργασία των RNA μορίων.</w:t>
      </w:r>
      <w:r>
        <w:rPr>
          <w:rFonts w:ascii="Times New Roman" w:eastAsia="Times New Roman" w:hAnsi="Times New Roman" w:cs="Times New Roman"/>
          <w:sz w:val="24"/>
          <w:szCs w:val="24"/>
          <w:lang w:val="el-GR" w:eastAsia="el-GR" w:bidi="ar-SA"/>
        </w:rPr>
        <w:t xml:space="preserve"> </w:t>
      </w:r>
      <w:r w:rsidRPr="00A201B5">
        <w:rPr>
          <w:rFonts w:ascii="Times New Roman" w:eastAsia="Times New Roman" w:hAnsi="Times New Roman" w:cs="Times New Roman"/>
          <w:sz w:val="24"/>
          <w:szCs w:val="24"/>
          <w:lang w:val="el-GR" w:eastAsia="el-GR" w:bidi="ar-SA"/>
        </w:rPr>
        <w:t xml:space="preserve">Συνολικά, η ταυτόχρονη μείωση της έκφρασης των DCL2 και MEF υποδηλώνει ότι η παρουσία εξωγενούς </w:t>
      </w:r>
      <w:proofErr w:type="spellStart"/>
      <w:r w:rsidRPr="00A201B5">
        <w:rPr>
          <w:rFonts w:ascii="Times New Roman" w:eastAsia="Times New Roman" w:hAnsi="Times New Roman" w:cs="Times New Roman"/>
          <w:sz w:val="24"/>
          <w:szCs w:val="24"/>
          <w:lang w:val="el-GR" w:eastAsia="el-GR" w:bidi="ar-SA"/>
        </w:rPr>
        <w:t>dsRNA</w:t>
      </w:r>
      <w:proofErr w:type="spellEnd"/>
      <w:r w:rsidRPr="00A201B5">
        <w:rPr>
          <w:rFonts w:ascii="Times New Roman" w:eastAsia="Times New Roman" w:hAnsi="Times New Roman" w:cs="Times New Roman"/>
          <w:sz w:val="24"/>
          <w:szCs w:val="24"/>
          <w:lang w:val="el-GR" w:eastAsia="el-GR" w:bidi="ar-SA"/>
        </w:rPr>
        <w:t xml:space="preserve"> είναι ικανή να πυροδοτήσει μερική και επιλεκτική μοριακή απόκριση, η οποία στοχεύει γονίδια που σχετίζονται άμεσα ή έμμεσα με το </w:t>
      </w:r>
      <w:proofErr w:type="spellStart"/>
      <w:r w:rsidRPr="00A201B5">
        <w:rPr>
          <w:rFonts w:ascii="Times New Roman" w:eastAsia="Times New Roman" w:hAnsi="Times New Roman" w:cs="Times New Roman"/>
          <w:sz w:val="24"/>
          <w:szCs w:val="24"/>
          <w:lang w:val="el-GR" w:eastAsia="el-GR" w:bidi="ar-SA"/>
        </w:rPr>
        <w:t>RNAi</w:t>
      </w:r>
      <w:proofErr w:type="spellEnd"/>
      <w:r w:rsidRPr="00A201B5">
        <w:rPr>
          <w:rFonts w:ascii="Times New Roman" w:eastAsia="Times New Roman" w:hAnsi="Times New Roman" w:cs="Times New Roman"/>
          <w:sz w:val="24"/>
          <w:szCs w:val="24"/>
          <w:lang w:val="el-GR" w:eastAsia="el-GR" w:bidi="ar-SA"/>
        </w:rPr>
        <w:t xml:space="preserve"> μονοπάτι. Ωστόσο, η έκταση της καταστολής δεν φαίνεται να είναι επαρκής ώστε να μεταφραστεί σε εμφανές </w:t>
      </w:r>
      <w:proofErr w:type="spellStart"/>
      <w:r w:rsidRPr="00A201B5">
        <w:rPr>
          <w:rFonts w:ascii="Times New Roman" w:eastAsia="Times New Roman" w:hAnsi="Times New Roman" w:cs="Times New Roman"/>
          <w:sz w:val="24"/>
          <w:szCs w:val="24"/>
          <w:lang w:val="el-GR" w:eastAsia="el-GR" w:bidi="ar-SA"/>
        </w:rPr>
        <w:t>φαινοτυπικό</w:t>
      </w:r>
      <w:proofErr w:type="spellEnd"/>
      <w:r w:rsidRPr="00A201B5">
        <w:rPr>
          <w:rFonts w:ascii="Times New Roman" w:eastAsia="Times New Roman" w:hAnsi="Times New Roman" w:cs="Times New Roman"/>
          <w:sz w:val="24"/>
          <w:szCs w:val="24"/>
          <w:lang w:val="el-GR" w:eastAsia="el-GR" w:bidi="ar-SA"/>
        </w:rPr>
        <w:t xml:space="preserve"> αποτέλεσμα.</w:t>
      </w:r>
    </w:p>
    <w:p w14:paraId="2082EFC1" w14:textId="2C9234B2" w:rsidR="00A201B5" w:rsidRPr="00A201B5" w:rsidRDefault="00A201B5" w:rsidP="00A201B5">
      <w:pPr>
        <w:widowControl/>
        <w:spacing w:before="100" w:beforeAutospacing="1" w:after="100" w:afterAutospacing="1"/>
        <w:jc w:val="both"/>
        <w:rPr>
          <w:rFonts w:ascii="Times New Roman" w:eastAsia="Times New Roman" w:hAnsi="Times New Roman" w:cs="Times New Roman"/>
          <w:b/>
          <w:bCs/>
          <w:color w:val="0070C0"/>
          <w:sz w:val="24"/>
          <w:szCs w:val="24"/>
          <w:lang w:val="el-GR" w:eastAsia="el-GR" w:bidi="ar-SA"/>
        </w:rPr>
      </w:pPr>
      <w:r w:rsidRPr="00A201B5">
        <w:rPr>
          <w:rFonts w:ascii="Times New Roman" w:eastAsia="Times New Roman" w:hAnsi="Times New Roman" w:cs="Times New Roman"/>
          <w:b/>
          <w:bCs/>
          <w:color w:val="0070C0"/>
          <w:sz w:val="24"/>
          <w:szCs w:val="24"/>
          <w:lang w:val="el-GR" w:eastAsia="el-GR" w:bidi="ar-SA"/>
        </w:rPr>
        <w:t>Γονίδια χωρίς μεταβολή στην έκφραση</w:t>
      </w:r>
    </w:p>
    <w:p w14:paraId="0911FCF2" w14:textId="6683585B" w:rsidR="00A201B5" w:rsidRDefault="00A201B5" w:rsidP="00A201B5">
      <w:pPr>
        <w:widowControl/>
        <w:spacing w:before="100" w:beforeAutospacing="1" w:after="100" w:afterAutospacing="1"/>
        <w:jc w:val="both"/>
        <w:rPr>
          <w:lang w:val="el-GR"/>
        </w:rPr>
      </w:pPr>
      <w:r w:rsidRPr="00A201B5">
        <w:rPr>
          <w:rFonts w:ascii="Times New Roman" w:eastAsia="Times New Roman" w:hAnsi="Times New Roman" w:cs="Times New Roman"/>
          <w:sz w:val="24"/>
          <w:szCs w:val="24"/>
          <w:lang w:val="el-GR" w:eastAsia="el-GR" w:bidi="ar-SA"/>
        </w:rPr>
        <w:t xml:space="preserve">Αντιθέτως, τα γονίδια CHS, CYP51 και OS1 δεν παρουσίασαν καμία αξιόλογη μεταβολή στη σχετική τους έκφραση μετά την επώαση με </w:t>
      </w:r>
      <w:proofErr w:type="spellStart"/>
      <w:r w:rsidRPr="00A201B5">
        <w:rPr>
          <w:rFonts w:ascii="Times New Roman" w:eastAsia="Times New Roman" w:hAnsi="Times New Roman" w:cs="Times New Roman"/>
          <w:sz w:val="24"/>
          <w:szCs w:val="24"/>
          <w:lang w:val="el-GR" w:eastAsia="el-GR" w:bidi="ar-SA"/>
        </w:rPr>
        <w:t>dsRNA</w:t>
      </w:r>
      <w:proofErr w:type="spellEnd"/>
      <w:r w:rsidRPr="00A201B5">
        <w:rPr>
          <w:rFonts w:ascii="Times New Roman" w:eastAsia="Times New Roman" w:hAnsi="Times New Roman" w:cs="Times New Roman"/>
          <w:sz w:val="24"/>
          <w:szCs w:val="24"/>
          <w:lang w:val="el-GR" w:eastAsia="el-GR" w:bidi="ar-SA"/>
        </w:rPr>
        <w:t xml:space="preserve">. Οι τιμές </w:t>
      </w:r>
      <w:proofErr w:type="spellStart"/>
      <w:r w:rsidRPr="00A201B5">
        <w:rPr>
          <w:rFonts w:ascii="Times New Roman" w:eastAsia="Times New Roman" w:hAnsi="Times New Roman" w:cs="Times New Roman"/>
          <w:sz w:val="24"/>
          <w:szCs w:val="24"/>
          <w:lang w:val="el-GR" w:eastAsia="el-GR" w:bidi="ar-SA"/>
        </w:rPr>
        <w:t>fold</w:t>
      </w:r>
      <w:proofErr w:type="spellEnd"/>
      <w:r w:rsidRPr="00A201B5">
        <w:rPr>
          <w:rFonts w:ascii="Times New Roman" w:eastAsia="Times New Roman" w:hAnsi="Times New Roman" w:cs="Times New Roman"/>
          <w:sz w:val="24"/>
          <w:szCs w:val="24"/>
          <w:lang w:val="el-GR" w:eastAsia="el-GR" w:bidi="ar-SA"/>
        </w:rPr>
        <w:t xml:space="preserve"> </w:t>
      </w:r>
      <w:proofErr w:type="spellStart"/>
      <w:r w:rsidRPr="00A201B5">
        <w:rPr>
          <w:rFonts w:ascii="Times New Roman" w:eastAsia="Times New Roman" w:hAnsi="Times New Roman" w:cs="Times New Roman"/>
          <w:sz w:val="24"/>
          <w:szCs w:val="24"/>
          <w:lang w:val="el-GR" w:eastAsia="el-GR" w:bidi="ar-SA"/>
        </w:rPr>
        <w:t>change</w:t>
      </w:r>
      <w:proofErr w:type="spellEnd"/>
      <w:r w:rsidRPr="00A201B5">
        <w:rPr>
          <w:rFonts w:ascii="Times New Roman" w:eastAsia="Times New Roman" w:hAnsi="Times New Roman" w:cs="Times New Roman"/>
          <w:sz w:val="24"/>
          <w:szCs w:val="24"/>
          <w:lang w:val="el-GR" w:eastAsia="el-GR" w:bidi="ar-SA"/>
        </w:rPr>
        <w:t xml:space="preserve"> για τα συγκεκριμένα γονίδια ήταν κοντά στη μονάδα (</w:t>
      </w:r>
      <w:proofErr w:type="spellStart"/>
      <w:r w:rsidRPr="00A201B5">
        <w:rPr>
          <w:rFonts w:ascii="Times New Roman" w:eastAsia="Times New Roman" w:hAnsi="Times New Roman" w:cs="Times New Roman"/>
          <w:sz w:val="24"/>
          <w:szCs w:val="24"/>
          <w:lang w:val="el-GR" w:eastAsia="el-GR" w:bidi="ar-SA"/>
        </w:rPr>
        <w:t>fold</w:t>
      </w:r>
      <w:proofErr w:type="spellEnd"/>
      <w:r w:rsidRPr="00A201B5">
        <w:rPr>
          <w:rFonts w:ascii="Times New Roman" w:eastAsia="Times New Roman" w:hAnsi="Times New Roman" w:cs="Times New Roman"/>
          <w:sz w:val="24"/>
          <w:szCs w:val="24"/>
          <w:lang w:val="el-GR" w:eastAsia="el-GR" w:bidi="ar-SA"/>
        </w:rPr>
        <w:t xml:space="preserve"> </w:t>
      </w:r>
      <w:proofErr w:type="spellStart"/>
      <w:r w:rsidRPr="00A201B5">
        <w:rPr>
          <w:rFonts w:ascii="Times New Roman" w:eastAsia="Times New Roman" w:hAnsi="Times New Roman" w:cs="Times New Roman"/>
          <w:sz w:val="24"/>
          <w:szCs w:val="24"/>
          <w:lang w:val="el-GR" w:eastAsia="el-GR" w:bidi="ar-SA"/>
        </w:rPr>
        <w:t>change</w:t>
      </w:r>
      <w:proofErr w:type="spellEnd"/>
      <w:r w:rsidRPr="00A201B5">
        <w:rPr>
          <w:rFonts w:ascii="Times New Roman" w:eastAsia="Times New Roman" w:hAnsi="Times New Roman" w:cs="Times New Roman"/>
          <w:sz w:val="24"/>
          <w:szCs w:val="24"/>
          <w:lang w:val="el-GR" w:eastAsia="el-GR" w:bidi="ar-SA"/>
        </w:rPr>
        <w:t xml:space="preserve"> ≈ 1), ενώ οι αντίστοιχες p-τιμές ήταν υψηλές, υποδεικνύοντας απουσία στατιστικά ή βιολογικά σημαντικών διαφορών μεταξύ επεξεργασμένων και μη επεξεργασμένων δειγμάτων.</w:t>
      </w:r>
      <w:r w:rsidRPr="00A201B5">
        <w:rPr>
          <w:lang w:val="el-GR"/>
        </w:rPr>
        <w:t xml:space="preserve"> </w:t>
      </w:r>
    </w:p>
    <w:p w14:paraId="28F15991" w14:textId="57E1811C" w:rsidR="00A201B5" w:rsidRDefault="004F23FA" w:rsidP="00A201B5">
      <w:pPr>
        <w:widowControl/>
        <w:spacing w:before="100" w:beforeAutospacing="1" w:after="100" w:afterAutospacing="1"/>
        <w:jc w:val="both"/>
        <w:rPr>
          <w:lang w:val="el-GR"/>
        </w:rPr>
      </w:pPr>
      <w:r>
        <w:rPr>
          <w:noProof/>
          <w:lang w:val="el-GR"/>
        </w:rPr>
        <w:drawing>
          <wp:anchor distT="0" distB="0" distL="114300" distR="114300" simplePos="0" relativeHeight="251660288" behindDoc="0" locked="0" layoutInCell="1" allowOverlap="1" wp14:anchorId="6ACFDB0F" wp14:editId="18148A23">
            <wp:simplePos x="0" y="0"/>
            <wp:positionH relativeFrom="margin">
              <wp:align>center</wp:align>
            </wp:positionH>
            <wp:positionV relativeFrom="margin">
              <wp:posOffset>3556635</wp:posOffset>
            </wp:positionV>
            <wp:extent cx="5279390" cy="3274060"/>
            <wp:effectExtent l="0" t="0" r="0" b="254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9390" cy="3274060"/>
                    </a:xfrm>
                    <a:prstGeom prst="rect">
                      <a:avLst/>
                    </a:prstGeom>
                    <a:noFill/>
                  </pic:spPr>
                </pic:pic>
              </a:graphicData>
            </a:graphic>
          </wp:anchor>
        </w:drawing>
      </w:r>
    </w:p>
    <w:p w14:paraId="4E811C50" w14:textId="1789CCA1" w:rsidR="00A201B5" w:rsidRDefault="00A201B5" w:rsidP="00A201B5">
      <w:pPr>
        <w:widowControl/>
        <w:spacing w:before="100" w:beforeAutospacing="1" w:after="100" w:afterAutospacing="1"/>
        <w:jc w:val="both"/>
        <w:rPr>
          <w:lang w:val="el-GR"/>
        </w:rPr>
      </w:pPr>
    </w:p>
    <w:p w14:paraId="7D547A75" w14:textId="76086722" w:rsidR="00A201B5" w:rsidRDefault="00A201B5" w:rsidP="00A201B5">
      <w:pPr>
        <w:widowControl/>
        <w:spacing w:before="100" w:beforeAutospacing="1" w:after="100" w:afterAutospacing="1"/>
        <w:jc w:val="both"/>
        <w:rPr>
          <w:lang w:val="el-GR"/>
        </w:rPr>
      </w:pPr>
    </w:p>
    <w:p w14:paraId="457F69FC" w14:textId="77777777" w:rsidR="00A201B5" w:rsidRDefault="00A201B5" w:rsidP="00A201B5">
      <w:pPr>
        <w:widowControl/>
        <w:spacing w:before="100" w:beforeAutospacing="1" w:after="100" w:afterAutospacing="1"/>
        <w:jc w:val="both"/>
        <w:rPr>
          <w:lang w:val="el-GR"/>
        </w:rPr>
      </w:pPr>
    </w:p>
    <w:p w14:paraId="79D3B0B1" w14:textId="77777777" w:rsidR="00A201B5" w:rsidRDefault="00A201B5" w:rsidP="00A201B5">
      <w:pPr>
        <w:widowControl/>
        <w:spacing w:before="100" w:beforeAutospacing="1" w:after="100" w:afterAutospacing="1"/>
        <w:jc w:val="both"/>
        <w:rPr>
          <w:lang w:val="el-GR"/>
        </w:rPr>
      </w:pPr>
    </w:p>
    <w:p w14:paraId="16096A19" w14:textId="77777777" w:rsidR="00A201B5" w:rsidRDefault="00A201B5" w:rsidP="00A201B5">
      <w:pPr>
        <w:widowControl/>
        <w:spacing w:before="100" w:beforeAutospacing="1" w:after="100" w:afterAutospacing="1"/>
        <w:jc w:val="both"/>
        <w:rPr>
          <w:lang w:val="el-GR"/>
        </w:rPr>
      </w:pPr>
    </w:p>
    <w:p w14:paraId="3B2BDB67" w14:textId="77777777" w:rsidR="00A201B5" w:rsidRDefault="00A201B5" w:rsidP="00A201B5">
      <w:pPr>
        <w:widowControl/>
        <w:spacing w:before="100" w:beforeAutospacing="1" w:after="100" w:afterAutospacing="1"/>
        <w:jc w:val="both"/>
        <w:rPr>
          <w:lang w:val="el-GR"/>
        </w:rPr>
      </w:pPr>
    </w:p>
    <w:p w14:paraId="5FE74074" w14:textId="77777777" w:rsidR="00A201B5" w:rsidRDefault="00A201B5" w:rsidP="00A201B5">
      <w:pPr>
        <w:widowControl/>
        <w:spacing w:before="100" w:beforeAutospacing="1" w:after="100" w:afterAutospacing="1"/>
        <w:jc w:val="both"/>
        <w:rPr>
          <w:lang w:val="el-GR"/>
        </w:rPr>
      </w:pPr>
    </w:p>
    <w:p w14:paraId="3DA0A5BA" w14:textId="77777777" w:rsidR="00A201B5" w:rsidRDefault="00A201B5" w:rsidP="00A201B5">
      <w:pPr>
        <w:widowControl/>
        <w:spacing w:before="100" w:beforeAutospacing="1" w:after="100" w:afterAutospacing="1"/>
        <w:jc w:val="both"/>
        <w:rPr>
          <w:lang w:val="el-GR"/>
        </w:rPr>
      </w:pPr>
    </w:p>
    <w:p w14:paraId="1E6CB781" w14:textId="77777777" w:rsidR="00A201B5" w:rsidRDefault="00A201B5" w:rsidP="00A201B5">
      <w:pPr>
        <w:widowControl/>
        <w:spacing w:before="100" w:beforeAutospacing="1" w:after="100" w:afterAutospacing="1"/>
        <w:jc w:val="both"/>
        <w:rPr>
          <w:lang w:val="el-GR"/>
        </w:rPr>
      </w:pPr>
    </w:p>
    <w:p w14:paraId="6AF27DC5" w14:textId="52C26371" w:rsidR="00A201B5" w:rsidRPr="00A201B5" w:rsidRDefault="00A201B5" w:rsidP="00A201B5">
      <w:pPr>
        <w:widowControl/>
        <w:spacing w:before="100" w:beforeAutospacing="1" w:after="100" w:afterAutospacing="1"/>
        <w:jc w:val="both"/>
        <w:rPr>
          <w:rFonts w:ascii="Times New Roman" w:hAnsi="Times New Roman" w:cs="Times New Roman"/>
          <w:sz w:val="24"/>
          <w:szCs w:val="24"/>
          <w:lang w:val="el-GR"/>
        </w:rPr>
      </w:pPr>
      <w:r w:rsidRPr="00A201B5">
        <w:rPr>
          <w:rFonts w:ascii="Times New Roman" w:hAnsi="Times New Roman" w:cs="Times New Roman"/>
          <w:b/>
          <w:bCs/>
          <w:sz w:val="24"/>
          <w:szCs w:val="24"/>
          <w:lang w:val="el-GR"/>
        </w:rPr>
        <w:t>Εικόνα 3</w:t>
      </w:r>
      <w:r w:rsidR="00547134">
        <w:rPr>
          <w:rFonts w:ascii="Times New Roman" w:hAnsi="Times New Roman" w:cs="Times New Roman"/>
          <w:b/>
          <w:bCs/>
          <w:sz w:val="24"/>
          <w:szCs w:val="24"/>
          <w:lang w:val="el-GR"/>
        </w:rPr>
        <w:t>.6.6.7</w:t>
      </w:r>
      <w:r>
        <w:rPr>
          <w:rFonts w:ascii="Times New Roman" w:hAnsi="Times New Roman" w:cs="Times New Roman"/>
          <w:sz w:val="24"/>
          <w:szCs w:val="24"/>
          <w:lang w:val="el-GR"/>
        </w:rPr>
        <w:t xml:space="preserve">. </w:t>
      </w:r>
      <w:r w:rsidRPr="00A201B5">
        <w:rPr>
          <w:rFonts w:ascii="Times New Roman" w:hAnsi="Times New Roman" w:cs="Times New Roman"/>
          <w:sz w:val="24"/>
          <w:szCs w:val="24"/>
          <w:lang w:val="el-GR"/>
        </w:rPr>
        <w:t xml:space="preserve">Σχετική έκφραση επιλεγμένων γονιδίων του </w:t>
      </w:r>
      <w:r w:rsidRPr="00A201B5">
        <w:rPr>
          <w:rFonts w:ascii="Times New Roman" w:hAnsi="Times New Roman" w:cs="Times New Roman"/>
          <w:i/>
          <w:iCs/>
          <w:sz w:val="24"/>
          <w:szCs w:val="24"/>
        </w:rPr>
        <w:t>Botrytis</w:t>
      </w:r>
      <w:r w:rsidRPr="00A201B5">
        <w:rPr>
          <w:rFonts w:ascii="Times New Roman" w:hAnsi="Times New Roman" w:cs="Times New Roman"/>
          <w:i/>
          <w:iCs/>
          <w:sz w:val="24"/>
          <w:szCs w:val="24"/>
          <w:lang w:val="el-GR"/>
        </w:rPr>
        <w:t xml:space="preserve"> </w:t>
      </w:r>
      <w:r w:rsidRPr="00A201B5">
        <w:rPr>
          <w:rFonts w:ascii="Times New Roman" w:hAnsi="Times New Roman" w:cs="Times New Roman"/>
          <w:i/>
          <w:iCs/>
          <w:sz w:val="24"/>
          <w:szCs w:val="24"/>
        </w:rPr>
        <w:t>cinerea</w:t>
      </w:r>
      <w:r w:rsidRPr="00A201B5">
        <w:rPr>
          <w:rFonts w:ascii="Times New Roman" w:hAnsi="Times New Roman" w:cs="Times New Roman"/>
          <w:sz w:val="24"/>
          <w:szCs w:val="24"/>
          <w:lang w:val="el-GR"/>
        </w:rPr>
        <w:t xml:space="preserve"> μετά από επεξεργασία με εξωγενές </w:t>
      </w:r>
      <w:r w:rsidRPr="00A201B5">
        <w:rPr>
          <w:rFonts w:ascii="Times New Roman" w:hAnsi="Times New Roman" w:cs="Times New Roman"/>
          <w:sz w:val="24"/>
          <w:szCs w:val="24"/>
        </w:rPr>
        <w:t>dsRNA</w:t>
      </w:r>
      <w:r w:rsidRPr="00A201B5">
        <w:rPr>
          <w:rFonts w:ascii="Times New Roman" w:hAnsi="Times New Roman" w:cs="Times New Roman"/>
          <w:sz w:val="24"/>
          <w:szCs w:val="24"/>
          <w:lang w:val="el-GR"/>
        </w:rPr>
        <w:t xml:space="preserve">, όπως προσδιορίστηκε με </w:t>
      </w:r>
      <w:r w:rsidRPr="00A201B5">
        <w:rPr>
          <w:rFonts w:ascii="Times New Roman" w:hAnsi="Times New Roman" w:cs="Times New Roman"/>
          <w:sz w:val="24"/>
          <w:szCs w:val="24"/>
        </w:rPr>
        <w:t>RT</w:t>
      </w:r>
      <w:r w:rsidRPr="00A201B5">
        <w:rPr>
          <w:rFonts w:ascii="Times New Roman" w:hAnsi="Times New Roman" w:cs="Times New Roman"/>
          <w:sz w:val="24"/>
          <w:szCs w:val="24"/>
          <w:lang w:val="el-GR"/>
        </w:rPr>
        <w:t>-</w:t>
      </w:r>
      <w:r w:rsidRPr="00A201B5">
        <w:rPr>
          <w:rFonts w:ascii="Times New Roman" w:hAnsi="Times New Roman" w:cs="Times New Roman"/>
          <w:sz w:val="24"/>
          <w:szCs w:val="24"/>
        </w:rPr>
        <w:t>qPCR</w:t>
      </w:r>
      <w:r w:rsidRPr="00A201B5">
        <w:rPr>
          <w:rFonts w:ascii="Times New Roman" w:hAnsi="Times New Roman" w:cs="Times New Roman"/>
          <w:sz w:val="24"/>
          <w:szCs w:val="24"/>
          <w:lang w:val="el-GR"/>
        </w:rPr>
        <w:t>. Τα επίπεδα έκφρασης υπολογίστηκαν με τη μέθοδο ΔΔ</w:t>
      </w:r>
      <w:r w:rsidRPr="00A201B5">
        <w:rPr>
          <w:rFonts w:ascii="Times New Roman" w:hAnsi="Times New Roman" w:cs="Times New Roman"/>
          <w:sz w:val="24"/>
          <w:szCs w:val="24"/>
        </w:rPr>
        <w:t>Ct</w:t>
      </w:r>
      <w:r w:rsidRPr="00A201B5">
        <w:rPr>
          <w:rFonts w:ascii="Times New Roman" w:hAnsi="Times New Roman" w:cs="Times New Roman"/>
          <w:sz w:val="24"/>
          <w:szCs w:val="24"/>
          <w:lang w:val="el-GR"/>
        </w:rPr>
        <w:t xml:space="preserve"> και εκφράζονται ως </w:t>
      </w:r>
      <w:r w:rsidRPr="00A201B5">
        <w:rPr>
          <w:rFonts w:ascii="Times New Roman" w:hAnsi="Times New Roman" w:cs="Times New Roman"/>
          <w:sz w:val="24"/>
          <w:szCs w:val="24"/>
        </w:rPr>
        <w:t>fold</w:t>
      </w:r>
      <w:r w:rsidRPr="00A201B5">
        <w:rPr>
          <w:rFonts w:ascii="Times New Roman" w:hAnsi="Times New Roman" w:cs="Times New Roman"/>
          <w:sz w:val="24"/>
          <w:szCs w:val="24"/>
          <w:lang w:val="el-GR"/>
        </w:rPr>
        <w:t xml:space="preserve"> </w:t>
      </w:r>
      <w:r w:rsidRPr="00A201B5">
        <w:rPr>
          <w:rFonts w:ascii="Times New Roman" w:hAnsi="Times New Roman" w:cs="Times New Roman"/>
          <w:sz w:val="24"/>
          <w:szCs w:val="24"/>
        </w:rPr>
        <w:t>change</w:t>
      </w:r>
      <w:r w:rsidRPr="00A201B5">
        <w:rPr>
          <w:rFonts w:ascii="Times New Roman" w:hAnsi="Times New Roman" w:cs="Times New Roman"/>
          <w:sz w:val="24"/>
          <w:szCs w:val="24"/>
          <w:lang w:val="el-GR"/>
        </w:rPr>
        <w:t xml:space="preserve"> σε σχέση με τον μη επεξεργασμένο μάρτυρα (</w:t>
      </w:r>
      <w:r w:rsidRPr="00A201B5">
        <w:rPr>
          <w:rFonts w:ascii="Times New Roman" w:hAnsi="Times New Roman" w:cs="Times New Roman"/>
          <w:sz w:val="24"/>
          <w:szCs w:val="24"/>
        </w:rPr>
        <w:t>fold</w:t>
      </w:r>
      <w:r w:rsidRPr="00A201B5">
        <w:rPr>
          <w:rFonts w:ascii="Times New Roman" w:hAnsi="Times New Roman" w:cs="Times New Roman"/>
          <w:sz w:val="24"/>
          <w:szCs w:val="24"/>
          <w:lang w:val="el-GR"/>
        </w:rPr>
        <w:t xml:space="preserve"> </w:t>
      </w:r>
      <w:r w:rsidRPr="00A201B5">
        <w:rPr>
          <w:rFonts w:ascii="Times New Roman" w:hAnsi="Times New Roman" w:cs="Times New Roman"/>
          <w:sz w:val="24"/>
          <w:szCs w:val="24"/>
        </w:rPr>
        <w:t>change</w:t>
      </w:r>
      <w:r w:rsidRPr="00A201B5">
        <w:rPr>
          <w:rFonts w:ascii="Times New Roman" w:hAnsi="Times New Roman" w:cs="Times New Roman"/>
          <w:sz w:val="24"/>
          <w:szCs w:val="24"/>
          <w:lang w:val="el-GR"/>
        </w:rPr>
        <w:t xml:space="preserve"> = 1). Οι τιμές αντιπροσωπεύουν τον μέσο όρο ± </w:t>
      </w:r>
      <w:r w:rsidRPr="00A201B5">
        <w:rPr>
          <w:rFonts w:ascii="Times New Roman" w:hAnsi="Times New Roman" w:cs="Times New Roman"/>
          <w:sz w:val="24"/>
          <w:szCs w:val="24"/>
        </w:rPr>
        <w:t>SEM</w:t>
      </w:r>
      <w:r w:rsidRPr="00A201B5">
        <w:rPr>
          <w:rFonts w:ascii="Times New Roman" w:hAnsi="Times New Roman" w:cs="Times New Roman"/>
          <w:sz w:val="24"/>
          <w:szCs w:val="24"/>
          <w:lang w:val="el-GR"/>
        </w:rPr>
        <w:t xml:space="preserve"> τριών βιολογικών επαναλήψεων. Το γονίδιο </w:t>
      </w:r>
      <w:r w:rsidRPr="00A201B5">
        <w:rPr>
          <w:rFonts w:ascii="Times New Roman" w:hAnsi="Times New Roman" w:cs="Times New Roman"/>
          <w:sz w:val="24"/>
          <w:szCs w:val="24"/>
        </w:rPr>
        <w:t>MEF</w:t>
      </w:r>
      <w:r w:rsidRPr="00A201B5">
        <w:rPr>
          <w:rFonts w:ascii="Times New Roman" w:hAnsi="Times New Roman" w:cs="Times New Roman"/>
          <w:sz w:val="24"/>
          <w:szCs w:val="24"/>
          <w:lang w:val="el-GR"/>
        </w:rPr>
        <w:t xml:space="preserve"> παρουσίασε στατιστικά σημαντική μείωση της έκφρασης (</w:t>
      </w:r>
      <w:r w:rsidRPr="00A201B5">
        <w:rPr>
          <w:rFonts w:ascii="Times New Roman" w:hAnsi="Times New Roman" w:cs="Times New Roman"/>
          <w:i/>
          <w:iCs/>
          <w:sz w:val="24"/>
          <w:szCs w:val="24"/>
        </w:rPr>
        <w:t>p</w:t>
      </w:r>
      <w:r w:rsidRPr="00A201B5">
        <w:rPr>
          <w:rFonts w:ascii="Times New Roman" w:hAnsi="Times New Roman" w:cs="Times New Roman"/>
          <w:sz w:val="24"/>
          <w:szCs w:val="24"/>
          <w:lang w:val="el-GR"/>
        </w:rPr>
        <w:t xml:space="preserve"> &lt; 0.05)</w:t>
      </w:r>
    </w:p>
    <w:p w14:paraId="2139F2A3" w14:textId="6D967514" w:rsidR="00A201B5" w:rsidRPr="004C7704" w:rsidRDefault="00A201B5" w:rsidP="00A201B5">
      <w:pPr>
        <w:widowControl/>
        <w:spacing w:before="100" w:beforeAutospacing="1" w:after="100" w:afterAutospacing="1"/>
        <w:jc w:val="both"/>
        <w:rPr>
          <w:lang w:val="el-GR"/>
        </w:rPr>
      </w:pPr>
    </w:p>
    <w:p w14:paraId="40167BF9" w14:textId="399ED51A" w:rsidR="004F23FA" w:rsidRPr="004C7704" w:rsidRDefault="004F23FA" w:rsidP="00A201B5">
      <w:pPr>
        <w:widowControl/>
        <w:spacing w:before="100" w:beforeAutospacing="1" w:after="100" w:afterAutospacing="1"/>
        <w:jc w:val="both"/>
        <w:rPr>
          <w:lang w:val="el-GR"/>
        </w:rPr>
      </w:pPr>
    </w:p>
    <w:p w14:paraId="1D621187" w14:textId="77777777" w:rsidR="004F23FA" w:rsidRPr="004C7704" w:rsidRDefault="004F23FA" w:rsidP="00A201B5">
      <w:pPr>
        <w:widowControl/>
        <w:spacing w:before="100" w:beforeAutospacing="1" w:after="100" w:afterAutospacing="1"/>
        <w:jc w:val="both"/>
        <w:rPr>
          <w:lang w:val="el-GR"/>
        </w:rPr>
      </w:pPr>
    </w:p>
    <w:p w14:paraId="3D826867" w14:textId="31CD04B2" w:rsidR="00484EB6" w:rsidRDefault="00A201B5" w:rsidP="00A201B5">
      <w:pPr>
        <w:widowControl/>
        <w:spacing w:before="100" w:beforeAutospacing="1" w:after="100" w:afterAutospacing="1"/>
        <w:jc w:val="both"/>
        <w:rPr>
          <w:rFonts w:ascii="Times New Roman" w:eastAsia="Times New Roman" w:hAnsi="Times New Roman" w:cs="Times New Roman"/>
          <w:sz w:val="24"/>
          <w:szCs w:val="24"/>
          <w:lang w:val="el-GR" w:eastAsia="el-GR" w:bidi="ar-SA"/>
        </w:rPr>
      </w:pPr>
      <w:r w:rsidRPr="00A201B5">
        <w:rPr>
          <w:rFonts w:ascii="Times New Roman" w:eastAsia="Times New Roman" w:hAnsi="Times New Roman" w:cs="Times New Roman"/>
          <w:sz w:val="24"/>
          <w:szCs w:val="24"/>
          <w:lang w:val="el-GR" w:eastAsia="el-GR" w:bidi="ar-SA"/>
        </w:rPr>
        <w:lastRenderedPageBreak/>
        <w:t xml:space="preserve">Η σταθερότητα της έκφρασης των CHS, CYP51 και OS1 υποδηλώνει ότι η εξωγενής εφαρμογή </w:t>
      </w:r>
      <w:proofErr w:type="spellStart"/>
      <w:r w:rsidRPr="00A201B5">
        <w:rPr>
          <w:rFonts w:ascii="Times New Roman" w:eastAsia="Times New Roman" w:hAnsi="Times New Roman" w:cs="Times New Roman"/>
          <w:sz w:val="24"/>
          <w:szCs w:val="24"/>
          <w:lang w:val="el-GR" w:eastAsia="el-GR" w:bidi="ar-SA"/>
        </w:rPr>
        <w:t>dsRNA</w:t>
      </w:r>
      <w:proofErr w:type="spellEnd"/>
      <w:r w:rsidRPr="00A201B5">
        <w:rPr>
          <w:rFonts w:ascii="Times New Roman" w:eastAsia="Times New Roman" w:hAnsi="Times New Roman" w:cs="Times New Roman"/>
          <w:sz w:val="24"/>
          <w:szCs w:val="24"/>
          <w:lang w:val="el-GR" w:eastAsia="el-GR" w:bidi="ar-SA"/>
        </w:rPr>
        <w:t xml:space="preserve"> δεν προκαλεί γενικευμένο μεταγραφικό στρες, ούτε επηρεάζει βασικές μεταβολικές ή δομικές οδούς του μύκητα, όπως η βιοσύνθεση του κυτταρικού τοιχώματος, η σύνθεση </w:t>
      </w:r>
      <w:proofErr w:type="spellStart"/>
      <w:r w:rsidRPr="00A201B5">
        <w:rPr>
          <w:rFonts w:ascii="Times New Roman" w:eastAsia="Times New Roman" w:hAnsi="Times New Roman" w:cs="Times New Roman"/>
          <w:sz w:val="24"/>
          <w:szCs w:val="24"/>
          <w:lang w:val="el-GR" w:eastAsia="el-GR" w:bidi="ar-SA"/>
        </w:rPr>
        <w:t>εργοστερόλης</w:t>
      </w:r>
      <w:proofErr w:type="spellEnd"/>
      <w:r w:rsidRPr="00A201B5">
        <w:rPr>
          <w:rFonts w:ascii="Times New Roman" w:eastAsia="Times New Roman" w:hAnsi="Times New Roman" w:cs="Times New Roman"/>
          <w:sz w:val="24"/>
          <w:szCs w:val="24"/>
          <w:lang w:val="el-GR" w:eastAsia="el-GR" w:bidi="ar-SA"/>
        </w:rPr>
        <w:t xml:space="preserve"> ή οι οδοί </w:t>
      </w:r>
      <w:proofErr w:type="spellStart"/>
      <w:r w:rsidRPr="00A201B5">
        <w:rPr>
          <w:rFonts w:ascii="Times New Roman" w:eastAsia="Times New Roman" w:hAnsi="Times New Roman" w:cs="Times New Roman"/>
          <w:sz w:val="24"/>
          <w:szCs w:val="24"/>
          <w:lang w:val="el-GR" w:eastAsia="el-GR" w:bidi="ar-SA"/>
        </w:rPr>
        <w:t>οσμωτικής</w:t>
      </w:r>
      <w:proofErr w:type="spellEnd"/>
      <w:r w:rsidRPr="00A201B5">
        <w:rPr>
          <w:rFonts w:ascii="Times New Roman" w:eastAsia="Times New Roman" w:hAnsi="Times New Roman" w:cs="Times New Roman"/>
          <w:sz w:val="24"/>
          <w:szCs w:val="24"/>
          <w:lang w:val="el-GR" w:eastAsia="el-GR" w:bidi="ar-SA"/>
        </w:rPr>
        <w:t xml:space="preserve"> προσαρμογής. Το εύρημα αυτό ενισχύει την άποψη ότι η παρατηρούμενη μείωση της έκφρασης των DCL2 και MEF είναι ειδική και </w:t>
      </w:r>
      <w:proofErr w:type="spellStart"/>
      <w:r w:rsidRPr="00A201B5">
        <w:rPr>
          <w:rFonts w:ascii="Times New Roman" w:eastAsia="Times New Roman" w:hAnsi="Times New Roman" w:cs="Times New Roman"/>
          <w:sz w:val="24"/>
          <w:szCs w:val="24"/>
          <w:lang w:val="el-GR" w:eastAsia="el-GR" w:bidi="ar-SA"/>
        </w:rPr>
        <w:t>στοχευμένη</w:t>
      </w:r>
      <w:proofErr w:type="spellEnd"/>
      <w:r w:rsidRPr="00A201B5">
        <w:rPr>
          <w:rFonts w:ascii="Times New Roman" w:eastAsia="Times New Roman" w:hAnsi="Times New Roman" w:cs="Times New Roman"/>
          <w:sz w:val="24"/>
          <w:szCs w:val="24"/>
          <w:lang w:val="el-GR" w:eastAsia="el-GR" w:bidi="ar-SA"/>
        </w:rPr>
        <w:t xml:space="preserve">, και όχι αποτέλεσμα μη ειδικής ή τοξικής δράσης του </w:t>
      </w:r>
      <w:proofErr w:type="spellStart"/>
      <w:r w:rsidRPr="00A201B5">
        <w:rPr>
          <w:rFonts w:ascii="Times New Roman" w:eastAsia="Times New Roman" w:hAnsi="Times New Roman" w:cs="Times New Roman"/>
          <w:sz w:val="24"/>
          <w:szCs w:val="24"/>
          <w:lang w:val="el-GR" w:eastAsia="el-GR" w:bidi="ar-SA"/>
        </w:rPr>
        <w:t>dsRNA</w:t>
      </w:r>
      <w:proofErr w:type="spellEnd"/>
      <w:r w:rsidRPr="00A201B5">
        <w:rPr>
          <w:rFonts w:ascii="Times New Roman" w:eastAsia="Times New Roman" w:hAnsi="Times New Roman" w:cs="Times New Roman"/>
          <w:sz w:val="24"/>
          <w:szCs w:val="24"/>
          <w:lang w:val="el-GR" w:eastAsia="el-GR" w:bidi="ar-SA"/>
        </w:rPr>
        <w:t>.</w:t>
      </w:r>
    </w:p>
    <w:p w14:paraId="504AEF10" w14:textId="09C6A452" w:rsidR="00484EB6" w:rsidRDefault="00484EB6"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249A996F" w14:textId="59FD0147" w:rsidR="00484EB6" w:rsidRDefault="00484EB6"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5A26E558" w14:textId="21395808" w:rsidR="00484EB6" w:rsidRDefault="00484EB6"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2FF2F66F" w14:textId="54E2563A" w:rsidR="00484EB6" w:rsidRDefault="00484EB6"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630D0E6C" w14:textId="73317F3C" w:rsidR="00484EB6" w:rsidRDefault="00484EB6"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21175017" w14:textId="77777777" w:rsidR="00484EB6" w:rsidRPr="00484EB6" w:rsidRDefault="00484EB6" w:rsidP="00484EB6">
      <w:pPr>
        <w:widowControl/>
        <w:spacing w:before="100" w:beforeAutospacing="1" w:after="100" w:afterAutospacing="1"/>
        <w:jc w:val="both"/>
        <w:rPr>
          <w:rFonts w:ascii="Times New Roman" w:eastAsia="Times New Roman" w:hAnsi="Times New Roman" w:cs="Times New Roman"/>
          <w:sz w:val="24"/>
          <w:szCs w:val="24"/>
          <w:lang w:val="el-GR" w:eastAsia="el-GR" w:bidi="ar-SA"/>
        </w:rPr>
      </w:pPr>
    </w:p>
    <w:p w14:paraId="285AAAC5" w14:textId="77777777" w:rsidR="001E7A02" w:rsidRDefault="001E7A02" w:rsidP="00484EB6">
      <w:pPr>
        <w:pStyle w:val="Heading1beforeTOC"/>
        <w:rPr>
          <w:lang w:val="el-GR"/>
        </w:rPr>
      </w:pPr>
    </w:p>
    <w:p w14:paraId="37918CDC" w14:textId="77777777" w:rsidR="001E7A02" w:rsidRDefault="001E7A02" w:rsidP="00484EB6">
      <w:pPr>
        <w:pStyle w:val="Heading1beforeTOC"/>
        <w:rPr>
          <w:lang w:val="el-GR"/>
        </w:rPr>
      </w:pPr>
    </w:p>
    <w:p w14:paraId="514CC573" w14:textId="77777777" w:rsidR="001E7A02" w:rsidRDefault="001E7A02" w:rsidP="00484EB6">
      <w:pPr>
        <w:pStyle w:val="Heading1beforeTOC"/>
        <w:rPr>
          <w:lang w:val="el-GR"/>
        </w:rPr>
      </w:pPr>
    </w:p>
    <w:p w14:paraId="6D5A455D" w14:textId="77777777" w:rsidR="001E7A02" w:rsidRDefault="001E7A02" w:rsidP="00484EB6">
      <w:pPr>
        <w:pStyle w:val="Heading1beforeTOC"/>
        <w:rPr>
          <w:lang w:val="el-GR"/>
        </w:rPr>
      </w:pPr>
    </w:p>
    <w:p w14:paraId="6F551AEF" w14:textId="77777777" w:rsidR="001E7A02" w:rsidRDefault="001E7A02" w:rsidP="00484EB6">
      <w:pPr>
        <w:pStyle w:val="Heading1beforeTOC"/>
        <w:rPr>
          <w:lang w:val="el-GR"/>
        </w:rPr>
      </w:pPr>
    </w:p>
    <w:p w14:paraId="5BAB79B4" w14:textId="77777777" w:rsidR="001E7A02" w:rsidRDefault="001E7A02" w:rsidP="00484EB6">
      <w:pPr>
        <w:pStyle w:val="Heading1beforeTOC"/>
        <w:rPr>
          <w:lang w:val="el-GR"/>
        </w:rPr>
      </w:pPr>
    </w:p>
    <w:p w14:paraId="3DECCD8B" w14:textId="7B1524EE" w:rsidR="001E7A02" w:rsidRPr="00763F6D" w:rsidRDefault="001E7A02" w:rsidP="00484EB6">
      <w:pPr>
        <w:pStyle w:val="Heading1beforeTOC"/>
        <w:rPr>
          <w:lang w:val="el-GR"/>
        </w:rPr>
      </w:pPr>
    </w:p>
    <w:p w14:paraId="58426483" w14:textId="5FAD70D3" w:rsidR="001E7A02" w:rsidRPr="00763F6D" w:rsidRDefault="001E7A02" w:rsidP="00763F6D">
      <w:pPr>
        <w:pStyle w:val="CRONUSTableContent"/>
        <w:rPr>
          <w:lang w:val="el-GR"/>
        </w:rPr>
      </w:pPr>
    </w:p>
    <w:p w14:paraId="276744A9" w14:textId="7536C122" w:rsidR="00763F6D" w:rsidRPr="00763F6D" w:rsidRDefault="00763F6D" w:rsidP="00763F6D">
      <w:pPr>
        <w:pStyle w:val="Heading1beforeTOC"/>
        <w:rPr>
          <w:lang w:val="el-GR"/>
        </w:rPr>
      </w:pPr>
    </w:p>
    <w:p w14:paraId="509C2D29" w14:textId="127D68D2" w:rsidR="00763F6D" w:rsidRPr="00763F6D" w:rsidRDefault="00763F6D" w:rsidP="00763F6D">
      <w:pPr>
        <w:pStyle w:val="Heading1beforeTOC"/>
        <w:rPr>
          <w:lang w:val="el-GR"/>
        </w:rPr>
      </w:pPr>
    </w:p>
    <w:p w14:paraId="702AFB7B" w14:textId="77777777" w:rsidR="00763F6D" w:rsidRPr="00763F6D" w:rsidRDefault="00763F6D" w:rsidP="00763F6D">
      <w:pPr>
        <w:pStyle w:val="Heading1beforeTOC"/>
        <w:rPr>
          <w:lang w:val="el-GR"/>
        </w:rPr>
      </w:pPr>
    </w:p>
    <w:p w14:paraId="3204250C" w14:textId="0783A068" w:rsidR="00763F6D" w:rsidRPr="00763F6D" w:rsidRDefault="00763F6D" w:rsidP="001E7A02">
      <w:pPr>
        <w:pStyle w:val="Heading1beforeTOC"/>
        <w:rPr>
          <w:lang w:val="el-GR"/>
        </w:rPr>
      </w:pPr>
    </w:p>
    <w:p w14:paraId="20C3B3F1" w14:textId="16AFF07C" w:rsidR="00E145E5" w:rsidRPr="00484EB6" w:rsidRDefault="00E145E5" w:rsidP="001E7A02">
      <w:pPr>
        <w:pStyle w:val="Heading1beforeTOC"/>
        <w:rPr>
          <w:szCs w:val="24"/>
          <w:lang w:val="el-GR"/>
        </w:rPr>
      </w:pPr>
      <w:r w:rsidRPr="00484EB6">
        <w:rPr>
          <w:lang w:val="el-GR"/>
        </w:rPr>
        <w:br w:type="page"/>
      </w:r>
    </w:p>
    <w:p w14:paraId="0EDAD88E" w14:textId="77777777" w:rsidR="00845280" w:rsidRPr="001A0034" w:rsidRDefault="00E145E5" w:rsidP="00AB6314">
      <w:pPr>
        <w:pStyle w:val="1"/>
        <w:numPr>
          <w:ilvl w:val="0"/>
          <w:numId w:val="1"/>
        </w:numPr>
        <w:spacing w:line="276" w:lineRule="auto"/>
        <w:jc w:val="both"/>
        <w:rPr>
          <w:color w:val="auto"/>
          <w:lang w:val="el-GR"/>
        </w:rPr>
      </w:pPr>
      <w:bookmarkStart w:id="39" w:name="_Toc216445380"/>
      <w:r w:rsidRPr="001A0034">
        <w:rPr>
          <w:color w:val="auto"/>
          <w:lang w:val="el-GR"/>
        </w:rPr>
        <w:lastRenderedPageBreak/>
        <w:t>ΣΥΝΟΨΗ ΚΑΙ ΣΥΜΠΕΡΑΣΜΑΤΑ</w:t>
      </w:r>
      <w:bookmarkEnd w:id="39"/>
    </w:p>
    <w:p w14:paraId="39D85CD3" w14:textId="77777777" w:rsidR="00B45858" w:rsidRPr="0050055D" w:rsidRDefault="00B45858" w:rsidP="00B45858">
      <w:pPr>
        <w:pStyle w:val="Web"/>
        <w:ind w:firstLine="432"/>
        <w:jc w:val="both"/>
      </w:pPr>
      <w:r w:rsidRPr="001A0034">
        <w:t xml:space="preserve">Τα αποτελέσματα της παρούσας έρευνας επιβεβαιώνουν ότι η μέθοδος SIGS αποτελεί μια ιδιαίτερα υποσχόμενη και </w:t>
      </w:r>
      <w:proofErr w:type="spellStart"/>
      <w:r w:rsidRPr="001A0034">
        <w:t>στοχευμένη</w:t>
      </w:r>
      <w:proofErr w:type="spellEnd"/>
      <w:r w:rsidRPr="001A0034">
        <w:t xml:space="preserve"> προσέγγιση για την αντιμετώπιση του </w:t>
      </w:r>
      <w:proofErr w:type="spellStart"/>
      <w:r w:rsidRPr="001A0034">
        <w:rPr>
          <w:rStyle w:val="afb"/>
        </w:rPr>
        <w:t>Penicillium</w:t>
      </w:r>
      <w:proofErr w:type="spellEnd"/>
      <w:r w:rsidRPr="001A0034">
        <w:rPr>
          <w:rStyle w:val="afb"/>
        </w:rPr>
        <w:t xml:space="preserve"> </w:t>
      </w:r>
      <w:proofErr w:type="spellStart"/>
      <w:r w:rsidRPr="001A0034">
        <w:rPr>
          <w:rStyle w:val="afb"/>
        </w:rPr>
        <w:t>digitatum</w:t>
      </w:r>
      <w:proofErr w:type="spellEnd"/>
      <w:r w:rsidRPr="001A0034">
        <w:t xml:space="preserve"> σε καρπούς εσπεριδοειδών. Η εφαρμογή </w:t>
      </w:r>
      <w:proofErr w:type="spellStart"/>
      <w:r w:rsidRPr="001A0034">
        <w:t>dsRNA</w:t>
      </w:r>
      <w:proofErr w:type="spellEnd"/>
      <w:r w:rsidRPr="001A0034">
        <w:t xml:space="preserve"> έναντι επιλεγμένων γονιδίων-στόχων ανέδειξε σημαντικές διαφοροποιήσεις ως προς την αποτελεσματικότητα της </w:t>
      </w:r>
      <w:proofErr w:type="spellStart"/>
      <w:r w:rsidRPr="001A0034">
        <w:t>σίγησης</w:t>
      </w:r>
      <w:proofErr w:type="spellEnd"/>
      <w:r w:rsidRPr="001A0034">
        <w:t xml:space="preserve">, με τα γονίδια </w:t>
      </w:r>
      <w:r w:rsidRPr="001A0034">
        <w:rPr>
          <w:rStyle w:val="aa"/>
          <w:i/>
          <w:iCs/>
        </w:rPr>
        <w:t>AGO1</w:t>
      </w:r>
      <w:r w:rsidRPr="001A0034">
        <w:t xml:space="preserve"> και </w:t>
      </w:r>
      <w:r w:rsidRPr="001A0034">
        <w:rPr>
          <w:rStyle w:val="aa"/>
          <w:i/>
          <w:iCs/>
        </w:rPr>
        <w:t>AGO2</w:t>
      </w:r>
      <w:r w:rsidRPr="001A0034">
        <w:t xml:space="preserve"> να παρουσιάζουν τα </w:t>
      </w:r>
      <w:proofErr w:type="spellStart"/>
      <w:r w:rsidRPr="001A0034">
        <w:t>υωηλότερα</w:t>
      </w:r>
      <w:proofErr w:type="spellEnd"/>
      <w:r w:rsidRPr="001A0034">
        <w:t xml:space="preserve"> επίπεδα ανάσχεσης της ασθένειας της Πράσινης σήψης. Το εύρημα αυτό υπογραμμίζει τον καθοριστικό ρόλο των πρωτεϊνών </w:t>
      </w:r>
      <w:proofErr w:type="spellStart"/>
      <w:r w:rsidRPr="001A0034">
        <w:t>Argonaute</w:t>
      </w:r>
      <w:proofErr w:type="spellEnd"/>
      <w:r w:rsidRPr="001A0034">
        <w:t xml:space="preserve"> στη ρύθμιση της παθογένειας και επιβεβαιώνει προηγούμενες ενδείξεις ότι η διαταραχή της λειτουργίας τους μπορεί να μειώσει σημαντικά τη μολυσματική ικανότητα φυτοπαθογόνων μυκήτων. Αντιθέτως, η </w:t>
      </w:r>
      <w:proofErr w:type="spellStart"/>
      <w:r w:rsidRPr="001A0034">
        <w:t>σίγηση</w:t>
      </w:r>
      <w:proofErr w:type="spellEnd"/>
      <w:r w:rsidRPr="001A0034">
        <w:t xml:space="preserve"> των γονιδίων </w:t>
      </w:r>
      <w:r w:rsidRPr="001A0034">
        <w:rPr>
          <w:rStyle w:val="aa"/>
          <w:i/>
          <w:iCs/>
        </w:rPr>
        <w:t>DCL1</w:t>
      </w:r>
      <w:r w:rsidRPr="001A0034">
        <w:t xml:space="preserve"> και </w:t>
      </w:r>
      <w:r w:rsidRPr="001A0034">
        <w:rPr>
          <w:rStyle w:val="aa"/>
          <w:i/>
          <w:iCs/>
        </w:rPr>
        <w:t>DCL2</w:t>
      </w:r>
      <w:r w:rsidRPr="001A0034">
        <w:t xml:space="preserve"> (</w:t>
      </w:r>
      <w:proofErr w:type="spellStart"/>
      <w:r w:rsidRPr="001A0034">
        <w:t>Dicer</w:t>
      </w:r>
      <w:proofErr w:type="spellEnd"/>
      <w:r w:rsidRPr="001A0034">
        <w:t xml:space="preserve">), αν και αρχικά αποτελεσματική, παρουσίασε ταχεία μείωση της δράσης της με την πάροδο του χρόνου, γεγονός που καταδεικνύει ότι η διατήρηση της </w:t>
      </w:r>
      <w:proofErr w:type="spellStart"/>
      <w:r w:rsidRPr="001A0034">
        <w:t>σίγησης</w:t>
      </w:r>
      <w:proofErr w:type="spellEnd"/>
      <w:r w:rsidRPr="001A0034">
        <w:t xml:space="preserve"> αποτελεί κρίσιμο παράγοντα για την επιτυχία των εφαρμογών SIGS. Επιπλέον, η </w:t>
      </w:r>
      <w:proofErr w:type="spellStart"/>
      <w:r w:rsidRPr="001A0034">
        <w:t>σίγηση</w:t>
      </w:r>
      <w:proofErr w:type="spellEnd"/>
      <w:r w:rsidRPr="001A0034">
        <w:t xml:space="preserve"> του γονίδιου </w:t>
      </w:r>
      <w:proofErr w:type="spellStart"/>
      <w:r w:rsidRPr="001A0034">
        <w:rPr>
          <w:rStyle w:val="aa"/>
          <w:i/>
          <w:iCs/>
        </w:rPr>
        <w:t>ATPase</w:t>
      </w:r>
      <w:proofErr w:type="spellEnd"/>
      <w:r w:rsidRPr="001A0034">
        <w:t xml:space="preserve"> δεν παρουσίασε τα </w:t>
      </w:r>
      <w:proofErr w:type="spellStart"/>
      <w:r w:rsidRPr="001A0034">
        <w:t>αναμενώμενα</w:t>
      </w:r>
      <w:proofErr w:type="spellEnd"/>
      <w:r w:rsidRPr="001A0034">
        <w:t xml:space="preserve"> </w:t>
      </w:r>
      <w:proofErr w:type="spellStart"/>
      <w:r w:rsidRPr="001A0034">
        <w:t>αποτελέματα</w:t>
      </w:r>
      <w:proofErr w:type="spellEnd"/>
      <w:r w:rsidRPr="001A0034">
        <w:t xml:space="preserve"> σύμφωνα με τα δεδομένα της διεθνούς βιβλιογραφίας, υποδηλώνοντας ότι παράγοντες όπως η ομολογία των εκκινητών, ο τρόπος παραγωγής και η δυναμική των </w:t>
      </w:r>
      <w:proofErr w:type="spellStart"/>
      <w:r w:rsidRPr="001A0034">
        <w:t>dsRNA</w:t>
      </w:r>
      <w:proofErr w:type="spellEnd"/>
      <w:r w:rsidRPr="001A0034">
        <w:t xml:space="preserve"> ενδέχεται να επηρεάζουν σημαντικά το τελικό αποτέλεσμα. </w:t>
      </w:r>
    </w:p>
    <w:p w14:paraId="59FDB440" w14:textId="77777777" w:rsidR="00B45858" w:rsidRPr="001A0034" w:rsidRDefault="00B45858" w:rsidP="00B45858">
      <w:pPr>
        <w:pStyle w:val="Web"/>
        <w:ind w:firstLine="432"/>
        <w:jc w:val="both"/>
      </w:pPr>
      <w:r w:rsidRPr="001A0034">
        <w:t xml:space="preserve">Η χρονική στιγμή εφαρμογής των </w:t>
      </w:r>
      <w:proofErr w:type="spellStart"/>
      <w:r w:rsidRPr="001A0034">
        <w:t>dsRNA</w:t>
      </w:r>
      <w:proofErr w:type="spellEnd"/>
      <w:r w:rsidRPr="001A0034">
        <w:t xml:space="preserve"> αποδείχθηκε επίσης καθοριστική. Η προληπτική εφαρμογή, πριν την επαφή του καρπού με το παθογόνο, οδήγησε σε σαφώς υψηλότερη προστασία συγκριτικά με την ταυτόχρονη εφαρμογή, γεγονός που καταδεικνύει ότι η έγκαιρη ενεργοποίηση του μηχανισμού </w:t>
      </w:r>
      <w:proofErr w:type="spellStart"/>
      <w:r w:rsidRPr="001A0034">
        <w:t>RNAi</w:t>
      </w:r>
      <w:proofErr w:type="spellEnd"/>
      <w:r w:rsidRPr="001A0034">
        <w:t xml:space="preserve"> στον ξενιστή ενισχύει σημαντικά την αποτελεσματικότητα της μεθόδου. Τέλος, η αξιολόγηση της αποτελεσματικότητας σε πολλαπλά είδη εσπεριδοειδών (πορτοκάλια, λεμόνια, μανταρίνια) έδειξε ότι η </w:t>
      </w:r>
      <w:proofErr w:type="spellStart"/>
      <w:r w:rsidRPr="001A0034">
        <w:t>σίγηση</w:t>
      </w:r>
      <w:proofErr w:type="spellEnd"/>
      <w:r w:rsidRPr="001A0034">
        <w:t xml:space="preserve"> των AGO1/AGO2 διατηρεί υψηλή αποτελεσματικότητα ανεξαρτήτως του φυτικού είδους. Το εύρημα αυτό υποδηλώνει την ύπαρξη ενός συντηρημένου μηχανισμού RNA </w:t>
      </w:r>
      <w:proofErr w:type="spellStart"/>
      <w:r w:rsidRPr="001A0034">
        <w:t>σίγησης</w:t>
      </w:r>
      <w:proofErr w:type="spellEnd"/>
      <w:r w:rsidRPr="001A0034">
        <w:t xml:space="preserve"> σε είδη του γένους </w:t>
      </w:r>
      <w:proofErr w:type="spellStart"/>
      <w:r w:rsidRPr="001A0034">
        <w:rPr>
          <w:rStyle w:val="afb"/>
        </w:rPr>
        <w:t>Citrus</w:t>
      </w:r>
      <w:proofErr w:type="spellEnd"/>
      <w:r w:rsidRPr="001A0034">
        <w:t>, ενισχύοντας τις προοπτικές ευρύτερης εφαρμογής της μεθόδου.</w:t>
      </w:r>
    </w:p>
    <w:p w14:paraId="28AF60FF" w14:textId="04746F99" w:rsidR="009F015B" w:rsidRDefault="001A0034" w:rsidP="001A0034">
      <w:pPr>
        <w:ind w:firstLine="432"/>
        <w:jc w:val="both"/>
        <w:rPr>
          <w:rFonts w:ascii="Times New Roman" w:eastAsia="Times New Roman" w:hAnsi="Times New Roman" w:cs="Times New Roman"/>
          <w:sz w:val="24"/>
          <w:szCs w:val="24"/>
          <w:lang w:val="el-GR" w:eastAsia="el-GR"/>
        </w:rPr>
      </w:pPr>
      <w:r w:rsidRPr="001A0034">
        <w:rPr>
          <w:rFonts w:ascii="Times New Roman" w:eastAsia="Times New Roman" w:hAnsi="Times New Roman" w:cs="Times New Roman"/>
          <w:sz w:val="24"/>
          <w:szCs w:val="24"/>
          <w:lang w:val="el-GR" w:eastAsia="el-GR"/>
        </w:rPr>
        <w:t xml:space="preserve">Συνολικά, η παρούσα έρευνα επιβεβαιώνει ότι η μεθοδολογία SIGS διαθέτει σημαντικές δυνατότητες για την ανάπτυξη νέων, </w:t>
      </w:r>
      <w:proofErr w:type="spellStart"/>
      <w:r w:rsidRPr="001A0034">
        <w:rPr>
          <w:rFonts w:ascii="Times New Roman" w:eastAsia="Times New Roman" w:hAnsi="Times New Roman" w:cs="Times New Roman"/>
          <w:sz w:val="24"/>
          <w:szCs w:val="24"/>
          <w:lang w:val="el-GR" w:eastAsia="el-GR"/>
        </w:rPr>
        <w:t>στοχευμένων</w:t>
      </w:r>
      <w:proofErr w:type="spellEnd"/>
      <w:r w:rsidRPr="001A0034">
        <w:rPr>
          <w:rFonts w:ascii="Times New Roman" w:eastAsia="Times New Roman" w:hAnsi="Times New Roman" w:cs="Times New Roman"/>
          <w:sz w:val="24"/>
          <w:szCs w:val="24"/>
          <w:lang w:val="el-GR" w:eastAsia="el-GR"/>
        </w:rPr>
        <w:t xml:space="preserve"> και περιβαλλοντικά συμβατών </w:t>
      </w:r>
      <w:proofErr w:type="spellStart"/>
      <w:r w:rsidRPr="001A0034">
        <w:rPr>
          <w:rFonts w:ascii="Times New Roman" w:eastAsia="Times New Roman" w:hAnsi="Times New Roman" w:cs="Times New Roman"/>
          <w:sz w:val="24"/>
          <w:szCs w:val="24"/>
          <w:lang w:val="el-GR" w:eastAsia="el-GR"/>
        </w:rPr>
        <w:t>βιομυκητοκτόνων</w:t>
      </w:r>
      <w:proofErr w:type="spellEnd"/>
      <w:r w:rsidRPr="001A0034">
        <w:rPr>
          <w:rFonts w:ascii="Times New Roman" w:eastAsia="Times New Roman" w:hAnsi="Times New Roman" w:cs="Times New Roman"/>
          <w:sz w:val="24"/>
          <w:szCs w:val="24"/>
          <w:lang w:val="el-GR" w:eastAsia="el-GR"/>
        </w:rPr>
        <w:t xml:space="preserve">, προσφέροντας μια πιο ασφαλή και βιώσιμη εναλλακτική στη </w:t>
      </w:r>
      <w:proofErr w:type="spellStart"/>
      <w:r w:rsidRPr="001A0034">
        <w:rPr>
          <w:rFonts w:ascii="Times New Roman" w:eastAsia="Times New Roman" w:hAnsi="Times New Roman" w:cs="Times New Roman"/>
          <w:sz w:val="24"/>
          <w:szCs w:val="24"/>
          <w:lang w:val="el-GR" w:eastAsia="el-GR"/>
        </w:rPr>
        <w:t>μετασυλλεκτική</w:t>
      </w:r>
      <w:proofErr w:type="spellEnd"/>
      <w:r w:rsidRPr="001A0034">
        <w:rPr>
          <w:rFonts w:ascii="Times New Roman" w:eastAsia="Times New Roman" w:hAnsi="Times New Roman" w:cs="Times New Roman"/>
          <w:sz w:val="24"/>
          <w:szCs w:val="24"/>
          <w:lang w:val="el-GR" w:eastAsia="el-GR"/>
        </w:rPr>
        <w:t xml:space="preserve"> φυτοπροστασία. Τα ευρήματα αναδεικνύουν, παράλληλα, την ανάγκη συνέχισης της έρευνας σε καίριους τομείς, όπως ο προσεκτικός και ορθολογικός σχεδιασμός των γονιδίων-στόχων, η ενίσχυση της σταθερότητας και βιοδιαθεσιμότητας των </w:t>
      </w:r>
      <w:proofErr w:type="spellStart"/>
      <w:r w:rsidRPr="001A0034">
        <w:rPr>
          <w:rFonts w:ascii="Times New Roman" w:eastAsia="Times New Roman" w:hAnsi="Times New Roman" w:cs="Times New Roman"/>
          <w:sz w:val="24"/>
          <w:szCs w:val="24"/>
          <w:lang w:val="el-GR" w:eastAsia="el-GR"/>
        </w:rPr>
        <w:t>dsRNA</w:t>
      </w:r>
      <w:proofErr w:type="spellEnd"/>
      <w:r w:rsidRPr="001A0034">
        <w:rPr>
          <w:rFonts w:ascii="Times New Roman" w:eastAsia="Times New Roman" w:hAnsi="Times New Roman" w:cs="Times New Roman"/>
          <w:sz w:val="24"/>
          <w:szCs w:val="24"/>
          <w:lang w:val="el-GR" w:eastAsia="el-GR"/>
        </w:rPr>
        <w:t xml:space="preserve">, την βελτίωση της παραγωγής και εφαρμογής, καθώς και την προσαρμογή των πρωτοκόλλων χρήσης σε πραγματικές συνθήκες </w:t>
      </w:r>
      <w:proofErr w:type="spellStart"/>
      <w:r w:rsidRPr="001A0034">
        <w:rPr>
          <w:rFonts w:ascii="Times New Roman" w:eastAsia="Times New Roman" w:hAnsi="Times New Roman" w:cs="Times New Roman"/>
          <w:sz w:val="24"/>
          <w:szCs w:val="24"/>
          <w:lang w:val="el-GR" w:eastAsia="el-GR"/>
        </w:rPr>
        <w:t>μετασυλλεκτικής</w:t>
      </w:r>
      <w:proofErr w:type="spellEnd"/>
      <w:r w:rsidRPr="001A0034">
        <w:rPr>
          <w:rFonts w:ascii="Times New Roman" w:eastAsia="Times New Roman" w:hAnsi="Times New Roman" w:cs="Times New Roman"/>
          <w:sz w:val="24"/>
          <w:szCs w:val="24"/>
          <w:lang w:val="el-GR" w:eastAsia="el-GR"/>
        </w:rPr>
        <w:t xml:space="preserve"> διαχείρισης. Η περαιτέρω πρόοδος σε αυτούς τους τομείς θα συμβάλει καθοριστικά στη μετάβαση της τεχνολογίας από το εργαστήριο στην πράξη, με τρόπο αξιόπιστο και αποτελεσματικό.</w:t>
      </w:r>
    </w:p>
    <w:p w14:paraId="01EA0632" w14:textId="77777777" w:rsidR="00E95A94" w:rsidRPr="001A0034" w:rsidRDefault="00E95A94" w:rsidP="001A0034">
      <w:pPr>
        <w:ind w:firstLine="432"/>
        <w:jc w:val="both"/>
        <w:rPr>
          <w:lang w:val="el-GR"/>
        </w:rPr>
      </w:pPr>
    </w:p>
    <w:p w14:paraId="6BB191AE" w14:textId="22045731" w:rsidR="00E95A94" w:rsidRPr="00E95A94" w:rsidRDefault="00E95A94" w:rsidP="00E95A94">
      <w:pPr>
        <w:spacing w:line="276" w:lineRule="auto"/>
        <w:jc w:val="both"/>
        <w:rPr>
          <w:rFonts w:ascii="Times New Roman" w:hAnsi="Times New Roman" w:cs="Times New Roman"/>
          <w:sz w:val="24"/>
          <w:szCs w:val="24"/>
          <w:lang w:val="el-GR"/>
        </w:rPr>
      </w:pPr>
      <w:r>
        <w:rPr>
          <w:rFonts w:ascii="Times New Roman" w:hAnsi="Times New Roman" w:cs="Times New Roman"/>
          <w:sz w:val="24"/>
          <w:szCs w:val="24"/>
          <w:lang w:val="el-GR"/>
        </w:rPr>
        <w:tab/>
        <w:t xml:space="preserve">Όσον αφορά τον </w:t>
      </w:r>
      <w:r w:rsidRPr="00E95A94">
        <w:rPr>
          <w:rFonts w:ascii="Times New Roman" w:hAnsi="Times New Roman" w:cs="Times New Roman"/>
          <w:i/>
          <w:iCs/>
          <w:sz w:val="24"/>
          <w:szCs w:val="24"/>
          <w:lang w:val="en-US"/>
        </w:rPr>
        <w:t>B</w:t>
      </w:r>
      <w:r w:rsidRPr="00E95A94">
        <w:rPr>
          <w:rFonts w:ascii="Times New Roman" w:hAnsi="Times New Roman" w:cs="Times New Roman"/>
          <w:i/>
          <w:iCs/>
          <w:sz w:val="24"/>
          <w:szCs w:val="24"/>
          <w:lang w:val="el-GR"/>
        </w:rPr>
        <w:t xml:space="preserve">. </w:t>
      </w:r>
      <w:r w:rsidRPr="00E95A94">
        <w:rPr>
          <w:rFonts w:ascii="Times New Roman" w:hAnsi="Times New Roman" w:cs="Times New Roman"/>
          <w:i/>
          <w:iCs/>
          <w:sz w:val="24"/>
          <w:szCs w:val="24"/>
          <w:lang w:val="en-US"/>
        </w:rPr>
        <w:t>cinerea</w:t>
      </w:r>
      <w:r w:rsidRPr="00E95A94">
        <w:rPr>
          <w:rFonts w:ascii="Times New Roman" w:hAnsi="Times New Roman" w:cs="Times New Roman"/>
          <w:sz w:val="24"/>
          <w:szCs w:val="24"/>
          <w:lang w:val="el-GR"/>
        </w:rPr>
        <w:t xml:space="preserve">, </w:t>
      </w:r>
      <w:r>
        <w:rPr>
          <w:rFonts w:ascii="Times New Roman" w:hAnsi="Times New Roman" w:cs="Times New Roman"/>
          <w:sz w:val="24"/>
          <w:szCs w:val="24"/>
          <w:lang w:val="el-GR"/>
        </w:rPr>
        <w:t>η</w:t>
      </w:r>
      <w:r w:rsidRPr="00E95A94">
        <w:rPr>
          <w:rFonts w:ascii="Times New Roman" w:hAnsi="Times New Roman" w:cs="Times New Roman"/>
          <w:sz w:val="24"/>
          <w:szCs w:val="24"/>
          <w:lang w:val="el-GR"/>
        </w:rPr>
        <w:t xml:space="preserve"> παρούσα μελέτη αξιολόγησε την αποτελεσματικότητα της εξωγενούς εφαρμογής </w:t>
      </w:r>
      <w:proofErr w:type="spellStart"/>
      <w:r w:rsidRPr="00E95A94">
        <w:rPr>
          <w:rFonts w:ascii="Times New Roman" w:hAnsi="Times New Roman" w:cs="Times New Roman"/>
          <w:sz w:val="24"/>
          <w:szCs w:val="24"/>
          <w:lang w:val="el-GR"/>
        </w:rPr>
        <w:t>dsRNA</w:t>
      </w:r>
      <w:proofErr w:type="spellEnd"/>
      <w:r w:rsidRPr="00E95A94">
        <w:rPr>
          <w:rFonts w:ascii="Times New Roman" w:hAnsi="Times New Roman" w:cs="Times New Roman"/>
          <w:sz w:val="24"/>
          <w:szCs w:val="24"/>
          <w:lang w:val="el-GR"/>
        </w:rPr>
        <w:t xml:space="preserve"> ως μέσου ενεργοποίησης </w:t>
      </w:r>
      <w:proofErr w:type="spellStart"/>
      <w:r w:rsidRPr="00E95A94">
        <w:rPr>
          <w:rFonts w:ascii="Times New Roman" w:hAnsi="Times New Roman" w:cs="Times New Roman"/>
          <w:sz w:val="24"/>
          <w:szCs w:val="24"/>
          <w:lang w:val="el-GR"/>
        </w:rPr>
        <w:t>RNAi</w:t>
      </w:r>
      <w:proofErr w:type="spellEnd"/>
      <w:r w:rsidRPr="00E95A94">
        <w:rPr>
          <w:rFonts w:ascii="Times New Roman" w:hAnsi="Times New Roman" w:cs="Times New Roman"/>
          <w:sz w:val="24"/>
          <w:szCs w:val="24"/>
          <w:lang w:val="el-GR"/>
        </w:rPr>
        <w:t xml:space="preserve"> στον </w:t>
      </w:r>
      <w:r w:rsidRPr="00E95A94">
        <w:rPr>
          <w:rFonts w:ascii="Times New Roman" w:hAnsi="Times New Roman" w:cs="Times New Roman"/>
          <w:i/>
          <w:iCs/>
          <w:sz w:val="24"/>
          <w:szCs w:val="24"/>
          <w:lang w:val="el-GR"/>
        </w:rPr>
        <w:t>B</w:t>
      </w:r>
      <w:r>
        <w:rPr>
          <w:rFonts w:ascii="Times New Roman" w:hAnsi="Times New Roman" w:cs="Times New Roman"/>
          <w:i/>
          <w:iCs/>
          <w:sz w:val="24"/>
          <w:szCs w:val="24"/>
          <w:lang w:val="el-GR"/>
        </w:rPr>
        <w:t>.</w:t>
      </w:r>
      <w:r w:rsidRPr="00E95A94">
        <w:rPr>
          <w:rFonts w:ascii="Times New Roman" w:hAnsi="Times New Roman" w:cs="Times New Roman"/>
          <w:i/>
          <w:iCs/>
          <w:sz w:val="24"/>
          <w:szCs w:val="24"/>
          <w:lang w:val="el-GR"/>
        </w:rPr>
        <w:t xml:space="preserve"> </w:t>
      </w:r>
      <w:proofErr w:type="spellStart"/>
      <w:r w:rsidRPr="00E95A94">
        <w:rPr>
          <w:rFonts w:ascii="Times New Roman" w:hAnsi="Times New Roman" w:cs="Times New Roman"/>
          <w:i/>
          <w:iCs/>
          <w:sz w:val="24"/>
          <w:szCs w:val="24"/>
          <w:lang w:val="el-GR"/>
        </w:rPr>
        <w:t>cinerea</w:t>
      </w:r>
      <w:proofErr w:type="spellEnd"/>
      <w:r w:rsidRPr="00E95A94">
        <w:rPr>
          <w:rFonts w:ascii="Times New Roman" w:hAnsi="Times New Roman" w:cs="Times New Roman"/>
          <w:sz w:val="24"/>
          <w:szCs w:val="24"/>
          <w:lang w:val="el-GR"/>
        </w:rPr>
        <w:t xml:space="preserve"> υπό </w:t>
      </w:r>
      <w:r w:rsidRPr="00E95A94">
        <w:rPr>
          <w:rFonts w:ascii="Times New Roman" w:hAnsi="Times New Roman" w:cs="Times New Roman"/>
          <w:i/>
          <w:iCs/>
          <w:sz w:val="24"/>
          <w:szCs w:val="24"/>
          <w:lang w:val="el-GR"/>
        </w:rPr>
        <w:t xml:space="preserve">in </w:t>
      </w:r>
      <w:proofErr w:type="spellStart"/>
      <w:r w:rsidRPr="00E95A94">
        <w:rPr>
          <w:rFonts w:ascii="Times New Roman" w:hAnsi="Times New Roman" w:cs="Times New Roman"/>
          <w:i/>
          <w:iCs/>
          <w:sz w:val="24"/>
          <w:szCs w:val="24"/>
          <w:lang w:val="el-GR"/>
        </w:rPr>
        <w:t>vitro</w:t>
      </w:r>
      <w:proofErr w:type="spellEnd"/>
      <w:r w:rsidRPr="00E95A94">
        <w:rPr>
          <w:rFonts w:ascii="Times New Roman" w:hAnsi="Times New Roman" w:cs="Times New Roman"/>
          <w:sz w:val="24"/>
          <w:szCs w:val="24"/>
          <w:lang w:val="el-GR"/>
        </w:rPr>
        <w:t xml:space="preserve"> συνθήκες. Παρότι η </w:t>
      </w:r>
      <w:proofErr w:type="spellStart"/>
      <w:r w:rsidRPr="00E95A94">
        <w:rPr>
          <w:rFonts w:ascii="Times New Roman" w:hAnsi="Times New Roman" w:cs="Times New Roman"/>
          <w:sz w:val="24"/>
          <w:szCs w:val="24"/>
          <w:lang w:val="el-GR"/>
        </w:rPr>
        <w:t>RNAi</w:t>
      </w:r>
      <w:proofErr w:type="spellEnd"/>
      <w:r w:rsidRPr="00E95A94">
        <w:rPr>
          <w:rFonts w:ascii="Times New Roman" w:hAnsi="Times New Roman" w:cs="Times New Roman"/>
          <w:sz w:val="24"/>
          <w:szCs w:val="24"/>
          <w:lang w:val="el-GR"/>
        </w:rPr>
        <w:t>-βασισμένη προσέγγιση έχει αναδειχθεί ως ένα ιδιαίτερα υποσχόμενο εργαλείο φυτοπροστασίας, τα αποτελέσματα της παρούσας εργασίας καταδεικνύουν ότι η επιτυχία της δεν είναι δεδομένη και εξαρτάται σε μεγάλο βαθμό από το βιολογικό και πειραματικό πλαίσιο.</w:t>
      </w:r>
    </w:p>
    <w:p w14:paraId="162EBCBF" w14:textId="0EFA1D88" w:rsidR="00E95A94" w:rsidRPr="00E95A94" w:rsidRDefault="00E95A94" w:rsidP="00E95A94">
      <w:pPr>
        <w:spacing w:line="276" w:lineRule="auto"/>
        <w:jc w:val="both"/>
        <w:rPr>
          <w:rFonts w:ascii="Times New Roman" w:hAnsi="Times New Roman" w:cs="Times New Roman"/>
          <w:sz w:val="24"/>
          <w:szCs w:val="24"/>
          <w:lang w:val="el-GR"/>
        </w:rPr>
      </w:pPr>
      <w:r w:rsidRPr="00E95A94">
        <w:rPr>
          <w:rFonts w:ascii="Times New Roman" w:hAnsi="Times New Roman" w:cs="Times New Roman"/>
          <w:sz w:val="24"/>
          <w:szCs w:val="24"/>
          <w:lang w:val="el-GR"/>
        </w:rPr>
        <w:t xml:space="preserve">Συγκεκριμένα, η εξωγενής εφαρμογή </w:t>
      </w:r>
      <w:proofErr w:type="spellStart"/>
      <w:r w:rsidRPr="00E95A94">
        <w:rPr>
          <w:rFonts w:ascii="Times New Roman" w:hAnsi="Times New Roman" w:cs="Times New Roman"/>
          <w:sz w:val="24"/>
          <w:szCs w:val="24"/>
          <w:lang w:val="el-GR"/>
        </w:rPr>
        <w:t>dsRNA</w:t>
      </w:r>
      <w:proofErr w:type="spellEnd"/>
      <w:r w:rsidRPr="00E95A94">
        <w:rPr>
          <w:rFonts w:ascii="Times New Roman" w:hAnsi="Times New Roman" w:cs="Times New Roman"/>
          <w:sz w:val="24"/>
          <w:szCs w:val="24"/>
          <w:lang w:val="el-GR"/>
        </w:rPr>
        <w:t xml:space="preserve"> δεν προκάλεσε μεταβολές στη βλάστηση των κονιδίων ούτε στο μήκος των βλαστικών σωλήνων, γεγονός που υποδηλώνει ότι τα πρώιμα αναπτυξιακά στάδια του </w:t>
      </w:r>
      <w:r w:rsidRPr="00E95A94">
        <w:rPr>
          <w:rFonts w:ascii="Times New Roman" w:hAnsi="Times New Roman" w:cs="Times New Roman"/>
          <w:i/>
          <w:iCs/>
          <w:sz w:val="24"/>
          <w:szCs w:val="24"/>
          <w:lang w:val="el-GR"/>
        </w:rPr>
        <w:t xml:space="preserve">B. </w:t>
      </w:r>
      <w:proofErr w:type="spellStart"/>
      <w:r w:rsidRPr="00E95A94">
        <w:rPr>
          <w:rFonts w:ascii="Times New Roman" w:hAnsi="Times New Roman" w:cs="Times New Roman"/>
          <w:i/>
          <w:iCs/>
          <w:sz w:val="24"/>
          <w:szCs w:val="24"/>
          <w:lang w:val="el-GR"/>
        </w:rPr>
        <w:t>cinerea</w:t>
      </w:r>
      <w:proofErr w:type="spellEnd"/>
      <w:r w:rsidRPr="00E95A94">
        <w:rPr>
          <w:rFonts w:ascii="Times New Roman" w:hAnsi="Times New Roman" w:cs="Times New Roman"/>
          <w:sz w:val="24"/>
          <w:szCs w:val="24"/>
          <w:lang w:val="el-GR"/>
        </w:rPr>
        <w:t xml:space="preserve"> εμφανίζουν περιορισμένη ανταπόκριση στην εξωγενή </w:t>
      </w:r>
      <w:proofErr w:type="spellStart"/>
      <w:r w:rsidRPr="00E95A94">
        <w:rPr>
          <w:rFonts w:ascii="Times New Roman" w:hAnsi="Times New Roman" w:cs="Times New Roman"/>
          <w:sz w:val="24"/>
          <w:szCs w:val="24"/>
          <w:lang w:val="el-GR"/>
        </w:rPr>
        <w:t>RNAi</w:t>
      </w:r>
      <w:proofErr w:type="spellEnd"/>
      <w:r w:rsidRPr="00E95A94">
        <w:rPr>
          <w:rFonts w:ascii="Times New Roman" w:hAnsi="Times New Roman" w:cs="Times New Roman"/>
          <w:sz w:val="24"/>
          <w:szCs w:val="24"/>
          <w:lang w:val="el-GR"/>
        </w:rPr>
        <w:t xml:space="preserve">. Το εύρημα αυτό είναι σύμφωνο με προηγούμενες αναφορές που υποδεικνύουν ότι τα </w:t>
      </w:r>
      <w:proofErr w:type="spellStart"/>
      <w:r w:rsidRPr="00E95A94">
        <w:rPr>
          <w:rFonts w:ascii="Times New Roman" w:hAnsi="Times New Roman" w:cs="Times New Roman"/>
          <w:sz w:val="24"/>
          <w:szCs w:val="24"/>
          <w:lang w:val="el-GR"/>
        </w:rPr>
        <w:t>κονίδια</w:t>
      </w:r>
      <w:proofErr w:type="spellEnd"/>
      <w:r w:rsidRPr="00E95A94">
        <w:rPr>
          <w:rFonts w:ascii="Times New Roman" w:hAnsi="Times New Roman" w:cs="Times New Roman"/>
          <w:sz w:val="24"/>
          <w:szCs w:val="24"/>
          <w:lang w:val="el-GR"/>
        </w:rPr>
        <w:t xml:space="preserve"> αποτελούν ένα δομικά ανθεκτικό και μεταβολικά περιορισμένο στάδιο, με μειωμένη ικανότητα πρόσληψης </w:t>
      </w:r>
      <w:proofErr w:type="spellStart"/>
      <w:r w:rsidRPr="00E95A94">
        <w:rPr>
          <w:rFonts w:ascii="Times New Roman" w:hAnsi="Times New Roman" w:cs="Times New Roman"/>
          <w:sz w:val="24"/>
          <w:szCs w:val="24"/>
          <w:lang w:val="el-GR"/>
        </w:rPr>
        <w:t>μακρομορίων</w:t>
      </w:r>
      <w:proofErr w:type="spellEnd"/>
      <w:r w:rsidRPr="00E95A94">
        <w:rPr>
          <w:rFonts w:ascii="Times New Roman" w:hAnsi="Times New Roman" w:cs="Times New Roman"/>
          <w:sz w:val="24"/>
          <w:szCs w:val="24"/>
          <w:lang w:val="el-GR"/>
        </w:rPr>
        <w:t xml:space="preserve"> όπως το </w:t>
      </w:r>
      <w:proofErr w:type="spellStart"/>
      <w:r w:rsidRPr="00E95A94">
        <w:rPr>
          <w:rFonts w:ascii="Times New Roman" w:hAnsi="Times New Roman" w:cs="Times New Roman"/>
          <w:sz w:val="24"/>
          <w:szCs w:val="24"/>
          <w:lang w:val="el-GR"/>
        </w:rPr>
        <w:t>dsRNA</w:t>
      </w:r>
      <w:proofErr w:type="spellEnd"/>
      <w:r w:rsidRPr="00E95A94">
        <w:rPr>
          <w:rFonts w:ascii="Times New Roman" w:hAnsi="Times New Roman" w:cs="Times New Roman"/>
          <w:sz w:val="24"/>
          <w:szCs w:val="24"/>
          <w:lang w:val="el-GR"/>
        </w:rPr>
        <w:t xml:space="preserve"> [</w:t>
      </w:r>
      <w:r w:rsidR="00670D0B">
        <w:rPr>
          <w:rFonts w:ascii="Times New Roman" w:hAnsi="Times New Roman" w:cs="Times New Roman"/>
          <w:sz w:val="24"/>
          <w:szCs w:val="24"/>
          <w:lang w:val="el-GR"/>
        </w:rPr>
        <w:t>3</w:t>
      </w:r>
      <w:r w:rsidRPr="00E95A94">
        <w:rPr>
          <w:rFonts w:ascii="Times New Roman" w:hAnsi="Times New Roman" w:cs="Times New Roman"/>
          <w:sz w:val="24"/>
          <w:szCs w:val="24"/>
          <w:lang w:val="el-GR"/>
        </w:rPr>
        <w:t>8].</w:t>
      </w:r>
    </w:p>
    <w:p w14:paraId="1A0B9AAB" w14:textId="16D1251D" w:rsidR="00E95A94" w:rsidRPr="00E95A94" w:rsidRDefault="00E95A94" w:rsidP="00E95A94">
      <w:pPr>
        <w:spacing w:line="276" w:lineRule="auto"/>
        <w:jc w:val="both"/>
        <w:rPr>
          <w:rFonts w:ascii="Times New Roman" w:hAnsi="Times New Roman" w:cs="Times New Roman"/>
          <w:sz w:val="24"/>
          <w:szCs w:val="24"/>
          <w:lang w:val="el-GR"/>
        </w:rPr>
      </w:pPr>
      <w:r w:rsidRPr="00E95A94">
        <w:rPr>
          <w:rFonts w:ascii="Times New Roman" w:hAnsi="Times New Roman" w:cs="Times New Roman"/>
          <w:sz w:val="24"/>
          <w:szCs w:val="24"/>
          <w:lang w:val="el-GR"/>
        </w:rPr>
        <w:lastRenderedPageBreak/>
        <w:t xml:space="preserve">Παρά την απουσία </w:t>
      </w:r>
      <w:proofErr w:type="spellStart"/>
      <w:r w:rsidRPr="00E95A94">
        <w:rPr>
          <w:rFonts w:ascii="Times New Roman" w:hAnsi="Times New Roman" w:cs="Times New Roman"/>
          <w:sz w:val="24"/>
          <w:szCs w:val="24"/>
          <w:lang w:val="el-GR"/>
        </w:rPr>
        <w:t>φαινοτυπικών</w:t>
      </w:r>
      <w:proofErr w:type="spellEnd"/>
      <w:r w:rsidRPr="00E95A94">
        <w:rPr>
          <w:rFonts w:ascii="Times New Roman" w:hAnsi="Times New Roman" w:cs="Times New Roman"/>
          <w:sz w:val="24"/>
          <w:szCs w:val="24"/>
          <w:lang w:val="el-GR"/>
        </w:rPr>
        <w:t xml:space="preserve"> διαφοροποιήσεων, η ανάλυση γονιδιακής έκφρασης αποκάλυψε επιλεκτική μείωση της έκφρασης των γονιδίων </w:t>
      </w:r>
      <w:r w:rsidRPr="00E95A94">
        <w:rPr>
          <w:rFonts w:ascii="Times New Roman" w:hAnsi="Times New Roman" w:cs="Times New Roman"/>
          <w:b/>
          <w:bCs/>
          <w:sz w:val="24"/>
          <w:szCs w:val="24"/>
          <w:lang w:val="el-GR"/>
        </w:rPr>
        <w:t>DCL2</w:t>
      </w:r>
      <w:r w:rsidRPr="00E95A94">
        <w:rPr>
          <w:rFonts w:ascii="Times New Roman" w:hAnsi="Times New Roman" w:cs="Times New Roman"/>
          <w:sz w:val="24"/>
          <w:szCs w:val="24"/>
          <w:lang w:val="el-GR"/>
        </w:rPr>
        <w:t xml:space="preserve"> και </w:t>
      </w:r>
      <w:r w:rsidRPr="00E95A94">
        <w:rPr>
          <w:rFonts w:ascii="Times New Roman" w:hAnsi="Times New Roman" w:cs="Times New Roman"/>
          <w:b/>
          <w:bCs/>
          <w:sz w:val="24"/>
          <w:szCs w:val="24"/>
          <w:lang w:val="el-GR"/>
        </w:rPr>
        <w:t>MEF</w:t>
      </w:r>
      <w:r w:rsidRPr="00E95A94">
        <w:rPr>
          <w:rFonts w:ascii="Times New Roman" w:hAnsi="Times New Roman" w:cs="Times New Roman"/>
          <w:sz w:val="24"/>
          <w:szCs w:val="24"/>
          <w:lang w:val="el-GR"/>
        </w:rPr>
        <w:t xml:space="preserve">, τα οποία σχετίζονται άμεσα ή έμμεσα με μηχανισμούς RNA επεξεργασίας και </w:t>
      </w:r>
      <w:proofErr w:type="spellStart"/>
      <w:r w:rsidRPr="00E95A94">
        <w:rPr>
          <w:rFonts w:ascii="Times New Roman" w:hAnsi="Times New Roman" w:cs="Times New Roman"/>
          <w:sz w:val="24"/>
          <w:szCs w:val="24"/>
          <w:lang w:val="el-GR"/>
        </w:rPr>
        <w:t>RNAi</w:t>
      </w:r>
      <w:proofErr w:type="spellEnd"/>
      <w:r w:rsidRPr="00E95A94">
        <w:rPr>
          <w:rFonts w:ascii="Times New Roman" w:hAnsi="Times New Roman" w:cs="Times New Roman"/>
          <w:sz w:val="24"/>
          <w:szCs w:val="24"/>
          <w:lang w:val="el-GR"/>
        </w:rPr>
        <w:t xml:space="preserve">. Το αποτέλεσμα αυτό υποδηλώνει ότι το </w:t>
      </w:r>
      <w:proofErr w:type="spellStart"/>
      <w:r w:rsidRPr="00E95A94">
        <w:rPr>
          <w:rFonts w:ascii="Times New Roman" w:hAnsi="Times New Roman" w:cs="Times New Roman"/>
          <w:sz w:val="24"/>
          <w:szCs w:val="24"/>
          <w:lang w:val="el-GR"/>
        </w:rPr>
        <w:t>dsRNA</w:t>
      </w:r>
      <w:proofErr w:type="spellEnd"/>
      <w:r w:rsidRPr="00E95A94">
        <w:rPr>
          <w:rFonts w:ascii="Times New Roman" w:hAnsi="Times New Roman" w:cs="Times New Roman"/>
          <w:sz w:val="24"/>
          <w:szCs w:val="24"/>
          <w:lang w:val="el-GR"/>
        </w:rPr>
        <w:t xml:space="preserve"> είναι ικανό να προκαλέσει </w:t>
      </w:r>
      <w:r w:rsidRPr="00E95A94">
        <w:rPr>
          <w:rFonts w:ascii="Times New Roman" w:hAnsi="Times New Roman" w:cs="Times New Roman"/>
          <w:b/>
          <w:bCs/>
          <w:sz w:val="24"/>
          <w:szCs w:val="24"/>
          <w:lang w:val="el-GR"/>
        </w:rPr>
        <w:t>μερική μοριακή απόκριση</w:t>
      </w:r>
      <w:r w:rsidRPr="00E95A94">
        <w:rPr>
          <w:rFonts w:ascii="Times New Roman" w:hAnsi="Times New Roman" w:cs="Times New Roman"/>
          <w:sz w:val="24"/>
          <w:szCs w:val="24"/>
          <w:lang w:val="el-GR"/>
        </w:rPr>
        <w:t>, χωρίς όμως αυτή να είναι επαρκής για να οδηγήσει σε λειτουργική σίγαση ή αναστολή της ανάπτυξης. Αντίστοιχες παρατηρήσεις έχουν αναφερθεί και σε άλλες μελέτες, όπου η μείωση της έκφρασης γονιδίων-στόχων δεν συνοδεύτηκε από εμφανή βιολογικά αποτελέσματα [</w:t>
      </w:r>
      <w:r w:rsidR="00670D0B">
        <w:rPr>
          <w:rFonts w:ascii="Times New Roman" w:hAnsi="Times New Roman" w:cs="Times New Roman"/>
          <w:sz w:val="24"/>
          <w:szCs w:val="24"/>
          <w:lang w:val="el-GR"/>
        </w:rPr>
        <w:t>39</w:t>
      </w:r>
      <w:r w:rsidRPr="00E95A94">
        <w:rPr>
          <w:rFonts w:ascii="Times New Roman" w:hAnsi="Times New Roman" w:cs="Times New Roman"/>
          <w:sz w:val="24"/>
          <w:szCs w:val="24"/>
          <w:lang w:val="el-GR"/>
        </w:rPr>
        <w:t>].</w:t>
      </w:r>
    </w:p>
    <w:p w14:paraId="4A395D33" w14:textId="77777777" w:rsidR="00E95A94" w:rsidRPr="00E95A94" w:rsidRDefault="00E95A94" w:rsidP="00E95A94">
      <w:pPr>
        <w:spacing w:line="276" w:lineRule="auto"/>
        <w:jc w:val="both"/>
        <w:rPr>
          <w:rFonts w:ascii="Times New Roman" w:hAnsi="Times New Roman" w:cs="Times New Roman"/>
          <w:sz w:val="24"/>
          <w:szCs w:val="24"/>
          <w:lang w:val="el-GR"/>
        </w:rPr>
      </w:pPr>
      <w:r w:rsidRPr="00E95A94">
        <w:rPr>
          <w:rFonts w:ascii="Times New Roman" w:hAnsi="Times New Roman" w:cs="Times New Roman"/>
          <w:sz w:val="24"/>
          <w:szCs w:val="24"/>
          <w:lang w:val="el-GR"/>
        </w:rPr>
        <w:t xml:space="preserve">Αντιθέτως, γονίδια που σχετίζονται με βασικές δομικές και μεταβολικές διεργασίες του μύκητα, όπως τα </w:t>
      </w:r>
      <w:r w:rsidRPr="00E95A94">
        <w:rPr>
          <w:rFonts w:ascii="Times New Roman" w:hAnsi="Times New Roman" w:cs="Times New Roman"/>
          <w:b/>
          <w:bCs/>
          <w:sz w:val="24"/>
          <w:szCs w:val="24"/>
          <w:lang w:val="el-GR"/>
        </w:rPr>
        <w:t>CHS</w:t>
      </w:r>
      <w:r w:rsidRPr="00E95A94">
        <w:rPr>
          <w:rFonts w:ascii="Times New Roman" w:hAnsi="Times New Roman" w:cs="Times New Roman"/>
          <w:sz w:val="24"/>
          <w:szCs w:val="24"/>
          <w:lang w:val="el-GR"/>
        </w:rPr>
        <w:t xml:space="preserve">, </w:t>
      </w:r>
      <w:r w:rsidRPr="00E95A94">
        <w:rPr>
          <w:rFonts w:ascii="Times New Roman" w:hAnsi="Times New Roman" w:cs="Times New Roman"/>
          <w:b/>
          <w:bCs/>
          <w:sz w:val="24"/>
          <w:szCs w:val="24"/>
          <w:lang w:val="el-GR"/>
        </w:rPr>
        <w:t>CYP51</w:t>
      </w:r>
      <w:r w:rsidRPr="00E95A94">
        <w:rPr>
          <w:rFonts w:ascii="Times New Roman" w:hAnsi="Times New Roman" w:cs="Times New Roman"/>
          <w:sz w:val="24"/>
          <w:szCs w:val="24"/>
          <w:lang w:val="el-GR"/>
        </w:rPr>
        <w:t xml:space="preserve"> και </w:t>
      </w:r>
      <w:r w:rsidRPr="00E95A94">
        <w:rPr>
          <w:rFonts w:ascii="Times New Roman" w:hAnsi="Times New Roman" w:cs="Times New Roman"/>
          <w:b/>
          <w:bCs/>
          <w:sz w:val="24"/>
          <w:szCs w:val="24"/>
          <w:lang w:val="el-GR"/>
        </w:rPr>
        <w:t>OS1</w:t>
      </w:r>
      <w:r w:rsidRPr="00E95A94">
        <w:rPr>
          <w:rFonts w:ascii="Times New Roman" w:hAnsi="Times New Roman" w:cs="Times New Roman"/>
          <w:sz w:val="24"/>
          <w:szCs w:val="24"/>
          <w:lang w:val="el-GR"/>
        </w:rPr>
        <w:t xml:space="preserve">, δεν παρουσίασαν μεταβολές στην έκφρασή τους. Η σταθερότητα αυτών των γονιδίων υποδηλώνει ότι η εξωγενής εφαρμογή </w:t>
      </w:r>
      <w:proofErr w:type="spellStart"/>
      <w:r w:rsidRPr="00E95A94">
        <w:rPr>
          <w:rFonts w:ascii="Times New Roman" w:hAnsi="Times New Roman" w:cs="Times New Roman"/>
          <w:sz w:val="24"/>
          <w:szCs w:val="24"/>
          <w:lang w:val="el-GR"/>
        </w:rPr>
        <w:t>dsRNA</w:t>
      </w:r>
      <w:proofErr w:type="spellEnd"/>
      <w:r w:rsidRPr="00E95A94">
        <w:rPr>
          <w:rFonts w:ascii="Times New Roman" w:hAnsi="Times New Roman" w:cs="Times New Roman"/>
          <w:sz w:val="24"/>
          <w:szCs w:val="24"/>
          <w:lang w:val="el-GR"/>
        </w:rPr>
        <w:t xml:space="preserve"> δεν προκαλεί γενικευμένο κυτταρικό στρες ή εκτεταμένη μεταγραφική αναδιοργάνωση, αλλά δρα με περιορισμένη και </w:t>
      </w:r>
      <w:proofErr w:type="spellStart"/>
      <w:r w:rsidRPr="00E95A94">
        <w:rPr>
          <w:rFonts w:ascii="Times New Roman" w:hAnsi="Times New Roman" w:cs="Times New Roman"/>
          <w:sz w:val="24"/>
          <w:szCs w:val="24"/>
          <w:lang w:val="el-GR"/>
        </w:rPr>
        <w:t>στοχευμένη</w:t>
      </w:r>
      <w:proofErr w:type="spellEnd"/>
      <w:r w:rsidRPr="00E95A94">
        <w:rPr>
          <w:rFonts w:ascii="Times New Roman" w:hAnsi="Times New Roman" w:cs="Times New Roman"/>
          <w:sz w:val="24"/>
          <w:szCs w:val="24"/>
          <w:lang w:val="el-GR"/>
        </w:rPr>
        <w:t xml:space="preserve"> επίδραση.</w:t>
      </w:r>
    </w:p>
    <w:p w14:paraId="15B94785" w14:textId="50C4CAF8" w:rsidR="00E95A94" w:rsidRPr="00E95A94" w:rsidRDefault="00E95A94" w:rsidP="00E95A94">
      <w:pPr>
        <w:spacing w:line="276" w:lineRule="auto"/>
        <w:jc w:val="both"/>
        <w:rPr>
          <w:rFonts w:ascii="Times New Roman" w:hAnsi="Times New Roman" w:cs="Times New Roman"/>
          <w:sz w:val="24"/>
          <w:szCs w:val="24"/>
          <w:lang w:val="el-GR"/>
        </w:rPr>
      </w:pPr>
      <w:r w:rsidRPr="00E95A94">
        <w:rPr>
          <w:rFonts w:ascii="Times New Roman" w:hAnsi="Times New Roman" w:cs="Times New Roman"/>
          <w:sz w:val="24"/>
          <w:szCs w:val="24"/>
          <w:lang w:val="el-GR"/>
        </w:rPr>
        <w:t>Συνολικά, τα αποτελέσματα της παρούσας μελέτης αναδεικνύουν τους εγγενείς περιορισμούς της</w:t>
      </w:r>
      <w:r w:rsidRPr="00E95A94">
        <w:rPr>
          <w:rFonts w:ascii="Times New Roman" w:hAnsi="Times New Roman" w:cs="Times New Roman"/>
          <w:b/>
          <w:bCs/>
          <w:sz w:val="24"/>
          <w:szCs w:val="24"/>
          <w:lang w:val="el-GR"/>
        </w:rPr>
        <w:t xml:space="preserve"> </w:t>
      </w:r>
      <w:proofErr w:type="spellStart"/>
      <w:r w:rsidRPr="00E95A94">
        <w:rPr>
          <w:rFonts w:ascii="Times New Roman" w:hAnsi="Times New Roman" w:cs="Times New Roman"/>
          <w:sz w:val="24"/>
          <w:szCs w:val="24"/>
          <w:lang w:val="el-GR"/>
        </w:rPr>
        <w:t>RNAi</w:t>
      </w:r>
      <w:proofErr w:type="spellEnd"/>
      <w:r w:rsidRPr="00E95A94">
        <w:rPr>
          <w:rFonts w:ascii="Times New Roman" w:hAnsi="Times New Roman" w:cs="Times New Roman"/>
          <w:sz w:val="24"/>
          <w:szCs w:val="24"/>
          <w:lang w:val="el-GR"/>
        </w:rPr>
        <w:t xml:space="preserve">-βασισμένης προσέγγισης στο στάδιο των κονιδίων του </w:t>
      </w:r>
      <w:r w:rsidRPr="00E95A94">
        <w:rPr>
          <w:rFonts w:ascii="Times New Roman" w:hAnsi="Times New Roman" w:cs="Times New Roman"/>
          <w:i/>
          <w:iCs/>
          <w:sz w:val="24"/>
          <w:szCs w:val="24"/>
          <w:lang w:val="el-GR"/>
        </w:rPr>
        <w:t xml:space="preserve">B. </w:t>
      </w:r>
      <w:proofErr w:type="spellStart"/>
      <w:r w:rsidRPr="00E95A94">
        <w:rPr>
          <w:rFonts w:ascii="Times New Roman" w:hAnsi="Times New Roman" w:cs="Times New Roman"/>
          <w:i/>
          <w:iCs/>
          <w:sz w:val="24"/>
          <w:szCs w:val="24"/>
          <w:lang w:val="el-GR"/>
        </w:rPr>
        <w:t>cinerea</w:t>
      </w:r>
      <w:proofErr w:type="spellEnd"/>
      <w:r w:rsidRPr="00E95A94">
        <w:rPr>
          <w:rFonts w:ascii="Times New Roman" w:hAnsi="Times New Roman" w:cs="Times New Roman"/>
          <w:sz w:val="24"/>
          <w:szCs w:val="24"/>
          <w:lang w:val="el-GR"/>
        </w:rPr>
        <w:t xml:space="preserve">. Παρά τις επιτυχημένες εφαρμογές που έχουν αναφερθεί στη βιβλιογραφία, τα δεδομένα υπογραμμίζουν ότι η </w:t>
      </w:r>
      <w:proofErr w:type="spellStart"/>
      <w:r w:rsidRPr="00E95A94">
        <w:rPr>
          <w:rFonts w:ascii="Times New Roman" w:hAnsi="Times New Roman" w:cs="Times New Roman"/>
          <w:sz w:val="24"/>
          <w:szCs w:val="24"/>
          <w:lang w:val="el-GR"/>
        </w:rPr>
        <w:t>RNAi</w:t>
      </w:r>
      <w:proofErr w:type="spellEnd"/>
      <w:r w:rsidRPr="00E95A94">
        <w:rPr>
          <w:rFonts w:ascii="Times New Roman" w:hAnsi="Times New Roman" w:cs="Times New Roman"/>
          <w:sz w:val="24"/>
          <w:szCs w:val="24"/>
          <w:lang w:val="el-GR"/>
        </w:rPr>
        <w:t xml:space="preserve"> δεν αποτελεί μια καθολικά αποτελεσματική λύση και ότι η επιτυχία της απαιτεί βελτιστοποίηση της μεθόδου εφαρμογής, της επιλογής γονιδίων-στόχων και του αναπτυξιακού σταδίου του παθογόνου [</w:t>
      </w:r>
      <w:r w:rsidR="00670D0B">
        <w:rPr>
          <w:rFonts w:ascii="Times New Roman" w:hAnsi="Times New Roman" w:cs="Times New Roman"/>
          <w:sz w:val="24"/>
          <w:szCs w:val="24"/>
          <w:lang w:val="el-GR"/>
        </w:rPr>
        <w:t>38</w:t>
      </w:r>
      <w:r w:rsidRPr="00E95A94">
        <w:rPr>
          <w:rFonts w:ascii="Times New Roman" w:hAnsi="Times New Roman" w:cs="Times New Roman"/>
          <w:sz w:val="24"/>
          <w:szCs w:val="24"/>
          <w:lang w:val="el-GR"/>
        </w:rPr>
        <w:t>,</w:t>
      </w:r>
      <w:r w:rsidR="00670D0B">
        <w:rPr>
          <w:rFonts w:ascii="Times New Roman" w:hAnsi="Times New Roman" w:cs="Times New Roman"/>
          <w:sz w:val="24"/>
          <w:szCs w:val="24"/>
          <w:lang w:val="el-GR"/>
        </w:rPr>
        <w:t>39</w:t>
      </w:r>
      <w:r w:rsidRPr="00E95A94">
        <w:rPr>
          <w:rFonts w:ascii="Times New Roman" w:hAnsi="Times New Roman" w:cs="Times New Roman"/>
          <w:sz w:val="24"/>
          <w:szCs w:val="24"/>
          <w:lang w:val="el-GR"/>
        </w:rPr>
        <w:t xml:space="preserve">]. Οι παρατηρήσεις αυτές ενισχύουν τη σημασία της κριτικής αξιολόγησης των </w:t>
      </w:r>
      <w:proofErr w:type="spellStart"/>
      <w:r w:rsidRPr="00E95A94">
        <w:rPr>
          <w:rFonts w:ascii="Times New Roman" w:hAnsi="Times New Roman" w:cs="Times New Roman"/>
          <w:sz w:val="24"/>
          <w:szCs w:val="24"/>
          <w:lang w:val="el-GR"/>
        </w:rPr>
        <w:t>RNAi</w:t>
      </w:r>
      <w:proofErr w:type="spellEnd"/>
      <w:r w:rsidRPr="00E95A94">
        <w:rPr>
          <w:rFonts w:ascii="Times New Roman" w:hAnsi="Times New Roman" w:cs="Times New Roman"/>
          <w:sz w:val="24"/>
          <w:szCs w:val="24"/>
          <w:lang w:val="el-GR"/>
        </w:rPr>
        <w:t>-βασισμένων στρατηγικών πριν από την εφαρμογή τους σε συνθήκες αγρού ή εμπορικής χρήσης.</w:t>
      </w:r>
    </w:p>
    <w:p w14:paraId="6B28EBD4" w14:textId="77777777" w:rsidR="00E145E5" w:rsidRPr="00E95A94" w:rsidRDefault="00E145E5" w:rsidP="00AB6314">
      <w:pPr>
        <w:spacing w:line="276" w:lineRule="auto"/>
        <w:jc w:val="both"/>
        <w:rPr>
          <w:rFonts w:ascii="Times New Roman" w:hAnsi="Times New Roman" w:cs="Times New Roman"/>
          <w:sz w:val="24"/>
          <w:szCs w:val="24"/>
          <w:lang w:val="el-GR"/>
        </w:rPr>
      </w:pPr>
      <w:r w:rsidRPr="00E95A94">
        <w:rPr>
          <w:rFonts w:ascii="Times New Roman" w:hAnsi="Times New Roman" w:cs="Times New Roman"/>
          <w:sz w:val="24"/>
          <w:szCs w:val="24"/>
          <w:lang w:val="el-GR"/>
        </w:rPr>
        <w:br w:type="page"/>
      </w:r>
    </w:p>
    <w:p w14:paraId="1BEC1203" w14:textId="77777777" w:rsidR="00845280" w:rsidRPr="001A0034" w:rsidRDefault="00E145E5" w:rsidP="00AB6314">
      <w:pPr>
        <w:pStyle w:val="1"/>
        <w:numPr>
          <w:ilvl w:val="0"/>
          <w:numId w:val="1"/>
        </w:numPr>
        <w:spacing w:line="276" w:lineRule="auto"/>
        <w:jc w:val="both"/>
        <w:rPr>
          <w:color w:val="auto"/>
          <w:lang w:val="el-GR"/>
        </w:rPr>
      </w:pPr>
      <w:bookmarkStart w:id="40" w:name="_Toc216445381"/>
      <w:r w:rsidRPr="001A0034">
        <w:rPr>
          <w:color w:val="auto"/>
          <w:lang w:val="el-GR"/>
        </w:rPr>
        <w:lastRenderedPageBreak/>
        <w:t>ΠΑΡΑΡΤΗΜΑΤΑ</w:t>
      </w:r>
      <w:bookmarkEnd w:id="40"/>
    </w:p>
    <w:p w14:paraId="4A7BC971" w14:textId="77777777" w:rsidR="00845280" w:rsidRPr="001A0034" w:rsidRDefault="00845280" w:rsidP="00AB6314">
      <w:pPr>
        <w:spacing w:line="276" w:lineRule="auto"/>
        <w:jc w:val="both"/>
        <w:rPr>
          <w:lang w:val="el-GR"/>
        </w:rPr>
      </w:pPr>
    </w:p>
    <w:p w14:paraId="36CD8F6C" w14:textId="70D1D0C2" w:rsidR="0000675B" w:rsidRPr="001A0034" w:rsidRDefault="00FE3EAE" w:rsidP="00AB6314">
      <w:pPr>
        <w:spacing w:line="276" w:lineRule="auto"/>
        <w:jc w:val="both"/>
        <w:rPr>
          <w:b/>
          <w:bCs/>
          <w:lang w:val="el-GR"/>
        </w:rPr>
      </w:pPr>
      <w:r w:rsidRPr="001A0034">
        <w:rPr>
          <w:b/>
          <w:bCs/>
          <w:lang w:val="el-GR"/>
        </w:rPr>
        <w:t>Βιβλιογραφία</w:t>
      </w:r>
    </w:p>
    <w:p w14:paraId="71A3EBA0" w14:textId="77777777" w:rsidR="00FE3EAE" w:rsidRPr="00FE3EAE" w:rsidRDefault="00FE3EAE" w:rsidP="00FE3EAE">
      <w:pPr>
        <w:spacing w:line="276" w:lineRule="auto"/>
        <w:jc w:val="both"/>
        <w:rPr>
          <w:rFonts w:ascii="Times New Roman" w:hAnsi="Times New Roman" w:cs="Times New Roman"/>
          <w:lang w:val="it-IT"/>
        </w:rPr>
      </w:pPr>
      <w:r w:rsidRPr="00FE3EAE">
        <w:rPr>
          <w:rFonts w:ascii="Times New Roman" w:hAnsi="Times New Roman" w:cs="Times New Roman"/>
          <w:b/>
          <w:bCs/>
          <w:lang w:val="en-US"/>
        </w:rPr>
        <w:t>[1]</w:t>
      </w:r>
      <w:r w:rsidRPr="00FE3EAE">
        <w:rPr>
          <w:rFonts w:ascii="Times New Roman" w:hAnsi="Times New Roman" w:cs="Times New Roman"/>
          <w:lang w:val="en-US"/>
        </w:rPr>
        <w:t xml:space="preserve"> Sharma, P., Roy, M., &amp; Roy, B. (2021). </w:t>
      </w:r>
      <w:r w:rsidRPr="00FE3EAE">
        <w:rPr>
          <w:rFonts w:ascii="Times New Roman" w:hAnsi="Times New Roman" w:cs="Times New Roman"/>
          <w:i/>
          <w:iCs/>
          <w:lang w:val="en-US"/>
        </w:rPr>
        <w:t>A brief overview of major citrus diseases and pests and its management.</w:t>
      </w:r>
      <w:r w:rsidRPr="00FE3EAE">
        <w:rPr>
          <w:rFonts w:ascii="Times New Roman" w:hAnsi="Times New Roman" w:cs="Times New Roman"/>
          <w:lang w:val="en-US"/>
        </w:rPr>
        <w:t xml:space="preserve"> In Book Publisher International (a part of SCIENCEDOMAIN International) (pp. 95–110). </w:t>
      </w:r>
      <w:hyperlink r:id="rId28" w:tgtFrame="_new" w:history="1">
        <w:r w:rsidRPr="00FE3EAE">
          <w:rPr>
            <w:rStyle w:val="-"/>
            <w:rFonts w:ascii="Times New Roman" w:hAnsi="Times New Roman" w:cs="Times New Roman"/>
            <w:color w:val="auto"/>
            <w:lang w:val="it-IT"/>
          </w:rPr>
          <w:t>https://doi.org/10.9734/bpi/ctas/v1/13548d</w:t>
        </w:r>
      </w:hyperlink>
    </w:p>
    <w:p w14:paraId="38935AE7"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it-IT"/>
        </w:rPr>
        <w:t>[2]</w:t>
      </w:r>
      <w:r w:rsidRPr="00FE3EAE">
        <w:rPr>
          <w:rFonts w:ascii="Times New Roman" w:hAnsi="Times New Roman" w:cs="Times New Roman"/>
          <w:lang w:val="it-IT"/>
        </w:rPr>
        <w:t xml:space="preserve"> Naqvi, S. A. M. H. (2006). </w:t>
      </w:r>
      <w:r w:rsidRPr="00FE3EAE">
        <w:rPr>
          <w:rFonts w:ascii="Times New Roman" w:hAnsi="Times New Roman" w:cs="Times New Roman"/>
          <w:i/>
          <w:iCs/>
          <w:lang w:val="en-US"/>
        </w:rPr>
        <w:t>Diagnosis and Management of Pre and Post-harvest Diseases of Citrus fruit.</w:t>
      </w:r>
      <w:r w:rsidRPr="00FE3EAE">
        <w:rPr>
          <w:rFonts w:ascii="Times New Roman" w:hAnsi="Times New Roman" w:cs="Times New Roman"/>
          <w:lang w:val="en-US"/>
        </w:rPr>
        <w:t xml:space="preserve"> In Kluwer Academic Publishers eBooks (pp. 339–359). </w:t>
      </w:r>
      <w:hyperlink r:id="rId29" w:tgtFrame="_new" w:history="1">
        <w:r w:rsidRPr="00FE3EAE">
          <w:rPr>
            <w:rStyle w:val="-"/>
            <w:rFonts w:ascii="Times New Roman" w:hAnsi="Times New Roman" w:cs="Times New Roman"/>
            <w:color w:val="auto"/>
            <w:lang w:val="en-US"/>
          </w:rPr>
          <w:t>https://doi.org/10.1007/1-4020-2606-4_8</w:t>
        </w:r>
      </w:hyperlink>
    </w:p>
    <w:p w14:paraId="08131A7A"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[3]</w:t>
      </w:r>
      <w:r w:rsidRPr="00FE3EAE">
        <w:rPr>
          <w:rFonts w:ascii="Times New Roman" w:hAnsi="Times New Roman" w:cs="Times New Roman"/>
          <w:lang w:val="en-US"/>
        </w:rPr>
        <w:t xml:space="preserve"> FAO. (2021). </w:t>
      </w:r>
      <w:r w:rsidRPr="00FE3EAE">
        <w:rPr>
          <w:rFonts w:ascii="Times New Roman" w:hAnsi="Times New Roman" w:cs="Times New Roman"/>
          <w:i/>
          <w:iCs/>
          <w:lang w:val="en-US"/>
        </w:rPr>
        <w:t>Citrus Fruit Statistical Compendium 2020.</w:t>
      </w:r>
      <w:r w:rsidRPr="00FE3EAE">
        <w:rPr>
          <w:rFonts w:ascii="Times New Roman" w:hAnsi="Times New Roman" w:cs="Times New Roman"/>
          <w:lang w:val="en-US"/>
        </w:rPr>
        <w:t xml:space="preserve"> Rome.</w:t>
      </w:r>
    </w:p>
    <w:p w14:paraId="5FEB6387" w14:textId="77777777" w:rsidR="00FE3EAE" w:rsidRPr="00FE3EAE" w:rsidRDefault="00FE3EAE" w:rsidP="00FE3EAE">
      <w:pPr>
        <w:spacing w:line="276" w:lineRule="auto"/>
        <w:jc w:val="both"/>
        <w:rPr>
          <w:rFonts w:ascii="Times New Roman" w:hAnsi="Times New Roman" w:cs="Times New Roman"/>
          <w:lang w:val="el-GR"/>
        </w:rPr>
      </w:pPr>
      <w:r w:rsidRPr="00FE3EAE">
        <w:rPr>
          <w:rFonts w:ascii="Times New Roman" w:hAnsi="Times New Roman" w:cs="Times New Roman"/>
          <w:b/>
          <w:bCs/>
          <w:lang w:val="en-US"/>
        </w:rPr>
        <w:t>[4]</w:t>
      </w:r>
      <w:r w:rsidRPr="00FE3EAE">
        <w:rPr>
          <w:rFonts w:ascii="Times New Roman" w:hAnsi="Times New Roman" w:cs="Times New Roman"/>
          <w:lang w:val="en-US"/>
        </w:rPr>
        <w:t xml:space="preserve"> Cheng, Y., Lin, Y., Cao, H., &amp; Li, Z. (2020). Citrus postharvest green mold: recent advances in fungal pathogenicity and fruit resistance. </w:t>
      </w:r>
      <w:proofErr w:type="spellStart"/>
      <w:r w:rsidRPr="00FE3EAE">
        <w:rPr>
          <w:rFonts w:ascii="Times New Roman" w:hAnsi="Times New Roman" w:cs="Times New Roman"/>
          <w:i/>
          <w:iCs/>
          <w:lang w:val="el-GR"/>
        </w:rPr>
        <w:t>Microorganisms</w:t>
      </w:r>
      <w:proofErr w:type="spellEnd"/>
      <w:r w:rsidRPr="00FE3EAE">
        <w:rPr>
          <w:rFonts w:ascii="Times New Roman" w:hAnsi="Times New Roman" w:cs="Times New Roman"/>
          <w:i/>
          <w:iCs/>
          <w:lang w:val="el-GR"/>
        </w:rPr>
        <w:t>,</w:t>
      </w:r>
      <w:r w:rsidRPr="00FE3EAE">
        <w:rPr>
          <w:rFonts w:ascii="Times New Roman" w:hAnsi="Times New Roman" w:cs="Times New Roman"/>
          <w:lang w:val="el-GR"/>
        </w:rPr>
        <w:t xml:space="preserve"> 8(3), 449. </w:t>
      </w:r>
      <w:hyperlink r:id="rId30" w:tgtFrame="_new" w:history="1">
        <w:r w:rsidRPr="00FE3EAE">
          <w:rPr>
            <w:rStyle w:val="-"/>
            <w:rFonts w:ascii="Times New Roman" w:hAnsi="Times New Roman" w:cs="Times New Roman"/>
            <w:color w:val="auto"/>
            <w:lang w:val="el-GR"/>
          </w:rPr>
          <w:t>https://doi.org/10.3390/microorganisms8030449</w:t>
        </w:r>
      </w:hyperlink>
    </w:p>
    <w:p w14:paraId="64562E7F"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l-GR"/>
        </w:rPr>
        <w:t>[5]</w:t>
      </w:r>
      <w:r w:rsidRPr="00FE3EAE">
        <w:rPr>
          <w:rFonts w:ascii="Times New Roman" w:hAnsi="Times New Roman" w:cs="Times New Roman"/>
          <w:lang w:val="el-GR"/>
        </w:rPr>
        <w:t xml:space="preserve"> </w:t>
      </w:r>
      <w:proofErr w:type="spellStart"/>
      <w:r w:rsidRPr="00FE3EAE">
        <w:rPr>
          <w:rFonts w:ascii="Times New Roman" w:hAnsi="Times New Roman" w:cs="Times New Roman"/>
          <w:lang w:val="el-GR"/>
        </w:rPr>
        <w:t>Παναγόπουλος</w:t>
      </w:r>
      <w:proofErr w:type="spellEnd"/>
      <w:r w:rsidRPr="00FE3EAE">
        <w:rPr>
          <w:rFonts w:ascii="Times New Roman" w:hAnsi="Times New Roman" w:cs="Times New Roman"/>
          <w:lang w:val="el-GR"/>
        </w:rPr>
        <w:t xml:space="preserve"> Γ.Χ. (2007). </w:t>
      </w:r>
      <w:r w:rsidRPr="00FE3EAE">
        <w:rPr>
          <w:rFonts w:ascii="Times New Roman" w:hAnsi="Times New Roman" w:cs="Times New Roman"/>
          <w:i/>
          <w:iCs/>
          <w:lang w:val="el-GR"/>
        </w:rPr>
        <w:t>Ασθένειες Καρποφόρων Δένδρων &amp; Αμπέλων.</w:t>
      </w:r>
      <w:r w:rsidRPr="00FE3EAE">
        <w:rPr>
          <w:rFonts w:ascii="Times New Roman" w:hAnsi="Times New Roman" w:cs="Times New Roman"/>
          <w:lang w:val="el-GR"/>
        </w:rPr>
        <w:t xml:space="preserve"> Εκδόσεις</w:t>
      </w:r>
      <w:r w:rsidRPr="00FE3EAE">
        <w:rPr>
          <w:rFonts w:ascii="Times New Roman" w:hAnsi="Times New Roman" w:cs="Times New Roman"/>
          <w:lang w:val="en-US"/>
        </w:rPr>
        <w:t xml:space="preserve"> </w:t>
      </w:r>
      <w:r w:rsidRPr="00FE3EAE">
        <w:rPr>
          <w:rFonts w:ascii="Times New Roman" w:hAnsi="Times New Roman" w:cs="Times New Roman"/>
          <w:lang w:val="el-GR"/>
        </w:rPr>
        <w:t>Σταμούλης</w:t>
      </w:r>
      <w:r w:rsidRPr="00FE3EAE">
        <w:rPr>
          <w:rFonts w:ascii="Times New Roman" w:hAnsi="Times New Roman" w:cs="Times New Roman"/>
          <w:lang w:val="en-US"/>
        </w:rPr>
        <w:t xml:space="preserve">, </w:t>
      </w:r>
      <w:r w:rsidRPr="00FE3EAE">
        <w:rPr>
          <w:rFonts w:ascii="Times New Roman" w:hAnsi="Times New Roman" w:cs="Times New Roman"/>
          <w:lang w:val="el-GR"/>
        </w:rPr>
        <w:t>Θεσσαλονίκη</w:t>
      </w:r>
      <w:r w:rsidRPr="00FE3EAE">
        <w:rPr>
          <w:rFonts w:ascii="Times New Roman" w:hAnsi="Times New Roman" w:cs="Times New Roman"/>
          <w:lang w:val="en-US"/>
        </w:rPr>
        <w:t xml:space="preserve">, </w:t>
      </w:r>
      <w:proofErr w:type="spellStart"/>
      <w:r w:rsidRPr="00FE3EAE">
        <w:rPr>
          <w:rFonts w:ascii="Times New Roman" w:hAnsi="Times New Roman" w:cs="Times New Roman"/>
          <w:lang w:val="el-GR"/>
        </w:rPr>
        <w:t>σελ</w:t>
      </w:r>
      <w:proofErr w:type="spellEnd"/>
      <w:r w:rsidRPr="00FE3EAE">
        <w:rPr>
          <w:rFonts w:ascii="Times New Roman" w:hAnsi="Times New Roman" w:cs="Times New Roman"/>
          <w:lang w:val="en-US"/>
        </w:rPr>
        <w:t>. 334–338.</w:t>
      </w:r>
    </w:p>
    <w:p w14:paraId="5942B306"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[6]</w:t>
      </w:r>
      <w:r w:rsidRPr="00FE3EAE">
        <w:rPr>
          <w:rFonts w:ascii="Times New Roman" w:hAnsi="Times New Roman" w:cs="Times New Roman"/>
          <w:lang w:val="en-US"/>
        </w:rPr>
        <w:t xml:space="preserve"> </w:t>
      </w:r>
      <w:proofErr w:type="spellStart"/>
      <w:r w:rsidRPr="00FE3EAE">
        <w:rPr>
          <w:rFonts w:ascii="Times New Roman" w:hAnsi="Times New Roman" w:cs="Times New Roman"/>
          <w:lang w:val="en-US"/>
        </w:rPr>
        <w:t>Ashebre</w:t>
      </w:r>
      <w:proofErr w:type="spellEnd"/>
      <w:r w:rsidRPr="00FE3EAE">
        <w:rPr>
          <w:rFonts w:ascii="Times New Roman" w:hAnsi="Times New Roman" w:cs="Times New Roman"/>
          <w:lang w:val="en-US"/>
        </w:rPr>
        <w:t xml:space="preserve">, K. M. (2015). Pre-harvest and post-harvest factors affecting citrus fruit and post-harvest treatments. </w:t>
      </w:r>
      <w:r w:rsidRPr="00FE3EAE">
        <w:rPr>
          <w:rFonts w:ascii="Times New Roman" w:hAnsi="Times New Roman" w:cs="Times New Roman"/>
          <w:i/>
          <w:iCs/>
          <w:lang w:val="en-US"/>
        </w:rPr>
        <w:t>Journal of Biology, Agriculture and Healthcare,</w:t>
      </w:r>
      <w:r w:rsidRPr="00FE3EAE">
        <w:rPr>
          <w:rFonts w:ascii="Times New Roman" w:hAnsi="Times New Roman" w:cs="Times New Roman"/>
          <w:lang w:val="en-US"/>
        </w:rPr>
        <w:t xml:space="preserve"> 5(23), 19–29.</w:t>
      </w:r>
    </w:p>
    <w:p w14:paraId="6EDAD4CE"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[7]</w:t>
      </w:r>
      <w:r w:rsidRPr="00FE3EAE">
        <w:rPr>
          <w:rFonts w:ascii="Times New Roman" w:hAnsi="Times New Roman" w:cs="Times New Roman"/>
          <w:lang w:val="en-US"/>
        </w:rPr>
        <w:t xml:space="preserve"> </w:t>
      </w:r>
      <w:proofErr w:type="spellStart"/>
      <w:r w:rsidRPr="00FE3EAE">
        <w:rPr>
          <w:rFonts w:ascii="Times New Roman" w:hAnsi="Times New Roman" w:cs="Times New Roman"/>
          <w:lang w:val="en-US"/>
        </w:rPr>
        <w:t>Bazioli</w:t>
      </w:r>
      <w:proofErr w:type="spellEnd"/>
      <w:r w:rsidRPr="00FE3EAE">
        <w:rPr>
          <w:rFonts w:ascii="Times New Roman" w:hAnsi="Times New Roman" w:cs="Times New Roman"/>
          <w:lang w:val="en-US"/>
        </w:rPr>
        <w:t xml:space="preserve">, J. M., Belinato, J. R., Costa, J. H., Akiyama, D. Y., De Moraes Pontes, J. G., Kupper, K. C., Augusto, F., De Carvalho, J. E., &amp; Fill, T. P. (2019). Biological control of citrus postharvest phytopathogens. </w:t>
      </w:r>
      <w:r w:rsidRPr="00FE3EAE">
        <w:rPr>
          <w:rFonts w:ascii="Times New Roman" w:hAnsi="Times New Roman" w:cs="Times New Roman"/>
          <w:i/>
          <w:iCs/>
          <w:lang w:val="en-US"/>
        </w:rPr>
        <w:t>Toxins,</w:t>
      </w:r>
      <w:r w:rsidRPr="00FE3EAE">
        <w:rPr>
          <w:rFonts w:ascii="Times New Roman" w:hAnsi="Times New Roman" w:cs="Times New Roman"/>
          <w:lang w:val="en-US"/>
        </w:rPr>
        <w:t xml:space="preserve"> 11(8), 460. </w:t>
      </w:r>
      <w:hyperlink r:id="rId31" w:tgtFrame="_new" w:history="1">
        <w:r w:rsidRPr="00FE3EAE">
          <w:rPr>
            <w:rStyle w:val="-"/>
            <w:rFonts w:ascii="Times New Roman" w:hAnsi="Times New Roman" w:cs="Times New Roman"/>
            <w:color w:val="auto"/>
            <w:lang w:val="en-US"/>
          </w:rPr>
          <w:t>https://doi.org/10.3390/toxins11080460</w:t>
        </w:r>
      </w:hyperlink>
    </w:p>
    <w:p w14:paraId="5C22C4B1"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[8]</w:t>
      </w:r>
      <w:r w:rsidRPr="00FE3EAE">
        <w:rPr>
          <w:rFonts w:ascii="Times New Roman" w:hAnsi="Times New Roman" w:cs="Times New Roman"/>
          <w:lang w:val="en-US"/>
        </w:rPr>
        <w:t xml:space="preserve"> Eckert, J. W., &amp; </w:t>
      </w:r>
      <w:proofErr w:type="spellStart"/>
      <w:r w:rsidRPr="00FE3EAE">
        <w:rPr>
          <w:rFonts w:ascii="Times New Roman" w:hAnsi="Times New Roman" w:cs="Times New Roman"/>
          <w:lang w:val="en-US"/>
        </w:rPr>
        <w:t>Eaks</w:t>
      </w:r>
      <w:proofErr w:type="spellEnd"/>
      <w:r w:rsidRPr="00FE3EAE">
        <w:rPr>
          <w:rFonts w:ascii="Times New Roman" w:hAnsi="Times New Roman" w:cs="Times New Roman"/>
          <w:lang w:val="en-US"/>
        </w:rPr>
        <w:t xml:space="preserve">, I. L. (1989). Postharvest disorders and diseases of citrus fruits. In </w:t>
      </w:r>
      <w:r w:rsidRPr="00FE3EAE">
        <w:rPr>
          <w:rFonts w:ascii="Times New Roman" w:hAnsi="Times New Roman" w:cs="Times New Roman"/>
          <w:i/>
          <w:iCs/>
          <w:lang w:val="en-US"/>
        </w:rPr>
        <w:t>The Citrus Industry</w:t>
      </w:r>
      <w:r w:rsidRPr="00FE3EAE">
        <w:rPr>
          <w:rFonts w:ascii="Times New Roman" w:hAnsi="Times New Roman" w:cs="Times New Roman"/>
          <w:lang w:val="en-US"/>
        </w:rPr>
        <w:t xml:space="preserve"> (Vol. 5).</w:t>
      </w:r>
    </w:p>
    <w:p w14:paraId="3CE09CD5"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[9]</w:t>
      </w:r>
      <w:r w:rsidRPr="00FE3EAE">
        <w:rPr>
          <w:rFonts w:ascii="Times New Roman" w:hAnsi="Times New Roman" w:cs="Times New Roman"/>
          <w:lang w:val="en-US"/>
        </w:rPr>
        <w:t xml:space="preserve"> </w:t>
      </w:r>
      <w:proofErr w:type="spellStart"/>
      <w:r w:rsidRPr="00FE3EAE">
        <w:rPr>
          <w:rFonts w:ascii="Times New Roman" w:hAnsi="Times New Roman" w:cs="Times New Roman"/>
          <w:lang w:val="en-US"/>
        </w:rPr>
        <w:t>Smilanick</w:t>
      </w:r>
      <w:proofErr w:type="spellEnd"/>
      <w:r w:rsidRPr="00FE3EAE">
        <w:rPr>
          <w:rFonts w:ascii="Times New Roman" w:hAnsi="Times New Roman" w:cs="Times New Roman"/>
          <w:lang w:val="en-US"/>
        </w:rPr>
        <w:t xml:space="preserve">, J. L., et al. (2006). Control of citrus green mold by fumigation with hydrogen peroxide and ethanol. </w:t>
      </w:r>
      <w:r w:rsidRPr="00FE3EAE">
        <w:rPr>
          <w:rFonts w:ascii="Times New Roman" w:hAnsi="Times New Roman" w:cs="Times New Roman"/>
          <w:i/>
          <w:iCs/>
          <w:lang w:val="en-US"/>
        </w:rPr>
        <w:t>Postharvest Biology and Technology,</w:t>
      </w:r>
      <w:r w:rsidRPr="00FE3EAE">
        <w:rPr>
          <w:rFonts w:ascii="Times New Roman" w:hAnsi="Times New Roman" w:cs="Times New Roman"/>
          <w:lang w:val="en-US"/>
        </w:rPr>
        <w:t xml:space="preserve"> 40(3), 226–232.</w:t>
      </w:r>
    </w:p>
    <w:p w14:paraId="0FED6BC0" w14:textId="77777777" w:rsidR="00FE3EAE" w:rsidRPr="00FE3EAE" w:rsidRDefault="00FE3EAE" w:rsidP="00FE3EAE">
      <w:pPr>
        <w:spacing w:line="276" w:lineRule="auto"/>
        <w:jc w:val="both"/>
        <w:rPr>
          <w:rFonts w:ascii="Times New Roman" w:hAnsi="Times New Roman" w:cs="Times New Roman"/>
          <w:lang w:val="el-GR"/>
        </w:rPr>
      </w:pPr>
      <w:r w:rsidRPr="00FE3EAE">
        <w:rPr>
          <w:rFonts w:ascii="Times New Roman" w:hAnsi="Times New Roman" w:cs="Times New Roman"/>
          <w:b/>
          <w:bCs/>
          <w:lang w:val="en-US"/>
        </w:rPr>
        <w:t>[10]</w:t>
      </w:r>
      <w:r w:rsidRPr="00FE3EAE">
        <w:rPr>
          <w:rFonts w:ascii="Times New Roman" w:hAnsi="Times New Roman" w:cs="Times New Roman"/>
          <w:lang w:val="en-US"/>
        </w:rPr>
        <w:t xml:space="preserve"> Sánchez-Torres, P. (2021). Molecular mechanisms underlying fungicide resistance in citrus postharvest green mold. </w:t>
      </w:r>
      <w:r w:rsidRPr="00FE3EAE">
        <w:rPr>
          <w:rFonts w:ascii="Times New Roman" w:hAnsi="Times New Roman" w:cs="Times New Roman"/>
          <w:i/>
          <w:iCs/>
          <w:lang w:val="el-GR"/>
        </w:rPr>
        <w:t xml:space="preserve">Journal of </w:t>
      </w:r>
      <w:proofErr w:type="spellStart"/>
      <w:r w:rsidRPr="00FE3EAE">
        <w:rPr>
          <w:rFonts w:ascii="Times New Roman" w:hAnsi="Times New Roman" w:cs="Times New Roman"/>
          <w:i/>
          <w:iCs/>
          <w:lang w:val="el-GR"/>
        </w:rPr>
        <w:t>Fungi</w:t>
      </w:r>
      <w:proofErr w:type="spellEnd"/>
      <w:r w:rsidRPr="00FE3EAE">
        <w:rPr>
          <w:rFonts w:ascii="Times New Roman" w:hAnsi="Times New Roman" w:cs="Times New Roman"/>
          <w:i/>
          <w:iCs/>
          <w:lang w:val="el-GR"/>
        </w:rPr>
        <w:t>,</w:t>
      </w:r>
      <w:r w:rsidRPr="00FE3EAE">
        <w:rPr>
          <w:rFonts w:ascii="Times New Roman" w:hAnsi="Times New Roman" w:cs="Times New Roman"/>
          <w:lang w:val="el-GR"/>
        </w:rPr>
        <w:t xml:space="preserve"> 7, 783. </w:t>
      </w:r>
      <w:hyperlink r:id="rId32" w:tgtFrame="_new" w:history="1">
        <w:r w:rsidRPr="00FE3EAE">
          <w:rPr>
            <w:rStyle w:val="-"/>
            <w:rFonts w:ascii="Times New Roman" w:hAnsi="Times New Roman" w:cs="Times New Roman"/>
            <w:color w:val="auto"/>
            <w:lang w:val="el-GR"/>
          </w:rPr>
          <w:t>https://doi.org/10.3390/jof7090783</w:t>
        </w:r>
      </w:hyperlink>
    </w:p>
    <w:p w14:paraId="224B6C75" w14:textId="77777777" w:rsidR="00FE3EAE" w:rsidRPr="00FE3EAE" w:rsidRDefault="00FE3EAE" w:rsidP="00FE3EAE">
      <w:pPr>
        <w:spacing w:line="276" w:lineRule="auto"/>
        <w:jc w:val="both"/>
        <w:rPr>
          <w:rFonts w:ascii="Times New Roman" w:hAnsi="Times New Roman" w:cs="Times New Roman"/>
          <w:lang w:val="el-GR"/>
        </w:rPr>
      </w:pPr>
      <w:r w:rsidRPr="00FE3EAE">
        <w:rPr>
          <w:rFonts w:ascii="Times New Roman" w:hAnsi="Times New Roman" w:cs="Times New Roman"/>
          <w:b/>
          <w:bCs/>
          <w:lang w:val="el-GR"/>
        </w:rPr>
        <w:t>[11]</w:t>
      </w:r>
      <w:r w:rsidRPr="00FE3EAE">
        <w:rPr>
          <w:rFonts w:ascii="Times New Roman" w:hAnsi="Times New Roman" w:cs="Times New Roman"/>
          <w:lang w:val="el-GR"/>
        </w:rPr>
        <w:t xml:space="preserve"> Υπουργείο Αγροτικής Ανάπτυξης &amp; Τροφίμων. Βάση εγκεκριμένων </w:t>
      </w:r>
      <w:proofErr w:type="spellStart"/>
      <w:r w:rsidRPr="00FE3EAE">
        <w:rPr>
          <w:rFonts w:ascii="Times New Roman" w:hAnsi="Times New Roman" w:cs="Times New Roman"/>
          <w:lang w:val="el-GR"/>
        </w:rPr>
        <w:t>φυτοπροστατευτικών</w:t>
      </w:r>
      <w:proofErr w:type="spellEnd"/>
      <w:r w:rsidRPr="00FE3EAE">
        <w:rPr>
          <w:rFonts w:ascii="Times New Roman" w:hAnsi="Times New Roman" w:cs="Times New Roman"/>
          <w:lang w:val="el-GR"/>
        </w:rPr>
        <w:t xml:space="preserve"> προϊόντων. Διαθέσιμο στο: </w:t>
      </w:r>
      <w:hyperlink r:id="rId33" w:tgtFrame="_new" w:history="1">
        <w:r w:rsidRPr="00FE3EAE">
          <w:rPr>
            <w:rStyle w:val="-"/>
            <w:rFonts w:ascii="Times New Roman" w:hAnsi="Times New Roman" w:cs="Times New Roman"/>
            <w:color w:val="auto"/>
            <w:lang w:val="el-GR"/>
          </w:rPr>
          <w:t>https://1click.minagric.gr/oneClickUI/frmFytoPro.zul</w:t>
        </w:r>
      </w:hyperlink>
    </w:p>
    <w:p w14:paraId="428C97D3"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[12]</w:t>
      </w:r>
      <w:r w:rsidRPr="00FE3EAE">
        <w:rPr>
          <w:rFonts w:ascii="Times New Roman" w:hAnsi="Times New Roman" w:cs="Times New Roman"/>
          <w:lang w:val="en-US"/>
        </w:rPr>
        <w:t xml:space="preserve"> Bhatta, U. K. (2022). Alternative management approaches of citrus diseases caused by </w:t>
      </w:r>
      <w:r w:rsidRPr="00FE3EAE">
        <w:rPr>
          <w:rFonts w:ascii="Times New Roman" w:hAnsi="Times New Roman" w:cs="Times New Roman"/>
          <w:i/>
          <w:iCs/>
          <w:lang w:val="en-US"/>
        </w:rPr>
        <w:t xml:space="preserve">Penicillium </w:t>
      </w:r>
      <w:proofErr w:type="spellStart"/>
      <w:r w:rsidRPr="00FE3EAE">
        <w:rPr>
          <w:rFonts w:ascii="Times New Roman" w:hAnsi="Times New Roman" w:cs="Times New Roman"/>
          <w:i/>
          <w:iCs/>
          <w:lang w:val="en-US"/>
        </w:rPr>
        <w:t>digitatum</w:t>
      </w:r>
      <w:proofErr w:type="spellEnd"/>
      <w:r w:rsidRPr="00FE3EAE">
        <w:rPr>
          <w:rFonts w:ascii="Times New Roman" w:hAnsi="Times New Roman" w:cs="Times New Roman"/>
          <w:lang w:val="en-US"/>
        </w:rPr>
        <w:t xml:space="preserve"> (green mold) and </w:t>
      </w:r>
      <w:r w:rsidRPr="00FE3EAE">
        <w:rPr>
          <w:rFonts w:ascii="Times New Roman" w:hAnsi="Times New Roman" w:cs="Times New Roman"/>
          <w:i/>
          <w:iCs/>
          <w:lang w:val="en-US"/>
        </w:rPr>
        <w:t xml:space="preserve">Penicillium </w:t>
      </w:r>
      <w:proofErr w:type="spellStart"/>
      <w:r w:rsidRPr="00FE3EAE">
        <w:rPr>
          <w:rFonts w:ascii="Times New Roman" w:hAnsi="Times New Roman" w:cs="Times New Roman"/>
          <w:i/>
          <w:iCs/>
          <w:lang w:val="en-US"/>
        </w:rPr>
        <w:t>italicum</w:t>
      </w:r>
      <w:proofErr w:type="spellEnd"/>
      <w:r w:rsidRPr="00FE3EAE">
        <w:rPr>
          <w:rFonts w:ascii="Times New Roman" w:hAnsi="Times New Roman" w:cs="Times New Roman"/>
          <w:lang w:val="en-US"/>
        </w:rPr>
        <w:t xml:space="preserve"> (blue mold). </w:t>
      </w:r>
      <w:r w:rsidRPr="00FE3EAE">
        <w:rPr>
          <w:rFonts w:ascii="Times New Roman" w:hAnsi="Times New Roman" w:cs="Times New Roman"/>
          <w:i/>
          <w:iCs/>
          <w:lang w:val="en-US"/>
        </w:rPr>
        <w:t>Frontiers in Plant Science,</w:t>
      </w:r>
      <w:r w:rsidRPr="00FE3EAE">
        <w:rPr>
          <w:rFonts w:ascii="Times New Roman" w:hAnsi="Times New Roman" w:cs="Times New Roman"/>
          <w:lang w:val="en-US"/>
        </w:rPr>
        <w:t xml:space="preserve"> 12, 833328. </w:t>
      </w:r>
      <w:hyperlink r:id="rId34" w:tgtFrame="_new" w:history="1">
        <w:r w:rsidRPr="00FE3EAE">
          <w:rPr>
            <w:rStyle w:val="-"/>
            <w:rFonts w:ascii="Times New Roman" w:hAnsi="Times New Roman" w:cs="Times New Roman"/>
            <w:color w:val="auto"/>
            <w:lang w:val="en-US"/>
          </w:rPr>
          <w:t>https://doi.org/10.3389/fpls.2021.833328</w:t>
        </w:r>
      </w:hyperlink>
    </w:p>
    <w:p w14:paraId="26A952E5"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[13]</w:t>
      </w:r>
      <w:r w:rsidRPr="00FE3EAE">
        <w:rPr>
          <w:rFonts w:ascii="Times New Roman" w:hAnsi="Times New Roman" w:cs="Times New Roman"/>
          <w:lang w:val="en-US"/>
        </w:rPr>
        <w:t xml:space="preserve"> Li, Y., Xia, M., He, P., Yang, Q., Wu, Y., He, P., Ahmed, A., Li, X., Wang, Y., Munir, S., &amp; He, Y. (2022). Developing </w:t>
      </w:r>
      <w:r w:rsidRPr="00FE3EAE">
        <w:rPr>
          <w:rFonts w:ascii="Times New Roman" w:hAnsi="Times New Roman" w:cs="Times New Roman"/>
          <w:i/>
          <w:iCs/>
          <w:lang w:val="en-US"/>
        </w:rPr>
        <w:t xml:space="preserve">Penicillium </w:t>
      </w:r>
      <w:proofErr w:type="spellStart"/>
      <w:r w:rsidRPr="00FE3EAE">
        <w:rPr>
          <w:rFonts w:ascii="Times New Roman" w:hAnsi="Times New Roman" w:cs="Times New Roman"/>
          <w:i/>
          <w:iCs/>
          <w:lang w:val="en-US"/>
        </w:rPr>
        <w:t>digitatum</w:t>
      </w:r>
      <w:proofErr w:type="spellEnd"/>
      <w:r w:rsidRPr="00FE3EAE">
        <w:rPr>
          <w:rFonts w:ascii="Times New Roman" w:hAnsi="Times New Roman" w:cs="Times New Roman"/>
          <w:lang w:val="en-US"/>
        </w:rPr>
        <w:t xml:space="preserve"> management strategies on post-harvest citrus fruits with metabolic components and colonization of </w:t>
      </w:r>
      <w:r w:rsidRPr="00FE3EAE">
        <w:rPr>
          <w:rFonts w:ascii="Times New Roman" w:hAnsi="Times New Roman" w:cs="Times New Roman"/>
          <w:i/>
          <w:iCs/>
          <w:lang w:val="en-US"/>
        </w:rPr>
        <w:t>Bacillus subtilis</w:t>
      </w:r>
      <w:r w:rsidRPr="00FE3EAE">
        <w:rPr>
          <w:rFonts w:ascii="Times New Roman" w:hAnsi="Times New Roman" w:cs="Times New Roman"/>
          <w:lang w:val="en-US"/>
        </w:rPr>
        <w:t xml:space="preserve"> L1-21. </w:t>
      </w:r>
      <w:r w:rsidRPr="00FE3EAE">
        <w:rPr>
          <w:rFonts w:ascii="Times New Roman" w:hAnsi="Times New Roman" w:cs="Times New Roman"/>
          <w:i/>
          <w:iCs/>
          <w:lang w:val="en-US"/>
        </w:rPr>
        <w:t>Journal of Fungi,</w:t>
      </w:r>
      <w:r w:rsidRPr="00FE3EAE">
        <w:rPr>
          <w:rFonts w:ascii="Times New Roman" w:hAnsi="Times New Roman" w:cs="Times New Roman"/>
          <w:lang w:val="en-US"/>
        </w:rPr>
        <w:t xml:space="preserve"> 8(1), 80. </w:t>
      </w:r>
      <w:hyperlink r:id="rId35" w:tgtFrame="_new" w:history="1">
        <w:r w:rsidRPr="00FE3EAE">
          <w:rPr>
            <w:rStyle w:val="-"/>
            <w:rFonts w:ascii="Times New Roman" w:hAnsi="Times New Roman" w:cs="Times New Roman"/>
            <w:color w:val="auto"/>
            <w:lang w:val="en-US"/>
          </w:rPr>
          <w:t>https://doi.org/10.3390/jof8010080</w:t>
        </w:r>
      </w:hyperlink>
    </w:p>
    <w:p w14:paraId="48DDDB7B"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[14]</w:t>
      </w:r>
      <w:r w:rsidRPr="00FE3EAE">
        <w:rPr>
          <w:rFonts w:ascii="Times New Roman" w:hAnsi="Times New Roman" w:cs="Times New Roman"/>
          <w:lang w:val="en-US"/>
        </w:rPr>
        <w:t xml:space="preserve"> Mohammadi, P., </w:t>
      </w:r>
      <w:proofErr w:type="spellStart"/>
      <w:r w:rsidRPr="00FE3EAE">
        <w:rPr>
          <w:rFonts w:ascii="Times New Roman" w:hAnsi="Times New Roman" w:cs="Times New Roman"/>
          <w:lang w:val="en-US"/>
        </w:rPr>
        <w:t>Tozlu</w:t>
      </w:r>
      <w:proofErr w:type="spellEnd"/>
      <w:r w:rsidRPr="00FE3EAE">
        <w:rPr>
          <w:rFonts w:ascii="Times New Roman" w:hAnsi="Times New Roman" w:cs="Times New Roman"/>
          <w:lang w:val="en-US"/>
        </w:rPr>
        <w:t xml:space="preserve">, E., Kotan, R., &amp; Kotan, M. Ş. (2017). Potential of some bacteria for biological control of postharvest citrus green </w:t>
      </w:r>
      <w:proofErr w:type="spellStart"/>
      <w:r w:rsidRPr="00FE3EAE">
        <w:rPr>
          <w:rFonts w:ascii="Times New Roman" w:hAnsi="Times New Roman" w:cs="Times New Roman"/>
          <w:lang w:val="en-US"/>
        </w:rPr>
        <w:t>mould</w:t>
      </w:r>
      <w:proofErr w:type="spellEnd"/>
      <w:r w:rsidRPr="00FE3EAE">
        <w:rPr>
          <w:rFonts w:ascii="Times New Roman" w:hAnsi="Times New Roman" w:cs="Times New Roman"/>
          <w:lang w:val="en-US"/>
        </w:rPr>
        <w:t xml:space="preserve"> caused by </w:t>
      </w:r>
      <w:r w:rsidRPr="00FE3EAE">
        <w:rPr>
          <w:rFonts w:ascii="Times New Roman" w:hAnsi="Times New Roman" w:cs="Times New Roman"/>
          <w:i/>
          <w:iCs/>
          <w:lang w:val="en-US"/>
        </w:rPr>
        <w:t xml:space="preserve">Penicillium </w:t>
      </w:r>
      <w:proofErr w:type="spellStart"/>
      <w:r w:rsidRPr="00FE3EAE">
        <w:rPr>
          <w:rFonts w:ascii="Times New Roman" w:hAnsi="Times New Roman" w:cs="Times New Roman"/>
          <w:i/>
          <w:iCs/>
          <w:lang w:val="en-US"/>
        </w:rPr>
        <w:t>digitatum</w:t>
      </w:r>
      <w:proofErr w:type="spellEnd"/>
      <w:r w:rsidRPr="00FE3EAE">
        <w:rPr>
          <w:rFonts w:ascii="Times New Roman" w:hAnsi="Times New Roman" w:cs="Times New Roman"/>
          <w:i/>
          <w:iCs/>
          <w:lang w:val="en-US"/>
        </w:rPr>
        <w:t>.</w:t>
      </w:r>
      <w:r w:rsidRPr="00FE3EAE">
        <w:rPr>
          <w:rFonts w:ascii="Times New Roman" w:hAnsi="Times New Roman" w:cs="Times New Roman"/>
          <w:lang w:val="en-US"/>
        </w:rPr>
        <w:t xml:space="preserve"> </w:t>
      </w:r>
      <w:r w:rsidRPr="00FE3EAE">
        <w:rPr>
          <w:rFonts w:ascii="Times New Roman" w:hAnsi="Times New Roman" w:cs="Times New Roman"/>
          <w:i/>
          <w:iCs/>
          <w:lang w:val="en-US"/>
        </w:rPr>
        <w:t>Plant Protection Science,</w:t>
      </w:r>
      <w:r w:rsidRPr="00FE3EAE">
        <w:rPr>
          <w:rFonts w:ascii="Times New Roman" w:hAnsi="Times New Roman" w:cs="Times New Roman"/>
          <w:lang w:val="en-US"/>
        </w:rPr>
        <w:t xml:space="preserve"> 53(3), 134–143. </w:t>
      </w:r>
      <w:hyperlink r:id="rId36" w:tgtFrame="_new" w:history="1">
        <w:r w:rsidRPr="00FE3EAE">
          <w:rPr>
            <w:rStyle w:val="-"/>
            <w:rFonts w:ascii="Times New Roman" w:hAnsi="Times New Roman" w:cs="Times New Roman"/>
            <w:color w:val="auto"/>
            <w:lang w:val="en-US"/>
          </w:rPr>
          <w:t>https://doi.org/10.17221/55/2016-pps</w:t>
        </w:r>
      </w:hyperlink>
    </w:p>
    <w:p w14:paraId="0239D1AF"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[15]</w:t>
      </w:r>
      <w:r w:rsidRPr="00FE3EAE">
        <w:rPr>
          <w:rFonts w:ascii="Times New Roman" w:hAnsi="Times New Roman" w:cs="Times New Roman"/>
          <w:lang w:val="en-US"/>
        </w:rPr>
        <w:t xml:space="preserve"> </w:t>
      </w:r>
      <w:proofErr w:type="spellStart"/>
      <w:r w:rsidRPr="00FE3EAE">
        <w:rPr>
          <w:rFonts w:ascii="Times New Roman" w:hAnsi="Times New Roman" w:cs="Times New Roman"/>
          <w:lang w:val="en-US"/>
        </w:rPr>
        <w:t>BioNext</w:t>
      </w:r>
      <w:proofErr w:type="spellEnd"/>
      <w:r w:rsidRPr="00FE3EAE">
        <w:rPr>
          <w:rFonts w:ascii="Times New Roman" w:hAnsi="Times New Roman" w:cs="Times New Roman"/>
          <w:lang w:val="en-US"/>
        </w:rPr>
        <w:t xml:space="preserve"> </w:t>
      </w:r>
      <w:proofErr w:type="spellStart"/>
      <w:r w:rsidRPr="00FE3EAE">
        <w:rPr>
          <w:rFonts w:ascii="Times New Roman" w:hAnsi="Times New Roman" w:cs="Times New Roman"/>
          <w:lang w:val="en-US"/>
        </w:rPr>
        <w:t>sprl</w:t>
      </w:r>
      <w:proofErr w:type="spellEnd"/>
      <w:r w:rsidRPr="00FE3EAE">
        <w:rPr>
          <w:rFonts w:ascii="Times New Roman" w:hAnsi="Times New Roman" w:cs="Times New Roman"/>
          <w:lang w:val="en-US"/>
        </w:rPr>
        <w:t xml:space="preserve">. </w:t>
      </w:r>
      <w:r w:rsidRPr="00FE3EAE">
        <w:rPr>
          <w:rFonts w:ascii="Times New Roman" w:hAnsi="Times New Roman" w:cs="Times New Roman"/>
          <w:i/>
          <w:iCs/>
          <w:lang w:val="en-US"/>
        </w:rPr>
        <w:t xml:space="preserve">Candida </w:t>
      </w:r>
      <w:proofErr w:type="spellStart"/>
      <w:r w:rsidRPr="00FE3EAE">
        <w:rPr>
          <w:rFonts w:ascii="Times New Roman" w:hAnsi="Times New Roman" w:cs="Times New Roman"/>
          <w:i/>
          <w:iCs/>
          <w:lang w:val="en-US"/>
        </w:rPr>
        <w:t>oleophila</w:t>
      </w:r>
      <w:proofErr w:type="spellEnd"/>
      <w:r w:rsidRPr="00FE3EAE">
        <w:rPr>
          <w:rFonts w:ascii="Times New Roman" w:hAnsi="Times New Roman" w:cs="Times New Roman"/>
          <w:lang w:val="en-US"/>
        </w:rPr>
        <w:t xml:space="preserve"> Strain O (021010) Fact Sheet. Ombudsman, Biopesticides and Pollution Prevention Division (7511P), Office of Pesticide Programs.</w:t>
      </w:r>
    </w:p>
    <w:p w14:paraId="7F2DCB6F"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[16]</w:t>
      </w:r>
      <w:r w:rsidRPr="00FE3EAE">
        <w:rPr>
          <w:rFonts w:ascii="Times New Roman" w:hAnsi="Times New Roman" w:cs="Times New Roman"/>
          <w:lang w:val="en-US"/>
        </w:rPr>
        <w:t xml:space="preserve"> </w:t>
      </w:r>
      <w:proofErr w:type="spellStart"/>
      <w:r w:rsidRPr="00FE3EAE">
        <w:rPr>
          <w:rFonts w:ascii="Times New Roman" w:hAnsi="Times New Roman" w:cs="Times New Roman"/>
          <w:lang w:val="en-US"/>
        </w:rPr>
        <w:t>Lemic</w:t>
      </w:r>
      <w:proofErr w:type="spellEnd"/>
      <w:r w:rsidRPr="00FE3EAE">
        <w:rPr>
          <w:rFonts w:ascii="Times New Roman" w:hAnsi="Times New Roman" w:cs="Times New Roman"/>
          <w:lang w:val="en-US"/>
        </w:rPr>
        <w:t xml:space="preserve">, D., </w:t>
      </w:r>
      <w:proofErr w:type="spellStart"/>
      <w:r w:rsidRPr="00FE3EAE">
        <w:rPr>
          <w:rFonts w:ascii="Times New Roman" w:hAnsi="Times New Roman" w:cs="Times New Roman"/>
          <w:lang w:val="en-US"/>
        </w:rPr>
        <w:t>Galešić</w:t>
      </w:r>
      <w:proofErr w:type="spellEnd"/>
      <w:r w:rsidRPr="00FE3EAE">
        <w:rPr>
          <w:rFonts w:ascii="Times New Roman" w:hAnsi="Times New Roman" w:cs="Times New Roman"/>
          <w:lang w:val="en-US"/>
        </w:rPr>
        <w:t xml:space="preserve">, M. A., </w:t>
      </w:r>
      <w:proofErr w:type="spellStart"/>
      <w:r w:rsidRPr="00FE3EAE">
        <w:rPr>
          <w:rFonts w:ascii="Times New Roman" w:hAnsi="Times New Roman" w:cs="Times New Roman"/>
          <w:lang w:val="en-US"/>
        </w:rPr>
        <w:t>Bjeliš</w:t>
      </w:r>
      <w:proofErr w:type="spellEnd"/>
      <w:r w:rsidRPr="00FE3EAE">
        <w:rPr>
          <w:rFonts w:ascii="Times New Roman" w:hAnsi="Times New Roman" w:cs="Times New Roman"/>
          <w:lang w:val="en-US"/>
        </w:rPr>
        <w:t xml:space="preserve">, M., &amp; </w:t>
      </w:r>
      <w:proofErr w:type="spellStart"/>
      <w:r w:rsidRPr="00FE3EAE">
        <w:rPr>
          <w:rFonts w:ascii="Times New Roman" w:hAnsi="Times New Roman" w:cs="Times New Roman"/>
          <w:lang w:val="en-US"/>
        </w:rPr>
        <w:t>Gasparic</w:t>
      </w:r>
      <w:proofErr w:type="spellEnd"/>
      <w:r w:rsidRPr="00FE3EAE">
        <w:rPr>
          <w:rFonts w:ascii="Times New Roman" w:hAnsi="Times New Roman" w:cs="Times New Roman"/>
          <w:lang w:val="en-US"/>
        </w:rPr>
        <w:t xml:space="preserve">, H. V. (2024). Ozone treatment as a sustainable alternative for suppressing blue mold in mandarins and extending shelf life. </w:t>
      </w:r>
      <w:r w:rsidRPr="00FE3EAE">
        <w:rPr>
          <w:rFonts w:ascii="Times New Roman" w:hAnsi="Times New Roman" w:cs="Times New Roman"/>
          <w:i/>
          <w:iCs/>
          <w:lang w:val="en-US"/>
        </w:rPr>
        <w:t>Agriculture,</w:t>
      </w:r>
      <w:r w:rsidRPr="00FE3EAE">
        <w:rPr>
          <w:rFonts w:ascii="Times New Roman" w:hAnsi="Times New Roman" w:cs="Times New Roman"/>
          <w:lang w:val="en-US"/>
        </w:rPr>
        <w:t xml:space="preserve"> 14(7), 1196. </w:t>
      </w:r>
      <w:hyperlink r:id="rId37" w:tgtFrame="_new" w:history="1">
        <w:r w:rsidRPr="00FE3EAE">
          <w:rPr>
            <w:rStyle w:val="-"/>
            <w:rFonts w:ascii="Times New Roman" w:hAnsi="Times New Roman" w:cs="Times New Roman"/>
            <w:color w:val="auto"/>
            <w:lang w:val="en-US"/>
          </w:rPr>
          <w:t>https://doi.org/10.3390/agriculture14071196</w:t>
        </w:r>
      </w:hyperlink>
    </w:p>
    <w:p w14:paraId="1AE26F9E"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[17]</w:t>
      </w:r>
      <w:r w:rsidRPr="00FE3EAE">
        <w:rPr>
          <w:rFonts w:ascii="Times New Roman" w:hAnsi="Times New Roman" w:cs="Times New Roman"/>
          <w:lang w:val="en-US"/>
        </w:rPr>
        <w:t xml:space="preserve"> Wu, W., Cao, S., Chen, H., Ruan, L., Lei, Q., Xu, S., &amp; Li, J. (2022). Effects of ozone fumigation on the main postharvest pathogenic fungi </w:t>
      </w:r>
      <w:r w:rsidRPr="00FE3EAE">
        <w:rPr>
          <w:rFonts w:ascii="Times New Roman" w:hAnsi="Times New Roman" w:cs="Times New Roman"/>
          <w:i/>
          <w:iCs/>
          <w:lang w:val="en-US"/>
        </w:rPr>
        <w:t>Penicillium</w:t>
      </w:r>
      <w:r w:rsidRPr="00FE3EAE">
        <w:rPr>
          <w:rFonts w:ascii="Times New Roman" w:hAnsi="Times New Roman" w:cs="Times New Roman"/>
          <w:lang w:val="en-US"/>
        </w:rPr>
        <w:t xml:space="preserve"> sp. and the storage quality of blueberry. </w:t>
      </w:r>
      <w:r w:rsidRPr="00FE3EAE">
        <w:rPr>
          <w:rFonts w:ascii="Times New Roman" w:hAnsi="Times New Roman" w:cs="Times New Roman"/>
          <w:i/>
          <w:iCs/>
          <w:lang w:val="en-US"/>
        </w:rPr>
        <w:t>Frontiers in Plant Science,</w:t>
      </w:r>
      <w:r w:rsidRPr="00FE3EAE">
        <w:rPr>
          <w:rFonts w:ascii="Times New Roman" w:hAnsi="Times New Roman" w:cs="Times New Roman"/>
          <w:lang w:val="en-US"/>
        </w:rPr>
        <w:t xml:space="preserve"> 13, 898994. </w:t>
      </w:r>
      <w:hyperlink r:id="rId38" w:tgtFrame="_new" w:history="1">
        <w:r w:rsidRPr="00FE3EAE">
          <w:rPr>
            <w:rStyle w:val="-"/>
            <w:rFonts w:ascii="Times New Roman" w:hAnsi="Times New Roman" w:cs="Times New Roman"/>
            <w:color w:val="auto"/>
            <w:lang w:val="en-US"/>
          </w:rPr>
          <w:t>https://doi.org/10.3389/fpls.2022.898994</w:t>
        </w:r>
      </w:hyperlink>
    </w:p>
    <w:p w14:paraId="7BE0C867"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[18]</w:t>
      </w:r>
      <w:r w:rsidRPr="00FE3EAE">
        <w:rPr>
          <w:rFonts w:ascii="Times New Roman" w:hAnsi="Times New Roman" w:cs="Times New Roman"/>
          <w:lang w:val="en-US"/>
        </w:rPr>
        <w:t xml:space="preserve"> Phonyiam, O., Ohara, H., Kondo, S., </w:t>
      </w:r>
      <w:proofErr w:type="spellStart"/>
      <w:r w:rsidRPr="00FE3EAE">
        <w:rPr>
          <w:rFonts w:ascii="Times New Roman" w:hAnsi="Times New Roman" w:cs="Times New Roman"/>
          <w:lang w:val="en-US"/>
        </w:rPr>
        <w:t>Naradisorn</w:t>
      </w:r>
      <w:proofErr w:type="spellEnd"/>
      <w:r w:rsidRPr="00FE3EAE">
        <w:rPr>
          <w:rFonts w:ascii="Times New Roman" w:hAnsi="Times New Roman" w:cs="Times New Roman"/>
          <w:lang w:val="en-US"/>
        </w:rPr>
        <w:t xml:space="preserve">, M., &amp; Setha, S. (2021). Postharvest UV-C irradiation influenced cellular structure, </w:t>
      </w:r>
      <w:proofErr w:type="spellStart"/>
      <w:r w:rsidRPr="00FE3EAE">
        <w:rPr>
          <w:rFonts w:ascii="Times New Roman" w:hAnsi="Times New Roman" w:cs="Times New Roman"/>
          <w:lang w:val="en-US"/>
        </w:rPr>
        <w:t>jasmonic</w:t>
      </w:r>
      <w:proofErr w:type="spellEnd"/>
      <w:r w:rsidRPr="00FE3EAE">
        <w:rPr>
          <w:rFonts w:ascii="Times New Roman" w:hAnsi="Times New Roman" w:cs="Times New Roman"/>
          <w:lang w:val="en-US"/>
        </w:rPr>
        <w:t xml:space="preserve"> acid accumulation, and resistance against green mold decay in Satsuma mandarin fruit (</w:t>
      </w:r>
      <w:r w:rsidRPr="00FE3EAE">
        <w:rPr>
          <w:rFonts w:ascii="Times New Roman" w:hAnsi="Times New Roman" w:cs="Times New Roman"/>
          <w:i/>
          <w:iCs/>
          <w:lang w:val="en-US"/>
        </w:rPr>
        <w:t xml:space="preserve">Citrus </w:t>
      </w:r>
      <w:proofErr w:type="spellStart"/>
      <w:r w:rsidRPr="00FE3EAE">
        <w:rPr>
          <w:rFonts w:ascii="Times New Roman" w:hAnsi="Times New Roman" w:cs="Times New Roman"/>
          <w:i/>
          <w:iCs/>
          <w:lang w:val="en-US"/>
        </w:rPr>
        <w:t>unshiu</w:t>
      </w:r>
      <w:proofErr w:type="spellEnd"/>
      <w:r w:rsidRPr="00FE3EAE">
        <w:rPr>
          <w:rFonts w:ascii="Times New Roman" w:hAnsi="Times New Roman" w:cs="Times New Roman"/>
          <w:lang w:val="en-US"/>
        </w:rPr>
        <w:t xml:space="preserve">). </w:t>
      </w:r>
      <w:r w:rsidRPr="00FE3EAE">
        <w:rPr>
          <w:rFonts w:ascii="Times New Roman" w:hAnsi="Times New Roman" w:cs="Times New Roman"/>
          <w:i/>
          <w:iCs/>
          <w:lang w:val="en-US"/>
        </w:rPr>
        <w:t>Frontiers in Sustainable Food Systems,</w:t>
      </w:r>
      <w:r w:rsidRPr="00FE3EAE">
        <w:rPr>
          <w:rFonts w:ascii="Times New Roman" w:hAnsi="Times New Roman" w:cs="Times New Roman"/>
          <w:lang w:val="en-US"/>
        </w:rPr>
        <w:t xml:space="preserve"> 5. </w:t>
      </w:r>
      <w:hyperlink r:id="rId39" w:tgtFrame="_new" w:history="1">
        <w:r w:rsidRPr="00FE3EAE">
          <w:rPr>
            <w:rStyle w:val="-"/>
            <w:rFonts w:ascii="Times New Roman" w:hAnsi="Times New Roman" w:cs="Times New Roman"/>
            <w:color w:val="auto"/>
            <w:lang w:val="en-US"/>
          </w:rPr>
          <w:t>https://doi.org/10.3389/fsufs.2021.684434</w:t>
        </w:r>
      </w:hyperlink>
    </w:p>
    <w:p w14:paraId="7975069C"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[19]</w:t>
      </w:r>
      <w:r w:rsidRPr="00FE3EAE">
        <w:rPr>
          <w:rFonts w:ascii="Times New Roman" w:hAnsi="Times New Roman" w:cs="Times New Roman"/>
          <w:lang w:val="en-US"/>
        </w:rPr>
        <w:t xml:space="preserve"> Díaz-Montes, E., &amp; Castro-Muñoz, R. (2021). Edible films and coatings as food-quality preservers: An overview. </w:t>
      </w:r>
      <w:r w:rsidRPr="00FE3EAE">
        <w:rPr>
          <w:rFonts w:ascii="Times New Roman" w:hAnsi="Times New Roman" w:cs="Times New Roman"/>
          <w:i/>
          <w:iCs/>
          <w:lang w:val="en-US"/>
        </w:rPr>
        <w:t>Foods,</w:t>
      </w:r>
      <w:r w:rsidRPr="00FE3EAE">
        <w:rPr>
          <w:rFonts w:ascii="Times New Roman" w:hAnsi="Times New Roman" w:cs="Times New Roman"/>
          <w:lang w:val="en-US"/>
        </w:rPr>
        <w:t xml:space="preserve"> 10(2), 249. </w:t>
      </w:r>
      <w:hyperlink r:id="rId40" w:tgtFrame="_new" w:history="1">
        <w:r w:rsidRPr="00FE3EAE">
          <w:rPr>
            <w:rStyle w:val="-"/>
            <w:rFonts w:ascii="Times New Roman" w:hAnsi="Times New Roman" w:cs="Times New Roman"/>
            <w:color w:val="auto"/>
            <w:lang w:val="en-US"/>
          </w:rPr>
          <w:t>https://doi.org/10.3390/foods10020249</w:t>
        </w:r>
      </w:hyperlink>
    </w:p>
    <w:p w14:paraId="198B7DCB" w14:textId="77777777" w:rsidR="00FE3EAE" w:rsidRPr="00FE3EAE" w:rsidRDefault="00FE3EAE" w:rsidP="00FE3EAE">
      <w:pPr>
        <w:spacing w:line="276" w:lineRule="auto"/>
        <w:jc w:val="both"/>
        <w:rPr>
          <w:rFonts w:ascii="Times New Roman" w:hAnsi="Times New Roman" w:cs="Times New Roman"/>
          <w:lang w:val="el-GR"/>
        </w:rPr>
      </w:pPr>
      <w:r w:rsidRPr="00FE3EAE">
        <w:rPr>
          <w:rFonts w:ascii="Times New Roman" w:hAnsi="Times New Roman" w:cs="Times New Roman"/>
          <w:b/>
          <w:bCs/>
          <w:lang w:val="en-US"/>
        </w:rPr>
        <w:t>[20]</w:t>
      </w:r>
      <w:r w:rsidRPr="00FE3EAE">
        <w:rPr>
          <w:rFonts w:ascii="Times New Roman" w:hAnsi="Times New Roman" w:cs="Times New Roman"/>
          <w:lang w:val="en-US"/>
        </w:rPr>
        <w:t xml:space="preserve"> XEDATHANE 20. </w:t>
      </w:r>
      <w:r w:rsidRPr="00FE3EAE">
        <w:rPr>
          <w:rFonts w:ascii="Times New Roman" w:hAnsi="Times New Roman" w:cs="Times New Roman"/>
          <w:lang w:val="el-GR"/>
        </w:rPr>
        <w:t>Εμπορικό</w:t>
      </w:r>
      <w:r w:rsidRPr="00FE3EAE">
        <w:rPr>
          <w:rFonts w:ascii="Times New Roman" w:hAnsi="Times New Roman" w:cs="Times New Roman"/>
          <w:lang w:val="en-US"/>
        </w:rPr>
        <w:t xml:space="preserve"> </w:t>
      </w:r>
      <w:r w:rsidRPr="00FE3EAE">
        <w:rPr>
          <w:rFonts w:ascii="Times New Roman" w:hAnsi="Times New Roman" w:cs="Times New Roman"/>
          <w:lang w:val="el-GR"/>
        </w:rPr>
        <w:t>σκεύασμα</w:t>
      </w:r>
      <w:r w:rsidRPr="00FE3EAE">
        <w:rPr>
          <w:rFonts w:ascii="Times New Roman" w:hAnsi="Times New Roman" w:cs="Times New Roman"/>
          <w:lang w:val="en-US"/>
        </w:rPr>
        <w:t xml:space="preserve"> (clove oil + pyrimethanil). </w:t>
      </w:r>
      <w:r w:rsidRPr="00FE3EAE">
        <w:rPr>
          <w:rFonts w:ascii="Times New Roman" w:hAnsi="Times New Roman" w:cs="Times New Roman"/>
          <w:lang w:val="el-GR"/>
        </w:rPr>
        <w:t xml:space="preserve">Διαθέσιμο στο: </w:t>
      </w:r>
      <w:hyperlink r:id="rId41" w:tgtFrame="_new" w:history="1">
        <w:r w:rsidRPr="00FE3EAE">
          <w:rPr>
            <w:rStyle w:val="-"/>
            <w:rFonts w:ascii="Times New Roman" w:hAnsi="Times New Roman" w:cs="Times New Roman"/>
            <w:color w:val="auto"/>
            <w:lang w:val="el-GR"/>
          </w:rPr>
          <w:t>https://www.aletri.gr/products/xedathane-20</w:t>
        </w:r>
      </w:hyperlink>
    </w:p>
    <w:p w14:paraId="1765969C"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l-GR"/>
        </w:rPr>
        <w:t>[21]</w:t>
      </w:r>
      <w:r w:rsidRPr="00FE3EAE">
        <w:rPr>
          <w:rFonts w:ascii="Times New Roman" w:hAnsi="Times New Roman" w:cs="Times New Roman"/>
          <w:lang w:val="el-GR"/>
        </w:rPr>
        <w:t xml:space="preserve"> </w:t>
      </w:r>
      <w:proofErr w:type="spellStart"/>
      <w:r w:rsidRPr="00FE3EAE">
        <w:rPr>
          <w:rFonts w:ascii="Times New Roman" w:hAnsi="Times New Roman" w:cs="Times New Roman"/>
          <w:lang w:val="el-GR"/>
        </w:rPr>
        <w:t>Nicolás</w:t>
      </w:r>
      <w:proofErr w:type="spellEnd"/>
      <w:r w:rsidRPr="00FE3EAE">
        <w:rPr>
          <w:rFonts w:ascii="Times New Roman" w:hAnsi="Times New Roman" w:cs="Times New Roman"/>
          <w:lang w:val="el-GR"/>
        </w:rPr>
        <w:t xml:space="preserve">, F. E., &amp; </w:t>
      </w:r>
      <w:proofErr w:type="spellStart"/>
      <w:r w:rsidRPr="00FE3EAE">
        <w:rPr>
          <w:rFonts w:ascii="Times New Roman" w:hAnsi="Times New Roman" w:cs="Times New Roman"/>
          <w:lang w:val="el-GR"/>
        </w:rPr>
        <w:t>Garre</w:t>
      </w:r>
      <w:proofErr w:type="spellEnd"/>
      <w:r w:rsidRPr="00FE3EAE">
        <w:rPr>
          <w:rFonts w:ascii="Times New Roman" w:hAnsi="Times New Roman" w:cs="Times New Roman"/>
          <w:lang w:val="el-GR"/>
        </w:rPr>
        <w:t xml:space="preserve">, V. (2017). </w:t>
      </w:r>
      <w:r w:rsidRPr="00FE3EAE">
        <w:rPr>
          <w:rFonts w:ascii="Times New Roman" w:hAnsi="Times New Roman" w:cs="Times New Roman"/>
          <w:lang w:val="en-US"/>
        </w:rPr>
        <w:t xml:space="preserve">RNA interference in fungi: retention and loss. In </w:t>
      </w:r>
      <w:r w:rsidRPr="00FE3EAE">
        <w:rPr>
          <w:rFonts w:ascii="Times New Roman" w:hAnsi="Times New Roman" w:cs="Times New Roman"/>
          <w:i/>
          <w:iCs/>
          <w:lang w:val="en-US"/>
        </w:rPr>
        <w:t>ASM Press eBooks</w:t>
      </w:r>
      <w:r w:rsidRPr="00FE3EAE">
        <w:rPr>
          <w:rFonts w:ascii="Times New Roman" w:hAnsi="Times New Roman" w:cs="Times New Roman"/>
          <w:lang w:val="en-US"/>
        </w:rPr>
        <w:t xml:space="preserve"> (pp. 657–671). </w:t>
      </w:r>
      <w:hyperlink r:id="rId42" w:tgtFrame="_new" w:history="1">
        <w:r w:rsidRPr="00FE3EAE">
          <w:rPr>
            <w:rStyle w:val="-"/>
            <w:rFonts w:ascii="Times New Roman" w:hAnsi="Times New Roman" w:cs="Times New Roman"/>
            <w:color w:val="auto"/>
            <w:lang w:val="en-US"/>
          </w:rPr>
          <w:t>https://doi.org/10.1128/9781555819583.ch31</w:t>
        </w:r>
      </w:hyperlink>
    </w:p>
    <w:p w14:paraId="2F4FAB8D" w14:textId="77777777" w:rsidR="00FE3EAE" w:rsidRPr="00FE3EAE" w:rsidRDefault="00FE3EAE" w:rsidP="00FE3EAE">
      <w:pPr>
        <w:spacing w:line="276" w:lineRule="auto"/>
        <w:jc w:val="both"/>
        <w:rPr>
          <w:rFonts w:ascii="Times New Roman" w:hAnsi="Times New Roman" w:cs="Times New Roman"/>
          <w:lang w:val="it-IT"/>
        </w:rPr>
      </w:pPr>
      <w:r w:rsidRPr="00FE3EAE">
        <w:rPr>
          <w:rFonts w:ascii="Times New Roman" w:hAnsi="Times New Roman" w:cs="Times New Roman"/>
          <w:b/>
          <w:bCs/>
          <w:lang w:val="en-US"/>
        </w:rPr>
        <w:t>[22]</w:t>
      </w:r>
      <w:r w:rsidRPr="00FE3EAE">
        <w:rPr>
          <w:rFonts w:ascii="Times New Roman" w:hAnsi="Times New Roman" w:cs="Times New Roman"/>
          <w:lang w:val="en-US"/>
        </w:rPr>
        <w:t xml:space="preserve"> Torres-Martínez, S., &amp; Ruiz-Vázquez, R. M. (2017). The RNAi universe in fungi: a varied landscape of small RNAs and biological functions. </w:t>
      </w:r>
      <w:r w:rsidRPr="00FE3EAE">
        <w:rPr>
          <w:rFonts w:ascii="Times New Roman" w:hAnsi="Times New Roman" w:cs="Times New Roman"/>
          <w:i/>
          <w:iCs/>
          <w:lang w:val="it-IT"/>
        </w:rPr>
        <w:t>Annual Review of Microbiology,</w:t>
      </w:r>
      <w:r w:rsidRPr="00FE3EAE">
        <w:rPr>
          <w:rFonts w:ascii="Times New Roman" w:hAnsi="Times New Roman" w:cs="Times New Roman"/>
          <w:lang w:val="it-IT"/>
        </w:rPr>
        <w:t xml:space="preserve"> 71, 371–391. </w:t>
      </w:r>
      <w:hyperlink r:id="rId43" w:tgtFrame="_new" w:history="1">
        <w:r w:rsidRPr="00FE3EAE">
          <w:rPr>
            <w:rStyle w:val="-"/>
            <w:rFonts w:ascii="Times New Roman" w:hAnsi="Times New Roman" w:cs="Times New Roman"/>
            <w:color w:val="auto"/>
            <w:lang w:val="it-IT"/>
          </w:rPr>
          <w:t>https://doi.org/10.1146/annurev-micro-090816-093352</w:t>
        </w:r>
      </w:hyperlink>
    </w:p>
    <w:p w14:paraId="1E7501A3"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it-IT"/>
        </w:rPr>
        <w:t>[23]</w:t>
      </w:r>
      <w:r w:rsidRPr="00FE3EAE">
        <w:rPr>
          <w:rFonts w:ascii="Times New Roman" w:hAnsi="Times New Roman" w:cs="Times New Roman"/>
          <w:lang w:val="it-IT"/>
        </w:rPr>
        <w:t xml:space="preserve"> Gebremichael, D. E., Haile, Z. M., Negrini, F., Sabbadini, S., Capriotti, L., Mezzetti, B., &amp; Baraldi, E. (2021). </w:t>
      </w:r>
      <w:r w:rsidRPr="00FE3EAE">
        <w:rPr>
          <w:rFonts w:ascii="Times New Roman" w:hAnsi="Times New Roman" w:cs="Times New Roman"/>
          <w:lang w:val="en-US"/>
        </w:rPr>
        <w:t xml:space="preserve">RNA interference strategies for future management of plant pathogenic fungi: prospects and challenges. </w:t>
      </w:r>
      <w:r w:rsidRPr="00FE3EAE">
        <w:rPr>
          <w:rFonts w:ascii="Times New Roman" w:hAnsi="Times New Roman" w:cs="Times New Roman"/>
          <w:i/>
          <w:iCs/>
          <w:lang w:val="en-US"/>
        </w:rPr>
        <w:t>Plants,</w:t>
      </w:r>
      <w:r w:rsidRPr="00FE3EAE">
        <w:rPr>
          <w:rFonts w:ascii="Times New Roman" w:hAnsi="Times New Roman" w:cs="Times New Roman"/>
          <w:lang w:val="en-US"/>
        </w:rPr>
        <w:t xml:space="preserve"> 10, 650. </w:t>
      </w:r>
      <w:hyperlink r:id="rId44" w:tgtFrame="_new" w:history="1">
        <w:r w:rsidRPr="00FE3EAE">
          <w:rPr>
            <w:rStyle w:val="-"/>
            <w:rFonts w:ascii="Times New Roman" w:hAnsi="Times New Roman" w:cs="Times New Roman"/>
            <w:color w:val="auto"/>
            <w:lang w:val="en-US"/>
          </w:rPr>
          <w:t>https://doi.org/10.3390/plants10040650</w:t>
        </w:r>
      </w:hyperlink>
    </w:p>
    <w:p w14:paraId="09CC93A6"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[24]</w:t>
      </w:r>
      <w:r w:rsidRPr="00FE3EAE">
        <w:rPr>
          <w:rFonts w:ascii="Times New Roman" w:hAnsi="Times New Roman" w:cs="Times New Roman"/>
          <w:lang w:val="en-US"/>
        </w:rPr>
        <w:t xml:space="preserve"> Zhao, Y., Yan, D., Liu, J., Yang, S., Li, D., &amp; Peng, L. (2023). Vacuolar ATPase subunit H regulates growth development and pathogenicity of </w:t>
      </w:r>
      <w:r w:rsidRPr="00FE3EAE">
        <w:rPr>
          <w:rFonts w:ascii="Times New Roman" w:hAnsi="Times New Roman" w:cs="Times New Roman"/>
          <w:i/>
          <w:iCs/>
          <w:lang w:val="en-US"/>
        </w:rPr>
        <w:t xml:space="preserve">Penicillium </w:t>
      </w:r>
      <w:proofErr w:type="spellStart"/>
      <w:r w:rsidRPr="00FE3EAE">
        <w:rPr>
          <w:rFonts w:ascii="Times New Roman" w:hAnsi="Times New Roman" w:cs="Times New Roman"/>
          <w:i/>
          <w:iCs/>
          <w:lang w:val="en-US"/>
        </w:rPr>
        <w:t>digitatum</w:t>
      </w:r>
      <w:proofErr w:type="spellEnd"/>
      <w:r w:rsidRPr="00FE3EAE">
        <w:rPr>
          <w:rFonts w:ascii="Times New Roman" w:hAnsi="Times New Roman" w:cs="Times New Roman"/>
          <w:i/>
          <w:iCs/>
          <w:lang w:val="en-US"/>
        </w:rPr>
        <w:t>.</w:t>
      </w:r>
      <w:r w:rsidRPr="00FE3EAE">
        <w:rPr>
          <w:rFonts w:ascii="Times New Roman" w:hAnsi="Times New Roman" w:cs="Times New Roman"/>
          <w:lang w:val="en-US"/>
        </w:rPr>
        <w:t xml:space="preserve"> </w:t>
      </w:r>
      <w:r w:rsidRPr="00FE3EAE">
        <w:rPr>
          <w:rFonts w:ascii="Times New Roman" w:hAnsi="Times New Roman" w:cs="Times New Roman"/>
          <w:i/>
          <w:iCs/>
          <w:lang w:val="en-US"/>
        </w:rPr>
        <w:t>Postharvest Biology and Technology,</w:t>
      </w:r>
      <w:r w:rsidRPr="00FE3EAE">
        <w:rPr>
          <w:rFonts w:ascii="Times New Roman" w:hAnsi="Times New Roman" w:cs="Times New Roman"/>
          <w:lang w:val="en-US"/>
        </w:rPr>
        <w:t xml:space="preserve"> 199, 112295. </w:t>
      </w:r>
      <w:hyperlink r:id="rId45" w:tgtFrame="_new" w:history="1">
        <w:r w:rsidRPr="00FE3EAE">
          <w:rPr>
            <w:rStyle w:val="-"/>
            <w:rFonts w:ascii="Times New Roman" w:hAnsi="Times New Roman" w:cs="Times New Roman"/>
            <w:color w:val="auto"/>
            <w:lang w:val="en-US"/>
          </w:rPr>
          <w:t>https://doi.org/10.1016/j.postharvbio.2023.112295</w:t>
        </w:r>
      </w:hyperlink>
    </w:p>
    <w:p w14:paraId="0848FB15"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[25]</w:t>
      </w:r>
      <w:r w:rsidRPr="00FE3EAE">
        <w:rPr>
          <w:rFonts w:ascii="Times New Roman" w:hAnsi="Times New Roman" w:cs="Times New Roman"/>
          <w:lang w:val="en-US"/>
        </w:rPr>
        <w:t xml:space="preserve"> He, L., Zhou, Y., Mo, Q., Huang, Y., &amp; Tang, X. (2024). Spray-induced gene silencing in phytopathogen: mechanisms, applications, and progress. </w:t>
      </w:r>
      <w:r w:rsidRPr="00FE3EAE">
        <w:rPr>
          <w:rFonts w:ascii="Times New Roman" w:hAnsi="Times New Roman" w:cs="Times New Roman"/>
          <w:i/>
          <w:iCs/>
          <w:lang w:val="en-US"/>
        </w:rPr>
        <w:t xml:space="preserve">Advanced </w:t>
      </w:r>
      <w:proofErr w:type="spellStart"/>
      <w:r w:rsidRPr="00FE3EAE">
        <w:rPr>
          <w:rFonts w:ascii="Times New Roman" w:hAnsi="Times New Roman" w:cs="Times New Roman"/>
          <w:i/>
          <w:iCs/>
          <w:lang w:val="en-US"/>
        </w:rPr>
        <w:t>Agrochem</w:t>
      </w:r>
      <w:proofErr w:type="spellEnd"/>
      <w:r w:rsidRPr="00FE3EAE">
        <w:rPr>
          <w:rFonts w:ascii="Times New Roman" w:hAnsi="Times New Roman" w:cs="Times New Roman"/>
          <w:i/>
          <w:iCs/>
          <w:lang w:val="en-US"/>
        </w:rPr>
        <w:t>.</w:t>
      </w:r>
      <w:r w:rsidRPr="00FE3EAE">
        <w:rPr>
          <w:rFonts w:ascii="Times New Roman" w:hAnsi="Times New Roman" w:cs="Times New Roman"/>
          <w:lang w:val="en-US"/>
        </w:rPr>
        <w:t xml:space="preserve"> </w:t>
      </w:r>
      <w:hyperlink r:id="rId46" w:tgtFrame="_new" w:history="1">
        <w:r w:rsidRPr="00FE3EAE">
          <w:rPr>
            <w:rStyle w:val="-"/>
            <w:rFonts w:ascii="Times New Roman" w:hAnsi="Times New Roman" w:cs="Times New Roman"/>
            <w:color w:val="auto"/>
            <w:lang w:val="en-US"/>
          </w:rPr>
          <w:t>https://doi.org/10.1016/j.aac.2024.06.001</w:t>
        </w:r>
      </w:hyperlink>
    </w:p>
    <w:p w14:paraId="72D51BCF"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[26]</w:t>
      </w:r>
      <w:r w:rsidRPr="00FE3EAE">
        <w:rPr>
          <w:rFonts w:ascii="Times New Roman" w:hAnsi="Times New Roman" w:cs="Times New Roman"/>
          <w:lang w:val="en-US"/>
        </w:rPr>
        <w:t xml:space="preserve"> Wang, M., &amp; Jin, H. (2016). Spray-induced gene silencing: a powerful innovative strategy for crop protection. </w:t>
      </w:r>
      <w:r w:rsidRPr="00FE3EAE">
        <w:rPr>
          <w:rFonts w:ascii="Times New Roman" w:hAnsi="Times New Roman" w:cs="Times New Roman"/>
          <w:i/>
          <w:iCs/>
          <w:lang w:val="en-US"/>
        </w:rPr>
        <w:t>Trends in Microbiology,</w:t>
      </w:r>
      <w:r w:rsidRPr="00FE3EAE">
        <w:rPr>
          <w:rFonts w:ascii="Times New Roman" w:hAnsi="Times New Roman" w:cs="Times New Roman"/>
          <w:lang w:val="en-US"/>
        </w:rPr>
        <w:t xml:space="preserve"> 25(1), 4–6. </w:t>
      </w:r>
      <w:hyperlink r:id="rId47" w:tgtFrame="_new" w:history="1">
        <w:r w:rsidRPr="00FE3EAE">
          <w:rPr>
            <w:rStyle w:val="-"/>
            <w:rFonts w:ascii="Times New Roman" w:hAnsi="Times New Roman" w:cs="Times New Roman"/>
            <w:color w:val="auto"/>
            <w:lang w:val="en-US"/>
          </w:rPr>
          <w:t>https://doi.org/10.1016/j.tim.2016.11.011</w:t>
        </w:r>
      </w:hyperlink>
    </w:p>
    <w:p w14:paraId="7498C377"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[27]</w:t>
      </w:r>
      <w:r w:rsidRPr="00FE3EAE">
        <w:rPr>
          <w:rFonts w:ascii="Times New Roman" w:hAnsi="Times New Roman" w:cs="Times New Roman"/>
          <w:lang w:val="en-US"/>
        </w:rPr>
        <w:t xml:space="preserve"> </w:t>
      </w:r>
      <w:proofErr w:type="spellStart"/>
      <w:r w:rsidRPr="00FE3EAE">
        <w:rPr>
          <w:rFonts w:ascii="Times New Roman" w:hAnsi="Times New Roman" w:cs="Times New Roman"/>
          <w:lang w:val="en-US"/>
        </w:rPr>
        <w:t>Vetukuri</w:t>
      </w:r>
      <w:proofErr w:type="spellEnd"/>
      <w:r w:rsidRPr="00FE3EAE">
        <w:rPr>
          <w:rFonts w:ascii="Times New Roman" w:hAnsi="Times New Roman" w:cs="Times New Roman"/>
          <w:lang w:val="en-US"/>
        </w:rPr>
        <w:t xml:space="preserve">, R. R., Dubey, M., </w:t>
      </w:r>
      <w:proofErr w:type="spellStart"/>
      <w:r w:rsidRPr="00FE3EAE">
        <w:rPr>
          <w:rFonts w:ascii="Times New Roman" w:hAnsi="Times New Roman" w:cs="Times New Roman"/>
          <w:lang w:val="en-US"/>
        </w:rPr>
        <w:t>Kalyandurg</w:t>
      </w:r>
      <w:proofErr w:type="spellEnd"/>
      <w:r w:rsidRPr="00FE3EAE">
        <w:rPr>
          <w:rFonts w:ascii="Times New Roman" w:hAnsi="Times New Roman" w:cs="Times New Roman"/>
          <w:lang w:val="en-US"/>
        </w:rPr>
        <w:t xml:space="preserve">, P. B., Carlsson, A. S., </w:t>
      </w:r>
      <w:proofErr w:type="spellStart"/>
      <w:r w:rsidRPr="00FE3EAE">
        <w:rPr>
          <w:rFonts w:ascii="Times New Roman" w:hAnsi="Times New Roman" w:cs="Times New Roman"/>
          <w:lang w:val="en-US"/>
        </w:rPr>
        <w:t>Whisson</w:t>
      </w:r>
      <w:proofErr w:type="spellEnd"/>
      <w:r w:rsidRPr="00FE3EAE">
        <w:rPr>
          <w:rFonts w:ascii="Times New Roman" w:hAnsi="Times New Roman" w:cs="Times New Roman"/>
          <w:lang w:val="en-US"/>
        </w:rPr>
        <w:t xml:space="preserve">, S. C., &amp; Ortiz, R. (2021). Spray-induced gene silencing: an innovative strategy for plant trait improvement and disease control. </w:t>
      </w:r>
      <w:r w:rsidRPr="00FE3EAE">
        <w:rPr>
          <w:rFonts w:ascii="Times New Roman" w:hAnsi="Times New Roman" w:cs="Times New Roman"/>
          <w:i/>
          <w:iCs/>
          <w:lang w:val="en-US"/>
        </w:rPr>
        <w:t>Crop Breeding and Applied Biotechnology,</w:t>
      </w:r>
      <w:r w:rsidRPr="00FE3EAE">
        <w:rPr>
          <w:rFonts w:ascii="Times New Roman" w:hAnsi="Times New Roman" w:cs="Times New Roman"/>
          <w:lang w:val="en-US"/>
        </w:rPr>
        <w:t xml:space="preserve"> 21(</w:t>
      </w:r>
      <w:proofErr w:type="spellStart"/>
      <w:r w:rsidRPr="00FE3EAE">
        <w:rPr>
          <w:rFonts w:ascii="Times New Roman" w:hAnsi="Times New Roman" w:cs="Times New Roman"/>
          <w:lang w:val="en-US"/>
        </w:rPr>
        <w:t>spe</w:t>
      </w:r>
      <w:proofErr w:type="spellEnd"/>
      <w:r w:rsidRPr="00FE3EAE">
        <w:rPr>
          <w:rFonts w:ascii="Times New Roman" w:hAnsi="Times New Roman" w:cs="Times New Roman"/>
          <w:lang w:val="en-US"/>
        </w:rPr>
        <w:t xml:space="preserve">). </w:t>
      </w:r>
      <w:hyperlink r:id="rId48" w:tgtFrame="_new" w:history="1">
        <w:r w:rsidRPr="00FE3EAE">
          <w:rPr>
            <w:rStyle w:val="-"/>
            <w:rFonts w:ascii="Times New Roman" w:hAnsi="Times New Roman" w:cs="Times New Roman"/>
            <w:color w:val="auto"/>
            <w:lang w:val="en-US"/>
          </w:rPr>
          <w:t>https://doi.org/10.1590/1984-70332021v21sa24</w:t>
        </w:r>
      </w:hyperlink>
    </w:p>
    <w:p w14:paraId="238FA265"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[28]</w:t>
      </w:r>
      <w:r w:rsidRPr="00FE3EAE">
        <w:rPr>
          <w:rFonts w:ascii="Times New Roman" w:hAnsi="Times New Roman" w:cs="Times New Roman"/>
          <w:lang w:val="en-US"/>
        </w:rPr>
        <w:t xml:space="preserve"> Qiao, L., Lan, C., Capriotti, L., Ah-Fong, A., Sanchez, J. N., Hamby, R., Heller, J., Zhao, H., Glass, N. L., Judelson, H. S., Mezzetti, B., Niu, D., &amp; Jin, H. (2021). Spray-induced gene silencing for disease control is dependent on the efficiency of pathogen RNA uptake. </w:t>
      </w:r>
      <w:r w:rsidRPr="00FE3EAE">
        <w:rPr>
          <w:rFonts w:ascii="Times New Roman" w:hAnsi="Times New Roman" w:cs="Times New Roman"/>
          <w:i/>
          <w:iCs/>
          <w:lang w:val="en-US"/>
        </w:rPr>
        <w:t>Plant Biotechnology Journal,</w:t>
      </w:r>
      <w:r w:rsidRPr="00FE3EAE">
        <w:rPr>
          <w:rFonts w:ascii="Times New Roman" w:hAnsi="Times New Roman" w:cs="Times New Roman"/>
          <w:lang w:val="en-US"/>
        </w:rPr>
        <w:t xml:space="preserve"> 19(9), 1756–1768. </w:t>
      </w:r>
      <w:hyperlink r:id="rId49" w:tgtFrame="_new" w:history="1">
        <w:r w:rsidRPr="00FE3EAE">
          <w:rPr>
            <w:rStyle w:val="-"/>
            <w:rFonts w:ascii="Times New Roman" w:hAnsi="Times New Roman" w:cs="Times New Roman"/>
            <w:color w:val="auto"/>
            <w:lang w:val="en-US"/>
          </w:rPr>
          <w:t>https://doi.org/10.1111/pbi.13589</w:t>
        </w:r>
      </w:hyperlink>
    </w:p>
    <w:p w14:paraId="5855C166"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[29]</w:t>
      </w:r>
      <w:r w:rsidRPr="00FE3EAE">
        <w:rPr>
          <w:rFonts w:ascii="Times New Roman" w:hAnsi="Times New Roman" w:cs="Times New Roman"/>
          <w:lang w:val="en-US"/>
        </w:rPr>
        <w:t xml:space="preserve"> Koch, A., </w:t>
      </w:r>
      <w:proofErr w:type="spellStart"/>
      <w:r w:rsidRPr="00FE3EAE">
        <w:rPr>
          <w:rFonts w:ascii="Times New Roman" w:hAnsi="Times New Roman" w:cs="Times New Roman"/>
          <w:lang w:val="en-US"/>
        </w:rPr>
        <w:t>Biedenkopf</w:t>
      </w:r>
      <w:proofErr w:type="spellEnd"/>
      <w:r w:rsidRPr="00FE3EAE">
        <w:rPr>
          <w:rFonts w:ascii="Times New Roman" w:hAnsi="Times New Roman" w:cs="Times New Roman"/>
          <w:lang w:val="en-US"/>
        </w:rPr>
        <w:t xml:space="preserve">, D., Furch, A., Weber, L., Rossbach, O., Abdellatef, E., </w:t>
      </w:r>
      <w:proofErr w:type="spellStart"/>
      <w:r w:rsidRPr="00FE3EAE">
        <w:rPr>
          <w:rFonts w:ascii="Times New Roman" w:hAnsi="Times New Roman" w:cs="Times New Roman"/>
          <w:lang w:val="en-US"/>
        </w:rPr>
        <w:t>Linicus</w:t>
      </w:r>
      <w:proofErr w:type="spellEnd"/>
      <w:r w:rsidRPr="00FE3EAE">
        <w:rPr>
          <w:rFonts w:ascii="Times New Roman" w:hAnsi="Times New Roman" w:cs="Times New Roman"/>
          <w:lang w:val="en-US"/>
        </w:rPr>
        <w:t xml:space="preserve">, L., </w:t>
      </w:r>
      <w:proofErr w:type="spellStart"/>
      <w:r w:rsidRPr="00FE3EAE">
        <w:rPr>
          <w:rFonts w:ascii="Times New Roman" w:hAnsi="Times New Roman" w:cs="Times New Roman"/>
          <w:lang w:val="en-US"/>
        </w:rPr>
        <w:t>Johannsmeier</w:t>
      </w:r>
      <w:proofErr w:type="spellEnd"/>
      <w:r w:rsidRPr="00FE3EAE">
        <w:rPr>
          <w:rFonts w:ascii="Times New Roman" w:hAnsi="Times New Roman" w:cs="Times New Roman"/>
          <w:lang w:val="en-US"/>
        </w:rPr>
        <w:t xml:space="preserve">, J., Jelonek, L., </w:t>
      </w:r>
      <w:proofErr w:type="spellStart"/>
      <w:r w:rsidRPr="00FE3EAE">
        <w:rPr>
          <w:rFonts w:ascii="Times New Roman" w:hAnsi="Times New Roman" w:cs="Times New Roman"/>
          <w:lang w:val="en-US"/>
        </w:rPr>
        <w:t>Goesmann</w:t>
      </w:r>
      <w:proofErr w:type="spellEnd"/>
      <w:r w:rsidRPr="00FE3EAE">
        <w:rPr>
          <w:rFonts w:ascii="Times New Roman" w:hAnsi="Times New Roman" w:cs="Times New Roman"/>
          <w:lang w:val="en-US"/>
        </w:rPr>
        <w:t xml:space="preserve">, A., Cardoza, V., McMillan, J., Mentzel, T., &amp; Kogel, K. (2016). An RNAi-based control of </w:t>
      </w:r>
      <w:r w:rsidRPr="00FE3EAE">
        <w:rPr>
          <w:rFonts w:ascii="Times New Roman" w:hAnsi="Times New Roman" w:cs="Times New Roman"/>
          <w:i/>
          <w:iCs/>
          <w:lang w:val="en-US"/>
        </w:rPr>
        <w:t xml:space="preserve">Fusarium </w:t>
      </w:r>
      <w:proofErr w:type="spellStart"/>
      <w:r w:rsidRPr="00FE3EAE">
        <w:rPr>
          <w:rFonts w:ascii="Times New Roman" w:hAnsi="Times New Roman" w:cs="Times New Roman"/>
          <w:i/>
          <w:iCs/>
          <w:lang w:val="en-US"/>
        </w:rPr>
        <w:t>graminearum</w:t>
      </w:r>
      <w:proofErr w:type="spellEnd"/>
      <w:r w:rsidRPr="00FE3EAE">
        <w:rPr>
          <w:rFonts w:ascii="Times New Roman" w:hAnsi="Times New Roman" w:cs="Times New Roman"/>
          <w:lang w:val="en-US"/>
        </w:rPr>
        <w:t xml:space="preserve"> infections through spraying of long </w:t>
      </w:r>
      <w:proofErr w:type="spellStart"/>
      <w:r w:rsidRPr="00FE3EAE">
        <w:rPr>
          <w:rFonts w:ascii="Times New Roman" w:hAnsi="Times New Roman" w:cs="Times New Roman"/>
          <w:lang w:val="en-US"/>
        </w:rPr>
        <w:t>dsRNAs</w:t>
      </w:r>
      <w:proofErr w:type="spellEnd"/>
      <w:r w:rsidRPr="00FE3EAE">
        <w:rPr>
          <w:rFonts w:ascii="Times New Roman" w:hAnsi="Times New Roman" w:cs="Times New Roman"/>
          <w:lang w:val="en-US"/>
        </w:rPr>
        <w:t xml:space="preserve"> involves a plant passage and is controlled by the fungal silencing machinery. </w:t>
      </w:r>
      <w:proofErr w:type="spellStart"/>
      <w:r w:rsidRPr="00FE3EAE">
        <w:rPr>
          <w:rFonts w:ascii="Times New Roman" w:hAnsi="Times New Roman" w:cs="Times New Roman"/>
          <w:i/>
          <w:iCs/>
          <w:lang w:val="en-US"/>
        </w:rPr>
        <w:t>PLoS</w:t>
      </w:r>
      <w:proofErr w:type="spellEnd"/>
      <w:r w:rsidRPr="00FE3EAE">
        <w:rPr>
          <w:rFonts w:ascii="Times New Roman" w:hAnsi="Times New Roman" w:cs="Times New Roman"/>
          <w:i/>
          <w:iCs/>
          <w:lang w:val="en-US"/>
        </w:rPr>
        <w:t xml:space="preserve"> Pathogens,</w:t>
      </w:r>
      <w:r w:rsidRPr="00FE3EAE">
        <w:rPr>
          <w:rFonts w:ascii="Times New Roman" w:hAnsi="Times New Roman" w:cs="Times New Roman"/>
          <w:lang w:val="en-US"/>
        </w:rPr>
        <w:t xml:space="preserve"> 12(10), e1005901.</w:t>
      </w:r>
    </w:p>
    <w:p w14:paraId="6CE9558C"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[30]</w:t>
      </w:r>
      <w:r w:rsidRPr="00FE3EAE">
        <w:rPr>
          <w:rFonts w:ascii="Times New Roman" w:hAnsi="Times New Roman" w:cs="Times New Roman"/>
          <w:lang w:val="en-US"/>
        </w:rPr>
        <w:t xml:space="preserve"> </w:t>
      </w:r>
      <w:proofErr w:type="spellStart"/>
      <w:r w:rsidRPr="00FE3EAE">
        <w:rPr>
          <w:rFonts w:ascii="Times New Roman" w:hAnsi="Times New Roman" w:cs="Times New Roman"/>
          <w:lang w:val="en-US"/>
        </w:rPr>
        <w:t>Kalyandurg</w:t>
      </w:r>
      <w:proofErr w:type="spellEnd"/>
      <w:r w:rsidRPr="00FE3EAE">
        <w:rPr>
          <w:rFonts w:ascii="Times New Roman" w:hAnsi="Times New Roman" w:cs="Times New Roman"/>
          <w:lang w:val="en-US"/>
        </w:rPr>
        <w:t xml:space="preserve">, P. B., Sundararajan, P., Dubey, M., </w:t>
      </w:r>
      <w:proofErr w:type="spellStart"/>
      <w:r w:rsidRPr="00FE3EAE">
        <w:rPr>
          <w:rFonts w:ascii="Times New Roman" w:hAnsi="Times New Roman" w:cs="Times New Roman"/>
          <w:lang w:val="en-US"/>
        </w:rPr>
        <w:t>Ghadamgahi</w:t>
      </w:r>
      <w:proofErr w:type="spellEnd"/>
      <w:r w:rsidRPr="00FE3EAE">
        <w:rPr>
          <w:rFonts w:ascii="Times New Roman" w:hAnsi="Times New Roman" w:cs="Times New Roman"/>
          <w:lang w:val="en-US"/>
        </w:rPr>
        <w:t xml:space="preserve">, F., Zahid, M. A., </w:t>
      </w:r>
      <w:proofErr w:type="spellStart"/>
      <w:r w:rsidRPr="00FE3EAE">
        <w:rPr>
          <w:rFonts w:ascii="Times New Roman" w:hAnsi="Times New Roman" w:cs="Times New Roman"/>
          <w:lang w:val="en-US"/>
        </w:rPr>
        <w:t>Whisson</w:t>
      </w:r>
      <w:proofErr w:type="spellEnd"/>
      <w:r w:rsidRPr="00FE3EAE">
        <w:rPr>
          <w:rFonts w:ascii="Times New Roman" w:hAnsi="Times New Roman" w:cs="Times New Roman"/>
          <w:lang w:val="en-US"/>
        </w:rPr>
        <w:t xml:space="preserve">, S. C., &amp; </w:t>
      </w:r>
      <w:proofErr w:type="spellStart"/>
      <w:r w:rsidRPr="00FE3EAE">
        <w:rPr>
          <w:rFonts w:ascii="Times New Roman" w:hAnsi="Times New Roman" w:cs="Times New Roman"/>
          <w:lang w:val="en-US"/>
        </w:rPr>
        <w:t>Vetukuri</w:t>
      </w:r>
      <w:proofErr w:type="spellEnd"/>
      <w:r w:rsidRPr="00FE3EAE">
        <w:rPr>
          <w:rFonts w:ascii="Times New Roman" w:hAnsi="Times New Roman" w:cs="Times New Roman"/>
          <w:lang w:val="en-US"/>
        </w:rPr>
        <w:t xml:space="preserve">, R. R. (2021). Spray-induced gene silencing as a potential tool to control potato late blight disease. </w:t>
      </w:r>
      <w:r w:rsidRPr="00FE3EAE">
        <w:rPr>
          <w:rFonts w:ascii="Times New Roman" w:hAnsi="Times New Roman" w:cs="Times New Roman"/>
          <w:i/>
          <w:iCs/>
          <w:lang w:val="en-US"/>
        </w:rPr>
        <w:t>Phytopathology,</w:t>
      </w:r>
      <w:r w:rsidRPr="00FE3EAE">
        <w:rPr>
          <w:rFonts w:ascii="Times New Roman" w:hAnsi="Times New Roman" w:cs="Times New Roman"/>
          <w:lang w:val="en-US"/>
        </w:rPr>
        <w:t xml:space="preserve"> 111(12), 2168–2175. </w:t>
      </w:r>
      <w:hyperlink r:id="rId50" w:tgtFrame="_new" w:history="1">
        <w:r w:rsidRPr="00FE3EAE">
          <w:rPr>
            <w:rStyle w:val="-"/>
            <w:rFonts w:ascii="Times New Roman" w:hAnsi="Times New Roman" w:cs="Times New Roman"/>
            <w:color w:val="auto"/>
            <w:lang w:val="en-US"/>
          </w:rPr>
          <w:t>https://doi.org/10.1094/PHYTO-02-21-0054-SC</w:t>
        </w:r>
      </w:hyperlink>
    </w:p>
    <w:p w14:paraId="4E83C07D"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[31]</w:t>
      </w:r>
      <w:r w:rsidRPr="00FE3EAE">
        <w:rPr>
          <w:rFonts w:ascii="Times New Roman" w:hAnsi="Times New Roman" w:cs="Times New Roman"/>
          <w:lang w:val="en-US"/>
        </w:rPr>
        <w:t xml:space="preserve"> </w:t>
      </w:r>
      <w:proofErr w:type="spellStart"/>
      <w:r w:rsidRPr="00FE3EAE">
        <w:rPr>
          <w:rFonts w:ascii="Times New Roman" w:hAnsi="Times New Roman" w:cs="Times New Roman"/>
          <w:lang w:val="en-US"/>
        </w:rPr>
        <w:t>Dalakouras</w:t>
      </w:r>
      <w:proofErr w:type="spellEnd"/>
      <w:r w:rsidRPr="00FE3EAE">
        <w:rPr>
          <w:rFonts w:ascii="Times New Roman" w:hAnsi="Times New Roman" w:cs="Times New Roman"/>
          <w:lang w:val="en-US"/>
        </w:rPr>
        <w:t xml:space="preserve">, A., </w:t>
      </w:r>
      <w:proofErr w:type="spellStart"/>
      <w:r w:rsidRPr="00FE3EAE">
        <w:rPr>
          <w:rFonts w:ascii="Times New Roman" w:hAnsi="Times New Roman" w:cs="Times New Roman"/>
          <w:lang w:val="en-US"/>
        </w:rPr>
        <w:t>Wassenegger</w:t>
      </w:r>
      <w:proofErr w:type="spellEnd"/>
      <w:r w:rsidRPr="00FE3EAE">
        <w:rPr>
          <w:rFonts w:ascii="Times New Roman" w:hAnsi="Times New Roman" w:cs="Times New Roman"/>
          <w:lang w:val="en-US"/>
        </w:rPr>
        <w:t xml:space="preserve">, M., </w:t>
      </w:r>
      <w:proofErr w:type="spellStart"/>
      <w:r w:rsidRPr="00FE3EAE">
        <w:rPr>
          <w:rFonts w:ascii="Times New Roman" w:hAnsi="Times New Roman" w:cs="Times New Roman"/>
          <w:lang w:val="en-US"/>
        </w:rPr>
        <w:t>Dadami</w:t>
      </w:r>
      <w:proofErr w:type="spellEnd"/>
      <w:r w:rsidRPr="00FE3EAE">
        <w:rPr>
          <w:rFonts w:ascii="Times New Roman" w:hAnsi="Times New Roman" w:cs="Times New Roman"/>
          <w:lang w:val="en-US"/>
        </w:rPr>
        <w:t xml:space="preserve">, E., </w:t>
      </w:r>
      <w:proofErr w:type="spellStart"/>
      <w:r w:rsidRPr="00FE3EAE">
        <w:rPr>
          <w:rFonts w:ascii="Times New Roman" w:hAnsi="Times New Roman" w:cs="Times New Roman"/>
          <w:lang w:val="en-US"/>
        </w:rPr>
        <w:t>Ganopoulos</w:t>
      </w:r>
      <w:proofErr w:type="spellEnd"/>
      <w:r w:rsidRPr="00FE3EAE">
        <w:rPr>
          <w:rFonts w:ascii="Times New Roman" w:hAnsi="Times New Roman" w:cs="Times New Roman"/>
          <w:lang w:val="en-US"/>
        </w:rPr>
        <w:t xml:space="preserve">, I., Pappas, M. L., &amp; Papadopoulou, K. (2019). Genetically modified organism-free RNA interference: exogenous application of RNA molecules in plants. </w:t>
      </w:r>
      <w:r w:rsidRPr="00FE3EAE">
        <w:rPr>
          <w:rFonts w:ascii="Times New Roman" w:hAnsi="Times New Roman" w:cs="Times New Roman"/>
          <w:i/>
          <w:iCs/>
          <w:lang w:val="en-US"/>
        </w:rPr>
        <w:t>Plant Physiology,</w:t>
      </w:r>
      <w:r w:rsidRPr="00FE3EAE">
        <w:rPr>
          <w:rFonts w:ascii="Times New Roman" w:hAnsi="Times New Roman" w:cs="Times New Roman"/>
          <w:lang w:val="en-US"/>
        </w:rPr>
        <w:t xml:space="preserve"> 182(1), 38–50. </w:t>
      </w:r>
      <w:hyperlink r:id="rId51" w:tgtFrame="_new" w:history="1">
        <w:r w:rsidRPr="00FE3EAE">
          <w:rPr>
            <w:rStyle w:val="-"/>
            <w:rFonts w:ascii="Times New Roman" w:hAnsi="Times New Roman" w:cs="Times New Roman"/>
            <w:color w:val="auto"/>
            <w:lang w:val="en-US"/>
          </w:rPr>
          <w:t>https://doi.org/10.1104/pp.19.00570</w:t>
        </w:r>
      </w:hyperlink>
    </w:p>
    <w:p w14:paraId="2F7C5327"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[32]</w:t>
      </w:r>
      <w:r w:rsidRPr="00FE3EAE">
        <w:rPr>
          <w:rFonts w:ascii="Times New Roman" w:hAnsi="Times New Roman" w:cs="Times New Roman"/>
          <w:lang w:val="en-US"/>
        </w:rPr>
        <w:t xml:space="preserve"> Koch, A., </w:t>
      </w:r>
      <w:proofErr w:type="spellStart"/>
      <w:r w:rsidRPr="00FE3EAE">
        <w:rPr>
          <w:rFonts w:ascii="Times New Roman" w:hAnsi="Times New Roman" w:cs="Times New Roman"/>
          <w:lang w:val="en-US"/>
        </w:rPr>
        <w:t>Höfle</w:t>
      </w:r>
      <w:proofErr w:type="spellEnd"/>
      <w:r w:rsidRPr="00FE3EAE">
        <w:rPr>
          <w:rFonts w:ascii="Times New Roman" w:hAnsi="Times New Roman" w:cs="Times New Roman"/>
          <w:lang w:val="en-US"/>
        </w:rPr>
        <w:t xml:space="preserve">, L., Werner, B. T., Imani, J., Schmidt, A., Jelonek, L., &amp; Kogel, K. (2019). SIGS vs HIGS: a study on the efficacy of two dsRNA delivery strategies to silence </w:t>
      </w:r>
      <w:r w:rsidRPr="00FE3EAE">
        <w:rPr>
          <w:rFonts w:ascii="Times New Roman" w:hAnsi="Times New Roman" w:cs="Times New Roman"/>
          <w:i/>
          <w:iCs/>
          <w:lang w:val="en-US"/>
        </w:rPr>
        <w:t>Fusarium</w:t>
      </w:r>
      <w:r w:rsidRPr="00FE3EAE">
        <w:rPr>
          <w:rFonts w:ascii="Times New Roman" w:hAnsi="Times New Roman" w:cs="Times New Roman"/>
          <w:lang w:val="en-US"/>
        </w:rPr>
        <w:t xml:space="preserve"> FgCYP51 genes in infected host and non-host plants. </w:t>
      </w:r>
      <w:r w:rsidRPr="00FE3EAE">
        <w:rPr>
          <w:rFonts w:ascii="Times New Roman" w:hAnsi="Times New Roman" w:cs="Times New Roman"/>
          <w:i/>
          <w:iCs/>
          <w:lang w:val="en-US"/>
        </w:rPr>
        <w:t>Molecular Plant Pathology,</w:t>
      </w:r>
      <w:r w:rsidRPr="00FE3EAE">
        <w:rPr>
          <w:rFonts w:ascii="Times New Roman" w:hAnsi="Times New Roman" w:cs="Times New Roman"/>
          <w:lang w:val="en-US"/>
        </w:rPr>
        <w:t xml:space="preserve"> 20(12), 1636–1644. </w:t>
      </w:r>
      <w:hyperlink r:id="rId52" w:tgtFrame="_new" w:history="1">
        <w:r w:rsidRPr="00FE3EAE">
          <w:rPr>
            <w:rStyle w:val="-"/>
            <w:rFonts w:ascii="Times New Roman" w:hAnsi="Times New Roman" w:cs="Times New Roman"/>
            <w:color w:val="auto"/>
            <w:lang w:val="en-US"/>
          </w:rPr>
          <w:t>https://doi.org/10.1111/mpp.12866</w:t>
        </w:r>
      </w:hyperlink>
    </w:p>
    <w:p w14:paraId="4F8ECD8B"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[33]</w:t>
      </w:r>
      <w:r w:rsidRPr="00FE3EAE">
        <w:rPr>
          <w:rFonts w:ascii="Times New Roman" w:hAnsi="Times New Roman" w:cs="Times New Roman"/>
          <w:lang w:val="en-US"/>
        </w:rPr>
        <w:t xml:space="preserve"> Rank, A. P., &amp; Koch, A. (2021). Lab-to-field transition of RNA spray applications – how far are we? </w:t>
      </w:r>
      <w:r w:rsidRPr="00FE3EAE">
        <w:rPr>
          <w:rFonts w:ascii="Times New Roman" w:hAnsi="Times New Roman" w:cs="Times New Roman"/>
          <w:i/>
          <w:iCs/>
          <w:lang w:val="en-US"/>
        </w:rPr>
        <w:t>Frontiers in Plant Science,</w:t>
      </w:r>
      <w:r w:rsidRPr="00FE3EAE">
        <w:rPr>
          <w:rFonts w:ascii="Times New Roman" w:hAnsi="Times New Roman" w:cs="Times New Roman"/>
          <w:lang w:val="en-US"/>
        </w:rPr>
        <w:t xml:space="preserve"> 12, 755203. </w:t>
      </w:r>
      <w:hyperlink r:id="rId53" w:tgtFrame="_new" w:history="1">
        <w:r w:rsidRPr="00FE3EAE">
          <w:rPr>
            <w:rStyle w:val="-"/>
            <w:rFonts w:ascii="Times New Roman" w:hAnsi="Times New Roman" w:cs="Times New Roman"/>
            <w:color w:val="auto"/>
            <w:lang w:val="en-US"/>
          </w:rPr>
          <w:t>https://doi.org/10.3389/fpls.2021.755203</w:t>
        </w:r>
      </w:hyperlink>
    </w:p>
    <w:p w14:paraId="34702730"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[34]</w:t>
      </w:r>
      <w:r w:rsidRPr="00FE3EAE">
        <w:rPr>
          <w:rFonts w:ascii="Times New Roman" w:hAnsi="Times New Roman" w:cs="Times New Roman"/>
          <w:lang w:val="en-US"/>
        </w:rPr>
        <w:t xml:space="preserve"> Song, X., Gu, K., Duan, X., Xiao, X., Hou, Y., Duan, Y., Wang, J., Yu, N., &amp; Zhou, M. (2018). Secondary amplification of siRNA machinery limits the application of spray-induced gene silencing. </w:t>
      </w:r>
      <w:r w:rsidRPr="00FE3EAE">
        <w:rPr>
          <w:rFonts w:ascii="Times New Roman" w:hAnsi="Times New Roman" w:cs="Times New Roman"/>
          <w:i/>
          <w:iCs/>
          <w:lang w:val="en-US"/>
        </w:rPr>
        <w:t>Molecular Plant Pathology,</w:t>
      </w:r>
      <w:r w:rsidRPr="00FE3EAE">
        <w:rPr>
          <w:rFonts w:ascii="Times New Roman" w:hAnsi="Times New Roman" w:cs="Times New Roman"/>
          <w:lang w:val="en-US"/>
        </w:rPr>
        <w:t xml:space="preserve"> 19(12), 2543–2560. </w:t>
      </w:r>
      <w:hyperlink r:id="rId54" w:tgtFrame="_new" w:history="1">
        <w:r w:rsidRPr="00FE3EAE">
          <w:rPr>
            <w:rStyle w:val="-"/>
            <w:rFonts w:ascii="Times New Roman" w:hAnsi="Times New Roman" w:cs="Times New Roman"/>
            <w:color w:val="auto"/>
            <w:lang w:val="en-US"/>
          </w:rPr>
          <w:t>https://doi.org/10.1111/mpp.12728</w:t>
        </w:r>
      </w:hyperlink>
    </w:p>
    <w:p w14:paraId="4D9C202C"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[35]</w:t>
      </w:r>
      <w:r w:rsidRPr="00FE3EAE">
        <w:rPr>
          <w:rFonts w:ascii="Times New Roman" w:hAnsi="Times New Roman" w:cs="Times New Roman"/>
          <w:lang w:val="en-US"/>
        </w:rPr>
        <w:t xml:space="preserve"> </w:t>
      </w:r>
      <w:proofErr w:type="spellStart"/>
      <w:r w:rsidRPr="00FE3EAE">
        <w:rPr>
          <w:rFonts w:ascii="Times New Roman" w:hAnsi="Times New Roman" w:cs="Times New Roman"/>
          <w:lang w:val="en-US"/>
        </w:rPr>
        <w:t>Vetukuri</w:t>
      </w:r>
      <w:proofErr w:type="spellEnd"/>
      <w:r w:rsidRPr="00FE3EAE">
        <w:rPr>
          <w:rFonts w:ascii="Times New Roman" w:hAnsi="Times New Roman" w:cs="Times New Roman"/>
          <w:lang w:val="en-US"/>
        </w:rPr>
        <w:t xml:space="preserve">, R. R., Dubey, M., </w:t>
      </w:r>
      <w:proofErr w:type="spellStart"/>
      <w:r w:rsidRPr="00FE3EAE">
        <w:rPr>
          <w:rFonts w:ascii="Times New Roman" w:hAnsi="Times New Roman" w:cs="Times New Roman"/>
          <w:lang w:val="en-US"/>
        </w:rPr>
        <w:t>Kalyandurg</w:t>
      </w:r>
      <w:proofErr w:type="spellEnd"/>
      <w:r w:rsidRPr="00FE3EAE">
        <w:rPr>
          <w:rFonts w:ascii="Times New Roman" w:hAnsi="Times New Roman" w:cs="Times New Roman"/>
          <w:lang w:val="en-US"/>
        </w:rPr>
        <w:t xml:space="preserve">, P. B., Carlsson, A. S., </w:t>
      </w:r>
      <w:proofErr w:type="spellStart"/>
      <w:r w:rsidRPr="00FE3EAE">
        <w:rPr>
          <w:rFonts w:ascii="Times New Roman" w:hAnsi="Times New Roman" w:cs="Times New Roman"/>
          <w:lang w:val="en-US"/>
        </w:rPr>
        <w:t>Whisson</w:t>
      </w:r>
      <w:proofErr w:type="spellEnd"/>
      <w:r w:rsidRPr="00FE3EAE">
        <w:rPr>
          <w:rFonts w:ascii="Times New Roman" w:hAnsi="Times New Roman" w:cs="Times New Roman"/>
          <w:lang w:val="en-US"/>
        </w:rPr>
        <w:t xml:space="preserve">, S. C., &amp; Ortiz, R. (2021). </w:t>
      </w:r>
      <w:r w:rsidRPr="00FE3EAE">
        <w:rPr>
          <w:rFonts w:ascii="Times New Roman" w:hAnsi="Times New Roman" w:cs="Times New Roman"/>
          <w:lang w:val="en-US"/>
        </w:rPr>
        <w:lastRenderedPageBreak/>
        <w:t xml:space="preserve">Spray-induced gene silencing: an innovative strategy for plant trait improvement and disease control. </w:t>
      </w:r>
      <w:r w:rsidRPr="00FE3EAE">
        <w:rPr>
          <w:rFonts w:ascii="Times New Roman" w:hAnsi="Times New Roman" w:cs="Times New Roman"/>
          <w:i/>
          <w:iCs/>
          <w:lang w:val="en-US"/>
        </w:rPr>
        <w:t>Crop Breeding and Applied Biotechnology,</w:t>
      </w:r>
      <w:r w:rsidRPr="00FE3EAE">
        <w:rPr>
          <w:rFonts w:ascii="Times New Roman" w:hAnsi="Times New Roman" w:cs="Times New Roman"/>
          <w:lang w:val="en-US"/>
        </w:rPr>
        <w:t xml:space="preserve"> 21(</w:t>
      </w:r>
      <w:proofErr w:type="spellStart"/>
      <w:r w:rsidRPr="00FE3EAE">
        <w:rPr>
          <w:rFonts w:ascii="Times New Roman" w:hAnsi="Times New Roman" w:cs="Times New Roman"/>
          <w:lang w:val="en-US"/>
        </w:rPr>
        <w:t>spe</w:t>
      </w:r>
      <w:proofErr w:type="spellEnd"/>
      <w:r w:rsidRPr="00FE3EAE">
        <w:rPr>
          <w:rFonts w:ascii="Times New Roman" w:hAnsi="Times New Roman" w:cs="Times New Roman"/>
          <w:lang w:val="en-US"/>
        </w:rPr>
        <w:t xml:space="preserve">). </w:t>
      </w:r>
      <w:hyperlink r:id="rId55" w:tgtFrame="_new" w:history="1">
        <w:r w:rsidRPr="00FE3EAE">
          <w:rPr>
            <w:rStyle w:val="-"/>
            <w:rFonts w:ascii="Times New Roman" w:hAnsi="Times New Roman" w:cs="Times New Roman"/>
            <w:color w:val="auto"/>
            <w:lang w:val="en-US"/>
          </w:rPr>
          <w:t>https://doi.org/10.1590/1984-70332021v21sa24</w:t>
        </w:r>
      </w:hyperlink>
    </w:p>
    <w:p w14:paraId="798B199D" w14:textId="77777777" w:rsidR="00FE3EAE" w:rsidRPr="00FE3EAE"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[36]</w:t>
      </w:r>
      <w:r w:rsidRPr="00FE3EAE">
        <w:rPr>
          <w:rFonts w:ascii="Times New Roman" w:hAnsi="Times New Roman" w:cs="Times New Roman"/>
          <w:lang w:val="en-US"/>
        </w:rPr>
        <w:t xml:space="preserve"> Islam, M. T., Davis, Z., Chen, L., </w:t>
      </w:r>
      <w:proofErr w:type="spellStart"/>
      <w:r w:rsidRPr="00FE3EAE">
        <w:rPr>
          <w:rFonts w:ascii="Times New Roman" w:hAnsi="Times New Roman" w:cs="Times New Roman"/>
          <w:lang w:val="en-US"/>
        </w:rPr>
        <w:t>Englaender</w:t>
      </w:r>
      <w:proofErr w:type="spellEnd"/>
      <w:r w:rsidRPr="00FE3EAE">
        <w:rPr>
          <w:rFonts w:ascii="Times New Roman" w:hAnsi="Times New Roman" w:cs="Times New Roman"/>
          <w:lang w:val="en-US"/>
        </w:rPr>
        <w:t xml:space="preserve">, J., Zomorodi, S., Frank, J., Bartlett, K., Somers, E., Carballo, S. M., Kester, M., Shakeel, A., </w:t>
      </w:r>
      <w:proofErr w:type="spellStart"/>
      <w:r w:rsidRPr="00FE3EAE">
        <w:rPr>
          <w:rFonts w:ascii="Times New Roman" w:hAnsi="Times New Roman" w:cs="Times New Roman"/>
          <w:lang w:val="en-US"/>
        </w:rPr>
        <w:t>Pourtaheri</w:t>
      </w:r>
      <w:proofErr w:type="spellEnd"/>
      <w:r w:rsidRPr="00FE3EAE">
        <w:rPr>
          <w:rFonts w:ascii="Times New Roman" w:hAnsi="Times New Roman" w:cs="Times New Roman"/>
          <w:lang w:val="en-US"/>
        </w:rPr>
        <w:t xml:space="preserve">, P., &amp; Sherif, S. M. (2021). Minicell-based fungal RNAi delivery for sustainable crop protection. </w:t>
      </w:r>
      <w:r w:rsidRPr="00FE3EAE">
        <w:rPr>
          <w:rFonts w:ascii="Times New Roman" w:hAnsi="Times New Roman" w:cs="Times New Roman"/>
          <w:i/>
          <w:iCs/>
          <w:lang w:val="en-US"/>
        </w:rPr>
        <w:t>Microbial Biotechnology,</w:t>
      </w:r>
      <w:r w:rsidRPr="00FE3EAE">
        <w:rPr>
          <w:rFonts w:ascii="Times New Roman" w:hAnsi="Times New Roman" w:cs="Times New Roman"/>
          <w:lang w:val="en-US"/>
        </w:rPr>
        <w:t xml:space="preserve"> 14(4), 1847–1856. </w:t>
      </w:r>
      <w:hyperlink r:id="rId56" w:tgtFrame="_new" w:history="1">
        <w:r w:rsidRPr="00FE3EAE">
          <w:rPr>
            <w:rStyle w:val="-"/>
            <w:rFonts w:ascii="Times New Roman" w:hAnsi="Times New Roman" w:cs="Times New Roman"/>
            <w:color w:val="auto"/>
            <w:lang w:val="en-US"/>
          </w:rPr>
          <w:t>https://doi.org/10.1111/1751-7915.13699</w:t>
        </w:r>
      </w:hyperlink>
    </w:p>
    <w:p w14:paraId="68628FDF" w14:textId="77777777" w:rsidR="00FE3EAE" w:rsidRPr="00670D0B" w:rsidRDefault="00FE3EAE" w:rsidP="00FE3EAE">
      <w:pPr>
        <w:spacing w:line="276" w:lineRule="auto"/>
        <w:jc w:val="both"/>
        <w:rPr>
          <w:rFonts w:ascii="Times New Roman" w:hAnsi="Times New Roman" w:cs="Times New Roman"/>
          <w:lang w:val="en-US"/>
        </w:rPr>
      </w:pPr>
      <w:r w:rsidRPr="00FE3EAE">
        <w:rPr>
          <w:rFonts w:ascii="Times New Roman" w:hAnsi="Times New Roman" w:cs="Times New Roman"/>
          <w:b/>
          <w:bCs/>
          <w:lang w:val="en-US"/>
        </w:rPr>
        <w:t>[37]</w:t>
      </w:r>
      <w:r w:rsidRPr="00FE3EAE">
        <w:rPr>
          <w:rFonts w:ascii="Times New Roman" w:hAnsi="Times New Roman" w:cs="Times New Roman"/>
          <w:lang w:val="en-US"/>
        </w:rPr>
        <w:t xml:space="preserve"> Yin, C., Zhu, H., Jiang, Y., Shan, Y., &amp; Gong, L. (2020). Silencing Dicer-like genes reduces virulence and sRNA generation in </w:t>
      </w:r>
      <w:r w:rsidRPr="00FE3EAE">
        <w:rPr>
          <w:rFonts w:ascii="Times New Roman" w:hAnsi="Times New Roman" w:cs="Times New Roman"/>
          <w:i/>
          <w:iCs/>
          <w:lang w:val="en-US"/>
        </w:rPr>
        <w:t xml:space="preserve">Penicillium </w:t>
      </w:r>
      <w:proofErr w:type="spellStart"/>
      <w:r w:rsidRPr="00FE3EAE">
        <w:rPr>
          <w:rFonts w:ascii="Times New Roman" w:hAnsi="Times New Roman" w:cs="Times New Roman"/>
          <w:i/>
          <w:iCs/>
          <w:lang w:val="en-US"/>
        </w:rPr>
        <w:t>italicum</w:t>
      </w:r>
      <w:proofErr w:type="spellEnd"/>
      <w:r w:rsidRPr="00FE3EAE">
        <w:rPr>
          <w:rFonts w:ascii="Times New Roman" w:hAnsi="Times New Roman" w:cs="Times New Roman"/>
          <w:i/>
          <w:iCs/>
          <w:lang w:val="en-US"/>
        </w:rPr>
        <w:t>,</w:t>
      </w:r>
      <w:r w:rsidRPr="00FE3EAE">
        <w:rPr>
          <w:rFonts w:ascii="Times New Roman" w:hAnsi="Times New Roman" w:cs="Times New Roman"/>
          <w:lang w:val="en-US"/>
        </w:rPr>
        <w:t xml:space="preserve"> the cause of citrus blue mold. </w:t>
      </w:r>
      <w:r w:rsidRPr="00670D0B">
        <w:rPr>
          <w:rFonts w:ascii="Times New Roman" w:hAnsi="Times New Roman" w:cs="Times New Roman"/>
          <w:i/>
          <w:iCs/>
          <w:lang w:val="en-US"/>
        </w:rPr>
        <w:t>Cells,</w:t>
      </w:r>
      <w:r w:rsidRPr="00670D0B">
        <w:rPr>
          <w:rFonts w:ascii="Times New Roman" w:hAnsi="Times New Roman" w:cs="Times New Roman"/>
          <w:lang w:val="en-US"/>
        </w:rPr>
        <w:t xml:space="preserve"> 9(2), 363. </w:t>
      </w:r>
      <w:hyperlink r:id="rId57" w:tgtFrame="_new" w:history="1">
        <w:r w:rsidRPr="00670D0B">
          <w:rPr>
            <w:rStyle w:val="-"/>
            <w:rFonts w:ascii="Times New Roman" w:hAnsi="Times New Roman" w:cs="Times New Roman"/>
            <w:color w:val="auto"/>
            <w:lang w:val="en-US"/>
          </w:rPr>
          <w:t>https://doi.org/10.3390/cells9020363</w:t>
        </w:r>
      </w:hyperlink>
    </w:p>
    <w:p w14:paraId="31559D13" w14:textId="3474FCAE" w:rsidR="00670D0B" w:rsidRPr="00670D0B" w:rsidRDefault="00670D0B" w:rsidP="00670D0B">
      <w:pPr>
        <w:spacing w:line="276" w:lineRule="auto"/>
        <w:jc w:val="both"/>
        <w:rPr>
          <w:rFonts w:ascii="Times New Roman" w:hAnsi="Times New Roman" w:cs="Times New Roman"/>
          <w:lang w:val="en-US"/>
        </w:rPr>
      </w:pPr>
      <w:r w:rsidRPr="00FE3EAE">
        <w:rPr>
          <w:rFonts w:ascii="Times New Roman" w:hAnsi="Times New Roman" w:cs="Times New Roman"/>
          <w:b/>
          <w:bCs/>
          <w:lang w:val="en-US"/>
        </w:rPr>
        <w:t>[3</w:t>
      </w:r>
      <w:r>
        <w:rPr>
          <w:rFonts w:ascii="Times New Roman" w:hAnsi="Times New Roman" w:cs="Times New Roman"/>
          <w:b/>
          <w:bCs/>
          <w:lang w:val="en-US"/>
        </w:rPr>
        <w:t>8</w:t>
      </w:r>
      <w:r w:rsidRPr="00FE3EAE">
        <w:rPr>
          <w:rFonts w:ascii="Times New Roman" w:hAnsi="Times New Roman" w:cs="Times New Roman"/>
          <w:b/>
          <w:bCs/>
          <w:lang w:val="en-US"/>
        </w:rPr>
        <w:t>]</w:t>
      </w:r>
      <w:r w:rsidRPr="00FE3EAE">
        <w:rPr>
          <w:rFonts w:ascii="Times New Roman" w:hAnsi="Times New Roman" w:cs="Times New Roman"/>
          <w:lang w:val="en-US"/>
        </w:rPr>
        <w:t xml:space="preserve"> </w:t>
      </w:r>
      <w:proofErr w:type="spellStart"/>
      <w:r w:rsidRPr="00670D0B">
        <w:rPr>
          <w:rFonts w:ascii="Times New Roman" w:hAnsi="Times New Roman" w:cs="Times New Roman"/>
          <w:lang w:val="en-US"/>
        </w:rPr>
        <w:t>Dalakouras</w:t>
      </w:r>
      <w:proofErr w:type="spellEnd"/>
      <w:r w:rsidRPr="00670D0B">
        <w:rPr>
          <w:rFonts w:ascii="Times New Roman" w:hAnsi="Times New Roman" w:cs="Times New Roman"/>
          <w:lang w:val="en-US"/>
        </w:rPr>
        <w:t xml:space="preserve"> A, </w:t>
      </w:r>
      <w:proofErr w:type="spellStart"/>
      <w:r w:rsidRPr="00670D0B">
        <w:rPr>
          <w:rFonts w:ascii="Times New Roman" w:hAnsi="Times New Roman" w:cs="Times New Roman"/>
          <w:lang w:val="en-US"/>
        </w:rPr>
        <w:t>Jarausch</w:t>
      </w:r>
      <w:proofErr w:type="spellEnd"/>
      <w:r w:rsidRPr="00670D0B">
        <w:rPr>
          <w:rFonts w:ascii="Times New Roman" w:hAnsi="Times New Roman" w:cs="Times New Roman"/>
          <w:lang w:val="en-US"/>
        </w:rPr>
        <w:t xml:space="preserve"> W, Buchholz G, </w:t>
      </w:r>
      <w:proofErr w:type="spellStart"/>
      <w:r w:rsidRPr="00670D0B">
        <w:rPr>
          <w:rFonts w:ascii="Times New Roman" w:hAnsi="Times New Roman" w:cs="Times New Roman"/>
          <w:lang w:val="en-US"/>
        </w:rPr>
        <w:t>Bassler</w:t>
      </w:r>
      <w:proofErr w:type="spellEnd"/>
      <w:r w:rsidRPr="00670D0B">
        <w:rPr>
          <w:rFonts w:ascii="Times New Roman" w:hAnsi="Times New Roman" w:cs="Times New Roman"/>
          <w:lang w:val="en-US"/>
        </w:rPr>
        <w:t xml:space="preserve"> A, Braun M, </w:t>
      </w:r>
      <w:proofErr w:type="spellStart"/>
      <w:r w:rsidRPr="00670D0B">
        <w:rPr>
          <w:rFonts w:ascii="Times New Roman" w:hAnsi="Times New Roman" w:cs="Times New Roman"/>
          <w:lang w:val="en-US"/>
        </w:rPr>
        <w:t>Manthey</w:t>
      </w:r>
      <w:proofErr w:type="spellEnd"/>
      <w:r w:rsidRPr="00670D0B">
        <w:rPr>
          <w:rFonts w:ascii="Times New Roman" w:hAnsi="Times New Roman" w:cs="Times New Roman"/>
          <w:lang w:val="en-US"/>
        </w:rPr>
        <w:t xml:space="preserve"> T, et al.</w:t>
      </w:r>
      <w:r>
        <w:rPr>
          <w:rFonts w:ascii="Times New Roman" w:hAnsi="Times New Roman" w:cs="Times New Roman"/>
          <w:lang w:val="en-US"/>
        </w:rPr>
        <w:t xml:space="preserve"> </w:t>
      </w:r>
      <w:r w:rsidRPr="00670D0B">
        <w:rPr>
          <w:rFonts w:ascii="Times New Roman" w:hAnsi="Times New Roman" w:cs="Times New Roman"/>
          <w:lang w:val="en-US"/>
        </w:rPr>
        <w:t>Spray-induced gene silencing: advances, challenges and applications.</w:t>
      </w:r>
      <w:r>
        <w:rPr>
          <w:rFonts w:ascii="Times New Roman" w:hAnsi="Times New Roman" w:cs="Times New Roman"/>
          <w:lang w:val="en-US"/>
        </w:rPr>
        <w:t xml:space="preserve"> </w:t>
      </w:r>
      <w:r w:rsidRPr="00670D0B">
        <w:rPr>
          <w:rFonts w:ascii="Times New Roman" w:hAnsi="Times New Roman" w:cs="Times New Roman"/>
          <w:lang w:val="en-US"/>
        </w:rPr>
        <w:t xml:space="preserve">Plant Cell Rep. </w:t>
      </w:r>
      <w:proofErr w:type="gramStart"/>
      <w:r w:rsidRPr="00670D0B">
        <w:rPr>
          <w:rFonts w:ascii="Times New Roman" w:hAnsi="Times New Roman" w:cs="Times New Roman"/>
          <w:lang w:val="en-US"/>
        </w:rPr>
        <w:t>2020;39:1465</w:t>
      </w:r>
      <w:proofErr w:type="gramEnd"/>
      <w:r w:rsidRPr="00670D0B">
        <w:rPr>
          <w:rFonts w:ascii="Times New Roman" w:hAnsi="Times New Roman" w:cs="Times New Roman"/>
          <w:lang w:val="en-US"/>
        </w:rPr>
        <w:t>–1479.</w:t>
      </w:r>
    </w:p>
    <w:p w14:paraId="63DD9994" w14:textId="4FEAE90B" w:rsidR="00FE3EAE" w:rsidRPr="00670D0B" w:rsidRDefault="00670D0B" w:rsidP="00670D0B">
      <w:pPr>
        <w:spacing w:line="276" w:lineRule="auto"/>
        <w:jc w:val="both"/>
        <w:rPr>
          <w:rFonts w:ascii="Times New Roman" w:hAnsi="Times New Roman" w:cs="Times New Roman"/>
          <w:lang w:val="en-US"/>
        </w:rPr>
      </w:pPr>
      <w:r w:rsidRPr="00FE3EAE">
        <w:rPr>
          <w:rFonts w:ascii="Times New Roman" w:hAnsi="Times New Roman" w:cs="Times New Roman"/>
          <w:b/>
          <w:bCs/>
          <w:lang w:val="en-US"/>
        </w:rPr>
        <w:t>[3</w:t>
      </w:r>
      <w:r>
        <w:rPr>
          <w:rFonts w:ascii="Times New Roman" w:hAnsi="Times New Roman" w:cs="Times New Roman"/>
          <w:b/>
          <w:bCs/>
          <w:lang w:val="en-US"/>
        </w:rPr>
        <w:t>9</w:t>
      </w:r>
      <w:r w:rsidRPr="00FE3EAE">
        <w:rPr>
          <w:rFonts w:ascii="Times New Roman" w:hAnsi="Times New Roman" w:cs="Times New Roman"/>
          <w:b/>
          <w:bCs/>
          <w:lang w:val="en-US"/>
        </w:rPr>
        <w:t>]</w:t>
      </w:r>
      <w:r w:rsidRPr="00FE3EAE">
        <w:rPr>
          <w:rFonts w:ascii="Times New Roman" w:hAnsi="Times New Roman" w:cs="Times New Roman"/>
          <w:lang w:val="en-US"/>
        </w:rPr>
        <w:t xml:space="preserve"> </w:t>
      </w:r>
      <w:r w:rsidRPr="00670D0B">
        <w:rPr>
          <w:rFonts w:ascii="Times New Roman" w:hAnsi="Times New Roman" w:cs="Times New Roman"/>
          <w:lang w:val="en-US"/>
        </w:rPr>
        <w:t xml:space="preserve">Koch A, </w:t>
      </w:r>
      <w:proofErr w:type="spellStart"/>
      <w:r w:rsidRPr="00670D0B">
        <w:rPr>
          <w:rFonts w:ascii="Times New Roman" w:hAnsi="Times New Roman" w:cs="Times New Roman"/>
          <w:lang w:val="en-US"/>
        </w:rPr>
        <w:t>Wassenegger</w:t>
      </w:r>
      <w:proofErr w:type="spellEnd"/>
      <w:r w:rsidRPr="00670D0B">
        <w:rPr>
          <w:rFonts w:ascii="Times New Roman" w:hAnsi="Times New Roman" w:cs="Times New Roman"/>
          <w:lang w:val="en-US"/>
        </w:rPr>
        <w:t xml:space="preserve"> M.</w:t>
      </w:r>
      <w:r>
        <w:rPr>
          <w:rFonts w:ascii="Times New Roman" w:hAnsi="Times New Roman" w:cs="Times New Roman"/>
          <w:lang w:val="en-US"/>
        </w:rPr>
        <w:t xml:space="preserve"> </w:t>
      </w:r>
      <w:r w:rsidRPr="00670D0B">
        <w:rPr>
          <w:rFonts w:ascii="Times New Roman" w:hAnsi="Times New Roman" w:cs="Times New Roman"/>
          <w:lang w:val="en-US"/>
        </w:rPr>
        <w:t>Host-induced gene silencing – mechanisms and applications.</w:t>
      </w:r>
      <w:r>
        <w:rPr>
          <w:rFonts w:ascii="Times New Roman" w:hAnsi="Times New Roman" w:cs="Times New Roman"/>
          <w:lang w:val="en-US"/>
        </w:rPr>
        <w:t xml:space="preserve"> </w:t>
      </w:r>
      <w:r w:rsidRPr="00670D0B">
        <w:rPr>
          <w:rFonts w:ascii="Times New Roman" w:hAnsi="Times New Roman" w:cs="Times New Roman"/>
          <w:lang w:val="en-US"/>
        </w:rPr>
        <w:t xml:space="preserve">New Phytol. </w:t>
      </w:r>
      <w:proofErr w:type="gramStart"/>
      <w:r w:rsidRPr="00670D0B">
        <w:rPr>
          <w:rFonts w:ascii="Times New Roman" w:hAnsi="Times New Roman" w:cs="Times New Roman"/>
          <w:lang w:val="en-US"/>
        </w:rPr>
        <w:t>2021;231:54</w:t>
      </w:r>
      <w:proofErr w:type="gramEnd"/>
      <w:r w:rsidRPr="00670D0B">
        <w:rPr>
          <w:rFonts w:ascii="Times New Roman" w:hAnsi="Times New Roman" w:cs="Times New Roman"/>
          <w:lang w:val="en-US"/>
        </w:rPr>
        <w:t>–59.</w:t>
      </w:r>
    </w:p>
    <w:sectPr w:rsidR="00FE3EAE" w:rsidRPr="00670D0B" w:rsidSect="00C05DE2">
      <w:headerReference w:type="even" r:id="rId58"/>
      <w:headerReference w:type="default" r:id="rId59"/>
      <w:footerReference w:type="even" r:id="rId60"/>
      <w:footerReference w:type="default" r:id="rId61"/>
      <w:headerReference w:type="first" r:id="rId62"/>
      <w:footerReference w:type="first" r:id="rId63"/>
      <w:pgSz w:w="11910" w:h="16840"/>
      <w:pgMar w:top="1920" w:right="1200" w:bottom="709" w:left="1220" w:header="567" w:footer="17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02166C" w14:textId="77777777" w:rsidR="00DC68B6" w:rsidRDefault="00DC68B6">
      <w:r>
        <w:separator/>
      </w:r>
    </w:p>
  </w:endnote>
  <w:endnote w:type="continuationSeparator" w:id="0">
    <w:p w14:paraId="2085C494" w14:textId="77777777" w:rsidR="00DC68B6" w:rsidRDefault="00DC68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A1"/>
    <w:family w:val="swiss"/>
    <w:pitch w:val="variable"/>
    <w:sig w:usb0="A00006FF" w:usb1="4000205B" w:usb2="00000010" w:usb3="00000000" w:csb0="0000019F" w:csb1="00000000"/>
    <w:embedRegular r:id="rId1" w:fontKey="{601F4749-CDF9-4B1F-9DC4-284DC6CD4D86}"/>
    <w:embedBold r:id="rId2" w:fontKey="{4A108928-4E95-4339-BB66-57EF48AD9962}"/>
    <w:embedItalic r:id="rId3" w:fontKey="{5201F0F5-024B-45BE-BF31-367F0A1ED9B4}"/>
  </w:font>
  <w:font w:name="Trebuchet MS">
    <w:panose1 w:val="020B0603020202020204"/>
    <w:charset w:val="A1"/>
    <w:family w:val="swiss"/>
    <w:pitch w:val="variable"/>
    <w:sig w:usb0="00000687" w:usb1="00000000" w:usb2="00000000" w:usb3="00000000" w:csb0="0000009F" w:csb1="00000000"/>
    <w:embedRegular r:id="rId4" w:fontKey="{8FDFE649-7DC2-468F-B3BE-F1699FA5F8AD}"/>
    <w:embedBold r:id="rId5" w:fontKey="{5A2B9B5C-0283-48CE-B3AA-06DFD0FF86CE}"/>
    <w:embedBoldItalic r:id="rId6" w:fontKey="{06EB50BA-1983-4319-8556-84179FC782DE}"/>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A1"/>
    <w:family w:val="swiss"/>
    <w:pitch w:val="variable"/>
    <w:sig w:usb0="E1002EFF" w:usb1="C000605B" w:usb2="00000029" w:usb3="00000000" w:csb0="000101FF" w:csb1="00000000"/>
    <w:embedRegular r:id="rId7" w:fontKey="{745693F3-5701-49F1-AE99-71DA3441AA98}"/>
    <w:embedBold r:id="rId8" w:fontKey="{9D74C78B-4DEC-4FD8-B6F0-174474F81E13}"/>
    <w:embedItalic r:id="rId9" w:fontKey="{07D9FB6C-C1ED-46F5-8941-724492AD533A}"/>
  </w:font>
  <w:font w:name="Arial Black">
    <w:panose1 w:val="020B0A04020102020204"/>
    <w:charset w:val="A1"/>
    <w:family w:val="swiss"/>
    <w:pitch w:val="variable"/>
    <w:sig w:usb0="A00002AF" w:usb1="400078FB" w:usb2="00000000" w:usb3="00000000" w:csb0="0000009F" w:csb1="00000000"/>
    <w:embedRegular r:id="rId10" w:fontKey="{FB2BFEF0-9FF8-487F-B91E-1BFE5F852B59}"/>
    <w:embedItalic r:id="rId11" w:fontKey="{4BA8CED1-FF06-4973-97C1-326837EBCA12}"/>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embedRegular r:id="rId12" w:fontKey="{71979E05-6F28-4B2E-9BA4-247AA04DDB9B}"/>
    <w:embedBold r:id="rId13" w:fontKey="{F937978F-F0CB-4EBD-A09E-45B2AE22D265}"/>
    <w:embedItalic r:id="rId14" w:fontKey="{647BC10D-66BE-4748-AE52-392FA1B4D80E}"/>
    <w:embedBoldItalic r:id="rId15" w:fontKey="{E39E5997-8D94-48D5-B33E-D39F2AE6A667}"/>
  </w:font>
  <w:font w:name="MS PGothic">
    <w:panose1 w:val="020B0600070205080204"/>
    <w:charset w:val="80"/>
    <w:family w:val="swiss"/>
    <w:pitch w:val="variable"/>
    <w:sig w:usb0="E00002FF" w:usb1="6AC7FDFB" w:usb2="08000012" w:usb3="00000000" w:csb0="0002009F" w:csb1="00000000"/>
  </w:font>
  <w:font w:name="Georgia">
    <w:panose1 w:val="02040502050405020303"/>
    <w:charset w:val="A1"/>
    <w:family w:val="roman"/>
    <w:pitch w:val="variable"/>
    <w:sig w:usb0="00000287" w:usb1="00000000" w:usb2="00000000" w:usb3="00000000" w:csb0="0000009F" w:csb1="00000000"/>
    <w:embedRegular r:id="rId16" w:fontKey="{431770B5-8076-43FE-9C88-8A13DC572F67}"/>
    <w:embedItalic r:id="rId17" w:fontKey="{AD15F825-DFFC-499D-8084-0A29B4D2DC6C}"/>
  </w:font>
  <w:font w:name="Roboto-Regular">
    <w:altName w:val="Arial"/>
    <w:panose1 w:val="00000000000000000000"/>
    <w:charset w:val="00"/>
    <w:family w:val="auto"/>
    <w:notTrueType/>
    <w:pitch w:val="default"/>
    <w:sig w:usb0="00000003" w:usb1="00000000" w:usb2="00000000" w:usb3="00000000" w:csb0="00000001" w:csb1="00000000"/>
  </w:font>
  <w:font w:name="Cambria Math">
    <w:panose1 w:val="02040503050406030204"/>
    <w:charset w:val="A1"/>
    <w:family w:val="roman"/>
    <w:pitch w:val="variable"/>
    <w:sig w:usb0="E00006FF" w:usb1="420024FF" w:usb2="02000000" w:usb3="00000000" w:csb0="0000019F" w:csb1="00000000"/>
    <w:embedRegular r:id="rId18" w:fontKey="{8BD38A89-F7CA-4DDC-B085-2B7435BEA1DD}"/>
    <w:embedItalic r:id="rId19" w:fontKey="{0F062C84-F8D6-43DD-9999-3B7DB3E03A4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A00C02" w14:textId="77777777" w:rsidR="00BB5F03" w:rsidRDefault="00BB5F03">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B9537C" w14:textId="77777777" w:rsidR="00BB5F03" w:rsidRDefault="00BB5F03">
    <w:pPr>
      <w:pBdr>
        <w:top w:val="nil"/>
        <w:left w:val="nil"/>
        <w:bottom w:val="nil"/>
        <w:right w:val="nil"/>
        <w:between w:val="nil"/>
      </w:pBdr>
      <w:tabs>
        <w:tab w:val="center" w:pos="4153"/>
        <w:tab w:val="right" w:pos="8306"/>
      </w:tabs>
      <w:jc w:val="right"/>
      <w:rPr>
        <w:color w:val="000000"/>
      </w:rPr>
    </w:pPr>
    <w:r>
      <w:rPr>
        <w:color w:val="000000"/>
      </w:rPr>
      <w:t xml:space="preserve">Page | </w:t>
    </w: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r>
      <w:rPr>
        <w:color w:val="000000"/>
      </w:rPr>
      <w:t xml:space="preserve"> </w:t>
    </w:r>
  </w:p>
  <w:p w14:paraId="4CC4AB64" w14:textId="77777777" w:rsidR="00BB5F03" w:rsidRDefault="00BB5F03">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353029" w14:textId="656657A2" w:rsidR="00BB5F03" w:rsidRDefault="00BB5F03">
    <w:pPr>
      <w:pBdr>
        <w:top w:val="nil"/>
        <w:left w:val="nil"/>
        <w:bottom w:val="nil"/>
        <w:right w:val="nil"/>
        <w:between w:val="nil"/>
      </w:pBdr>
      <w:tabs>
        <w:tab w:val="center" w:pos="4153"/>
        <w:tab w:val="right" w:pos="8306"/>
      </w:tabs>
      <w:ind w:right="360"/>
      <w:rPr>
        <w:color w:val="000000"/>
        <w:sz w:val="20"/>
        <w:szCs w:val="20"/>
      </w:rPr>
    </w:pPr>
    <w:bookmarkStart w:id="41" w:name="_heading=h.23ckvvd" w:colFirst="0" w:colLast="0"/>
    <w:bookmarkEnd w:id="41"/>
    <w:r>
      <w:rPr>
        <w:color w:val="000000"/>
        <w:sz w:val="20"/>
        <w:szCs w:val="20"/>
      </w:rPr>
      <w:tab/>
    </w:r>
    <w:r>
      <w:rPr>
        <w:color w:val="000000"/>
        <w:sz w:val="20"/>
        <w:szCs w:val="20"/>
      </w:rPr>
      <w:tab/>
      <w:t xml:space="preserve"> </w:t>
    </w:r>
    <w:r>
      <w:rPr>
        <w:noProof/>
      </w:rPr>
      <mc:AlternateContent>
        <mc:Choice Requires="wps">
          <w:drawing>
            <wp:anchor distT="0" distB="0" distL="114300" distR="114300" simplePos="0" relativeHeight="251658240" behindDoc="0" locked="0" layoutInCell="1" allowOverlap="1" wp14:anchorId="78CFD872" wp14:editId="750BEBEA">
              <wp:simplePos x="0" y="0"/>
              <wp:positionH relativeFrom="column">
                <wp:posOffset>-774700</wp:posOffset>
              </wp:positionH>
              <wp:positionV relativeFrom="paragraph">
                <wp:posOffset>228600</wp:posOffset>
              </wp:positionV>
              <wp:extent cx="7558405" cy="869315"/>
              <wp:effectExtent l="0" t="0" r="0" b="0"/>
              <wp:wrapNone/>
              <wp:docPr id="1986812573" name="Rectangle 1769293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8405" cy="869315"/>
                      </a:xfrm>
                      <a:prstGeom prst="rect">
                        <a:avLst/>
                      </a:prstGeom>
                      <a:solidFill>
                        <a:srgbClr val="0061A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904439" w14:textId="77777777" w:rsidR="00BB5F03" w:rsidRDefault="00BB5F03">
                          <w:pPr>
                            <w:textDirection w:val="btLr"/>
                          </w:pPr>
                        </w:p>
                      </w:txbxContent>
                    </wps:txbx>
                    <wps:bodyPr rot="0" vert="horz" wrap="square" lIns="91425" tIns="91425" rIns="91425" bIns="91425"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8CFD872" id="Rectangle 1769293096" o:spid="_x0000_s1026" style="position:absolute;margin-left:-61pt;margin-top:18pt;width:595.15pt;height:68.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" fillcolor="#0061a9" stroked="f">
              <v:textbox inset="2.53958mm,2.53958mm,2.53958mm,2.53958mm">
                <w:txbxContent>
                  <w:p w14:paraId="35904439" w14:textId="77777777" w:rsidR="00BB5F03" w:rsidRDefault="00BB5F03">
                    <w:pPr>
                      <w:textDirection w:val="btLr"/>
                    </w:pPr>
                  </w:p>
                </w:txbxContent>
              </v:textbox>
            </v:rect>
          </w:pict>
        </mc:Fallback>
      </mc:AlternateContent>
    </w:r>
  </w:p>
  <w:p w14:paraId="7C8588F5" w14:textId="5742E0E2" w:rsidR="00BB5F03" w:rsidRDefault="00BB5F03">
    <w:pPr>
      <w:pBdr>
        <w:top w:val="nil"/>
        <w:left w:val="nil"/>
        <w:bottom w:val="nil"/>
        <w:right w:val="nil"/>
        <w:between w:val="nil"/>
      </w:pBdr>
      <w:tabs>
        <w:tab w:val="center" w:pos="4153"/>
        <w:tab w:val="right" w:pos="8306"/>
      </w:tabs>
      <w:rPr>
        <w:color w:val="000000"/>
      </w:rPr>
    </w:pPr>
    <w:r>
      <w:rPr>
        <w:noProof/>
      </w:rPr>
      <mc:AlternateContent>
        <mc:Choice Requires="wps">
          <w:drawing>
            <wp:anchor distT="45720" distB="45720" distL="114300" distR="114300" simplePos="0" relativeHeight="251660288" behindDoc="0" locked="0" layoutInCell="1" allowOverlap="1" wp14:anchorId="58AF7C28" wp14:editId="67CDA514">
              <wp:simplePos x="0" y="0"/>
              <wp:positionH relativeFrom="column">
                <wp:posOffset>602615</wp:posOffset>
              </wp:positionH>
              <wp:positionV relativeFrom="paragraph">
                <wp:posOffset>127635</wp:posOffset>
              </wp:positionV>
              <wp:extent cx="6091555" cy="640715"/>
              <wp:effectExtent l="2540" t="3810" r="1905" b="3175"/>
              <wp:wrapSquare wrapText="bothSides"/>
              <wp:docPr id="1466055442" name="Rectangle 17692930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1555" cy="640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7C1AF" w14:textId="77777777" w:rsidR="00BB5F03" w:rsidRPr="000F31CE" w:rsidRDefault="00BB5F03"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6C4E4863" w14:textId="77777777" w:rsidR="00BB5F03" w:rsidRPr="000F31CE" w:rsidRDefault="00BB5F03"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123BFAE0" w14:textId="77777777" w:rsidR="00BB5F03" w:rsidRPr="000F31CE" w:rsidRDefault="00BB5F03"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wps:txbx>
                    <wps:bodyPr rot="0" vert="horz" wrap="square" lIns="91425" tIns="45698" rIns="91425" bIns="45698"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8AF7C28" id="Rectangle 1769293097" o:spid="_x0000_s1027" style="position:absolute;margin-left:47.45pt;margin-top:10.05pt;width:479.65pt;height:50.4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" filled="f" stroked="f">
              <v:textbox inset="2.53958mm,1.2694mm,2.53958mm,1.2694mm">
                <w:txbxContent>
                  <w:p w14:paraId="6B77C1AF" w14:textId="77777777" w:rsidR="00BB5F03" w:rsidRPr="000F31CE" w:rsidRDefault="00BB5F03"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6C4E4863" w14:textId="77777777" w:rsidR="00BB5F03" w:rsidRPr="000F31CE" w:rsidRDefault="00BB5F03"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123BFAE0" w14:textId="77777777" w:rsidR="00BB5F03" w:rsidRPr="000F31CE" w:rsidRDefault="00BB5F03"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v:textbox>
              <w10:wrap type="square"/>
            </v:rect>
          </w:pict>
        </mc:Fallback>
      </mc:AlternateContent>
    </w:r>
    <w:r>
      <w:rPr>
        <w:noProof/>
        <w:lang w:val="en-US" w:bidi="ar-SA"/>
      </w:rPr>
      <w:drawing>
        <wp:anchor distT="0" distB="0" distL="114300" distR="114300" simplePos="0" relativeHeight="251659264" behindDoc="0" locked="0" layoutInCell="1" allowOverlap="1" wp14:anchorId="5F3AF65A" wp14:editId="7409C324">
          <wp:simplePos x="0" y="0"/>
          <wp:positionH relativeFrom="column">
            <wp:posOffset>-488950</wp:posOffset>
          </wp:positionH>
          <wp:positionV relativeFrom="paragraph">
            <wp:posOffset>123759</wp:posOffset>
          </wp:positionV>
          <wp:extent cx="858462" cy="576000"/>
          <wp:effectExtent l="0" t="0" r="0" b="0"/>
          <wp:wrapNone/>
          <wp:docPr id="1769293103" name="image1.png"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black background with white text&#10;&#10;Description automatically generated"/>
                  <pic:cNvPicPr/>
                </pic:nvPicPr>
                <pic:blipFill rotWithShape="1">
                  <a:blip r:embed="rId1" cstate="email">
                    <a:extLst>
                      <a:ext uri="{28A0092B-C50C-407E-A947-70E740481C1C}">
                        <a14:useLocalDpi xmlns:a14="http://schemas.microsoft.com/office/drawing/2010/main"/>
                      </a:ext>
                    </a:extLst>
                  </a:blip>
                  <a:srcRect r="66894"/>
                  <a:stretch/>
                </pic:blipFill>
                <pic:spPr bwMode="auto">
                  <a:xfrm>
                    <a:off x="0" y="0"/>
                    <a:ext cx="858462" cy="576000"/>
                  </a:xfrm>
                  <a:prstGeom prst="rect">
                    <a:avLst/>
                  </a:prstGeom>
                  <a:ln>
                    <a:noFill/>
                  </a:ln>
                  <a:extLst>
                    <a:ext uri="{53640926-AAD7-44D8-BBD7-CCE9431645EC}">
                      <a14:shadowObscured xmlns:a14="http://schemas.microsoft.com/office/drawing/2010/main"/>
                    </a:ext>
                  </a:extLst>
                </pic:spPr>
              </pic:pic>
            </a:graphicData>
          </a:graphic>
        </wp:anchor>
      </w:drawing>
    </w:r>
  </w:p>
  <w:p w14:paraId="29E406C8" w14:textId="77777777" w:rsidR="00BB5F03" w:rsidRDefault="00BB5F03">
    <w:pPr>
      <w:pBdr>
        <w:top w:val="nil"/>
        <w:left w:val="nil"/>
        <w:bottom w:val="nil"/>
        <w:right w:val="nil"/>
        <w:between w:val="nil"/>
      </w:pBdr>
      <w:tabs>
        <w:tab w:val="center" w:pos="4153"/>
        <w:tab w:val="right" w:pos="8306"/>
      </w:tabs>
      <w:rPr>
        <w:color w:val="000000"/>
      </w:rPr>
    </w:pPr>
  </w:p>
  <w:p w14:paraId="2BE4F02A" w14:textId="77777777" w:rsidR="00BB5F03" w:rsidRDefault="00BB5F03">
    <w:pPr>
      <w:pBdr>
        <w:top w:val="nil"/>
        <w:left w:val="nil"/>
        <w:bottom w:val="nil"/>
        <w:right w:val="nil"/>
        <w:between w:val="nil"/>
      </w:pBdr>
      <w:tabs>
        <w:tab w:val="center" w:pos="4153"/>
        <w:tab w:val="right" w:pos="8306"/>
      </w:tabs>
      <w:rPr>
        <w:color w:val="000000"/>
      </w:rPr>
    </w:pPr>
  </w:p>
  <w:p w14:paraId="08DE3601" w14:textId="77777777" w:rsidR="00BB5F03" w:rsidRDefault="00BB5F03">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41B288" w14:textId="77777777" w:rsidR="00DC68B6" w:rsidRDefault="00DC68B6">
      <w:r>
        <w:separator/>
      </w:r>
    </w:p>
  </w:footnote>
  <w:footnote w:type="continuationSeparator" w:id="0">
    <w:p w14:paraId="24EE8543" w14:textId="77777777" w:rsidR="00DC68B6" w:rsidRDefault="00DC68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CA252A" w14:textId="77777777" w:rsidR="00BB5F03" w:rsidRDefault="00BB5F03">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BB5F03" w14:paraId="10858B8D" w14:textId="77777777" w:rsidTr="004C7704">
      <w:trPr>
        <w:trHeight w:val="359"/>
      </w:trPr>
      <w:tc>
        <w:tcPr>
          <w:tcW w:w="2290" w:type="dxa"/>
          <w:vAlign w:val="center"/>
        </w:tcPr>
        <w:p w14:paraId="6C2E0DE8" w14:textId="267DA134" w:rsidR="00BB5F03" w:rsidRDefault="00BB5F03" w:rsidP="002E0D68">
          <w:pPr>
            <w:pBdr>
              <w:top w:val="nil"/>
              <w:left w:val="nil"/>
              <w:bottom w:val="nil"/>
              <w:right w:val="nil"/>
              <w:between w:val="nil"/>
            </w:pBdr>
            <w:tabs>
              <w:tab w:val="center" w:pos="4153"/>
              <w:tab w:val="right" w:pos="8306"/>
              <w:tab w:val="right" w:pos="7962"/>
            </w:tabs>
          </w:pPr>
          <w:r>
            <w:rPr>
              <w:noProof/>
            </w:rPr>
            <w:drawing>
              <wp:inline distT="0" distB="0" distL="0" distR="0" wp14:anchorId="3C9E1285" wp14:editId="17394EDD">
                <wp:extent cx="1308100" cy="624205"/>
                <wp:effectExtent l="0" t="0" r="6350" b="4445"/>
                <wp:docPr id="1"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vAlign w:val="center"/>
        </w:tcPr>
        <w:p w14:paraId="3DD8607D" w14:textId="77777777" w:rsidR="00BB5F03" w:rsidRDefault="00BB5F03" w:rsidP="002E0D68">
          <w:pPr>
            <w:pBdr>
              <w:top w:val="nil"/>
              <w:left w:val="nil"/>
              <w:bottom w:val="nil"/>
              <w:right w:val="nil"/>
              <w:between w:val="nil"/>
            </w:pBdr>
            <w:tabs>
              <w:tab w:val="center" w:pos="4153"/>
              <w:tab w:val="right" w:pos="8306"/>
              <w:tab w:val="right" w:pos="7962"/>
            </w:tabs>
          </w:pPr>
        </w:p>
      </w:tc>
      <w:tc>
        <w:tcPr>
          <w:tcW w:w="7339" w:type="dxa"/>
          <w:vAlign w:val="center"/>
        </w:tcPr>
        <w:p w14:paraId="30FA61C5" w14:textId="77777777" w:rsidR="00BB5F03" w:rsidRDefault="00BB5F03" w:rsidP="002E0D68">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n-US" w:bidi="ar-SA"/>
            </w:rPr>
            <w:drawing>
              <wp:inline distT="0" distB="0" distL="0" distR="0" wp14:anchorId="2BE6A2FA" wp14:editId="4A072796">
                <wp:extent cx="4393252" cy="612000"/>
                <wp:effectExtent l="0" t="0" r="0" b="0"/>
                <wp:docPr id="544330082"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6E47508D" w14:textId="77777777" w:rsidR="00BB5F03" w:rsidRPr="0057417C" w:rsidRDefault="00BB5F03" w:rsidP="0057417C">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af9"/>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BB5F03" w14:paraId="7B5C6E4D" w14:textId="77777777" w:rsidTr="002E0D68">
      <w:trPr>
        <w:trHeight w:val="359"/>
      </w:trPr>
      <w:tc>
        <w:tcPr>
          <w:tcW w:w="2290" w:type="dxa"/>
          <w:shd w:val="clear" w:color="auto" w:fill="auto"/>
          <w:vAlign w:val="center"/>
        </w:tcPr>
        <w:p w14:paraId="232489BA" w14:textId="13A5A502" w:rsidR="00BB5F03" w:rsidRDefault="00BB5F03" w:rsidP="002E0D68">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r>
            <w:rPr>
              <w:noProof/>
            </w:rPr>
            <w:drawing>
              <wp:inline distT="0" distB="0" distL="0" distR="0" wp14:anchorId="54B7E896" wp14:editId="2E629870">
                <wp:extent cx="1308100" cy="624205"/>
                <wp:effectExtent l="0" t="0" r="6350" b="4445"/>
                <wp:docPr id="249910718"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shd w:val="clear" w:color="auto" w:fill="auto"/>
          <w:vAlign w:val="center"/>
        </w:tcPr>
        <w:p w14:paraId="4BC46B3A" w14:textId="77777777" w:rsidR="00BB5F03" w:rsidRDefault="00BB5F03">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p>
      </w:tc>
      <w:tc>
        <w:tcPr>
          <w:tcW w:w="7339" w:type="dxa"/>
          <w:shd w:val="clear" w:color="auto" w:fill="auto"/>
          <w:vAlign w:val="center"/>
        </w:tcPr>
        <w:p w14:paraId="495274EC" w14:textId="77777777" w:rsidR="00BB5F03" w:rsidRDefault="00BB5F03">
          <w:pPr>
            <w:widowControl w:val="0"/>
            <w:pBdr>
              <w:top w:val="nil"/>
              <w:left w:val="nil"/>
              <w:bottom w:val="nil"/>
              <w:right w:val="nil"/>
              <w:between w:val="nil"/>
            </w:pBdr>
            <w:tabs>
              <w:tab w:val="center" w:pos="4153"/>
              <w:tab w:val="right" w:pos="8306"/>
              <w:tab w:val="right" w:pos="7962"/>
            </w:tabs>
            <w:spacing w:line="240" w:lineRule="auto"/>
            <w:rPr>
              <w:rFonts w:eastAsia="Verdana" w:cs="Verdana"/>
              <w:sz w:val="16"/>
              <w:szCs w:val="16"/>
              <w:highlight w:val="yellow"/>
            </w:rPr>
          </w:pPr>
          <w:r w:rsidRPr="00C43BA6">
            <w:rPr>
              <w:noProof/>
              <w:lang w:val="en-US" w:bidi="ar-SA"/>
            </w:rPr>
            <w:drawing>
              <wp:inline distT="0" distB="0" distL="0" distR="0" wp14:anchorId="6FB74096" wp14:editId="6435A38A">
                <wp:extent cx="4393252" cy="612000"/>
                <wp:effectExtent l="0" t="0" r="0" b="0"/>
                <wp:docPr id="1688652529"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240087BF" w14:textId="77777777" w:rsidR="00BB5F03" w:rsidRDefault="00BB5F03" w:rsidP="00C43BA6">
    <w:pPr>
      <w:pBdr>
        <w:top w:val="nil"/>
        <w:left w:val="nil"/>
        <w:bottom w:val="nil"/>
        <w:right w:val="nil"/>
        <w:between w:val="nil"/>
      </w:pBdr>
      <w:tabs>
        <w:tab w:val="center" w:pos="4153"/>
        <w:tab w:val="right" w:pos="8306"/>
      </w:tabs>
      <w:rPr>
        <w:color w:val="000000"/>
      </w:rPr>
    </w:pPr>
  </w:p>
</w:hdr>
</file>

<file path=word/intelligence2.xml><?xml version="1.0" encoding="utf-8"?>
<int2:intelligence xmlns:int2="http://schemas.microsoft.com/office/intelligence/2020/intelligence" xmlns:oel="http://schemas.microsoft.com/office/2019/extlst">
  <int2:observations>
    <int2:textHash int2:hashCode="QwKcUJOh9l02NU" int2:id="HlEPHODA">
      <int2:state int2:value="Rejected" int2:type="spell"/>
    </int2:textHash>
    <int2:textHash int2:hashCode="SdWu5dCFMskpmf" int2:id="mq8QEBwx">
      <int2:state int2:value="Rejected" int2:type="spell"/>
    </int2:textHash>
    <int2:textHash int2:hashCode="RFK75k96en2UmY" int2:id="dSY0pwZl">
      <int2:state int2:value="Rejected" int2:type="spell"/>
    </int2:textHash>
    <int2:textHash int2:hashCode="/XHIOGBgo4W9aX" int2:id="dFikc450">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27FF7"/>
    <w:multiLevelType w:val="hybridMultilevel"/>
    <w:tmpl w:val="A4A0F66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15:restartNumberingAfterBreak="0">
    <w:nsid w:val="1BF71213"/>
    <w:multiLevelType w:val="multilevel"/>
    <w:tmpl w:val="21D42156"/>
    <w:lvl w:ilvl="0">
      <w:start w:val="1"/>
      <w:numFmt w:val="decimal"/>
      <w:pStyle w:val="1"/>
      <w:lvlText w:val="%1."/>
      <w:lvlJc w:val="left"/>
      <w:pPr>
        <w:tabs>
          <w:tab w:val="num" w:pos="720"/>
        </w:tabs>
        <w:ind w:left="720" w:hanging="720"/>
      </w:pPr>
    </w:lvl>
    <w:lvl w:ilvl="1">
      <w:start w:val="1"/>
      <w:numFmt w:val="decimal"/>
      <w:pStyle w:val="2"/>
      <w:lvlText w:val="%2."/>
      <w:lvlJc w:val="left"/>
      <w:pPr>
        <w:tabs>
          <w:tab w:val="num" w:pos="1440"/>
        </w:tabs>
        <w:ind w:left="1440" w:hanging="720"/>
      </w:pPr>
    </w:lvl>
    <w:lvl w:ilvl="2">
      <w:start w:val="1"/>
      <w:numFmt w:val="decimal"/>
      <w:pStyle w:val="3"/>
      <w:lvlText w:val="%3."/>
      <w:lvlJc w:val="left"/>
      <w:pPr>
        <w:tabs>
          <w:tab w:val="num" w:pos="2160"/>
        </w:tabs>
        <w:ind w:left="2160" w:hanging="720"/>
      </w:pPr>
    </w:lvl>
    <w:lvl w:ilvl="3">
      <w:start w:val="1"/>
      <w:numFmt w:val="decimal"/>
      <w:pStyle w:val="4"/>
      <w:lvlText w:val="%4."/>
      <w:lvlJc w:val="left"/>
      <w:pPr>
        <w:tabs>
          <w:tab w:val="num" w:pos="2880"/>
        </w:tabs>
        <w:ind w:left="2880" w:hanging="720"/>
      </w:pPr>
    </w:lvl>
    <w:lvl w:ilvl="4">
      <w:start w:val="1"/>
      <w:numFmt w:val="decimal"/>
      <w:pStyle w:val="5"/>
      <w:lvlText w:val="%5."/>
      <w:lvlJc w:val="left"/>
      <w:pPr>
        <w:tabs>
          <w:tab w:val="num" w:pos="3600"/>
        </w:tabs>
        <w:ind w:left="3600" w:hanging="720"/>
      </w:pPr>
    </w:lvl>
    <w:lvl w:ilvl="5">
      <w:start w:val="1"/>
      <w:numFmt w:val="decimal"/>
      <w:pStyle w:val="6"/>
      <w:lvlText w:val="%6."/>
      <w:lvlJc w:val="left"/>
      <w:pPr>
        <w:tabs>
          <w:tab w:val="num" w:pos="4320"/>
        </w:tabs>
        <w:ind w:left="4320" w:hanging="720"/>
      </w:pPr>
    </w:lvl>
    <w:lvl w:ilvl="6">
      <w:start w:val="1"/>
      <w:numFmt w:val="decimal"/>
      <w:pStyle w:val="7"/>
      <w:lvlText w:val="%7."/>
      <w:lvlJc w:val="left"/>
      <w:pPr>
        <w:tabs>
          <w:tab w:val="num" w:pos="5040"/>
        </w:tabs>
        <w:ind w:left="5040" w:hanging="720"/>
      </w:pPr>
    </w:lvl>
    <w:lvl w:ilvl="7">
      <w:start w:val="1"/>
      <w:numFmt w:val="decimal"/>
      <w:pStyle w:val="8"/>
      <w:lvlText w:val="%8."/>
      <w:lvlJc w:val="left"/>
      <w:pPr>
        <w:tabs>
          <w:tab w:val="num" w:pos="5760"/>
        </w:tabs>
        <w:ind w:left="5760" w:hanging="720"/>
      </w:pPr>
    </w:lvl>
    <w:lvl w:ilvl="8">
      <w:start w:val="1"/>
      <w:numFmt w:val="decimal"/>
      <w:pStyle w:val="9"/>
      <w:lvlText w:val="%9."/>
      <w:lvlJc w:val="left"/>
      <w:pPr>
        <w:tabs>
          <w:tab w:val="num" w:pos="6480"/>
        </w:tabs>
        <w:ind w:left="6480" w:hanging="720"/>
      </w:pPr>
    </w:lvl>
  </w:abstractNum>
  <w:abstractNum w:abstractNumId="2" w15:restartNumberingAfterBreak="0">
    <w:nsid w:val="3AB60F34"/>
    <w:multiLevelType w:val="multilevel"/>
    <w:tmpl w:val="F3942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7FE479A"/>
    <w:multiLevelType w:val="multilevel"/>
    <w:tmpl w:val="AB7097F2"/>
    <w:lvl w:ilvl="0">
      <w:start w:val="1"/>
      <w:numFmt w:val="decimal"/>
      <w:pStyle w:val="NextGenHeader1"/>
      <w:lvlText w:val="%1"/>
      <w:lvlJc w:val="left"/>
      <w:pPr>
        <w:ind w:left="432" w:hanging="432"/>
      </w:pPr>
    </w:lvl>
    <w:lvl w:ilvl="1">
      <w:start w:val="1"/>
      <w:numFmt w:val="decimal"/>
      <w:lvlText w:val="%1.%2"/>
      <w:lvlJc w:val="left"/>
      <w:pPr>
        <w:ind w:left="576" w:hanging="576"/>
      </w:pPr>
      <w:rPr>
        <w:b/>
        <w:bCs/>
        <w:sz w:val="28"/>
        <w:szCs w:val="28"/>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3"/>
  </w:num>
  <w:num w:numId="2">
    <w:abstractNumId w:val="1"/>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5280"/>
    <w:rsid w:val="00004E3F"/>
    <w:rsid w:val="0000675B"/>
    <w:rsid w:val="00020AAA"/>
    <w:rsid w:val="00043D7F"/>
    <w:rsid w:val="000834C0"/>
    <w:rsid w:val="00086890"/>
    <w:rsid w:val="000B1A8E"/>
    <w:rsid w:val="000B2859"/>
    <w:rsid w:val="000D35F2"/>
    <w:rsid w:val="000E47D6"/>
    <w:rsid w:val="000F31CE"/>
    <w:rsid w:val="001033E0"/>
    <w:rsid w:val="00123B8D"/>
    <w:rsid w:val="001340DF"/>
    <w:rsid w:val="00171EB9"/>
    <w:rsid w:val="00183B14"/>
    <w:rsid w:val="001A0034"/>
    <w:rsid w:val="001B07DD"/>
    <w:rsid w:val="001D70C6"/>
    <w:rsid w:val="001E5FB1"/>
    <w:rsid w:val="001E7A02"/>
    <w:rsid w:val="001F2FB1"/>
    <w:rsid w:val="00212C9B"/>
    <w:rsid w:val="00227FB9"/>
    <w:rsid w:val="002353DF"/>
    <w:rsid w:val="0024322C"/>
    <w:rsid w:val="00245514"/>
    <w:rsid w:val="002771CB"/>
    <w:rsid w:val="00293A9B"/>
    <w:rsid w:val="002A5C6E"/>
    <w:rsid w:val="002B764B"/>
    <w:rsid w:val="002E0D68"/>
    <w:rsid w:val="002E6B88"/>
    <w:rsid w:val="002F711C"/>
    <w:rsid w:val="0032593E"/>
    <w:rsid w:val="0034376D"/>
    <w:rsid w:val="0035206B"/>
    <w:rsid w:val="003A6472"/>
    <w:rsid w:val="003D5410"/>
    <w:rsid w:val="004271CC"/>
    <w:rsid w:val="004400C3"/>
    <w:rsid w:val="00484EB6"/>
    <w:rsid w:val="004C31BB"/>
    <w:rsid w:val="004C491A"/>
    <w:rsid w:val="004C7704"/>
    <w:rsid w:val="004D0DF4"/>
    <w:rsid w:val="004D1489"/>
    <w:rsid w:val="004F23FA"/>
    <w:rsid w:val="0050055D"/>
    <w:rsid w:val="00544480"/>
    <w:rsid w:val="00547134"/>
    <w:rsid w:val="00560669"/>
    <w:rsid w:val="0057417C"/>
    <w:rsid w:val="005933C9"/>
    <w:rsid w:val="005B2B2E"/>
    <w:rsid w:val="005C3DB8"/>
    <w:rsid w:val="005D33E5"/>
    <w:rsid w:val="005D680C"/>
    <w:rsid w:val="005F58EF"/>
    <w:rsid w:val="006145FF"/>
    <w:rsid w:val="00616C36"/>
    <w:rsid w:val="00650AFF"/>
    <w:rsid w:val="00661F95"/>
    <w:rsid w:val="00670D0B"/>
    <w:rsid w:val="006A3308"/>
    <w:rsid w:val="006A67BF"/>
    <w:rsid w:val="006D37E7"/>
    <w:rsid w:val="006E4B58"/>
    <w:rsid w:val="00722206"/>
    <w:rsid w:val="00732593"/>
    <w:rsid w:val="00741DA1"/>
    <w:rsid w:val="00763F6D"/>
    <w:rsid w:val="00796F33"/>
    <w:rsid w:val="007C149B"/>
    <w:rsid w:val="007D6106"/>
    <w:rsid w:val="00822B6B"/>
    <w:rsid w:val="00843353"/>
    <w:rsid w:val="00845280"/>
    <w:rsid w:val="00884913"/>
    <w:rsid w:val="008C49EE"/>
    <w:rsid w:val="008C5218"/>
    <w:rsid w:val="008E3E2F"/>
    <w:rsid w:val="00904CDF"/>
    <w:rsid w:val="00960AA2"/>
    <w:rsid w:val="009A70AC"/>
    <w:rsid w:val="009B3B87"/>
    <w:rsid w:val="009B5089"/>
    <w:rsid w:val="009D5D9B"/>
    <w:rsid w:val="009F015B"/>
    <w:rsid w:val="009F1204"/>
    <w:rsid w:val="009F2885"/>
    <w:rsid w:val="009F4793"/>
    <w:rsid w:val="00A201B5"/>
    <w:rsid w:val="00A323A3"/>
    <w:rsid w:val="00A50100"/>
    <w:rsid w:val="00AB6314"/>
    <w:rsid w:val="00AB7F46"/>
    <w:rsid w:val="00AD5AA9"/>
    <w:rsid w:val="00AF55C5"/>
    <w:rsid w:val="00B035A9"/>
    <w:rsid w:val="00B45858"/>
    <w:rsid w:val="00BB5F03"/>
    <w:rsid w:val="00C05DE2"/>
    <w:rsid w:val="00C12EB6"/>
    <w:rsid w:val="00C344BD"/>
    <w:rsid w:val="00C43BA6"/>
    <w:rsid w:val="00C73577"/>
    <w:rsid w:val="00C76334"/>
    <w:rsid w:val="00C77B13"/>
    <w:rsid w:val="00C81834"/>
    <w:rsid w:val="00CA59A7"/>
    <w:rsid w:val="00CA6D44"/>
    <w:rsid w:val="00CB65F0"/>
    <w:rsid w:val="00CD1B86"/>
    <w:rsid w:val="00CE0E1E"/>
    <w:rsid w:val="00CE3D02"/>
    <w:rsid w:val="00CF02EA"/>
    <w:rsid w:val="00D61D19"/>
    <w:rsid w:val="00DC68B6"/>
    <w:rsid w:val="00E145E5"/>
    <w:rsid w:val="00E36B37"/>
    <w:rsid w:val="00E630FD"/>
    <w:rsid w:val="00E92F42"/>
    <w:rsid w:val="00E95A94"/>
    <w:rsid w:val="00E95DCC"/>
    <w:rsid w:val="00EB42C8"/>
    <w:rsid w:val="00ED2195"/>
    <w:rsid w:val="00ED3E1C"/>
    <w:rsid w:val="00ED7BBC"/>
    <w:rsid w:val="00F05EE8"/>
    <w:rsid w:val="00F63D93"/>
    <w:rsid w:val="00FE3EAE"/>
    <w:rsid w:val="01B7523B"/>
    <w:rsid w:val="04AFD10B"/>
    <w:rsid w:val="09DFE983"/>
    <w:rsid w:val="1F41F4A0"/>
    <w:rsid w:val="1FDE88D9"/>
    <w:rsid w:val="4401D8B9"/>
    <w:rsid w:val="4B2836DE"/>
    <w:rsid w:val="51E4D918"/>
    <w:rsid w:val="548F4C04"/>
    <w:rsid w:val="6EA87843"/>
    <w:rsid w:val="7CC3800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1968D8"/>
  <w15:docId w15:val="{4890B352-F46C-4150-8324-81965585D9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Verdana" w:hAnsi="Verdana" w:cs="Verdana"/>
        <w:sz w:val="22"/>
        <w:szCs w:val="22"/>
        <w:lang w:val="en-GB" w:eastAsia="en-US" w:bidi="he-IL"/>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00675B"/>
  </w:style>
  <w:style w:type="paragraph" w:styleId="1">
    <w:name w:val="heading 1"/>
    <w:basedOn w:val="a"/>
    <w:next w:val="2"/>
    <w:link w:val="1Char"/>
    <w:uiPriority w:val="9"/>
    <w:qFormat/>
    <w:rsid w:val="00901AD9"/>
    <w:pPr>
      <w:numPr>
        <w:numId w:val="2"/>
      </w:numPr>
      <w:spacing w:line="360" w:lineRule="auto"/>
      <w:outlineLvl w:val="0"/>
    </w:pPr>
    <w:rPr>
      <w:b/>
      <w:bCs/>
      <w:color w:val="0061A9"/>
      <w:sz w:val="28"/>
      <w:szCs w:val="28"/>
    </w:rPr>
  </w:style>
  <w:style w:type="paragraph" w:styleId="2">
    <w:name w:val="heading 2"/>
    <w:basedOn w:val="1"/>
    <w:next w:val="a"/>
    <w:link w:val="2Char"/>
    <w:uiPriority w:val="9"/>
    <w:unhideWhenUsed/>
    <w:qFormat/>
    <w:rsid w:val="00901AD9"/>
    <w:pPr>
      <w:numPr>
        <w:ilvl w:val="1"/>
      </w:numPr>
      <w:spacing w:before="184"/>
      <w:jc w:val="both"/>
      <w:outlineLvl w:val="1"/>
    </w:pPr>
    <w:rPr>
      <w:rFonts w:eastAsia="Trebuchet MS" w:cs="Trebuchet MS"/>
      <w:bCs w:val="0"/>
      <w:lang w:val="el-GR"/>
    </w:rPr>
  </w:style>
  <w:style w:type="paragraph" w:styleId="3">
    <w:name w:val="heading 3"/>
    <w:basedOn w:val="2"/>
    <w:next w:val="a"/>
    <w:link w:val="3Char"/>
    <w:uiPriority w:val="9"/>
    <w:unhideWhenUsed/>
    <w:qFormat/>
    <w:rsid w:val="00901AD9"/>
    <w:pPr>
      <w:keepNext/>
      <w:keepLines/>
      <w:numPr>
        <w:ilvl w:val="2"/>
      </w:numPr>
      <w:spacing w:before="40"/>
      <w:outlineLvl w:val="2"/>
    </w:pPr>
    <w:rPr>
      <w:rFonts w:eastAsiaTheme="majorEastAsia" w:cstheme="majorBidi"/>
      <w:szCs w:val="24"/>
    </w:rPr>
  </w:style>
  <w:style w:type="paragraph" w:styleId="4">
    <w:name w:val="heading 4"/>
    <w:basedOn w:val="3"/>
    <w:next w:val="a"/>
    <w:link w:val="4Char"/>
    <w:uiPriority w:val="9"/>
    <w:unhideWhenUsed/>
    <w:qFormat/>
    <w:rsid w:val="005836A5"/>
    <w:pPr>
      <w:numPr>
        <w:ilvl w:val="3"/>
      </w:numPr>
      <w:outlineLvl w:val="3"/>
    </w:pPr>
    <w:rPr>
      <w:iCs/>
    </w:rPr>
  </w:style>
  <w:style w:type="paragraph" w:styleId="5">
    <w:name w:val="heading 5"/>
    <w:basedOn w:val="a"/>
    <w:next w:val="a"/>
    <w:link w:val="5Char"/>
    <w:uiPriority w:val="9"/>
    <w:semiHidden/>
    <w:unhideWhenUsed/>
    <w:qFormat/>
    <w:rsid w:val="005836A5"/>
    <w:pPr>
      <w:keepNext/>
      <w:keepLines/>
      <w:numPr>
        <w:ilvl w:val="4"/>
        <w:numId w:val="3"/>
      </w:numPr>
      <w:spacing w:before="220" w:after="40"/>
      <w:outlineLvl w:val="4"/>
    </w:pPr>
    <w:rPr>
      <w:b/>
    </w:rPr>
  </w:style>
  <w:style w:type="paragraph" w:styleId="6">
    <w:name w:val="heading 6"/>
    <w:basedOn w:val="a"/>
    <w:next w:val="a"/>
    <w:link w:val="6Char"/>
    <w:uiPriority w:val="9"/>
    <w:semiHidden/>
    <w:unhideWhenUsed/>
    <w:qFormat/>
    <w:rsid w:val="005836A5"/>
    <w:pPr>
      <w:keepNext/>
      <w:keepLines/>
      <w:numPr>
        <w:ilvl w:val="5"/>
        <w:numId w:val="3"/>
      </w:numPr>
      <w:spacing w:before="200" w:after="40"/>
      <w:outlineLvl w:val="5"/>
    </w:pPr>
    <w:rPr>
      <w:b/>
      <w:sz w:val="20"/>
      <w:szCs w:val="20"/>
    </w:rPr>
  </w:style>
  <w:style w:type="paragraph" w:styleId="7">
    <w:name w:val="heading 7"/>
    <w:basedOn w:val="a"/>
    <w:next w:val="a"/>
    <w:link w:val="7Char"/>
    <w:uiPriority w:val="9"/>
    <w:semiHidden/>
    <w:unhideWhenUsed/>
    <w:qFormat/>
    <w:rsid w:val="005836A5"/>
    <w:pPr>
      <w:keepNext/>
      <w:keepLines/>
      <w:widowControl/>
      <w:numPr>
        <w:ilvl w:val="6"/>
        <w:numId w:val="3"/>
      </w:numPr>
      <w:spacing w:before="40" w:line="276" w:lineRule="auto"/>
      <w:jc w:val="both"/>
      <w:outlineLvl w:val="6"/>
    </w:pPr>
    <w:rPr>
      <w:rFonts w:asciiTheme="majorHAnsi" w:eastAsiaTheme="majorEastAsia" w:hAnsiTheme="majorHAnsi" w:cstheme="majorBidi"/>
      <w:i/>
      <w:iCs/>
      <w:color w:val="243F60" w:themeColor="accent1" w:themeShade="7F"/>
      <w:lang w:val="el-GR"/>
    </w:rPr>
  </w:style>
  <w:style w:type="paragraph" w:styleId="8">
    <w:name w:val="heading 8"/>
    <w:basedOn w:val="a"/>
    <w:next w:val="a"/>
    <w:link w:val="8Char"/>
    <w:uiPriority w:val="9"/>
    <w:semiHidden/>
    <w:unhideWhenUsed/>
    <w:qFormat/>
    <w:rsid w:val="005836A5"/>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5836A5"/>
    <w:pPr>
      <w:keepNext/>
      <w:keepLines/>
      <w:widowControl/>
      <w:numPr>
        <w:ilvl w:val="8"/>
        <w:numId w:val="3"/>
      </w:numPr>
      <w:spacing w:before="40" w:line="276" w:lineRule="auto"/>
      <w:jc w:val="both"/>
      <w:outlineLvl w:val="8"/>
    </w:pPr>
    <w:rPr>
      <w:rFonts w:asciiTheme="majorHAnsi" w:eastAsiaTheme="majorEastAsia" w:hAnsiTheme="majorHAnsi" w:cstheme="majorBidi"/>
      <w:i/>
      <w:iCs/>
      <w:color w:val="272727" w:themeColor="text1" w:themeTint="D8"/>
      <w:sz w:val="21"/>
      <w:szCs w:val="21"/>
      <w:lang w:val="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Char"/>
    <w:uiPriority w:val="10"/>
    <w:qFormat/>
    <w:rsid w:val="003D1D91"/>
    <w:pPr>
      <w:spacing w:before="18"/>
      <w:ind w:left="1313" w:right="1327"/>
      <w:jc w:val="center"/>
    </w:pPr>
    <w:rPr>
      <w:b/>
      <w:bCs/>
      <w:sz w:val="52"/>
      <w:szCs w:val="52"/>
    </w:rPr>
  </w:style>
  <w:style w:type="table" w:customStyle="1" w:styleId="TableNormal1">
    <w:name w:val="Table Normal1"/>
    <w:uiPriority w:val="2"/>
    <w:semiHidden/>
    <w:unhideWhenUsed/>
    <w:qFormat/>
    <w:rsid w:val="00C05DE2"/>
    <w:tblPr>
      <w:tblInd w:w="0" w:type="dxa"/>
      <w:tblCellMar>
        <w:top w:w="0" w:type="dxa"/>
        <w:left w:w="0" w:type="dxa"/>
        <w:bottom w:w="0" w:type="dxa"/>
        <w:right w:w="0" w:type="dxa"/>
      </w:tblCellMar>
    </w:tblPr>
  </w:style>
  <w:style w:type="paragraph" w:styleId="10">
    <w:name w:val="toc 1"/>
    <w:basedOn w:val="a"/>
    <w:uiPriority w:val="39"/>
    <w:qFormat/>
    <w:rsid w:val="005836A5"/>
    <w:pPr>
      <w:spacing w:before="120" w:after="120"/>
    </w:pPr>
    <w:rPr>
      <w:rFonts w:asciiTheme="minorHAnsi" w:hAnsiTheme="minorHAnsi" w:cstheme="minorHAnsi"/>
      <w:b/>
      <w:bCs/>
      <w:caps/>
      <w:sz w:val="20"/>
      <w:szCs w:val="20"/>
    </w:rPr>
  </w:style>
  <w:style w:type="paragraph" w:styleId="a4">
    <w:name w:val="List Paragraph"/>
    <w:basedOn w:val="a"/>
    <w:link w:val="Char0"/>
    <w:uiPriority w:val="34"/>
    <w:qFormat/>
    <w:rsid w:val="00C05DE2"/>
    <w:pPr>
      <w:ind w:left="1658" w:hanging="360"/>
    </w:pPr>
  </w:style>
  <w:style w:type="paragraph" w:styleId="a5">
    <w:name w:val="header"/>
    <w:basedOn w:val="a"/>
    <w:link w:val="Char1"/>
    <w:uiPriority w:val="99"/>
    <w:unhideWhenUsed/>
    <w:rsid w:val="006B3617"/>
    <w:pPr>
      <w:tabs>
        <w:tab w:val="center" w:pos="4153"/>
        <w:tab w:val="right" w:pos="8306"/>
      </w:tabs>
    </w:pPr>
  </w:style>
  <w:style w:type="character" w:customStyle="1" w:styleId="Char1">
    <w:name w:val="Κεφαλίδα Char"/>
    <w:basedOn w:val="a0"/>
    <w:link w:val="a5"/>
    <w:uiPriority w:val="99"/>
    <w:qFormat/>
    <w:rsid w:val="006B3617"/>
    <w:rPr>
      <w:rFonts w:ascii="Calibri" w:eastAsia="Calibri" w:hAnsi="Calibri" w:cs="Calibri"/>
    </w:rPr>
  </w:style>
  <w:style w:type="paragraph" w:styleId="a6">
    <w:name w:val="footer"/>
    <w:basedOn w:val="a"/>
    <w:link w:val="Char2"/>
    <w:uiPriority w:val="99"/>
    <w:unhideWhenUsed/>
    <w:rsid w:val="006B3617"/>
    <w:pPr>
      <w:tabs>
        <w:tab w:val="center" w:pos="4153"/>
        <w:tab w:val="right" w:pos="8306"/>
      </w:tabs>
    </w:pPr>
  </w:style>
  <w:style w:type="character" w:customStyle="1" w:styleId="Char2">
    <w:name w:val="Υποσέλιδο Char"/>
    <w:basedOn w:val="a0"/>
    <w:link w:val="a6"/>
    <w:uiPriority w:val="99"/>
    <w:rsid w:val="006B3617"/>
    <w:rPr>
      <w:rFonts w:ascii="Calibri" w:eastAsia="Calibri" w:hAnsi="Calibri" w:cs="Calibri"/>
    </w:rPr>
  </w:style>
  <w:style w:type="table" w:styleId="a7">
    <w:name w:val="Table Grid"/>
    <w:basedOn w:val="a1"/>
    <w:uiPriority w:val="39"/>
    <w:rsid w:val="007C4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TOC Heading"/>
    <w:basedOn w:val="1"/>
    <w:next w:val="a"/>
    <w:link w:val="Char3"/>
    <w:uiPriority w:val="39"/>
    <w:unhideWhenUsed/>
    <w:qFormat/>
    <w:rsid w:val="007A7338"/>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el-GR" w:eastAsia="el-GR"/>
    </w:rPr>
  </w:style>
  <w:style w:type="paragraph" w:styleId="20">
    <w:name w:val="toc 2"/>
    <w:basedOn w:val="a"/>
    <w:next w:val="a"/>
    <w:autoRedefine/>
    <w:uiPriority w:val="39"/>
    <w:unhideWhenUsed/>
    <w:rsid w:val="0098566E"/>
    <w:pPr>
      <w:ind w:left="220"/>
    </w:pPr>
    <w:rPr>
      <w:rFonts w:asciiTheme="minorHAnsi" w:hAnsiTheme="minorHAnsi" w:cstheme="minorHAnsi"/>
      <w:smallCaps/>
      <w:sz w:val="20"/>
      <w:szCs w:val="20"/>
    </w:rPr>
  </w:style>
  <w:style w:type="paragraph" w:styleId="a9">
    <w:name w:val="caption"/>
    <w:basedOn w:val="a"/>
    <w:next w:val="a"/>
    <w:link w:val="Char4"/>
    <w:autoRedefine/>
    <w:uiPriority w:val="35"/>
    <w:unhideWhenUsed/>
    <w:qFormat/>
    <w:rsid w:val="00901AD9"/>
    <w:pPr>
      <w:spacing w:after="200"/>
      <w:jc w:val="center"/>
    </w:pPr>
    <w:rPr>
      <w:b/>
      <w:color w:val="0061A9"/>
      <w:sz w:val="18"/>
      <w:szCs w:val="18"/>
    </w:rPr>
  </w:style>
  <w:style w:type="character" w:styleId="-">
    <w:name w:val="Hyperlink"/>
    <w:basedOn w:val="a0"/>
    <w:uiPriority w:val="99"/>
    <w:unhideWhenUsed/>
    <w:rsid w:val="002A2274"/>
    <w:rPr>
      <w:color w:val="0000FF" w:themeColor="hyperlink"/>
      <w:u w:val="single"/>
    </w:rPr>
  </w:style>
  <w:style w:type="character" w:customStyle="1" w:styleId="UnresolvedMention1">
    <w:name w:val="Unresolved Mention1"/>
    <w:basedOn w:val="a0"/>
    <w:uiPriority w:val="99"/>
    <w:semiHidden/>
    <w:unhideWhenUsed/>
    <w:rsid w:val="002A2274"/>
    <w:rPr>
      <w:color w:val="605E5C"/>
      <w:shd w:val="clear" w:color="auto" w:fill="E1DFDD"/>
    </w:rPr>
  </w:style>
  <w:style w:type="paragraph" w:styleId="Web">
    <w:name w:val="Normal (Web)"/>
    <w:basedOn w:val="a"/>
    <w:uiPriority w:val="99"/>
    <w:unhideWhenUsed/>
    <w:rsid w:val="00B131AC"/>
    <w:pPr>
      <w:widowControl/>
      <w:spacing w:before="100" w:beforeAutospacing="1" w:after="100" w:afterAutospacing="1"/>
    </w:pPr>
    <w:rPr>
      <w:rFonts w:ascii="Times New Roman" w:eastAsia="Times New Roman" w:hAnsi="Times New Roman" w:cs="Times New Roman"/>
      <w:sz w:val="24"/>
      <w:szCs w:val="24"/>
      <w:lang w:val="el-GR" w:eastAsia="el-GR"/>
    </w:rPr>
  </w:style>
  <w:style w:type="character" w:customStyle="1" w:styleId="3Char">
    <w:name w:val="Επικεφαλίδα 3 Char"/>
    <w:basedOn w:val="a0"/>
    <w:link w:val="3"/>
    <w:uiPriority w:val="9"/>
    <w:rsid w:val="00901AD9"/>
    <w:rPr>
      <w:rFonts w:ascii="Verdana" w:eastAsiaTheme="majorEastAsia" w:hAnsi="Verdana" w:cstheme="majorBidi"/>
      <w:b/>
      <w:color w:val="0061A9"/>
      <w:sz w:val="28"/>
      <w:szCs w:val="24"/>
      <w:lang w:val="el-GR"/>
    </w:rPr>
  </w:style>
  <w:style w:type="character" w:styleId="aa">
    <w:name w:val="Strong"/>
    <w:basedOn w:val="a0"/>
    <w:uiPriority w:val="22"/>
    <w:qFormat/>
    <w:rsid w:val="00E63A31"/>
    <w:rPr>
      <w:b/>
      <w:bCs/>
    </w:rPr>
  </w:style>
  <w:style w:type="character" w:styleId="ab">
    <w:name w:val="annotation reference"/>
    <w:basedOn w:val="a0"/>
    <w:uiPriority w:val="99"/>
    <w:semiHidden/>
    <w:unhideWhenUsed/>
    <w:rsid w:val="008C1EF2"/>
    <w:rPr>
      <w:sz w:val="16"/>
      <w:szCs w:val="16"/>
    </w:rPr>
  </w:style>
  <w:style w:type="paragraph" w:styleId="ac">
    <w:name w:val="annotation text"/>
    <w:basedOn w:val="a"/>
    <w:link w:val="Char5"/>
    <w:uiPriority w:val="99"/>
    <w:unhideWhenUsed/>
    <w:rsid w:val="008C1EF2"/>
    <w:rPr>
      <w:sz w:val="20"/>
      <w:szCs w:val="20"/>
    </w:rPr>
  </w:style>
  <w:style w:type="character" w:customStyle="1" w:styleId="Char5">
    <w:name w:val="Κείμενο σχολίου Char"/>
    <w:basedOn w:val="a0"/>
    <w:link w:val="ac"/>
    <w:uiPriority w:val="99"/>
    <w:rsid w:val="008C1EF2"/>
    <w:rPr>
      <w:rFonts w:ascii="Calibri" w:eastAsia="Calibri" w:hAnsi="Calibri" w:cs="Calibri"/>
      <w:sz w:val="20"/>
      <w:szCs w:val="20"/>
    </w:rPr>
  </w:style>
  <w:style w:type="paragraph" w:styleId="ad">
    <w:name w:val="annotation subject"/>
    <w:basedOn w:val="ac"/>
    <w:next w:val="ac"/>
    <w:link w:val="Char6"/>
    <w:uiPriority w:val="99"/>
    <w:semiHidden/>
    <w:unhideWhenUsed/>
    <w:rsid w:val="008C1EF2"/>
    <w:rPr>
      <w:b/>
      <w:bCs/>
    </w:rPr>
  </w:style>
  <w:style w:type="character" w:customStyle="1" w:styleId="Char6">
    <w:name w:val="Θέμα σχολίου Char"/>
    <w:basedOn w:val="Char5"/>
    <w:link w:val="ad"/>
    <w:uiPriority w:val="99"/>
    <w:semiHidden/>
    <w:rsid w:val="008C1EF2"/>
    <w:rPr>
      <w:rFonts w:ascii="Calibri" w:eastAsia="Calibri" w:hAnsi="Calibri" w:cs="Calibri"/>
      <w:b/>
      <w:bCs/>
      <w:sz w:val="20"/>
      <w:szCs w:val="20"/>
    </w:rPr>
  </w:style>
  <w:style w:type="character" w:customStyle="1" w:styleId="8Char">
    <w:name w:val="Επικεφαλίδα 8 Char"/>
    <w:basedOn w:val="a0"/>
    <w:link w:val="8"/>
    <w:uiPriority w:val="9"/>
    <w:semiHidden/>
    <w:rsid w:val="00F018EC"/>
    <w:rPr>
      <w:rFonts w:asciiTheme="majorHAnsi" w:eastAsiaTheme="majorEastAsia" w:hAnsiTheme="majorHAnsi" w:cstheme="majorBidi"/>
      <w:color w:val="272727" w:themeColor="text1" w:themeTint="D8"/>
      <w:sz w:val="21"/>
      <w:szCs w:val="21"/>
    </w:rPr>
  </w:style>
  <w:style w:type="paragraph" w:styleId="ae">
    <w:name w:val="table of figures"/>
    <w:basedOn w:val="a"/>
    <w:next w:val="a"/>
    <w:autoRedefine/>
    <w:uiPriority w:val="99"/>
    <w:unhideWhenUsed/>
    <w:qFormat/>
    <w:rsid w:val="00C225A7"/>
    <w:pPr>
      <w:ind w:left="440" w:hanging="440"/>
    </w:pPr>
    <w:rPr>
      <w:rFonts w:asciiTheme="minorHAnsi" w:hAnsiTheme="minorHAnsi" w:cstheme="minorHAnsi"/>
      <w:smallCaps/>
      <w:sz w:val="20"/>
      <w:szCs w:val="20"/>
    </w:rPr>
  </w:style>
  <w:style w:type="table" w:customStyle="1" w:styleId="ListTable4-Accent11">
    <w:name w:val="List Table 4 - Accent 11"/>
    <w:basedOn w:val="a1"/>
    <w:uiPriority w:val="49"/>
    <w:rsid w:val="00F2260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Style1">
    <w:name w:val="Style1"/>
    <w:basedOn w:val="a"/>
    <w:link w:val="Style1Char"/>
    <w:qFormat/>
    <w:rsid w:val="000A54E8"/>
    <w:pPr>
      <w:widowControl/>
      <w:spacing w:before="120" w:after="120" w:line="360" w:lineRule="auto"/>
    </w:pPr>
    <w:rPr>
      <w:rFonts w:ascii="Trebuchet MS" w:eastAsiaTheme="minorEastAsia" w:hAnsi="Trebuchet MS" w:cs="Times New Roman"/>
      <w:lang w:eastAsia="el-GR"/>
    </w:rPr>
  </w:style>
  <w:style w:type="paragraph" w:customStyle="1" w:styleId="Style2">
    <w:name w:val="Style2"/>
    <w:basedOn w:val="a8"/>
    <w:link w:val="Style2Char"/>
    <w:qFormat/>
    <w:rsid w:val="00DA2DC5"/>
    <w:rPr>
      <w:rFonts w:ascii="Trebuchet MS" w:hAnsi="Trebuchet MS"/>
      <w:color w:val="057A64"/>
      <w:lang w:val="en-US"/>
    </w:rPr>
  </w:style>
  <w:style w:type="character" w:customStyle="1" w:styleId="Style1Char">
    <w:name w:val="Style1 Char"/>
    <w:basedOn w:val="a0"/>
    <w:link w:val="Style1"/>
    <w:rsid w:val="000A54E8"/>
    <w:rPr>
      <w:rFonts w:ascii="Trebuchet MS" w:eastAsiaTheme="minorEastAsia" w:hAnsi="Trebuchet MS" w:cs="Times New Roman"/>
      <w:lang w:val="el-GR" w:eastAsia="el-GR"/>
    </w:rPr>
  </w:style>
  <w:style w:type="table" w:customStyle="1" w:styleId="PlainTable41">
    <w:name w:val="Plain Table 41"/>
    <w:basedOn w:val="a1"/>
    <w:uiPriority w:val="44"/>
    <w:rsid w:val="00DA2DC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Char">
    <w:name w:val="Επικεφαλίδα 1 Char"/>
    <w:basedOn w:val="a0"/>
    <w:link w:val="1"/>
    <w:uiPriority w:val="9"/>
    <w:rsid w:val="00901AD9"/>
    <w:rPr>
      <w:rFonts w:ascii="Verdana" w:hAnsi="Verdana"/>
      <w:b/>
      <w:bCs/>
      <w:color w:val="0061A9"/>
      <w:sz w:val="28"/>
      <w:szCs w:val="28"/>
    </w:rPr>
  </w:style>
  <w:style w:type="character" w:customStyle="1" w:styleId="Char3">
    <w:name w:val="Επικεφαλίδα ΠΠ Char"/>
    <w:basedOn w:val="1Char"/>
    <w:link w:val="a8"/>
    <w:uiPriority w:val="39"/>
    <w:rsid w:val="00DA2DC5"/>
    <w:rPr>
      <w:rFonts w:asciiTheme="majorHAnsi" w:eastAsiaTheme="majorEastAsia" w:hAnsiTheme="majorHAnsi" w:cstheme="majorBidi"/>
      <w:b w:val="0"/>
      <w:bCs w:val="0"/>
      <w:color w:val="365F91" w:themeColor="accent1" w:themeShade="BF"/>
      <w:sz w:val="32"/>
      <w:szCs w:val="32"/>
      <w:lang w:val="el-GR" w:eastAsia="el-GR"/>
    </w:rPr>
  </w:style>
  <w:style w:type="character" w:customStyle="1" w:styleId="Style2Char">
    <w:name w:val="Style2 Char"/>
    <w:basedOn w:val="Char3"/>
    <w:link w:val="Style2"/>
    <w:rsid w:val="00DA2DC5"/>
    <w:rPr>
      <w:rFonts w:ascii="Trebuchet MS" w:eastAsiaTheme="majorEastAsia" w:hAnsi="Trebuchet MS" w:cstheme="majorBidi"/>
      <w:b w:val="0"/>
      <w:bCs w:val="0"/>
      <w:color w:val="057A64"/>
      <w:sz w:val="32"/>
      <w:szCs w:val="32"/>
      <w:lang w:val="en-US" w:eastAsia="el-GR"/>
    </w:rPr>
  </w:style>
  <w:style w:type="character" w:customStyle="1" w:styleId="4Char">
    <w:name w:val="Επικεφαλίδα 4 Char"/>
    <w:basedOn w:val="a0"/>
    <w:link w:val="4"/>
    <w:uiPriority w:val="9"/>
    <w:rsid w:val="001B28AC"/>
    <w:rPr>
      <w:rFonts w:ascii="Verdana" w:eastAsiaTheme="majorEastAsia" w:hAnsi="Verdana" w:cstheme="majorBidi"/>
      <w:b/>
      <w:iCs/>
      <w:color w:val="0061A9"/>
      <w:sz w:val="28"/>
      <w:szCs w:val="24"/>
      <w:lang w:val="el-GR"/>
    </w:rPr>
  </w:style>
  <w:style w:type="paragraph" w:styleId="40">
    <w:name w:val="toc 4"/>
    <w:basedOn w:val="a"/>
    <w:next w:val="a"/>
    <w:autoRedefine/>
    <w:uiPriority w:val="39"/>
    <w:unhideWhenUsed/>
    <w:rsid w:val="00BE7886"/>
    <w:pPr>
      <w:ind w:left="660"/>
    </w:pPr>
    <w:rPr>
      <w:rFonts w:asciiTheme="minorHAnsi" w:hAnsiTheme="minorHAnsi" w:cstheme="minorHAnsi"/>
      <w:sz w:val="18"/>
      <w:szCs w:val="18"/>
    </w:rPr>
  </w:style>
  <w:style w:type="paragraph" w:customStyle="1" w:styleId="NextGenHeader1">
    <w:name w:val="NextGen Header 1"/>
    <w:basedOn w:val="Style2"/>
    <w:link w:val="NextGenHeader1Char"/>
    <w:autoRedefine/>
    <w:uiPriority w:val="1"/>
    <w:qFormat/>
    <w:rsid w:val="00B05616"/>
    <w:pPr>
      <w:numPr>
        <w:numId w:val="1"/>
      </w:numPr>
      <w:spacing w:before="0"/>
    </w:pPr>
    <w:rPr>
      <w:b/>
      <w:color w:val="39B54A"/>
    </w:rPr>
  </w:style>
  <w:style w:type="paragraph" w:customStyle="1" w:styleId="NextGenHeader2">
    <w:name w:val="NextGen Header 2"/>
    <w:basedOn w:val="1"/>
    <w:link w:val="NextGenHeader2Char"/>
    <w:autoRedefine/>
    <w:qFormat/>
    <w:rsid w:val="00B05616"/>
    <w:pPr>
      <w:numPr>
        <w:numId w:val="0"/>
      </w:numPr>
      <w:tabs>
        <w:tab w:val="num" w:pos="720"/>
      </w:tabs>
      <w:ind w:left="720" w:hanging="720"/>
    </w:pPr>
    <w:rPr>
      <w:color w:val="39B54A"/>
    </w:rPr>
  </w:style>
  <w:style w:type="character" w:customStyle="1" w:styleId="NextGenHeader1Char">
    <w:name w:val="NextGen Header 1 Char"/>
    <w:basedOn w:val="Style2Char"/>
    <w:link w:val="NextGenHeader1"/>
    <w:uiPriority w:val="1"/>
    <w:rsid w:val="00B05616"/>
    <w:rPr>
      <w:rFonts w:ascii="Trebuchet MS" w:eastAsiaTheme="majorEastAsia" w:hAnsi="Trebuchet MS" w:cstheme="majorBidi"/>
      <w:b/>
      <w:bCs w:val="0"/>
      <w:color w:val="39B54A"/>
      <w:sz w:val="32"/>
      <w:szCs w:val="32"/>
      <w:lang w:val="en-US" w:eastAsia="el-GR"/>
    </w:rPr>
  </w:style>
  <w:style w:type="paragraph" w:customStyle="1" w:styleId="NextGenChapter">
    <w:name w:val="NextGen Chapter"/>
    <w:basedOn w:val="1"/>
    <w:link w:val="NextGenChapterChar"/>
    <w:qFormat/>
    <w:rsid w:val="00B05616"/>
    <w:pPr>
      <w:spacing w:before="120" w:after="120"/>
      <w:ind w:left="0"/>
      <w:jc w:val="both"/>
    </w:pPr>
    <w:rPr>
      <w:color w:val="39B54A"/>
      <w:sz w:val="32"/>
      <w:szCs w:val="32"/>
    </w:rPr>
  </w:style>
  <w:style w:type="character" w:customStyle="1" w:styleId="NextGenHeader2Char">
    <w:name w:val="NextGen Header 2 Char"/>
    <w:basedOn w:val="1Char"/>
    <w:link w:val="NextGenHeader2"/>
    <w:rsid w:val="00B05616"/>
    <w:rPr>
      <w:rFonts w:ascii="Verdana" w:hAnsi="Verdana"/>
      <w:b/>
      <w:bCs/>
      <w:color w:val="39B54A"/>
      <w:sz w:val="28"/>
      <w:szCs w:val="28"/>
    </w:rPr>
  </w:style>
  <w:style w:type="paragraph" w:customStyle="1" w:styleId="NextGenSubchapter11">
    <w:name w:val="NextGen Subchapter 1.1"/>
    <w:basedOn w:val="1"/>
    <w:link w:val="NextGenSubchapter11Char"/>
    <w:qFormat/>
    <w:rsid w:val="00B05616"/>
    <w:pPr>
      <w:spacing w:before="120" w:after="120"/>
      <w:ind w:left="0"/>
      <w:jc w:val="both"/>
    </w:pPr>
    <w:rPr>
      <w:color w:val="39B54A"/>
    </w:rPr>
  </w:style>
  <w:style w:type="character" w:customStyle="1" w:styleId="NextGenChapterChar">
    <w:name w:val="NextGen Chapter Char"/>
    <w:basedOn w:val="1Char"/>
    <w:link w:val="NextGenChapter"/>
    <w:rsid w:val="00B05616"/>
    <w:rPr>
      <w:rFonts w:ascii="Verdana" w:hAnsi="Verdana"/>
      <w:b/>
      <w:bCs/>
      <w:color w:val="39B54A"/>
      <w:sz w:val="32"/>
      <w:szCs w:val="32"/>
    </w:rPr>
  </w:style>
  <w:style w:type="paragraph" w:customStyle="1" w:styleId="CRONUStext">
    <w:name w:val="CRONUS text"/>
    <w:basedOn w:val="a"/>
    <w:link w:val="CRONUStextChar"/>
    <w:qFormat/>
    <w:rsid w:val="003535A5"/>
    <w:pPr>
      <w:spacing w:line="360" w:lineRule="auto"/>
      <w:jc w:val="both"/>
    </w:pPr>
    <w:rPr>
      <w:rFonts w:ascii="Trebuchet MS" w:hAnsi="Trebuchet MS"/>
    </w:rPr>
  </w:style>
  <w:style w:type="character" w:customStyle="1" w:styleId="NextGenSubchapter11Char">
    <w:name w:val="NextGen Subchapter 1.1 Char"/>
    <w:basedOn w:val="1Char"/>
    <w:link w:val="NextGenSubchapter11"/>
    <w:rsid w:val="00B05616"/>
    <w:rPr>
      <w:rFonts w:ascii="Verdana" w:hAnsi="Verdana"/>
      <w:b/>
      <w:bCs/>
      <w:color w:val="39B54A"/>
      <w:sz w:val="28"/>
      <w:szCs w:val="28"/>
    </w:rPr>
  </w:style>
  <w:style w:type="paragraph" w:customStyle="1" w:styleId="CRONUSLabel">
    <w:name w:val="CRONUS Label"/>
    <w:basedOn w:val="a9"/>
    <w:link w:val="CRONUSLabelChar"/>
    <w:qFormat/>
    <w:rsid w:val="00FE34BB"/>
    <w:rPr>
      <w:color w:val="auto"/>
      <w:sz w:val="22"/>
      <w:szCs w:val="22"/>
    </w:rPr>
  </w:style>
  <w:style w:type="character" w:customStyle="1" w:styleId="CRONUStextChar">
    <w:name w:val="CRONUS text Char"/>
    <w:basedOn w:val="a0"/>
    <w:link w:val="CRONUStext"/>
    <w:rsid w:val="003535A5"/>
    <w:rPr>
      <w:rFonts w:ascii="Trebuchet MS" w:eastAsia="Calibri" w:hAnsi="Trebuchet MS" w:cs="Calibri"/>
    </w:rPr>
  </w:style>
  <w:style w:type="paragraph" w:customStyle="1" w:styleId="CRONUSTableTitle">
    <w:name w:val="CRONUS Table Title"/>
    <w:basedOn w:val="a9"/>
    <w:link w:val="CRONUSTableTitleChar"/>
    <w:qFormat/>
    <w:rsid w:val="00FE34BB"/>
    <w:pPr>
      <w:keepNext/>
    </w:pPr>
    <w:rPr>
      <w:color w:val="auto"/>
      <w:sz w:val="22"/>
      <w:szCs w:val="22"/>
    </w:rPr>
  </w:style>
  <w:style w:type="character" w:customStyle="1" w:styleId="Char4">
    <w:name w:val="Λεζάντα Char"/>
    <w:basedOn w:val="a0"/>
    <w:link w:val="a9"/>
    <w:uiPriority w:val="35"/>
    <w:rsid w:val="00901AD9"/>
    <w:rPr>
      <w:rFonts w:ascii="Verdana" w:hAnsi="Verdana"/>
      <w:b/>
      <w:color w:val="0061A9"/>
      <w:sz w:val="18"/>
      <w:szCs w:val="18"/>
    </w:rPr>
  </w:style>
  <w:style w:type="character" w:customStyle="1" w:styleId="CRONUSLabelChar">
    <w:name w:val="CRONUS Label Char"/>
    <w:basedOn w:val="Char4"/>
    <w:link w:val="CRONUSLabel"/>
    <w:rsid w:val="00FE34BB"/>
    <w:rPr>
      <w:rFonts w:ascii="Trebuchet MS" w:eastAsia="Calibri" w:hAnsi="Trebuchet MS" w:cs="Calibri"/>
      <w:b/>
      <w:i w:val="0"/>
      <w:iCs w:val="0"/>
      <w:color w:val="1F497D" w:themeColor="text2"/>
      <w:sz w:val="18"/>
      <w:szCs w:val="18"/>
    </w:rPr>
  </w:style>
  <w:style w:type="paragraph" w:customStyle="1" w:styleId="CRONUSTableHeader">
    <w:name w:val="CRONUS Table Header"/>
    <w:basedOn w:val="a"/>
    <w:link w:val="CRONUSTableHeaderChar"/>
    <w:qFormat/>
    <w:rsid w:val="00FE34BB"/>
    <w:pPr>
      <w:spacing w:before="60" w:after="60"/>
      <w:jc w:val="center"/>
    </w:pPr>
    <w:rPr>
      <w:rFonts w:ascii="Trebuchet MS" w:hAnsi="Trebuchet MS"/>
      <w:b/>
      <w:color w:val="FFFFFF" w:themeColor="background1"/>
      <w:szCs w:val="24"/>
    </w:rPr>
  </w:style>
  <w:style w:type="character" w:customStyle="1" w:styleId="CRONUSTableTitleChar">
    <w:name w:val="CRONUS Table Title Char"/>
    <w:basedOn w:val="Char4"/>
    <w:link w:val="CRONUSTableTitle"/>
    <w:rsid w:val="00FE34BB"/>
    <w:rPr>
      <w:rFonts w:ascii="Trebuchet MS" w:eastAsia="Calibri" w:hAnsi="Trebuchet MS" w:cs="Calibri"/>
      <w:b/>
      <w:i w:val="0"/>
      <w:iCs w:val="0"/>
      <w:color w:val="1F497D" w:themeColor="text2"/>
      <w:sz w:val="18"/>
      <w:szCs w:val="18"/>
    </w:rPr>
  </w:style>
  <w:style w:type="paragraph" w:customStyle="1" w:styleId="CRONUSTableContent">
    <w:name w:val="CRONUS Table Content"/>
    <w:basedOn w:val="a"/>
    <w:link w:val="CRONUSTableContentChar"/>
    <w:qFormat/>
    <w:rsid w:val="00FE34BB"/>
    <w:pPr>
      <w:spacing w:before="60" w:after="60"/>
      <w:ind w:left="113"/>
    </w:pPr>
    <w:rPr>
      <w:rFonts w:ascii="Trebuchet MS" w:hAnsi="Trebuchet MS"/>
      <w:szCs w:val="24"/>
    </w:rPr>
  </w:style>
  <w:style w:type="character" w:customStyle="1" w:styleId="CRONUSTableHeaderChar">
    <w:name w:val="CRONUS Table Header Char"/>
    <w:basedOn w:val="a0"/>
    <w:link w:val="CRONUSTableHeader"/>
    <w:rsid w:val="00FE34BB"/>
    <w:rPr>
      <w:rFonts w:ascii="Trebuchet MS" w:eastAsia="Calibri" w:hAnsi="Trebuchet MS" w:cs="Calibri"/>
      <w:b/>
      <w:color w:val="FFFFFF" w:themeColor="background1"/>
      <w:szCs w:val="24"/>
    </w:rPr>
  </w:style>
  <w:style w:type="character" w:customStyle="1" w:styleId="CRONUSTableContentChar">
    <w:name w:val="CRONUS Table Content Char"/>
    <w:basedOn w:val="a0"/>
    <w:link w:val="CRONUSTableContent"/>
    <w:rsid w:val="00FE34BB"/>
    <w:rPr>
      <w:rFonts w:ascii="Trebuchet MS" w:eastAsia="Calibri" w:hAnsi="Trebuchet MS" w:cs="Calibri"/>
      <w:szCs w:val="24"/>
    </w:rPr>
  </w:style>
  <w:style w:type="character" w:customStyle="1" w:styleId="Char">
    <w:name w:val="Τίτλος Char"/>
    <w:basedOn w:val="a0"/>
    <w:link w:val="a3"/>
    <w:uiPriority w:val="10"/>
    <w:rsid w:val="003D1D91"/>
    <w:rPr>
      <w:rFonts w:ascii="Calibri" w:eastAsia="Calibri" w:hAnsi="Calibri" w:cs="Calibri"/>
      <w:b/>
      <w:bCs/>
      <w:sz w:val="52"/>
      <w:szCs w:val="52"/>
    </w:rPr>
  </w:style>
  <w:style w:type="paragraph" w:styleId="30">
    <w:name w:val="toc 3"/>
    <w:basedOn w:val="a"/>
    <w:next w:val="a"/>
    <w:autoRedefine/>
    <w:uiPriority w:val="39"/>
    <w:unhideWhenUsed/>
    <w:rsid w:val="0098566E"/>
    <w:pPr>
      <w:ind w:left="440"/>
    </w:pPr>
    <w:rPr>
      <w:rFonts w:asciiTheme="minorHAnsi" w:hAnsiTheme="minorHAnsi" w:cstheme="minorHAnsi"/>
      <w:i/>
      <w:iCs/>
      <w:sz w:val="20"/>
      <w:szCs w:val="20"/>
    </w:rPr>
  </w:style>
  <w:style w:type="paragraph" w:styleId="50">
    <w:name w:val="toc 5"/>
    <w:basedOn w:val="a"/>
    <w:next w:val="a"/>
    <w:autoRedefine/>
    <w:uiPriority w:val="39"/>
    <w:unhideWhenUsed/>
    <w:rsid w:val="003D1D91"/>
    <w:pPr>
      <w:ind w:left="880"/>
    </w:pPr>
    <w:rPr>
      <w:rFonts w:asciiTheme="minorHAnsi" w:hAnsiTheme="minorHAnsi" w:cstheme="minorHAnsi"/>
      <w:sz w:val="18"/>
      <w:szCs w:val="18"/>
    </w:rPr>
  </w:style>
  <w:style w:type="paragraph" w:styleId="60">
    <w:name w:val="toc 6"/>
    <w:basedOn w:val="a"/>
    <w:next w:val="a"/>
    <w:autoRedefine/>
    <w:uiPriority w:val="39"/>
    <w:unhideWhenUsed/>
    <w:rsid w:val="003D1D91"/>
    <w:pPr>
      <w:ind w:left="1100"/>
    </w:pPr>
    <w:rPr>
      <w:rFonts w:asciiTheme="minorHAnsi" w:hAnsiTheme="minorHAnsi" w:cstheme="minorHAnsi"/>
      <w:sz w:val="18"/>
      <w:szCs w:val="18"/>
    </w:rPr>
  </w:style>
  <w:style w:type="paragraph" w:styleId="70">
    <w:name w:val="toc 7"/>
    <w:basedOn w:val="a"/>
    <w:next w:val="a"/>
    <w:autoRedefine/>
    <w:uiPriority w:val="39"/>
    <w:unhideWhenUsed/>
    <w:rsid w:val="003D1D91"/>
    <w:pPr>
      <w:ind w:left="1320"/>
    </w:pPr>
    <w:rPr>
      <w:rFonts w:asciiTheme="minorHAnsi" w:hAnsiTheme="minorHAnsi" w:cstheme="minorHAnsi"/>
      <w:sz w:val="18"/>
      <w:szCs w:val="18"/>
    </w:rPr>
  </w:style>
  <w:style w:type="paragraph" w:styleId="80">
    <w:name w:val="toc 8"/>
    <w:basedOn w:val="a"/>
    <w:next w:val="a"/>
    <w:autoRedefine/>
    <w:uiPriority w:val="39"/>
    <w:unhideWhenUsed/>
    <w:rsid w:val="003D1D91"/>
    <w:pPr>
      <w:ind w:left="1540"/>
    </w:pPr>
    <w:rPr>
      <w:rFonts w:asciiTheme="minorHAnsi" w:hAnsiTheme="minorHAnsi" w:cstheme="minorHAnsi"/>
      <w:sz w:val="18"/>
      <w:szCs w:val="18"/>
    </w:rPr>
  </w:style>
  <w:style w:type="paragraph" w:styleId="90">
    <w:name w:val="toc 9"/>
    <w:basedOn w:val="a"/>
    <w:next w:val="a"/>
    <w:autoRedefine/>
    <w:uiPriority w:val="39"/>
    <w:unhideWhenUsed/>
    <w:rsid w:val="003D1D91"/>
    <w:pPr>
      <w:ind w:left="1760"/>
    </w:pPr>
    <w:rPr>
      <w:rFonts w:asciiTheme="minorHAnsi" w:hAnsiTheme="minorHAnsi" w:cstheme="minorHAnsi"/>
      <w:sz w:val="18"/>
      <w:szCs w:val="18"/>
    </w:rPr>
  </w:style>
  <w:style w:type="paragraph" w:customStyle="1" w:styleId="CRONUSSubchapter111">
    <w:name w:val="CRONUS Subchapter 1.1.1"/>
    <w:basedOn w:val="3"/>
    <w:link w:val="CRONUSSubchapter111Char"/>
    <w:autoRedefine/>
    <w:qFormat/>
    <w:rsid w:val="006230CD"/>
    <w:pPr>
      <w:numPr>
        <w:ilvl w:val="0"/>
        <w:numId w:val="0"/>
      </w:numPr>
      <w:tabs>
        <w:tab w:val="num" w:pos="2160"/>
      </w:tabs>
      <w:spacing w:before="120" w:after="120"/>
      <w:ind w:left="2160" w:hanging="720"/>
    </w:pPr>
    <w:rPr>
      <w:bCs/>
      <w:color w:val="057A64"/>
      <w:szCs w:val="28"/>
    </w:rPr>
  </w:style>
  <w:style w:type="character" w:customStyle="1" w:styleId="CRONUSSubchapter111Char">
    <w:name w:val="CRONUS Subchapter 1.1.1 Char"/>
    <w:basedOn w:val="3Char"/>
    <w:link w:val="CRONUSSubchapter111"/>
    <w:rsid w:val="006230CD"/>
    <w:rPr>
      <w:rFonts w:ascii="Verdana" w:eastAsiaTheme="majorEastAsia" w:hAnsi="Verdana" w:cstheme="majorBidi"/>
      <w:b/>
      <w:bCs/>
      <w:color w:val="057A64"/>
      <w:sz w:val="28"/>
      <w:szCs w:val="28"/>
      <w:lang w:val="el-GR"/>
    </w:rPr>
  </w:style>
  <w:style w:type="paragraph" w:styleId="af">
    <w:name w:val="Subtitle"/>
    <w:basedOn w:val="a"/>
    <w:next w:val="a"/>
    <w:uiPriority w:val="11"/>
    <w:qFormat/>
    <w:rsid w:val="00C05DE2"/>
    <w:pPr>
      <w:keepNext/>
      <w:keepLines/>
      <w:spacing w:before="360" w:after="80"/>
    </w:pPr>
    <w:rPr>
      <w:rFonts w:ascii="Georgia" w:eastAsia="Georgia" w:hAnsi="Georgia" w:cs="Georgia"/>
      <w:i/>
      <w:color w:val="666666"/>
      <w:sz w:val="48"/>
      <w:szCs w:val="48"/>
    </w:rPr>
  </w:style>
  <w:style w:type="table" w:customStyle="1" w:styleId="12">
    <w:name w:val="12"/>
    <w:basedOn w:val="a1"/>
    <w:rsid w:val="00C05DE2"/>
    <w:tblPr>
      <w:tblStyleRowBandSize w:val="1"/>
      <w:tblStyleColBandSize w:val="1"/>
    </w:tblPr>
  </w:style>
  <w:style w:type="table" w:customStyle="1" w:styleId="11">
    <w:name w:val="11"/>
    <w:basedOn w:val="a1"/>
    <w:rsid w:val="00C05DE2"/>
    <w:tblPr>
      <w:tblStyleRowBandSize w:val="1"/>
      <w:tblStyleColBandSize w:val="1"/>
      <w:tblCellMar>
        <w:left w:w="115" w:type="dxa"/>
        <w:right w:w="115" w:type="dxa"/>
      </w:tblCellMar>
    </w:tblPr>
  </w:style>
  <w:style w:type="table" w:customStyle="1" w:styleId="100">
    <w:name w:val="10"/>
    <w:basedOn w:val="a1"/>
    <w:rsid w:val="00C05DE2"/>
    <w:tblPr>
      <w:tblStyleRowBandSize w:val="1"/>
      <w:tblStyleColBandSize w:val="1"/>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91">
    <w:name w:val="9"/>
    <w:basedOn w:val="a1"/>
    <w:rsid w:val="00C05DE2"/>
    <w:tblPr>
      <w:tblStyleRowBandSize w:val="1"/>
      <w:tblStyleColBandSize w:val="1"/>
    </w:tblPr>
  </w:style>
  <w:style w:type="table" w:customStyle="1" w:styleId="81">
    <w:name w:val="8"/>
    <w:basedOn w:val="a1"/>
    <w:rsid w:val="00C05DE2"/>
    <w:tblPr>
      <w:tblStyleRowBandSize w:val="1"/>
      <w:tblStyleColBandSize w:val="1"/>
    </w:tblPr>
  </w:style>
  <w:style w:type="paragraph" w:customStyle="1" w:styleId="paragraph">
    <w:name w:val="paragraph"/>
    <w:basedOn w:val="a"/>
    <w:rsid w:val="0026022C"/>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a0"/>
    <w:rsid w:val="0026022C"/>
  </w:style>
  <w:style w:type="character" w:customStyle="1" w:styleId="eop">
    <w:name w:val="eop"/>
    <w:basedOn w:val="a0"/>
    <w:rsid w:val="0026022C"/>
  </w:style>
  <w:style w:type="numbering" w:customStyle="1" w:styleId="CurrentList1">
    <w:name w:val="Current List1"/>
    <w:uiPriority w:val="99"/>
    <w:rsid w:val="00B90779"/>
  </w:style>
  <w:style w:type="character" w:customStyle="1" w:styleId="7Char">
    <w:name w:val="Επικεφαλίδα 7 Char"/>
    <w:basedOn w:val="a0"/>
    <w:link w:val="7"/>
    <w:uiPriority w:val="9"/>
    <w:semiHidden/>
    <w:rsid w:val="008948AD"/>
    <w:rPr>
      <w:rFonts w:asciiTheme="majorHAnsi" w:eastAsiaTheme="majorEastAsia" w:hAnsiTheme="majorHAnsi" w:cstheme="majorBidi"/>
      <w:i/>
      <w:iCs/>
      <w:color w:val="243F60" w:themeColor="accent1" w:themeShade="7F"/>
      <w:lang w:val="el-GR" w:eastAsia="en-US"/>
    </w:rPr>
  </w:style>
  <w:style w:type="character" w:customStyle="1" w:styleId="9Char">
    <w:name w:val="Επικεφαλίδα 9 Char"/>
    <w:basedOn w:val="a0"/>
    <w:link w:val="9"/>
    <w:uiPriority w:val="9"/>
    <w:semiHidden/>
    <w:rsid w:val="008948AD"/>
    <w:rPr>
      <w:rFonts w:asciiTheme="majorHAnsi" w:eastAsiaTheme="majorEastAsia" w:hAnsiTheme="majorHAnsi" w:cstheme="majorBidi"/>
      <w:i/>
      <w:iCs/>
      <w:color w:val="272727" w:themeColor="text1" w:themeTint="D8"/>
      <w:sz w:val="21"/>
      <w:szCs w:val="21"/>
      <w:lang w:val="el-GR" w:eastAsia="en-US"/>
    </w:rPr>
  </w:style>
  <w:style w:type="paragraph" w:styleId="af0">
    <w:name w:val="Balloon Text"/>
    <w:basedOn w:val="a"/>
    <w:link w:val="Char7"/>
    <w:uiPriority w:val="99"/>
    <w:semiHidden/>
    <w:unhideWhenUsed/>
    <w:rsid w:val="008948AD"/>
    <w:pPr>
      <w:widowControl/>
      <w:jc w:val="both"/>
    </w:pPr>
    <w:rPr>
      <w:rFonts w:asciiTheme="minorHAnsi" w:eastAsiaTheme="minorHAnsi" w:hAnsiTheme="minorHAnsi" w:cs="Tahoma"/>
      <w:sz w:val="16"/>
      <w:szCs w:val="16"/>
      <w:lang w:val="el-GR"/>
    </w:rPr>
  </w:style>
  <w:style w:type="character" w:customStyle="1" w:styleId="Char7">
    <w:name w:val="Κείμενο πλαισίου Char"/>
    <w:basedOn w:val="a0"/>
    <w:link w:val="af0"/>
    <w:uiPriority w:val="99"/>
    <w:semiHidden/>
    <w:rsid w:val="008948AD"/>
    <w:rPr>
      <w:rFonts w:asciiTheme="minorHAnsi" w:eastAsiaTheme="minorHAnsi" w:hAnsiTheme="minorHAnsi" w:cs="Tahoma"/>
      <w:sz w:val="16"/>
      <w:szCs w:val="16"/>
      <w:lang w:val="el-GR" w:eastAsia="en-US"/>
    </w:rPr>
  </w:style>
  <w:style w:type="paragraph" w:styleId="af1">
    <w:name w:val="No Spacing"/>
    <w:link w:val="Char8"/>
    <w:uiPriority w:val="1"/>
    <w:qFormat/>
    <w:rsid w:val="008948AD"/>
    <w:pPr>
      <w:widowControl/>
    </w:pPr>
    <w:rPr>
      <w:rFonts w:asciiTheme="minorHAnsi" w:eastAsiaTheme="minorEastAsia" w:hAnsiTheme="minorHAnsi" w:cstheme="minorHAnsi"/>
      <w:lang w:eastAsia="ja-JP"/>
    </w:rPr>
  </w:style>
  <w:style w:type="character" w:customStyle="1" w:styleId="Char8">
    <w:name w:val="Χωρίς διάστιχο Char"/>
    <w:basedOn w:val="a0"/>
    <w:link w:val="af1"/>
    <w:uiPriority w:val="1"/>
    <w:rsid w:val="008948AD"/>
    <w:rPr>
      <w:rFonts w:asciiTheme="minorHAnsi" w:eastAsiaTheme="minorEastAsia" w:hAnsiTheme="minorHAnsi" w:cstheme="minorHAnsi"/>
      <w:lang w:eastAsia="ja-JP"/>
    </w:rPr>
  </w:style>
  <w:style w:type="character" w:customStyle="1" w:styleId="2Char">
    <w:name w:val="Επικεφαλίδα 2 Char"/>
    <w:basedOn w:val="a0"/>
    <w:link w:val="2"/>
    <w:uiPriority w:val="9"/>
    <w:rsid w:val="00901AD9"/>
    <w:rPr>
      <w:rFonts w:ascii="Verdana" w:eastAsia="Trebuchet MS" w:hAnsi="Verdana" w:cs="Trebuchet MS"/>
      <w:b/>
      <w:color w:val="0061A9"/>
      <w:sz w:val="28"/>
      <w:szCs w:val="28"/>
      <w:lang w:val="el-GR"/>
    </w:rPr>
  </w:style>
  <w:style w:type="table" w:styleId="1-4">
    <w:name w:val="Medium Grid 1 Accent 4"/>
    <w:basedOn w:val="a1"/>
    <w:uiPriority w:val="67"/>
    <w:rsid w:val="008948AD"/>
    <w:pPr>
      <w:widowControl/>
    </w:pPr>
    <w:rPr>
      <w:rFonts w:ascii="Tahoma" w:eastAsiaTheme="minorHAnsi" w:hAnsi="Tahoma" w:cstheme="minorHAnsi"/>
      <w:lang w:val="el-GR"/>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C85FA4"/>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af2">
    <w:name w:val="Light Shading"/>
    <w:basedOn w:val="a1"/>
    <w:uiPriority w:val="60"/>
    <w:rsid w:val="008948AD"/>
    <w:pPr>
      <w:widowControl/>
    </w:pPr>
    <w:rPr>
      <w:rFonts w:asciiTheme="minorHAnsi" w:eastAsiaTheme="minorHAnsi" w:hAnsiTheme="minorHAnsi" w:cstheme="minorHAnsi"/>
      <w:color w:val="000000" w:themeColor="text1" w:themeShade="BF"/>
      <w:lang w:val="el-G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2-2">
    <w:name w:val="Medium Shading 2 Accent 2"/>
    <w:basedOn w:val="a1"/>
    <w:uiPriority w:val="64"/>
    <w:rsid w:val="008948AD"/>
    <w:pPr>
      <w:widowControl/>
    </w:pPr>
    <w:rPr>
      <w:rFonts w:asciiTheme="minorHAnsi" w:eastAsiaTheme="minorHAnsi" w:hAnsiTheme="minorHAnsi" w:cstheme="minorHAnsi"/>
      <w:lang w:val="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3-2">
    <w:name w:val="Medium Grid 3 Accent 2"/>
    <w:basedOn w:val="a1"/>
    <w:uiPriority w:val="69"/>
    <w:rsid w:val="008948AD"/>
    <w:pPr>
      <w:widowControl/>
    </w:pPr>
    <w:rPr>
      <w:rFonts w:ascii="Tahoma" w:eastAsiaTheme="minorHAnsi" w:hAnsi="Tahoma"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5FA4"/>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PlainTable11">
    <w:name w:val="Plain Table 11"/>
    <w:basedOn w:val="a1"/>
    <w:uiPriority w:val="41"/>
    <w:rsid w:val="008948AD"/>
    <w:pPr>
      <w:widowControl/>
    </w:pPr>
    <w:rPr>
      <w:rFonts w:asciiTheme="minorHAnsi" w:eastAsiaTheme="minorHAnsi" w:hAnsiTheme="minorHAnsi" w:cstheme="minorHAnsi"/>
      <w:lang w:val="el-G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31">
    <w:name w:val="Medium Grid 3"/>
    <w:basedOn w:val="a1"/>
    <w:uiPriority w:val="69"/>
    <w:rsid w:val="008948AD"/>
    <w:pPr>
      <w:widowControl/>
    </w:pPr>
    <w:rPr>
      <w:rFonts w:asciiTheme="minorHAnsi" w:eastAsiaTheme="minorHAnsi" w:hAnsiTheme="minorHAnsi"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TableGridLight1">
    <w:name w:val="Table Grid Light1"/>
    <w:basedOn w:val="a1"/>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character" w:customStyle="1" w:styleId="5Char">
    <w:name w:val="Επικεφαλίδα 5 Char"/>
    <w:basedOn w:val="a0"/>
    <w:link w:val="5"/>
    <w:uiPriority w:val="9"/>
    <w:semiHidden/>
    <w:rsid w:val="008948AD"/>
    <w:rPr>
      <w:rFonts w:ascii="Verdana" w:hAnsi="Verdana"/>
      <w:b/>
    </w:rPr>
  </w:style>
  <w:style w:type="character" w:customStyle="1" w:styleId="6Char">
    <w:name w:val="Επικεφαλίδα 6 Char"/>
    <w:basedOn w:val="a0"/>
    <w:link w:val="6"/>
    <w:uiPriority w:val="9"/>
    <w:semiHidden/>
    <w:rsid w:val="008948AD"/>
    <w:rPr>
      <w:rFonts w:ascii="Verdana" w:hAnsi="Verdana"/>
      <w:b/>
      <w:sz w:val="20"/>
      <w:szCs w:val="20"/>
    </w:rPr>
  </w:style>
  <w:style w:type="table" w:customStyle="1" w:styleId="TableGrid1">
    <w:name w:val="Table Grid1"/>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a1"/>
    <w:next w:val="a7"/>
    <w:uiPriority w:val="99"/>
    <w:rsid w:val="008948AD"/>
    <w:pPr>
      <w:widowControl/>
    </w:pPr>
    <w:rPr>
      <w:rFonts w:cs="Times New Roman"/>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0">
    <w:name w:val="Table Grid Light10"/>
    <w:basedOn w:val="a1"/>
    <w:next w:val="TableGridLight1"/>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paragraph" w:customStyle="1" w:styleId="Heading1beforeTOC">
    <w:name w:val="Heading 1 before TOC"/>
    <w:link w:val="Heading1beforeTOCChar"/>
    <w:qFormat/>
    <w:rsid w:val="008948AD"/>
    <w:pPr>
      <w:widowControl/>
      <w:spacing w:after="200" w:line="276" w:lineRule="auto"/>
      <w:ind w:left="709" w:hanging="709"/>
    </w:pPr>
    <w:rPr>
      <w:rFonts w:asciiTheme="minorHAnsi" w:eastAsiaTheme="majorEastAsia" w:hAnsiTheme="minorHAnsi" w:cstheme="majorBidi"/>
      <w:b/>
      <w:bCs/>
      <w:color w:val="3B57A4"/>
      <w:sz w:val="36"/>
      <w:szCs w:val="28"/>
    </w:rPr>
  </w:style>
  <w:style w:type="table" w:customStyle="1" w:styleId="TableGrid8">
    <w:name w:val="Table Grid8"/>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beforeTOCChar">
    <w:name w:val="Heading 1 before TOC Char"/>
    <w:basedOn w:val="1Char"/>
    <w:link w:val="Heading1beforeTOC"/>
    <w:rsid w:val="008948AD"/>
    <w:rPr>
      <w:rFonts w:asciiTheme="minorHAnsi" w:eastAsiaTheme="majorEastAsia" w:hAnsiTheme="minorHAnsi" w:cstheme="majorBidi"/>
      <w:b/>
      <w:bCs/>
      <w:color w:val="3B57A4"/>
      <w:sz w:val="36"/>
      <w:szCs w:val="28"/>
      <w:lang w:val="en-GB" w:eastAsia="en-US"/>
    </w:rPr>
  </w:style>
  <w:style w:type="table" w:customStyle="1" w:styleId="TableGrid9">
    <w:name w:val="Table Grid9"/>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0">
    <w:name w:val="Παράγραφος λίστας Char"/>
    <w:basedOn w:val="a0"/>
    <w:link w:val="a4"/>
    <w:uiPriority w:val="34"/>
    <w:rsid w:val="008948AD"/>
  </w:style>
  <w:style w:type="paragraph" w:styleId="af3">
    <w:name w:val="Body Text"/>
    <w:basedOn w:val="a"/>
    <w:link w:val="Char9"/>
    <w:uiPriority w:val="99"/>
    <w:semiHidden/>
    <w:unhideWhenUsed/>
    <w:rsid w:val="008948AD"/>
    <w:pPr>
      <w:widowControl/>
      <w:spacing w:after="120" w:line="276" w:lineRule="auto"/>
      <w:jc w:val="both"/>
    </w:pPr>
    <w:rPr>
      <w:rFonts w:asciiTheme="minorHAnsi" w:eastAsiaTheme="minorHAnsi" w:hAnsiTheme="minorHAnsi" w:cstheme="minorHAnsi"/>
      <w:lang w:val="el-GR"/>
    </w:rPr>
  </w:style>
  <w:style w:type="character" w:customStyle="1" w:styleId="Char9">
    <w:name w:val="Σώμα κειμένου Char"/>
    <w:basedOn w:val="a0"/>
    <w:link w:val="af3"/>
    <w:uiPriority w:val="99"/>
    <w:semiHidden/>
    <w:rsid w:val="008948AD"/>
    <w:rPr>
      <w:rFonts w:asciiTheme="minorHAnsi" w:eastAsiaTheme="minorHAnsi" w:hAnsiTheme="minorHAnsi" w:cstheme="minorHAnsi"/>
      <w:lang w:val="el-GR" w:eastAsia="en-US"/>
    </w:rPr>
  </w:style>
  <w:style w:type="paragraph" w:customStyle="1" w:styleId="TableParagraph">
    <w:name w:val="Table Paragraph"/>
    <w:basedOn w:val="a"/>
    <w:uiPriority w:val="1"/>
    <w:qFormat/>
    <w:rsid w:val="008948AD"/>
    <w:pPr>
      <w:autoSpaceDE w:val="0"/>
      <w:autoSpaceDN w:val="0"/>
      <w:spacing w:before="41"/>
    </w:pPr>
    <w:rPr>
      <w:rFonts w:ascii="Times New Roman" w:eastAsia="Times New Roman" w:hAnsi="Times New Roman" w:cs="Times New Roman"/>
    </w:rPr>
  </w:style>
  <w:style w:type="character" w:styleId="-0">
    <w:name w:val="FollowedHyperlink"/>
    <w:basedOn w:val="a0"/>
    <w:uiPriority w:val="99"/>
    <w:semiHidden/>
    <w:unhideWhenUsed/>
    <w:rsid w:val="008948AD"/>
    <w:rPr>
      <w:color w:val="800080" w:themeColor="followedHyperlink"/>
      <w:u w:val="single"/>
    </w:rPr>
  </w:style>
  <w:style w:type="paragraph" w:styleId="af4">
    <w:name w:val="Revision"/>
    <w:hidden/>
    <w:uiPriority w:val="99"/>
    <w:semiHidden/>
    <w:rsid w:val="008948AD"/>
    <w:pPr>
      <w:widowControl/>
    </w:pPr>
    <w:rPr>
      <w:rFonts w:asciiTheme="minorHAnsi" w:eastAsiaTheme="minorHAnsi" w:hAnsiTheme="minorHAnsi" w:cstheme="minorHAnsi"/>
      <w:lang w:val="el-GR"/>
    </w:rPr>
  </w:style>
  <w:style w:type="paragraph" w:customStyle="1" w:styleId="Default">
    <w:name w:val="Default"/>
    <w:rsid w:val="008948AD"/>
    <w:pPr>
      <w:widowControl/>
      <w:autoSpaceDE w:val="0"/>
      <w:autoSpaceDN w:val="0"/>
      <w:adjustRightInd w:val="0"/>
    </w:pPr>
    <w:rPr>
      <w:rFonts w:eastAsiaTheme="minorHAnsi"/>
      <w:color w:val="000000"/>
      <w:sz w:val="24"/>
      <w:szCs w:val="24"/>
    </w:rPr>
  </w:style>
  <w:style w:type="paragraph" w:styleId="af5">
    <w:name w:val="footnote text"/>
    <w:basedOn w:val="a"/>
    <w:link w:val="Chara"/>
    <w:uiPriority w:val="99"/>
    <w:semiHidden/>
    <w:unhideWhenUsed/>
    <w:rsid w:val="008948AD"/>
    <w:pPr>
      <w:widowControl/>
      <w:jc w:val="both"/>
    </w:pPr>
    <w:rPr>
      <w:rFonts w:asciiTheme="minorHAnsi" w:eastAsiaTheme="minorHAnsi" w:hAnsiTheme="minorHAnsi" w:cstheme="minorHAnsi"/>
      <w:sz w:val="20"/>
      <w:szCs w:val="20"/>
      <w:lang w:val="el-GR"/>
    </w:rPr>
  </w:style>
  <w:style w:type="character" w:customStyle="1" w:styleId="Chara">
    <w:name w:val="Κείμενο υποσημείωσης Char"/>
    <w:basedOn w:val="a0"/>
    <w:link w:val="af5"/>
    <w:uiPriority w:val="99"/>
    <w:semiHidden/>
    <w:rsid w:val="008948AD"/>
    <w:rPr>
      <w:rFonts w:asciiTheme="minorHAnsi" w:eastAsiaTheme="minorHAnsi" w:hAnsiTheme="minorHAnsi" w:cstheme="minorHAnsi"/>
      <w:sz w:val="20"/>
      <w:szCs w:val="20"/>
      <w:lang w:val="el-GR" w:eastAsia="en-US"/>
    </w:rPr>
  </w:style>
  <w:style w:type="character" w:styleId="af6">
    <w:name w:val="footnote reference"/>
    <w:basedOn w:val="a0"/>
    <w:uiPriority w:val="99"/>
    <w:semiHidden/>
    <w:unhideWhenUsed/>
    <w:rsid w:val="008948AD"/>
    <w:rPr>
      <w:vertAlign w:val="superscript"/>
    </w:rPr>
  </w:style>
  <w:style w:type="table" w:customStyle="1" w:styleId="71">
    <w:name w:val="7"/>
    <w:basedOn w:val="a1"/>
    <w:rsid w:val="00C05DE2"/>
    <w:tblPr>
      <w:tblStyleRowBandSize w:val="1"/>
      <w:tblStyleColBandSize w:val="1"/>
      <w:tblCellMar>
        <w:left w:w="115" w:type="dxa"/>
        <w:right w:w="115" w:type="dxa"/>
      </w:tblCellMar>
    </w:tblPr>
  </w:style>
  <w:style w:type="table" w:customStyle="1" w:styleId="61">
    <w:name w:val="6"/>
    <w:basedOn w:val="a1"/>
    <w:rsid w:val="00C05DE2"/>
    <w:tblPr>
      <w:tblStyleRowBandSize w:val="1"/>
      <w:tblStyleColBandSize w:val="1"/>
      <w:tblCellMar>
        <w:left w:w="115" w:type="dxa"/>
        <w:right w:w="115" w:type="dxa"/>
      </w:tblCellMar>
    </w:tblPr>
  </w:style>
  <w:style w:type="table" w:customStyle="1" w:styleId="51">
    <w:name w:val="5"/>
    <w:basedOn w:val="a1"/>
    <w:rsid w:val="00C05DE2"/>
    <w:tblPr>
      <w:tblStyleRowBandSize w:val="1"/>
      <w:tblStyleColBandSize w:val="1"/>
      <w:tblCellMar>
        <w:left w:w="115" w:type="dxa"/>
        <w:right w:w="115" w:type="dxa"/>
      </w:tblCellMar>
    </w:tblPr>
  </w:style>
  <w:style w:type="table" w:customStyle="1" w:styleId="41">
    <w:name w:val="4"/>
    <w:basedOn w:val="a1"/>
    <w:rsid w:val="00C05DE2"/>
    <w:tblPr>
      <w:tblStyleRowBandSize w:val="1"/>
      <w:tblStyleColBandSize w:val="1"/>
      <w:tblCellMar>
        <w:left w:w="115" w:type="dxa"/>
        <w:right w:w="115" w:type="dxa"/>
      </w:tblCellMar>
    </w:tblPr>
  </w:style>
  <w:style w:type="table" w:customStyle="1" w:styleId="32">
    <w:name w:val="3"/>
    <w:basedOn w:val="a1"/>
    <w:rsid w:val="00C05DE2"/>
    <w:tblPr>
      <w:tblStyleRowBandSize w:val="1"/>
      <w:tblStyleColBandSize w:val="1"/>
      <w:tblCellMar>
        <w:left w:w="115" w:type="dxa"/>
        <w:right w:w="115" w:type="dxa"/>
      </w:tblCellMar>
    </w:tblPr>
  </w:style>
  <w:style w:type="table" w:customStyle="1" w:styleId="21">
    <w:name w:val="2"/>
    <w:basedOn w:val="a1"/>
    <w:rsid w:val="00C05DE2"/>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13">
    <w:name w:val="1"/>
    <w:basedOn w:val="a1"/>
    <w:rsid w:val="00C05DE2"/>
    <w:tblPr>
      <w:tblStyleRowBandSize w:val="1"/>
      <w:tblStyleColBandSize w:val="1"/>
      <w:tblCellMar>
        <w:left w:w="115" w:type="dxa"/>
        <w:right w:w="115" w:type="dxa"/>
      </w:tblCellMar>
    </w:tblPr>
  </w:style>
  <w:style w:type="numbering" w:customStyle="1" w:styleId="Style3">
    <w:name w:val="Style3"/>
    <w:uiPriority w:val="99"/>
    <w:rsid w:val="006112F5"/>
  </w:style>
  <w:style w:type="numbering" w:styleId="111111">
    <w:name w:val="Outline List 2"/>
    <w:basedOn w:val="a2"/>
    <w:uiPriority w:val="99"/>
    <w:semiHidden/>
    <w:unhideWhenUsed/>
    <w:rsid w:val="000A5EA2"/>
  </w:style>
  <w:style w:type="numbering" w:customStyle="1" w:styleId="CurrentList2">
    <w:name w:val="Current List2"/>
    <w:uiPriority w:val="99"/>
    <w:rsid w:val="00392F0C"/>
  </w:style>
  <w:style w:type="numbering" w:customStyle="1" w:styleId="CurrentList3">
    <w:name w:val="Current List3"/>
    <w:uiPriority w:val="99"/>
    <w:rsid w:val="001F7FE4"/>
  </w:style>
  <w:style w:type="numbering" w:customStyle="1" w:styleId="CurrentList4">
    <w:name w:val="Current List4"/>
    <w:uiPriority w:val="99"/>
    <w:rsid w:val="00A95E0A"/>
  </w:style>
  <w:style w:type="numbering" w:styleId="1i">
    <w:name w:val="Outline List 1"/>
    <w:basedOn w:val="a2"/>
    <w:uiPriority w:val="99"/>
    <w:semiHidden/>
    <w:unhideWhenUsed/>
    <w:rsid w:val="007B1BF2"/>
  </w:style>
  <w:style w:type="numbering" w:customStyle="1" w:styleId="CurrentList5">
    <w:name w:val="Current List5"/>
    <w:uiPriority w:val="99"/>
    <w:rsid w:val="005836A5"/>
  </w:style>
  <w:style w:type="numbering" w:customStyle="1" w:styleId="CurrentList6">
    <w:name w:val="Current List6"/>
    <w:uiPriority w:val="99"/>
    <w:rsid w:val="005836A5"/>
  </w:style>
  <w:style w:type="character" w:styleId="af7">
    <w:name w:val="page number"/>
    <w:basedOn w:val="a0"/>
    <w:uiPriority w:val="99"/>
    <w:semiHidden/>
    <w:unhideWhenUsed/>
    <w:rsid w:val="009A24B0"/>
  </w:style>
  <w:style w:type="table" w:customStyle="1" w:styleId="af8">
    <w:basedOn w:val="a1"/>
    <w:rsid w:val="00C05DE2"/>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af9">
    <w:basedOn w:val="a1"/>
    <w:rsid w:val="00C05DE2"/>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character" w:styleId="afa">
    <w:name w:val="Unresolved Mention"/>
    <w:basedOn w:val="a0"/>
    <w:uiPriority w:val="99"/>
    <w:semiHidden/>
    <w:unhideWhenUsed/>
    <w:rsid w:val="00FE3EAE"/>
    <w:rPr>
      <w:color w:val="605E5C"/>
      <w:shd w:val="clear" w:color="auto" w:fill="E1DFDD"/>
    </w:rPr>
  </w:style>
  <w:style w:type="character" w:styleId="afb">
    <w:name w:val="Emphasis"/>
    <w:basedOn w:val="a0"/>
    <w:uiPriority w:val="20"/>
    <w:qFormat/>
    <w:rsid w:val="00FE3EAE"/>
    <w:rPr>
      <w:i/>
      <w:iCs/>
    </w:rPr>
  </w:style>
  <w:style w:type="table" w:styleId="22">
    <w:name w:val="Plain Table 2"/>
    <w:basedOn w:val="a1"/>
    <w:uiPriority w:val="42"/>
    <w:rsid w:val="004F23FA"/>
    <w:pPr>
      <w:widowControl/>
    </w:pPr>
    <w:rPr>
      <w:rFonts w:asciiTheme="minorHAnsi" w:eastAsiaTheme="minorHAnsi" w:hAnsiTheme="minorHAnsi" w:cstheme="minorBidi"/>
      <w:lang w:val="el-GR" w:bidi="ar-S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967834">
      <w:bodyDiv w:val="1"/>
      <w:marLeft w:val="0"/>
      <w:marRight w:val="0"/>
      <w:marTop w:val="0"/>
      <w:marBottom w:val="0"/>
      <w:divBdr>
        <w:top w:val="none" w:sz="0" w:space="0" w:color="auto"/>
        <w:left w:val="none" w:sz="0" w:space="0" w:color="auto"/>
        <w:bottom w:val="none" w:sz="0" w:space="0" w:color="auto"/>
        <w:right w:val="none" w:sz="0" w:space="0" w:color="auto"/>
      </w:divBdr>
    </w:div>
    <w:div w:id="174809711">
      <w:bodyDiv w:val="1"/>
      <w:marLeft w:val="0"/>
      <w:marRight w:val="0"/>
      <w:marTop w:val="0"/>
      <w:marBottom w:val="0"/>
      <w:divBdr>
        <w:top w:val="none" w:sz="0" w:space="0" w:color="auto"/>
        <w:left w:val="none" w:sz="0" w:space="0" w:color="auto"/>
        <w:bottom w:val="none" w:sz="0" w:space="0" w:color="auto"/>
        <w:right w:val="none" w:sz="0" w:space="0" w:color="auto"/>
      </w:divBdr>
    </w:div>
    <w:div w:id="180903730">
      <w:bodyDiv w:val="1"/>
      <w:marLeft w:val="0"/>
      <w:marRight w:val="0"/>
      <w:marTop w:val="0"/>
      <w:marBottom w:val="0"/>
      <w:divBdr>
        <w:top w:val="none" w:sz="0" w:space="0" w:color="auto"/>
        <w:left w:val="none" w:sz="0" w:space="0" w:color="auto"/>
        <w:bottom w:val="none" w:sz="0" w:space="0" w:color="auto"/>
        <w:right w:val="none" w:sz="0" w:space="0" w:color="auto"/>
      </w:divBdr>
    </w:div>
    <w:div w:id="365640092">
      <w:bodyDiv w:val="1"/>
      <w:marLeft w:val="0"/>
      <w:marRight w:val="0"/>
      <w:marTop w:val="0"/>
      <w:marBottom w:val="0"/>
      <w:divBdr>
        <w:top w:val="none" w:sz="0" w:space="0" w:color="auto"/>
        <w:left w:val="none" w:sz="0" w:space="0" w:color="auto"/>
        <w:bottom w:val="none" w:sz="0" w:space="0" w:color="auto"/>
        <w:right w:val="none" w:sz="0" w:space="0" w:color="auto"/>
      </w:divBdr>
    </w:div>
    <w:div w:id="392432402">
      <w:bodyDiv w:val="1"/>
      <w:marLeft w:val="0"/>
      <w:marRight w:val="0"/>
      <w:marTop w:val="0"/>
      <w:marBottom w:val="0"/>
      <w:divBdr>
        <w:top w:val="none" w:sz="0" w:space="0" w:color="auto"/>
        <w:left w:val="none" w:sz="0" w:space="0" w:color="auto"/>
        <w:bottom w:val="none" w:sz="0" w:space="0" w:color="auto"/>
        <w:right w:val="none" w:sz="0" w:space="0" w:color="auto"/>
      </w:divBdr>
    </w:div>
    <w:div w:id="676544414">
      <w:bodyDiv w:val="1"/>
      <w:marLeft w:val="0"/>
      <w:marRight w:val="0"/>
      <w:marTop w:val="0"/>
      <w:marBottom w:val="0"/>
      <w:divBdr>
        <w:top w:val="none" w:sz="0" w:space="0" w:color="auto"/>
        <w:left w:val="none" w:sz="0" w:space="0" w:color="auto"/>
        <w:bottom w:val="none" w:sz="0" w:space="0" w:color="auto"/>
        <w:right w:val="none" w:sz="0" w:space="0" w:color="auto"/>
      </w:divBdr>
    </w:div>
    <w:div w:id="815613246">
      <w:bodyDiv w:val="1"/>
      <w:marLeft w:val="0"/>
      <w:marRight w:val="0"/>
      <w:marTop w:val="0"/>
      <w:marBottom w:val="0"/>
      <w:divBdr>
        <w:top w:val="none" w:sz="0" w:space="0" w:color="auto"/>
        <w:left w:val="none" w:sz="0" w:space="0" w:color="auto"/>
        <w:bottom w:val="none" w:sz="0" w:space="0" w:color="auto"/>
        <w:right w:val="none" w:sz="0" w:space="0" w:color="auto"/>
      </w:divBdr>
    </w:div>
    <w:div w:id="882517311">
      <w:bodyDiv w:val="1"/>
      <w:marLeft w:val="0"/>
      <w:marRight w:val="0"/>
      <w:marTop w:val="0"/>
      <w:marBottom w:val="0"/>
      <w:divBdr>
        <w:top w:val="none" w:sz="0" w:space="0" w:color="auto"/>
        <w:left w:val="none" w:sz="0" w:space="0" w:color="auto"/>
        <w:bottom w:val="none" w:sz="0" w:space="0" w:color="auto"/>
        <w:right w:val="none" w:sz="0" w:space="0" w:color="auto"/>
      </w:divBdr>
    </w:div>
    <w:div w:id="10650336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34" Type="http://schemas.openxmlformats.org/officeDocument/2006/relationships/hyperlink" Target="https://doi.org/10.3389/fpls.2021.833328" TargetMode="External"/><Relationship Id="rId42" Type="http://schemas.openxmlformats.org/officeDocument/2006/relationships/hyperlink" Target="https://doi.org/10.1128/9781555819583.ch31" TargetMode="External"/><Relationship Id="rId47" Type="http://schemas.openxmlformats.org/officeDocument/2006/relationships/hyperlink" Target="https://doi.org/10.1016/j.tim.2016.11.011" TargetMode="External"/><Relationship Id="rId50" Type="http://schemas.openxmlformats.org/officeDocument/2006/relationships/hyperlink" Target="https://doi.org/10.1094/PHYTO-02-21-0054-SC" TargetMode="External"/><Relationship Id="rId55" Type="http://schemas.openxmlformats.org/officeDocument/2006/relationships/hyperlink" Target="https://doi.org/10.1590/1984-70332021v21sa24" TargetMode="External"/><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doi.org/10.1007/1-4020-2606-4_8" TargetMode="Externa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hyperlink" Target="https://doi.org/10.3390/jof7090783" TargetMode="External"/><Relationship Id="rId37" Type="http://schemas.openxmlformats.org/officeDocument/2006/relationships/hyperlink" Target="https://doi.org/10.3390/agriculture14071196" TargetMode="External"/><Relationship Id="rId40" Type="http://schemas.openxmlformats.org/officeDocument/2006/relationships/hyperlink" Target="https://doi.org/10.3390/foods10020249" TargetMode="External"/><Relationship Id="rId45" Type="http://schemas.openxmlformats.org/officeDocument/2006/relationships/hyperlink" Target="https://doi.org/10.1016/j.postharvbio.2023.112295" TargetMode="External"/><Relationship Id="rId53" Type="http://schemas.openxmlformats.org/officeDocument/2006/relationships/hyperlink" Target="https://doi.org/10.3389/fpls.2021.755203" TargetMode="External"/><Relationship Id="rId58" Type="http://schemas.openxmlformats.org/officeDocument/2006/relationships/header" Target="header1.xml"/><Relationship Id="rId66" Type="http://schemas.microsoft.com/office/2020/10/relationships/intelligence" Target="intelligence2.xml"/><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https://doi.org/10.3390/microorganisms8030449" TargetMode="External"/><Relationship Id="rId35" Type="http://schemas.openxmlformats.org/officeDocument/2006/relationships/hyperlink" Target="https://doi.org/10.3390/jof8010080" TargetMode="External"/><Relationship Id="rId43" Type="http://schemas.openxmlformats.org/officeDocument/2006/relationships/hyperlink" Target="https://doi.org/10.1146/annurev-micro-090816-093352" TargetMode="External"/><Relationship Id="rId48" Type="http://schemas.openxmlformats.org/officeDocument/2006/relationships/hyperlink" Target="https://doi.org/10.1590/1984-70332021v21sa24" TargetMode="External"/><Relationship Id="rId56" Type="http://schemas.openxmlformats.org/officeDocument/2006/relationships/hyperlink" Target="https://doi.org/10.1111/1751-7915.13699" TargetMode="External"/><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doi.org/10.1104/pp.19.00570"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1click.minagric.gr/oneClickUI/frmFytoPro.zul" TargetMode="External"/><Relationship Id="rId38" Type="http://schemas.openxmlformats.org/officeDocument/2006/relationships/hyperlink" Target="https://doi.org/10.3389/fpls.2022.898994" TargetMode="External"/><Relationship Id="rId46" Type="http://schemas.openxmlformats.org/officeDocument/2006/relationships/hyperlink" Target="https://doi.org/10.1016/j.aac.2024.06.001" TargetMode="External"/><Relationship Id="rId59" Type="http://schemas.openxmlformats.org/officeDocument/2006/relationships/header" Target="header2.xml"/><Relationship Id="rId20" Type="http://schemas.openxmlformats.org/officeDocument/2006/relationships/image" Target="media/image13.jpeg"/><Relationship Id="rId41" Type="http://schemas.openxmlformats.org/officeDocument/2006/relationships/hyperlink" Target="https://www.aletri.gr/products/xedathane-20" TargetMode="External"/><Relationship Id="rId54" Type="http://schemas.openxmlformats.org/officeDocument/2006/relationships/hyperlink" Target="https://doi.org/10.1111/mpp.12728" TargetMode="External"/><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doi.org/10.9734/bpi/ctas/v1/13548d" TargetMode="External"/><Relationship Id="rId36" Type="http://schemas.openxmlformats.org/officeDocument/2006/relationships/hyperlink" Target="https://doi.org/10.17221/55/2016-pps" TargetMode="External"/><Relationship Id="rId49" Type="http://schemas.openxmlformats.org/officeDocument/2006/relationships/hyperlink" Target="https://doi.org/10.1111/pbi.13589" TargetMode="External"/><Relationship Id="rId57" Type="http://schemas.openxmlformats.org/officeDocument/2006/relationships/hyperlink" Target="https://doi.org/10.3390/cells9020363" TargetMode="External"/><Relationship Id="rId10" Type="http://schemas.openxmlformats.org/officeDocument/2006/relationships/image" Target="media/image3.png"/><Relationship Id="rId31" Type="http://schemas.openxmlformats.org/officeDocument/2006/relationships/hyperlink" Target="https://doi.org/10.3390/toxins11080460" TargetMode="External"/><Relationship Id="rId44" Type="http://schemas.openxmlformats.org/officeDocument/2006/relationships/hyperlink" Target="https://doi.org/10.3390/plants10040650" TargetMode="External"/><Relationship Id="rId52" Type="http://schemas.openxmlformats.org/officeDocument/2006/relationships/hyperlink" Target="https://doi.org/10.1111/mpp.12866" TargetMode="External"/><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doi.org/10.3389/fsufs.2021.684434"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22.png"/></Relationships>
</file>

<file path=word/_rels/header2.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AQ+PYUfbgM/ztXGgvZg3UQt02A==">CgMxLjAyCGgudHlqY3d0MgloLjRkMzRvZzgyCWguMzVua3VuMjIJaC4zajJxcW0zMgloLjN3aHdtbDQyCWguM283YWxuazIJaC4yM2NrdnZkOAByITFtLTRiZUI3OE5naHVhbnNEU2JRRXVxUlR2Q3Mwc0gxTQ==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102</TotalTime>
  <Pages>1</Pages>
  <Words>10788</Words>
  <Characters>58261</Characters>
  <Application>Microsoft Office Word</Application>
  <DocSecurity>0</DocSecurity>
  <Lines>485</Lines>
  <Paragraphs>137</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68912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Dimitris Malamis</dc:creator>
  <cp:lastModifiedBy>Administrator</cp:lastModifiedBy>
  <cp:revision>5</cp:revision>
  <dcterms:created xsi:type="dcterms:W3CDTF">2025-12-12T13:42:00Z</dcterms:created>
  <dcterms:modified xsi:type="dcterms:W3CDTF">2025-12-12T22:34:00Z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0x010100BBDA5D669952424C94BFF07B63D86FAE</vt:lpwstr>
  </property>
  <property fmtid="{D5CDD505-2E9C-101B-9397-08002B2CF9AE}" pid="6" name="MediaServiceImageTags">
    <vt:lpwstr>MediaServiceImageTags</vt:lpwstr>
  </property>
  <property fmtid="{D5CDD505-2E9C-101B-9397-08002B2CF9AE}" pid="7" name="GrammarlyDocumentId">
    <vt:lpwstr>44d01db8-32f4-497c-9b6d-06853189b95f</vt:lpwstr>
  </property>
</Properties>
</file>