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6C0785" w14:textId="710423D3" w:rsidR="00884913" w:rsidRPr="00550B73" w:rsidRDefault="001124CA" w:rsidP="00550B73">
      <w:pPr>
        <w:jc w:val="center"/>
        <w:rPr>
          <w:sz w:val="20"/>
          <w:szCs w:val="20"/>
          <w:lang w:val="en-US"/>
        </w:rPr>
      </w:pPr>
      <w:r w:rsidRPr="00550B73">
        <w:rPr>
          <w:noProof/>
        </w:rPr>
        <w:drawing>
          <wp:inline distT="0" distB="0" distL="0" distR="0" wp14:anchorId="46DF472B" wp14:editId="2B523513">
            <wp:extent cx="4118684" cy="2188367"/>
            <wp:effectExtent l="0" t="0" r="0"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12">
                      <a:extLst>
                        <a:ext uri="{28A0092B-C50C-407E-A947-70E740481C1C}">
                          <a14:useLocalDpi xmlns:a14="http://schemas.microsoft.com/office/drawing/2010/main"/>
                        </a:ext>
                      </a:extLst>
                    </a:blip>
                    <a:stretch>
                      <a:fillRect/>
                    </a:stretch>
                  </pic:blipFill>
                  <pic:spPr>
                    <a:xfrm>
                      <a:off x="0" y="0"/>
                      <a:ext cx="4118684" cy="2188367"/>
                    </a:xfrm>
                    <a:prstGeom prst="rect">
                      <a:avLst/>
                    </a:prstGeom>
                  </pic:spPr>
                </pic:pic>
              </a:graphicData>
            </a:graphic>
          </wp:inline>
        </w:drawing>
      </w:r>
    </w:p>
    <w:p w14:paraId="2B078BE7" w14:textId="2FC97403" w:rsidR="00884913" w:rsidRPr="00550B73" w:rsidRDefault="00C43BA6" w:rsidP="00550B73">
      <w:pPr>
        <w:spacing w:before="240"/>
        <w:jc w:val="center"/>
        <w:rPr>
          <w:b/>
          <w:sz w:val="28"/>
          <w:szCs w:val="28"/>
          <w:lang w:val="el-GR"/>
        </w:rPr>
      </w:pPr>
      <w:r w:rsidRPr="00550B73">
        <w:rPr>
          <w:b/>
          <w:sz w:val="28"/>
          <w:szCs w:val="28"/>
          <w:lang w:val="el-GR"/>
        </w:rPr>
        <w:t xml:space="preserve">Καινοτόμες λύσεις για τη βιώσιμη και περιβαλλοντικά φιλική φυτοπροστασία των </w:t>
      </w:r>
      <w:proofErr w:type="spellStart"/>
      <w:r w:rsidRPr="00550B73">
        <w:rPr>
          <w:b/>
          <w:sz w:val="28"/>
          <w:szCs w:val="28"/>
          <w:lang w:val="el-GR"/>
        </w:rPr>
        <w:t>οπωροκηπευτικών</w:t>
      </w:r>
      <w:proofErr w:type="spellEnd"/>
      <w:r w:rsidRPr="00550B73">
        <w:rPr>
          <w:b/>
          <w:sz w:val="28"/>
          <w:szCs w:val="28"/>
          <w:lang w:val="el-GR"/>
        </w:rPr>
        <w:t xml:space="preserve"> της Ελλάδας, στην Ευρώπη του μέλλοντος</w:t>
      </w:r>
    </w:p>
    <w:p w14:paraId="5EEE92C2" w14:textId="71328503" w:rsidR="00845280" w:rsidRPr="00550B73" w:rsidRDefault="00845280" w:rsidP="00550B73">
      <w:pPr>
        <w:jc w:val="both"/>
        <w:rPr>
          <w:sz w:val="20"/>
          <w:szCs w:val="20"/>
          <w:lang w:val="el-GR"/>
        </w:rPr>
      </w:pPr>
    </w:p>
    <w:p w14:paraId="22BF4386" w14:textId="77777777" w:rsidR="00837182" w:rsidRPr="00550B73" w:rsidRDefault="00837182" w:rsidP="00550B73">
      <w:pPr>
        <w:pStyle w:val="a3"/>
        <w:ind w:left="0" w:right="-8"/>
        <w:rPr>
          <w:b w:val="0"/>
          <w:bCs w:val="0"/>
          <w:color w:val="0061A9"/>
          <w:sz w:val="32"/>
          <w:szCs w:val="32"/>
          <w:lang w:val="el-GR"/>
        </w:rPr>
      </w:pPr>
      <w:r w:rsidRPr="00550B73">
        <w:rPr>
          <w:color w:val="0061A9"/>
          <w:sz w:val="32"/>
          <w:szCs w:val="32"/>
          <w:lang w:val="el-GR"/>
        </w:rPr>
        <w:t xml:space="preserve">Παραδοτέο Π.6.3.1: </w:t>
      </w:r>
      <w:r w:rsidRPr="00550B73">
        <w:rPr>
          <w:b w:val="0"/>
          <w:bCs w:val="0"/>
          <w:color w:val="0061A9"/>
          <w:sz w:val="32"/>
          <w:szCs w:val="32"/>
          <w:lang w:val="el-GR"/>
        </w:rPr>
        <w:t xml:space="preserve">Βελτιωμένο πρωτόκολλο IPM σε επιτραπέζια σταφύλια, με βάση τα καινοτόμα εργαλεία και τα </w:t>
      </w:r>
      <w:proofErr w:type="spellStart"/>
      <w:r w:rsidRPr="00550B73">
        <w:rPr>
          <w:b w:val="0"/>
          <w:bCs w:val="0"/>
          <w:color w:val="0061A9"/>
          <w:sz w:val="32"/>
          <w:szCs w:val="32"/>
          <w:lang w:val="el-GR"/>
        </w:rPr>
        <w:t>βιοφυτοπροστατευτικά</w:t>
      </w:r>
      <w:proofErr w:type="spellEnd"/>
    </w:p>
    <w:p w14:paraId="1E8E381C" w14:textId="77777777" w:rsidR="00837182" w:rsidRPr="00550B73" w:rsidRDefault="00837182" w:rsidP="00550B73">
      <w:pPr>
        <w:pStyle w:val="a3"/>
        <w:ind w:left="0" w:right="-8"/>
        <w:jc w:val="both"/>
        <w:rPr>
          <w:b w:val="0"/>
          <w:color w:val="0061A9"/>
          <w:sz w:val="20"/>
          <w:szCs w:val="20"/>
          <w:lang w:val="el-GR"/>
        </w:rPr>
      </w:pPr>
    </w:p>
    <w:p w14:paraId="510B4823" w14:textId="77777777" w:rsidR="00837182" w:rsidRPr="00550B73" w:rsidRDefault="00837182" w:rsidP="00550B73">
      <w:pPr>
        <w:spacing w:after="120"/>
        <w:jc w:val="both"/>
        <w:rPr>
          <w:b/>
          <w:color w:val="002060"/>
          <w:sz w:val="28"/>
          <w:szCs w:val="28"/>
          <w:lang w:val="el-GR"/>
        </w:rPr>
      </w:pPr>
      <w:r w:rsidRPr="00550B73">
        <w:rPr>
          <w:b/>
          <w:color w:val="002060"/>
          <w:sz w:val="28"/>
          <w:szCs w:val="28"/>
          <w:lang w:val="el-GR"/>
        </w:rPr>
        <w:t>Πληροφορίες για το έγγραφο</w:t>
      </w:r>
    </w:p>
    <w:p w14:paraId="38DB48DF" w14:textId="77777777" w:rsidR="00837182" w:rsidRPr="00550B73" w:rsidRDefault="00837182" w:rsidP="00550B73">
      <w:pPr>
        <w:spacing w:after="60"/>
        <w:jc w:val="both"/>
        <w:rPr>
          <w:b/>
          <w:bCs/>
          <w:color w:val="808080"/>
          <w:lang w:val="el-GR"/>
        </w:rPr>
      </w:pPr>
      <w:r w:rsidRPr="00550B73">
        <w:rPr>
          <w:color w:val="808080"/>
          <w:lang w:val="el-GR"/>
        </w:rPr>
        <w:t xml:space="preserve">Αριθμός παραδοτέου: </w:t>
      </w:r>
      <w:r w:rsidRPr="00550B73">
        <w:rPr>
          <w:b/>
          <w:bCs/>
          <w:color w:val="808080"/>
          <w:lang w:val="el-GR"/>
        </w:rPr>
        <w:t>Π.6.3.1</w:t>
      </w:r>
    </w:p>
    <w:p w14:paraId="4F876AE7" w14:textId="77777777" w:rsidR="00837182" w:rsidRPr="00550B73" w:rsidRDefault="00837182" w:rsidP="00550B73">
      <w:pPr>
        <w:spacing w:after="60"/>
        <w:jc w:val="both"/>
        <w:rPr>
          <w:color w:val="808080"/>
          <w:lang w:val="el-GR"/>
        </w:rPr>
      </w:pPr>
      <w:r w:rsidRPr="00550B73">
        <w:rPr>
          <w:color w:val="808080"/>
          <w:lang w:val="el-GR"/>
        </w:rPr>
        <w:t xml:space="preserve">Ενότητα εργασίας: </w:t>
      </w:r>
      <w:r w:rsidRPr="00550B73">
        <w:rPr>
          <w:b/>
          <w:bCs/>
          <w:color w:val="808080"/>
          <w:lang w:val="el-GR"/>
        </w:rPr>
        <w:t>ΕΕ6</w:t>
      </w:r>
    </w:p>
    <w:p w14:paraId="191CFC3B" w14:textId="2B1D1B24" w:rsidR="00837182" w:rsidRPr="000658E5" w:rsidRDefault="00837182" w:rsidP="00550B73">
      <w:pPr>
        <w:spacing w:after="60"/>
        <w:jc w:val="both"/>
        <w:rPr>
          <w:i/>
          <w:iCs/>
          <w:color w:val="808080"/>
          <w:lang w:val="el-GR"/>
        </w:rPr>
      </w:pPr>
      <w:r w:rsidRPr="00FC3657">
        <w:rPr>
          <w:color w:val="808080"/>
          <w:lang w:val="el-GR"/>
        </w:rPr>
        <w:t xml:space="preserve">Επικεφαλής δικαιούχος: </w:t>
      </w:r>
      <w:r w:rsidR="000658E5" w:rsidRPr="009949D1">
        <w:rPr>
          <w:b/>
          <w:bCs/>
          <w:color w:val="808080"/>
          <w:lang w:val="el-GR"/>
        </w:rPr>
        <w:t>ΓΠΑ/ΜΦΙ</w:t>
      </w:r>
    </w:p>
    <w:p w14:paraId="080534E2" w14:textId="09DAE552" w:rsidR="00837182" w:rsidRPr="00BF399A" w:rsidRDefault="00837182" w:rsidP="000658E5">
      <w:pPr>
        <w:spacing w:after="60"/>
        <w:jc w:val="both"/>
        <w:rPr>
          <w:b/>
          <w:bCs/>
          <w:color w:val="808080"/>
          <w:lang w:val="el-GR"/>
        </w:rPr>
      </w:pPr>
      <w:r w:rsidRPr="00FC3657">
        <w:rPr>
          <w:color w:val="808080"/>
          <w:lang w:val="el-GR"/>
        </w:rPr>
        <w:t xml:space="preserve">Συγγραφείς: </w:t>
      </w:r>
      <w:r w:rsidR="000658E5" w:rsidRPr="000166BD">
        <w:rPr>
          <w:b/>
          <w:bCs/>
          <w:color w:val="808080"/>
          <w:lang w:val="el-GR"/>
        </w:rPr>
        <w:t xml:space="preserve">Δημήτριος </w:t>
      </w:r>
      <w:proofErr w:type="spellStart"/>
      <w:r w:rsidR="000658E5" w:rsidRPr="000166BD">
        <w:rPr>
          <w:b/>
          <w:bCs/>
          <w:color w:val="808080"/>
          <w:lang w:val="el-GR"/>
        </w:rPr>
        <w:t>Τσιτσιγιάννης</w:t>
      </w:r>
      <w:proofErr w:type="spellEnd"/>
      <w:r w:rsidR="000658E5" w:rsidRPr="000166BD">
        <w:rPr>
          <w:b/>
          <w:bCs/>
          <w:color w:val="808080"/>
          <w:lang w:val="el-GR"/>
        </w:rPr>
        <w:t xml:space="preserve">, Αιμιλία Μαρκέλλου, Χρήστος Αναγνωστόπουλος, Θεώνη </w:t>
      </w:r>
      <w:proofErr w:type="spellStart"/>
      <w:r w:rsidR="000658E5" w:rsidRPr="000166BD">
        <w:rPr>
          <w:b/>
          <w:bCs/>
          <w:color w:val="808080"/>
          <w:lang w:val="el-GR"/>
        </w:rPr>
        <w:t>Μαργαριτοπούλου</w:t>
      </w:r>
      <w:proofErr w:type="spellEnd"/>
      <w:r w:rsidR="000658E5" w:rsidRPr="000166BD">
        <w:rPr>
          <w:b/>
          <w:bCs/>
          <w:color w:val="808080"/>
          <w:lang w:val="el-GR"/>
        </w:rPr>
        <w:t>,  Μαρία-</w:t>
      </w:r>
      <w:proofErr w:type="spellStart"/>
      <w:r w:rsidR="000658E5" w:rsidRPr="000166BD">
        <w:rPr>
          <w:b/>
          <w:bCs/>
          <w:color w:val="808080"/>
          <w:lang w:val="el-GR"/>
        </w:rPr>
        <w:t>Φραντζέσκα</w:t>
      </w:r>
      <w:proofErr w:type="spellEnd"/>
      <w:r w:rsidR="000658E5" w:rsidRPr="000166BD">
        <w:rPr>
          <w:b/>
          <w:bCs/>
          <w:color w:val="808080"/>
          <w:lang w:val="el-GR"/>
        </w:rPr>
        <w:t xml:space="preserve"> </w:t>
      </w:r>
      <w:proofErr w:type="spellStart"/>
      <w:r w:rsidR="000658E5" w:rsidRPr="000166BD">
        <w:rPr>
          <w:b/>
          <w:bCs/>
          <w:color w:val="808080"/>
          <w:lang w:val="el-GR"/>
        </w:rPr>
        <w:t>Τριβιζά</w:t>
      </w:r>
      <w:proofErr w:type="spellEnd"/>
      <w:r w:rsidR="000658E5" w:rsidRPr="000166BD">
        <w:rPr>
          <w:b/>
          <w:bCs/>
          <w:color w:val="808080"/>
          <w:lang w:val="el-GR"/>
        </w:rPr>
        <w:t xml:space="preserve">. (Συμμετοχή Σωτήρης Πανταζής, </w:t>
      </w:r>
      <w:r w:rsidR="000658E5" w:rsidRPr="000166BD">
        <w:rPr>
          <w:b/>
          <w:bCs/>
          <w:color w:val="808080"/>
          <w:lang w:val="en-US"/>
        </w:rPr>
        <w:t>ANADIAG</w:t>
      </w:r>
      <w:r w:rsidR="000658E5" w:rsidRPr="000166BD">
        <w:rPr>
          <w:b/>
          <w:bCs/>
          <w:color w:val="808080"/>
          <w:lang w:val="el-GR"/>
        </w:rPr>
        <w:t xml:space="preserve"> </w:t>
      </w:r>
      <w:r w:rsidR="000658E5" w:rsidRPr="000166BD">
        <w:rPr>
          <w:b/>
          <w:bCs/>
          <w:color w:val="808080"/>
          <w:lang w:val="en-US"/>
        </w:rPr>
        <w:t>Hellas</w:t>
      </w:r>
      <w:r w:rsidR="000658E5" w:rsidRPr="000166BD">
        <w:rPr>
          <w:b/>
          <w:bCs/>
          <w:color w:val="808080"/>
          <w:lang w:val="el-GR"/>
        </w:rPr>
        <w:t xml:space="preserve"> </w:t>
      </w:r>
      <w:r w:rsidR="000658E5" w:rsidRPr="000166BD">
        <w:rPr>
          <w:b/>
          <w:bCs/>
          <w:color w:val="808080"/>
          <w:lang w:val="en-US"/>
        </w:rPr>
        <w:t>LTD</w:t>
      </w:r>
      <w:r w:rsidR="000658E5" w:rsidRPr="000166BD">
        <w:rPr>
          <w:b/>
          <w:bCs/>
          <w:color w:val="808080"/>
          <w:lang w:val="el-GR"/>
        </w:rPr>
        <w:t xml:space="preserve"> και Αστέριος </w:t>
      </w:r>
      <w:proofErr w:type="spellStart"/>
      <w:r w:rsidR="000658E5" w:rsidRPr="000166BD">
        <w:rPr>
          <w:b/>
          <w:bCs/>
          <w:color w:val="808080"/>
          <w:lang w:val="el-GR"/>
        </w:rPr>
        <w:t>Κατσιαφλέκης</w:t>
      </w:r>
      <w:proofErr w:type="spellEnd"/>
      <w:r w:rsidR="000658E5" w:rsidRPr="000166BD">
        <w:rPr>
          <w:b/>
          <w:bCs/>
          <w:color w:val="808080"/>
          <w:lang w:val="el-GR"/>
        </w:rPr>
        <w:t>, ΗΟ</w:t>
      </w:r>
      <w:r w:rsidR="000658E5" w:rsidRPr="000166BD">
        <w:rPr>
          <w:b/>
          <w:bCs/>
          <w:color w:val="808080"/>
          <w:lang w:val="en-US"/>
        </w:rPr>
        <w:t>RTA</w:t>
      </w:r>
      <w:r w:rsidR="000658E5" w:rsidRPr="000166BD">
        <w:rPr>
          <w:b/>
          <w:bCs/>
          <w:color w:val="808080"/>
          <w:lang w:val="el-GR"/>
        </w:rPr>
        <w:t xml:space="preserve"> </w:t>
      </w:r>
      <w:proofErr w:type="spellStart"/>
      <w:r w:rsidR="000658E5" w:rsidRPr="000166BD">
        <w:rPr>
          <w:b/>
          <w:bCs/>
          <w:color w:val="808080"/>
          <w:lang w:val="en-US"/>
        </w:rPr>
        <w:t>Srl</w:t>
      </w:r>
      <w:proofErr w:type="spellEnd"/>
      <w:r w:rsidR="000658E5" w:rsidRPr="000166BD">
        <w:rPr>
          <w:b/>
          <w:bCs/>
          <w:color w:val="808080"/>
          <w:lang w:val="el-GR"/>
        </w:rPr>
        <w:t>)</w:t>
      </w:r>
    </w:p>
    <w:p w14:paraId="4ACA8696" w14:textId="704997BF" w:rsidR="00837182" w:rsidRPr="00FC3657" w:rsidRDefault="00837182" w:rsidP="00550B73">
      <w:pPr>
        <w:spacing w:after="60"/>
        <w:jc w:val="both"/>
        <w:rPr>
          <w:b/>
          <w:bCs/>
          <w:color w:val="808080"/>
          <w:lang w:val="el-GR"/>
        </w:rPr>
      </w:pPr>
      <w:r w:rsidRPr="00FC3657">
        <w:rPr>
          <w:color w:val="808080"/>
          <w:lang w:val="el-GR"/>
        </w:rPr>
        <w:t xml:space="preserve">Έκδοση: </w:t>
      </w:r>
      <w:r w:rsidRPr="00FC3657">
        <w:rPr>
          <w:b/>
          <w:bCs/>
          <w:color w:val="808080"/>
          <w:lang w:val="el-GR"/>
        </w:rPr>
        <w:t>1.</w:t>
      </w:r>
      <w:r w:rsidR="00FC3657" w:rsidRPr="00FC3657">
        <w:rPr>
          <w:b/>
          <w:bCs/>
          <w:color w:val="808080"/>
          <w:lang w:val="el-GR"/>
        </w:rPr>
        <w:t>0</w:t>
      </w:r>
    </w:p>
    <w:p w14:paraId="569A0314" w14:textId="4EDC879B" w:rsidR="00837182" w:rsidRPr="00FC3657" w:rsidRDefault="00837182" w:rsidP="00FC3657">
      <w:pPr>
        <w:spacing w:after="60"/>
        <w:jc w:val="both"/>
        <w:rPr>
          <w:color w:val="808080"/>
          <w:lang w:val="el-GR"/>
        </w:rPr>
      </w:pPr>
      <w:r w:rsidRPr="00FC3657">
        <w:rPr>
          <w:color w:val="808080"/>
          <w:lang w:val="el-GR"/>
        </w:rPr>
        <w:t xml:space="preserve">Είδος Παραδοτέου: </w:t>
      </w:r>
      <w:r w:rsidRPr="00FC3657">
        <w:rPr>
          <w:b/>
          <w:bCs/>
          <w:color w:val="808080"/>
          <w:lang w:val="el-GR"/>
        </w:rPr>
        <w:t>Έκθεση</w:t>
      </w:r>
    </w:p>
    <w:p w14:paraId="3DA44585" w14:textId="4271B182" w:rsidR="00837182" w:rsidRPr="00BF399A" w:rsidRDefault="00837182" w:rsidP="00BF399A">
      <w:pPr>
        <w:spacing w:after="60"/>
        <w:jc w:val="both"/>
        <w:rPr>
          <w:color w:val="808080"/>
          <w:lang w:val="el-GR"/>
        </w:rPr>
      </w:pPr>
      <w:r w:rsidRPr="00FC3657">
        <w:rPr>
          <w:color w:val="808080"/>
          <w:lang w:val="el-GR"/>
        </w:rPr>
        <w:t xml:space="preserve">Ημερομηνία παράδοσης: </w:t>
      </w:r>
      <w:r w:rsidR="00FC3657" w:rsidRPr="00FC3657">
        <w:rPr>
          <w:b/>
          <w:bCs/>
          <w:color w:val="808080"/>
          <w:lang w:val="el-GR"/>
        </w:rPr>
        <w:t>28-12-2025</w:t>
      </w:r>
    </w:p>
    <w:p w14:paraId="620BD15C" w14:textId="77777777" w:rsidR="00837182" w:rsidRPr="00550B73" w:rsidRDefault="00837182" w:rsidP="00550B73">
      <w:pPr>
        <w:spacing w:before="120" w:after="120"/>
        <w:jc w:val="both"/>
        <w:rPr>
          <w:b/>
          <w:color w:val="002060"/>
          <w:sz w:val="28"/>
          <w:szCs w:val="28"/>
          <w:lang w:val="el-GR"/>
        </w:rPr>
      </w:pPr>
      <w:r w:rsidRPr="00550B73">
        <w:rPr>
          <w:b/>
          <w:color w:val="002060"/>
          <w:sz w:val="28"/>
          <w:szCs w:val="28"/>
          <w:lang w:val="el-GR"/>
        </w:rPr>
        <w:t>Στοιχεία Πράξης</w:t>
      </w:r>
    </w:p>
    <w:p w14:paraId="7A6BB2A6" w14:textId="77777777" w:rsidR="00837182" w:rsidRPr="00550B73" w:rsidRDefault="00837182" w:rsidP="00550B73">
      <w:pPr>
        <w:jc w:val="both"/>
        <w:rPr>
          <w:color w:val="808080"/>
          <w:lang w:val="el-GR"/>
        </w:rPr>
      </w:pPr>
      <w:r w:rsidRPr="00550B73">
        <w:rPr>
          <w:color w:val="808080"/>
          <w:lang w:val="el-GR"/>
        </w:rPr>
        <w:t xml:space="preserve">Τίτλος: </w:t>
      </w:r>
      <w:r w:rsidRPr="00FC3657">
        <w:rPr>
          <w:b/>
          <w:bCs/>
          <w:color w:val="808080"/>
          <w:lang w:val="el-GR"/>
        </w:rPr>
        <w:t xml:space="preserve">Καινοτόμες λύσεις για τη βιώσιμη και περιβαλλοντικά φιλική φυτοπροστασία των </w:t>
      </w:r>
      <w:proofErr w:type="spellStart"/>
      <w:r w:rsidRPr="00FC3657">
        <w:rPr>
          <w:b/>
          <w:bCs/>
          <w:color w:val="808080"/>
          <w:lang w:val="el-GR"/>
        </w:rPr>
        <w:t>οπωροκηπευτικών</w:t>
      </w:r>
      <w:proofErr w:type="spellEnd"/>
      <w:r w:rsidRPr="00FC3657">
        <w:rPr>
          <w:b/>
          <w:bCs/>
          <w:color w:val="808080"/>
          <w:lang w:val="el-GR"/>
        </w:rPr>
        <w:t xml:space="preserve"> της Ελλάδας, στην Ευρώπη του μέλλοντος</w:t>
      </w:r>
    </w:p>
    <w:p w14:paraId="10B190A8" w14:textId="77777777" w:rsidR="00837182" w:rsidRPr="00550B73" w:rsidRDefault="00837182" w:rsidP="00550B73">
      <w:pPr>
        <w:jc w:val="both"/>
        <w:rPr>
          <w:color w:val="808080"/>
          <w:lang w:val="en-US"/>
        </w:rPr>
      </w:pPr>
      <w:r w:rsidRPr="00550B73">
        <w:rPr>
          <w:color w:val="808080"/>
          <w:lang w:val="el-GR"/>
        </w:rPr>
        <w:t>Τίτλος</w:t>
      </w:r>
      <w:r w:rsidRPr="00550B73">
        <w:rPr>
          <w:color w:val="808080"/>
          <w:lang w:val="en-US"/>
        </w:rPr>
        <w:t xml:space="preserve"> (EN): </w:t>
      </w:r>
      <w:proofErr w:type="spellStart"/>
      <w:r w:rsidRPr="00550B73">
        <w:rPr>
          <w:color w:val="808080"/>
          <w:lang w:val="en-US"/>
        </w:rPr>
        <w:t>InnoPP</w:t>
      </w:r>
      <w:proofErr w:type="spellEnd"/>
      <w:r w:rsidRPr="00550B73">
        <w:rPr>
          <w:color w:val="808080"/>
          <w:lang w:val="en-US"/>
        </w:rPr>
        <w:t>-Innovations in Plant Protection for sustainable and environmentally friendly pest control</w:t>
      </w:r>
    </w:p>
    <w:p w14:paraId="0707245F" w14:textId="77777777" w:rsidR="00837182" w:rsidRPr="00550B73" w:rsidRDefault="00837182" w:rsidP="00550B73">
      <w:pPr>
        <w:jc w:val="both"/>
        <w:rPr>
          <w:color w:val="808080"/>
          <w:lang w:val="el-GR"/>
        </w:rPr>
      </w:pPr>
      <w:r w:rsidRPr="00550B73">
        <w:rPr>
          <w:color w:val="808080"/>
          <w:lang w:val="el-GR"/>
        </w:rPr>
        <w:t>Κωδικός πράξης: TAEDR-0535675</w:t>
      </w:r>
    </w:p>
    <w:p w14:paraId="380B11DA" w14:textId="77777777" w:rsidR="00837182" w:rsidRPr="00550B73" w:rsidRDefault="00837182" w:rsidP="00550B73">
      <w:pPr>
        <w:jc w:val="both"/>
        <w:rPr>
          <w:color w:val="808080"/>
          <w:lang w:val="el-GR"/>
        </w:rPr>
      </w:pPr>
      <w:r w:rsidRPr="00550B73">
        <w:rPr>
          <w:color w:val="808080"/>
          <w:lang w:val="el-GR"/>
        </w:rPr>
        <w:t xml:space="preserve">Ακρωνύμιο έργου: </w:t>
      </w:r>
      <w:proofErr w:type="spellStart"/>
      <w:r w:rsidRPr="00550B73">
        <w:rPr>
          <w:color w:val="808080"/>
          <w:lang w:val="el-GR"/>
        </w:rPr>
        <w:t>InnoPP</w:t>
      </w:r>
      <w:proofErr w:type="spellEnd"/>
    </w:p>
    <w:p w14:paraId="1BB89AA9" w14:textId="77777777" w:rsidR="00837182" w:rsidRPr="00550B73" w:rsidRDefault="00837182" w:rsidP="00550B73">
      <w:pPr>
        <w:jc w:val="both"/>
        <w:rPr>
          <w:color w:val="808080"/>
          <w:lang w:val="el-GR"/>
        </w:rPr>
      </w:pPr>
      <w:r w:rsidRPr="00550B73">
        <w:rPr>
          <w:color w:val="808080"/>
          <w:lang w:val="el-GR"/>
        </w:rPr>
        <w:t>Ημερομηνία έναρξης: 15 Μαΐου 2023</w:t>
      </w:r>
    </w:p>
    <w:p w14:paraId="1411FD4B" w14:textId="77777777" w:rsidR="00837182" w:rsidRPr="00550B73" w:rsidRDefault="00837182" w:rsidP="00550B73">
      <w:pPr>
        <w:jc w:val="both"/>
        <w:rPr>
          <w:color w:val="808080"/>
          <w:lang w:val="el-GR"/>
        </w:rPr>
      </w:pPr>
      <w:r w:rsidRPr="009B5351">
        <w:rPr>
          <w:color w:val="808080"/>
          <w:lang w:val="el-GR"/>
        </w:rPr>
        <w:t>Διάρκεια: 28 Μήνες</w:t>
      </w:r>
    </w:p>
    <w:p w14:paraId="112EED0E" w14:textId="77777777" w:rsidR="00837182" w:rsidRPr="00550B73" w:rsidRDefault="00837182" w:rsidP="00550B73">
      <w:pPr>
        <w:jc w:val="both"/>
        <w:rPr>
          <w:color w:val="808080"/>
          <w:lang w:val="el-GR"/>
        </w:rPr>
      </w:pPr>
      <w:r w:rsidRPr="00550B73">
        <w:rPr>
          <w:color w:val="808080"/>
          <w:lang w:val="el-GR"/>
        </w:rPr>
        <w:t>Συντονιστής Φορέας: Γεωπονικό Πανεπιστήμιο Αθηνών</w:t>
      </w:r>
    </w:p>
    <w:p w14:paraId="5048FE83" w14:textId="77777777" w:rsidR="00837182" w:rsidRPr="00550B73" w:rsidRDefault="00837182" w:rsidP="00550B73">
      <w:pPr>
        <w:jc w:val="both"/>
        <w:rPr>
          <w:color w:val="808080"/>
          <w:lang w:val="el-GR"/>
        </w:rPr>
      </w:pPr>
      <w:r w:rsidRPr="00550B73">
        <w:rPr>
          <w:color w:val="808080"/>
          <w:lang w:val="el-GR"/>
        </w:rPr>
        <w:t>Συντονιστής/</w:t>
      </w:r>
      <w:r w:rsidRPr="00550B73">
        <w:rPr>
          <w:rFonts w:cs="Roboto-Regular"/>
          <w:sz w:val="18"/>
          <w:szCs w:val="18"/>
          <w:lang w:val="el-GR"/>
        </w:rPr>
        <w:t xml:space="preserve"> </w:t>
      </w:r>
      <w:r w:rsidRPr="00550B73">
        <w:rPr>
          <w:color w:val="808080"/>
          <w:lang w:val="el-GR"/>
        </w:rPr>
        <w:t xml:space="preserve">Επιστημονικός Υπεύθυνος: Ιωάννης </w:t>
      </w:r>
      <w:proofErr w:type="spellStart"/>
      <w:r w:rsidRPr="00550B73">
        <w:rPr>
          <w:color w:val="808080"/>
          <w:lang w:val="el-GR"/>
        </w:rPr>
        <w:t>Βόντας</w:t>
      </w:r>
      <w:proofErr w:type="spellEnd"/>
    </w:p>
    <w:p w14:paraId="1B58CBEC" w14:textId="77777777" w:rsidR="00837182" w:rsidRPr="00550B73" w:rsidRDefault="00837182" w:rsidP="00550B73">
      <w:pPr>
        <w:keepNext/>
        <w:keepLines/>
        <w:widowControl/>
        <w:pBdr>
          <w:top w:val="nil"/>
          <w:left w:val="nil"/>
          <w:bottom w:val="nil"/>
          <w:right w:val="nil"/>
          <w:between w:val="nil"/>
        </w:pBdr>
        <w:spacing w:before="240"/>
        <w:jc w:val="both"/>
        <w:rPr>
          <w:b/>
          <w:color w:val="0061A9"/>
          <w:sz w:val="32"/>
          <w:szCs w:val="32"/>
          <w:lang w:val="el-GR"/>
        </w:rPr>
      </w:pPr>
      <w:r w:rsidRPr="00550B73">
        <w:rPr>
          <w:b/>
          <w:color w:val="0061A9"/>
          <w:sz w:val="32"/>
          <w:szCs w:val="32"/>
          <w:lang w:val="el-GR"/>
        </w:rPr>
        <w:lastRenderedPageBreak/>
        <w:t>Πίνακας Περιεχομένων</w:t>
      </w:r>
    </w:p>
    <w:p w14:paraId="5D36EEA0" w14:textId="77777777" w:rsidR="00A55582" w:rsidRPr="00550B73" w:rsidRDefault="00A55582" w:rsidP="00550B73">
      <w:pPr>
        <w:keepNext/>
        <w:keepLines/>
        <w:widowControl/>
        <w:pBdr>
          <w:top w:val="nil"/>
          <w:left w:val="nil"/>
          <w:bottom w:val="nil"/>
          <w:right w:val="nil"/>
          <w:between w:val="nil"/>
        </w:pBdr>
        <w:spacing w:before="240"/>
        <w:jc w:val="both"/>
        <w:rPr>
          <w:b/>
          <w:color w:val="0061A9"/>
          <w:sz w:val="32"/>
          <w:szCs w:val="32"/>
          <w:lang w:val="el-GR"/>
        </w:rPr>
      </w:pPr>
    </w:p>
    <w:sdt>
      <w:sdtPr>
        <w:rPr>
          <w:rFonts w:ascii="Verdana" w:eastAsia="Verdana" w:hAnsi="Verdana" w:cs="Verdana"/>
          <w:color w:val="auto"/>
          <w:sz w:val="22"/>
          <w:szCs w:val="22"/>
          <w:lang w:val="en-GB" w:eastAsia="en-US"/>
        </w:rPr>
        <w:id w:val="2140138444"/>
        <w:docPartObj>
          <w:docPartGallery w:val="Table of Contents"/>
          <w:docPartUnique/>
        </w:docPartObj>
      </w:sdtPr>
      <w:sdtEndPr>
        <w:rPr>
          <w:b/>
          <w:bCs/>
          <w:noProof/>
        </w:rPr>
      </w:sdtEndPr>
      <w:sdtContent>
        <w:p w14:paraId="117A9C3F" w14:textId="3443C51F" w:rsidR="0005261D" w:rsidRPr="00F800E9" w:rsidRDefault="0005261D" w:rsidP="00F800E9">
          <w:pPr>
            <w:pStyle w:val="a8"/>
            <w:spacing w:line="360" w:lineRule="auto"/>
            <w:rPr>
              <w:rFonts w:ascii="Verdana" w:eastAsiaTheme="minorEastAsia" w:hAnsi="Verdana" w:cstheme="minorBidi"/>
              <w:b/>
              <w:bCs/>
              <w:caps/>
              <w:noProof/>
              <w:color w:val="0061A9"/>
              <w:kern w:val="2"/>
              <w:sz w:val="24"/>
              <w:szCs w:val="24"/>
              <w:lang w:bidi="ar-SA"/>
              <w14:ligatures w14:val="standardContextual"/>
            </w:rPr>
          </w:pPr>
          <w:r w:rsidRPr="00F800E9">
            <w:rPr>
              <w:rFonts w:ascii="Verdana" w:hAnsi="Verdana"/>
              <w:b/>
              <w:bCs/>
              <w:color w:val="0061A9"/>
              <w:sz w:val="24"/>
              <w:szCs w:val="24"/>
            </w:rPr>
            <w:fldChar w:fldCharType="begin"/>
          </w:r>
          <w:r w:rsidRPr="00F800E9">
            <w:rPr>
              <w:rFonts w:ascii="Verdana" w:hAnsi="Verdana"/>
              <w:b/>
              <w:bCs/>
              <w:color w:val="0061A9"/>
              <w:sz w:val="24"/>
              <w:szCs w:val="24"/>
            </w:rPr>
            <w:instrText xml:space="preserve"> TOC \o "1-3" \h \z \u </w:instrText>
          </w:r>
          <w:r w:rsidRPr="00F800E9">
            <w:rPr>
              <w:rFonts w:ascii="Verdana" w:hAnsi="Verdana"/>
              <w:b/>
              <w:bCs/>
              <w:color w:val="0061A9"/>
              <w:sz w:val="24"/>
              <w:szCs w:val="24"/>
            </w:rPr>
            <w:fldChar w:fldCharType="separate"/>
          </w:r>
          <w:hyperlink w:anchor="_Toc217773912" w:history="1">
            <w:r w:rsidRPr="00F800E9">
              <w:rPr>
                <w:rStyle w:val="-"/>
                <w:rFonts w:ascii="Verdana" w:hAnsi="Verdana"/>
                <w:b/>
                <w:bCs/>
                <w:noProof/>
                <w:color w:val="0061A9"/>
                <w:sz w:val="24"/>
                <w:szCs w:val="24"/>
              </w:rPr>
              <w:t>1.</w:t>
            </w:r>
            <w:r w:rsidR="00F800E9" w:rsidRPr="00F800E9">
              <w:rPr>
                <w:rFonts w:ascii="Verdana" w:eastAsiaTheme="minorEastAsia" w:hAnsi="Verdana" w:cstheme="minorBidi"/>
                <w:b/>
                <w:bCs/>
                <w:caps/>
                <w:noProof/>
                <w:color w:val="0061A9"/>
                <w:kern w:val="2"/>
                <w:sz w:val="24"/>
                <w:szCs w:val="24"/>
                <w:lang w:val="en-US" w:bidi="ar-SA"/>
                <w14:ligatures w14:val="standardContextual"/>
              </w:rPr>
              <w:t xml:space="preserve"> </w:t>
            </w:r>
            <w:r w:rsidRPr="00F800E9">
              <w:rPr>
                <w:rStyle w:val="-"/>
                <w:rFonts w:ascii="Verdana" w:hAnsi="Verdana"/>
                <w:b/>
                <w:bCs/>
                <w:noProof/>
                <w:color w:val="0061A9"/>
                <w:sz w:val="24"/>
                <w:szCs w:val="24"/>
              </w:rPr>
              <w:t>ΕΙΣΑΓΩΓΗ ΚΑΙ ΣΤΟΧΟΙ</w:t>
            </w:r>
            <w:r w:rsidR="00F800E9" w:rsidRPr="00F800E9">
              <w:rPr>
                <w:rFonts w:ascii="Verdana" w:hAnsi="Verdana"/>
                <w:b/>
                <w:bCs/>
                <w:noProof/>
                <w:webHidden/>
                <w:color w:val="0061A9"/>
                <w:sz w:val="24"/>
                <w:szCs w:val="24"/>
                <w:lang w:val="en-US"/>
              </w:rPr>
              <w:t>………………………………………………………………</w:t>
            </w:r>
            <w:r w:rsidRPr="00F800E9">
              <w:rPr>
                <w:rFonts w:ascii="Verdana" w:hAnsi="Verdana"/>
                <w:b/>
                <w:bCs/>
                <w:noProof/>
                <w:webHidden/>
                <w:color w:val="0061A9"/>
                <w:sz w:val="24"/>
                <w:szCs w:val="24"/>
              </w:rPr>
              <w:fldChar w:fldCharType="begin"/>
            </w:r>
            <w:r w:rsidRPr="00F800E9">
              <w:rPr>
                <w:rFonts w:ascii="Verdana" w:hAnsi="Verdana"/>
                <w:b/>
                <w:bCs/>
                <w:noProof/>
                <w:webHidden/>
                <w:color w:val="0061A9"/>
                <w:sz w:val="24"/>
                <w:szCs w:val="24"/>
              </w:rPr>
              <w:instrText xml:space="preserve"> PAGEREF _Toc217773912 \h </w:instrText>
            </w:r>
            <w:r w:rsidRPr="00F800E9">
              <w:rPr>
                <w:rFonts w:ascii="Verdana" w:hAnsi="Verdana"/>
                <w:b/>
                <w:bCs/>
                <w:noProof/>
                <w:webHidden/>
                <w:color w:val="0061A9"/>
                <w:sz w:val="24"/>
                <w:szCs w:val="24"/>
              </w:rPr>
            </w:r>
            <w:r w:rsidRPr="00F800E9">
              <w:rPr>
                <w:rFonts w:ascii="Verdana" w:hAnsi="Verdana"/>
                <w:b/>
                <w:bCs/>
                <w:noProof/>
                <w:webHidden/>
                <w:color w:val="0061A9"/>
                <w:sz w:val="24"/>
                <w:szCs w:val="24"/>
              </w:rPr>
              <w:fldChar w:fldCharType="separate"/>
            </w:r>
            <w:r w:rsidR="003369C8">
              <w:rPr>
                <w:rFonts w:ascii="Verdana" w:hAnsi="Verdana"/>
                <w:b/>
                <w:bCs/>
                <w:noProof/>
                <w:webHidden/>
                <w:color w:val="0061A9"/>
                <w:sz w:val="24"/>
                <w:szCs w:val="24"/>
              </w:rPr>
              <w:t>5</w:t>
            </w:r>
            <w:r w:rsidRPr="00F800E9">
              <w:rPr>
                <w:rFonts w:ascii="Verdana" w:hAnsi="Verdana"/>
                <w:b/>
                <w:bCs/>
                <w:noProof/>
                <w:webHidden/>
                <w:color w:val="0061A9"/>
                <w:sz w:val="24"/>
                <w:szCs w:val="24"/>
              </w:rPr>
              <w:fldChar w:fldCharType="end"/>
            </w:r>
          </w:hyperlink>
        </w:p>
        <w:p w14:paraId="27C8E651" w14:textId="6A01A9DB" w:rsidR="0005261D" w:rsidRPr="00F800E9" w:rsidRDefault="0005261D" w:rsidP="0005261D">
          <w:pPr>
            <w:pStyle w:val="10"/>
            <w:tabs>
              <w:tab w:val="left" w:pos="440"/>
              <w:tab w:val="right" w:leader="dot" w:pos="9660"/>
            </w:tabs>
            <w:spacing w:line="360" w:lineRule="auto"/>
            <w:rPr>
              <w:rFonts w:ascii="Verdana" w:eastAsiaTheme="minorEastAsia" w:hAnsi="Verdana" w:cstheme="minorBidi"/>
              <w:caps w:val="0"/>
              <w:noProof/>
              <w:color w:val="0061A9"/>
              <w:kern w:val="2"/>
              <w:sz w:val="24"/>
              <w:szCs w:val="24"/>
              <w:lang w:val="el-GR" w:eastAsia="el-GR" w:bidi="ar-SA"/>
              <w14:ligatures w14:val="standardContextual"/>
            </w:rPr>
          </w:pPr>
          <w:hyperlink w:anchor="_Toc217773913" w:history="1">
            <w:r w:rsidRPr="00F800E9">
              <w:rPr>
                <w:rStyle w:val="-"/>
                <w:rFonts w:ascii="Verdana" w:hAnsi="Verdana"/>
                <w:noProof/>
                <w:color w:val="0061A9"/>
                <w:sz w:val="24"/>
                <w:szCs w:val="24"/>
              </w:rPr>
              <w:t>2.</w:t>
            </w:r>
            <w:r w:rsidR="00F800E9">
              <w:rPr>
                <w:rFonts w:ascii="Verdana" w:eastAsiaTheme="minorEastAsia" w:hAnsi="Verdana" w:cstheme="minorBidi"/>
                <w:caps w:val="0"/>
                <w:noProof/>
                <w:color w:val="0061A9"/>
                <w:kern w:val="2"/>
                <w:sz w:val="24"/>
                <w:szCs w:val="24"/>
                <w:lang w:val="en-US" w:eastAsia="el-GR" w:bidi="ar-SA"/>
                <w14:ligatures w14:val="standardContextual"/>
              </w:rPr>
              <w:t xml:space="preserve"> </w:t>
            </w:r>
            <w:r w:rsidRPr="00F800E9">
              <w:rPr>
                <w:rStyle w:val="-"/>
                <w:rFonts w:ascii="Verdana" w:hAnsi="Verdana"/>
                <w:noProof/>
                <w:color w:val="0061A9"/>
                <w:sz w:val="24"/>
                <w:szCs w:val="24"/>
              </w:rPr>
              <w:t>ΠΕΡΙΓΡΑΦΗ ΤΩΝ ΕΡΓΑΣΙΩΝ</w:t>
            </w:r>
            <w:r w:rsidRPr="00F800E9">
              <w:rPr>
                <w:rFonts w:ascii="Verdana" w:hAnsi="Verdana"/>
                <w:noProof/>
                <w:webHidden/>
                <w:color w:val="0061A9"/>
                <w:sz w:val="24"/>
                <w:szCs w:val="24"/>
              </w:rPr>
              <w:tab/>
            </w:r>
            <w:r w:rsidRPr="00F800E9">
              <w:rPr>
                <w:rFonts w:ascii="Verdana" w:hAnsi="Verdana"/>
                <w:noProof/>
                <w:webHidden/>
                <w:color w:val="0061A9"/>
                <w:sz w:val="24"/>
                <w:szCs w:val="24"/>
              </w:rPr>
              <w:fldChar w:fldCharType="begin"/>
            </w:r>
            <w:r w:rsidRPr="00F800E9">
              <w:rPr>
                <w:rFonts w:ascii="Verdana" w:hAnsi="Verdana"/>
                <w:noProof/>
                <w:webHidden/>
                <w:color w:val="0061A9"/>
                <w:sz w:val="24"/>
                <w:szCs w:val="24"/>
              </w:rPr>
              <w:instrText xml:space="preserve"> PAGEREF _Toc217773913 \h </w:instrText>
            </w:r>
            <w:r w:rsidRPr="00F800E9">
              <w:rPr>
                <w:rFonts w:ascii="Verdana" w:hAnsi="Verdana"/>
                <w:noProof/>
                <w:webHidden/>
                <w:color w:val="0061A9"/>
                <w:sz w:val="24"/>
                <w:szCs w:val="24"/>
              </w:rPr>
            </w:r>
            <w:r w:rsidRPr="00F800E9">
              <w:rPr>
                <w:rFonts w:ascii="Verdana" w:hAnsi="Verdana"/>
                <w:noProof/>
                <w:webHidden/>
                <w:color w:val="0061A9"/>
                <w:sz w:val="24"/>
                <w:szCs w:val="24"/>
              </w:rPr>
              <w:fldChar w:fldCharType="separate"/>
            </w:r>
            <w:r w:rsidR="003369C8">
              <w:rPr>
                <w:rFonts w:ascii="Verdana" w:hAnsi="Verdana"/>
                <w:noProof/>
                <w:webHidden/>
                <w:color w:val="0061A9"/>
                <w:sz w:val="24"/>
                <w:szCs w:val="24"/>
              </w:rPr>
              <w:t>6</w:t>
            </w:r>
            <w:r w:rsidRPr="00F800E9">
              <w:rPr>
                <w:rFonts w:ascii="Verdana" w:hAnsi="Verdana"/>
                <w:noProof/>
                <w:webHidden/>
                <w:color w:val="0061A9"/>
                <w:sz w:val="24"/>
                <w:szCs w:val="24"/>
              </w:rPr>
              <w:fldChar w:fldCharType="end"/>
            </w:r>
          </w:hyperlink>
        </w:p>
        <w:p w14:paraId="61388B90" w14:textId="55ECBA75" w:rsidR="0005261D" w:rsidRPr="00F800E9" w:rsidRDefault="0005261D" w:rsidP="0005261D">
          <w:pPr>
            <w:pStyle w:val="10"/>
            <w:tabs>
              <w:tab w:val="left" w:pos="440"/>
              <w:tab w:val="right" w:leader="dot" w:pos="9660"/>
            </w:tabs>
            <w:spacing w:line="360" w:lineRule="auto"/>
            <w:rPr>
              <w:rFonts w:ascii="Verdana" w:eastAsiaTheme="minorEastAsia" w:hAnsi="Verdana" w:cstheme="minorBidi"/>
              <w:caps w:val="0"/>
              <w:noProof/>
              <w:color w:val="0061A9"/>
              <w:kern w:val="2"/>
              <w:sz w:val="24"/>
              <w:szCs w:val="24"/>
              <w:lang w:val="el-GR" w:eastAsia="el-GR" w:bidi="ar-SA"/>
              <w14:ligatures w14:val="standardContextual"/>
            </w:rPr>
          </w:pPr>
          <w:hyperlink w:anchor="_Toc217773914" w:history="1">
            <w:r w:rsidRPr="00F800E9">
              <w:rPr>
                <w:rStyle w:val="-"/>
                <w:rFonts w:ascii="Verdana" w:hAnsi="Verdana"/>
                <w:noProof/>
                <w:color w:val="0061A9"/>
                <w:sz w:val="24"/>
                <w:szCs w:val="24"/>
              </w:rPr>
              <w:t>3.</w:t>
            </w:r>
            <w:r w:rsidR="00F800E9">
              <w:rPr>
                <w:rFonts w:ascii="Verdana" w:eastAsiaTheme="minorEastAsia" w:hAnsi="Verdana" w:cstheme="minorBidi"/>
                <w:caps w:val="0"/>
                <w:noProof/>
                <w:color w:val="0061A9"/>
                <w:kern w:val="2"/>
                <w:sz w:val="24"/>
                <w:szCs w:val="24"/>
                <w:lang w:val="en-US" w:eastAsia="el-GR" w:bidi="ar-SA"/>
                <w14:ligatures w14:val="standardContextual"/>
              </w:rPr>
              <w:t xml:space="preserve"> </w:t>
            </w:r>
            <w:r w:rsidRPr="00F800E9">
              <w:rPr>
                <w:rStyle w:val="-"/>
                <w:rFonts w:ascii="Verdana" w:hAnsi="Verdana"/>
                <w:noProof/>
                <w:color w:val="0061A9"/>
                <w:sz w:val="24"/>
                <w:szCs w:val="24"/>
              </w:rPr>
              <w:t>Αποτελέσματα και Συζήτηση</w:t>
            </w:r>
            <w:r w:rsidRPr="00F800E9">
              <w:rPr>
                <w:rFonts w:ascii="Verdana" w:hAnsi="Verdana"/>
                <w:noProof/>
                <w:webHidden/>
                <w:color w:val="0061A9"/>
                <w:sz w:val="24"/>
                <w:szCs w:val="24"/>
              </w:rPr>
              <w:tab/>
            </w:r>
            <w:r w:rsidRPr="00F800E9">
              <w:rPr>
                <w:rFonts w:ascii="Verdana" w:hAnsi="Verdana"/>
                <w:noProof/>
                <w:webHidden/>
                <w:color w:val="0061A9"/>
                <w:sz w:val="24"/>
                <w:szCs w:val="24"/>
              </w:rPr>
              <w:fldChar w:fldCharType="begin"/>
            </w:r>
            <w:r w:rsidRPr="00F800E9">
              <w:rPr>
                <w:rFonts w:ascii="Verdana" w:hAnsi="Verdana"/>
                <w:noProof/>
                <w:webHidden/>
                <w:color w:val="0061A9"/>
                <w:sz w:val="24"/>
                <w:szCs w:val="24"/>
              </w:rPr>
              <w:instrText xml:space="preserve"> PAGEREF _Toc217773914 \h </w:instrText>
            </w:r>
            <w:r w:rsidRPr="00F800E9">
              <w:rPr>
                <w:rFonts w:ascii="Verdana" w:hAnsi="Verdana"/>
                <w:noProof/>
                <w:webHidden/>
                <w:color w:val="0061A9"/>
                <w:sz w:val="24"/>
                <w:szCs w:val="24"/>
              </w:rPr>
            </w:r>
            <w:r w:rsidRPr="00F800E9">
              <w:rPr>
                <w:rFonts w:ascii="Verdana" w:hAnsi="Verdana"/>
                <w:noProof/>
                <w:webHidden/>
                <w:color w:val="0061A9"/>
                <w:sz w:val="24"/>
                <w:szCs w:val="24"/>
              </w:rPr>
              <w:fldChar w:fldCharType="separate"/>
            </w:r>
            <w:r w:rsidR="003369C8">
              <w:rPr>
                <w:rFonts w:ascii="Verdana" w:hAnsi="Verdana"/>
                <w:noProof/>
                <w:webHidden/>
                <w:color w:val="0061A9"/>
                <w:sz w:val="24"/>
                <w:szCs w:val="24"/>
              </w:rPr>
              <w:t>22</w:t>
            </w:r>
            <w:r w:rsidRPr="00F800E9">
              <w:rPr>
                <w:rFonts w:ascii="Verdana" w:hAnsi="Verdana"/>
                <w:noProof/>
                <w:webHidden/>
                <w:color w:val="0061A9"/>
                <w:sz w:val="24"/>
                <w:szCs w:val="24"/>
              </w:rPr>
              <w:fldChar w:fldCharType="end"/>
            </w:r>
          </w:hyperlink>
        </w:p>
        <w:p w14:paraId="514F00DB" w14:textId="52425EA1" w:rsidR="0005261D" w:rsidRPr="00F800E9" w:rsidRDefault="00F800E9" w:rsidP="00F800E9">
          <w:pPr>
            <w:pStyle w:val="10"/>
            <w:tabs>
              <w:tab w:val="right" w:leader="dot" w:pos="9660"/>
            </w:tabs>
            <w:spacing w:line="360" w:lineRule="auto"/>
            <w:ind w:left="426"/>
            <w:rPr>
              <w:rFonts w:ascii="Verdana" w:eastAsiaTheme="minorEastAsia" w:hAnsi="Verdana" w:cstheme="minorBidi"/>
              <w:caps w:val="0"/>
              <w:noProof/>
              <w:color w:val="0061A9"/>
              <w:kern w:val="2"/>
              <w:sz w:val="24"/>
              <w:szCs w:val="24"/>
              <w:lang w:val="el-GR" w:eastAsia="el-GR" w:bidi="ar-SA"/>
              <w14:ligatures w14:val="standardContextual"/>
            </w:rPr>
          </w:pPr>
          <w:hyperlink w:anchor="_Toc217773915" w:history="1">
            <w:r>
              <w:rPr>
                <w:rStyle w:val="-"/>
                <w:rFonts w:ascii="Verdana" w:hAnsi="Verdana"/>
                <w:i/>
                <w:iCs/>
                <w:noProof/>
                <w:color w:val="0061A9"/>
                <w:sz w:val="24"/>
                <w:szCs w:val="24"/>
                <w:lang w:val="en-US"/>
              </w:rPr>
              <w:t>3</w:t>
            </w:r>
            <w:r w:rsidR="0005261D" w:rsidRPr="00F800E9">
              <w:rPr>
                <w:rStyle w:val="-"/>
                <w:rFonts w:ascii="Verdana" w:hAnsi="Verdana"/>
                <w:i/>
                <w:iCs/>
                <w:noProof/>
                <w:color w:val="0061A9"/>
                <w:sz w:val="24"/>
                <w:szCs w:val="24"/>
                <w:lang w:val="el-GR"/>
              </w:rPr>
              <w:t>.1.1. Πείραμα 2024 - Επεμβάσεις</w:t>
            </w:r>
            <w:r w:rsidR="0005261D" w:rsidRPr="00F800E9">
              <w:rPr>
                <w:rFonts w:ascii="Verdana" w:hAnsi="Verdana"/>
                <w:noProof/>
                <w:webHidden/>
                <w:color w:val="0061A9"/>
                <w:sz w:val="24"/>
                <w:szCs w:val="24"/>
              </w:rPr>
              <w:tab/>
            </w:r>
            <w:r w:rsidR="0005261D" w:rsidRPr="00F800E9">
              <w:rPr>
                <w:rFonts w:ascii="Verdana" w:hAnsi="Verdana"/>
                <w:noProof/>
                <w:webHidden/>
                <w:color w:val="0061A9"/>
                <w:sz w:val="24"/>
                <w:szCs w:val="24"/>
              </w:rPr>
              <w:fldChar w:fldCharType="begin"/>
            </w:r>
            <w:r w:rsidR="0005261D" w:rsidRPr="00F800E9">
              <w:rPr>
                <w:rFonts w:ascii="Verdana" w:hAnsi="Verdana"/>
                <w:noProof/>
                <w:webHidden/>
                <w:color w:val="0061A9"/>
                <w:sz w:val="24"/>
                <w:szCs w:val="24"/>
              </w:rPr>
              <w:instrText xml:space="preserve"> PAGEREF _Toc217773915 \h </w:instrText>
            </w:r>
            <w:r w:rsidR="0005261D" w:rsidRPr="00F800E9">
              <w:rPr>
                <w:rFonts w:ascii="Verdana" w:hAnsi="Verdana"/>
                <w:noProof/>
                <w:webHidden/>
                <w:color w:val="0061A9"/>
                <w:sz w:val="24"/>
                <w:szCs w:val="24"/>
              </w:rPr>
            </w:r>
            <w:r w:rsidR="0005261D" w:rsidRPr="00F800E9">
              <w:rPr>
                <w:rFonts w:ascii="Verdana" w:hAnsi="Verdana"/>
                <w:noProof/>
                <w:webHidden/>
                <w:color w:val="0061A9"/>
                <w:sz w:val="24"/>
                <w:szCs w:val="24"/>
              </w:rPr>
              <w:fldChar w:fldCharType="separate"/>
            </w:r>
            <w:r w:rsidR="003369C8">
              <w:rPr>
                <w:rFonts w:ascii="Verdana" w:hAnsi="Verdana"/>
                <w:noProof/>
                <w:webHidden/>
                <w:color w:val="0061A9"/>
                <w:sz w:val="24"/>
                <w:szCs w:val="24"/>
              </w:rPr>
              <w:t>22</w:t>
            </w:r>
            <w:r w:rsidR="0005261D" w:rsidRPr="00F800E9">
              <w:rPr>
                <w:rFonts w:ascii="Verdana" w:hAnsi="Verdana"/>
                <w:noProof/>
                <w:webHidden/>
                <w:color w:val="0061A9"/>
                <w:sz w:val="24"/>
                <w:szCs w:val="24"/>
              </w:rPr>
              <w:fldChar w:fldCharType="end"/>
            </w:r>
          </w:hyperlink>
        </w:p>
        <w:p w14:paraId="6F5254BD" w14:textId="3BB736C5" w:rsidR="0005261D" w:rsidRPr="00F800E9" w:rsidRDefault="00F800E9" w:rsidP="00F800E9">
          <w:pPr>
            <w:pStyle w:val="10"/>
            <w:tabs>
              <w:tab w:val="right" w:leader="dot" w:pos="9660"/>
            </w:tabs>
            <w:spacing w:line="360" w:lineRule="auto"/>
            <w:ind w:left="426"/>
            <w:rPr>
              <w:rFonts w:ascii="Verdana" w:eastAsiaTheme="minorEastAsia" w:hAnsi="Verdana" w:cstheme="minorBidi"/>
              <w:caps w:val="0"/>
              <w:noProof/>
              <w:color w:val="0061A9"/>
              <w:kern w:val="2"/>
              <w:sz w:val="24"/>
              <w:szCs w:val="24"/>
              <w:lang w:val="el-GR" w:eastAsia="el-GR" w:bidi="ar-SA"/>
              <w14:ligatures w14:val="standardContextual"/>
            </w:rPr>
          </w:pPr>
          <w:hyperlink w:anchor="_Toc217773917" w:history="1">
            <w:r>
              <w:rPr>
                <w:rStyle w:val="-"/>
                <w:rFonts w:ascii="Verdana" w:hAnsi="Verdana"/>
                <w:i/>
                <w:iCs/>
                <w:noProof/>
                <w:color w:val="0061A9"/>
                <w:sz w:val="24"/>
                <w:szCs w:val="24"/>
                <w:lang w:val="en-US"/>
              </w:rPr>
              <w:t>3</w:t>
            </w:r>
            <w:r w:rsidR="0005261D" w:rsidRPr="00F800E9">
              <w:rPr>
                <w:rStyle w:val="-"/>
                <w:rFonts w:ascii="Verdana" w:hAnsi="Verdana"/>
                <w:i/>
                <w:iCs/>
                <w:noProof/>
                <w:color w:val="0061A9"/>
                <w:sz w:val="24"/>
                <w:szCs w:val="24"/>
                <w:lang w:val="el-GR"/>
              </w:rPr>
              <w:t>.1.2. Πείραμα 2025 - Επεμβάσεις</w:t>
            </w:r>
            <w:r w:rsidR="0005261D" w:rsidRPr="00F800E9">
              <w:rPr>
                <w:rFonts w:ascii="Verdana" w:hAnsi="Verdana"/>
                <w:noProof/>
                <w:webHidden/>
                <w:color w:val="0061A9"/>
                <w:sz w:val="24"/>
                <w:szCs w:val="24"/>
              </w:rPr>
              <w:tab/>
            </w:r>
            <w:r w:rsidR="0005261D" w:rsidRPr="00F800E9">
              <w:rPr>
                <w:rFonts w:ascii="Verdana" w:hAnsi="Verdana"/>
                <w:noProof/>
                <w:webHidden/>
                <w:color w:val="0061A9"/>
                <w:sz w:val="24"/>
                <w:szCs w:val="24"/>
              </w:rPr>
              <w:fldChar w:fldCharType="begin"/>
            </w:r>
            <w:r w:rsidR="0005261D" w:rsidRPr="00F800E9">
              <w:rPr>
                <w:rFonts w:ascii="Verdana" w:hAnsi="Verdana"/>
                <w:noProof/>
                <w:webHidden/>
                <w:color w:val="0061A9"/>
                <w:sz w:val="24"/>
                <w:szCs w:val="24"/>
              </w:rPr>
              <w:instrText xml:space="preserve"> PAGEREF _Toc217773917 \h </w:instrText>
            </w:r>
            <w:r w:rsidR="0005261D" w:rsidRPr="00F800E9">
              <w:rPr>
                <w:rFonts w:ascii="Verdana" w:hAnsi="Verdana"/>
                <w:noProof/>
                <w:webHidden/>
                <w:color w:val="0061A9"/>
                <w:sz w:val="24"/>
                <w:szCs w:val="24"/>
              </w:rPr>
            </w:r>
            <w:r w:rsidR="0005261D" w:rsidRPr="00F800E9">
              <w:rPr>
                <w:rFonts w:ascii="Verdana" w:hAnsi="Verdana"/>
                <w:noProof/>
                <w:webHidden/>
                <w:color w:val="0061A9"/>
                <w:sz w:val="24"/>
                <w:szCs w:val="24"/>
              </w:rPr>
              <w:fldChar w:fldCharType="separate"/>
            </w:r>
            <w:r w:rsidR="003369C8">
              <w:rPr>
                <w:rFonts w:ascii="Verdana" w:hAnsi="Verdana"/>
                <w:noProof/>
                <w:webHidden/>
                <w:color w:val="0061A9"/>
                <w:sz w:val="24"/>
                <w:szCs w:val="24"/>
              </w:rPr>
              <w:t>25</w:t>
            </w:r>
            <w:r w:rsidR="0005261D" w:rsidRPr="00F800E9">
              <w:rPr>
                <w:rFonts w:ascii="Verdana" w:hAnsi="Verdana"/>
                <w:noProof/>
                <w:webHidden/>
                <w:color w:val="0061A9"/>
                <w:sz w:val="24"/>
                <w:szCs w:val="24"/>
              </w:rPr>
              <w:fldChar w:fldCharType="end"/>
            </w:r>
          </w:hyperlink>
        </w:p>
        <w:p w14:paraId="4489BAB1" w14:textId="4C295F8D" w:rsidR="0005261D" w:rsidRPr="00F800E9" w:rsidRDefault="0005261D" w:rsidP="00F800E9">
          <w:pPr>
            <w:pStyle w:val="20"/>
            <w:rPr>
              <w:rFonts w:eastAsiaTheme="minorEastAsia" w:cstheme="minorBidi"/>
              <w:kern w:val="2"/>
              <w:lang w:val="el-GR" w:eastAsia="el-GR" w:bidi="ar-SA"/>
              <w14:ligatures w14:val="standardContextual"/>
            </w:rPr>
          </w:pPr>
          <w:hyperlink w:anchor="_Toc217773918" w:history="1">
            <w:r w:rsidRPr="00F800E9">
              <w:rPr>
                <w:rStyle w:val="-"/>
                <w:color w:val="0061A9"/>
              </w:rPr>
              <w:t>4.</w:t>
            </w:r>
            <w:r w:rsidR="00F800E9" w:rsidRPr="00F800E9">
              <w:rPr>
                <w:rFonts w:eastAsiaTheme="minorEastAsia" w:cstheme="minorBidi"/>
                <w:kern w:val="2"/>
                <w:lang w:val="en-US" w:eastAsia="el-GR" w:bidi="ar-SA"/>
                <w14:ligatures w14:val="standardContextual"/>
              </w:rPr>
              <w:t xml:space="preserve">  </w:t>
            </w:r>
            <w:r w:rsidRPr="00F800E9">
              <w:rPr>
                <w:rStyle w:val="-"/>
                <w:color w:val="0061A9"/>
              </w:rPr>
              <w:t>ΣΥΝΟΨΗ ΚΑΙ ΣΥΜΠΕΡΑΣΜΑΤΑ</w:t>
            </w:r>
            <w:r w:rsidRPr="00F800E9">
              <w:rPr>
                <w:webHidden/>
              </w:rPr>
              <w:tab/>
            </w:r>
            <w:r w:rsidRPr="00F800E9">
              <w:rPr>
                <w:webHidden/>
              </w:rPr>
              <w:fldChar w:fldCharType="begin"/>
            </w:r>
            <w:r w:rsidRPr="00F800E9">
              <w:rPr>
                <w:webHidden/>
              </w:rPr>
              <w:instrText xml:space="preserve"> PAGEREF _Toc217773918 \h </w:instrText>
            </w:r>
            <w:r w:rsidRPr="00F800E9">
              <w:rPr>
                <w:webHidden/>
              </w:rPr>
            </w:r>
            <w:r w:rsidRPr="00F800E9">
              <w:rPr>
                <w:webHidden/>
              </w:rPr>
              <w:fldChar w:fldCharType="separate"/>
            </w:r>
            <w:r w:rsidR="003369C8">
              <w:rPr>
                <w:webHidden/>
              </w:rPr>
              <w:t>28</w:t>
            </w:r>
            <w:r w:rsidRPr="00F800E9">
              <w:rPr>
                <w:webHidden/>
              </w:rPr>
              <w:fldChar w:fldCharType="end"/>
            </w:r>
          </w:hyperlink>
        </w:p>
        <w:p w14:paraId="1229C261" w14:textId="01056C50" w:rsidR="0005261D" w:rsidRPr="00F800E9" w:rsidRDefault="0005261D" w:rsidP="0005261D">
          <w:pPr>
            <w:pStyle w:val="10"/>
            <w:tabs>
              <w:tab w:val="left" w:pos="440"/>
              <w:tab w:val="right" w:leader="dot" w:pos="9660"/>
            </w:tabs>
            <w:spacing w:line="360" w:lineRule="auto"/>
            <w:rPr>
              <w:rFonts w:ascii="Verdana" w:eastAsiaTheme="minorEastAsia" w:hAnsi="Verdana" w:cstheme="minorBidi"/>
              <w:caps w:val="0"/>
              <w:noProof/>
              <w:color w:val="0061A9"/>
              <w:kern w:val="2"/>
              <w:sz w:val="24"/>
              <w:szCs w:val="24"/>
              <w:lang w:val="el-GR" w:eastAsia="el-GR" w:bidi="ar-SA"/>
              <w14:ligatures w14:val="standardContextual"/>
            </w:rPr>
          </w:pPr>
          <w:hyperlink w:anchor="_Toc217773920" w:history="1">
            <w:r w:rsidRPr="00F800E9">
              <w:rPr>
                <w:rStyle w:val="-"/>
                <w:rFonts w:ascii="Verdana" w:hAnsi="Verdana"/>
                <w:noProof/>
                <w:color w:val="0061A9"/>
                <w:sz w:val="24"/>
                <w:szCs w:val="24"/>
                <w:lang w:val="el-GR"/>
              </w:rPr>
              <w:t>5.</w:t>
            </w:r>
            <w:r w:rsidRPr="00F800E9">
              <w:rPr>
                <w:rFonts w:ascii="Verdana" w:eastAsiaTheme="minorEastAsia" w:hAnsi="Verdana" w:cstheme="minorBidi"/>
                <w:caps w:val="0"/>
                <w:noProof/>
                <w:color w:val="0061A9"/>
                <w:kern w:val="2"/>
                <w:sz w:val="24"/>
                <w:szCs w:val="24"/>
                <w:lang w:val="el-GR" w:eastAsia="el-GR" w:bidi="ar-SA"/>
                <w14:ligatures w14:val="standardContextual"/>
              </w:rPr>
              <w:tab/>
            </w:r>
            <w:r w:rsidRPr="00F800E9">
              <w:rPr>
                <w:rStyle w:val="-"/>
                <w:rFonts w:ascii="Verdana" w:hAnsi="Verdana"/>
                <w:noProof/>
                <w:color w:val="0061A9"/>
                <w:sz w:val="24"/>
                <w:szCs w:val="24"/>
                <w:lang w:val="el-GR"/>
              </w:rPr>
              <w:t>ΠΑΡΑΡΤΗΜΑ</w:t>
            </w:r>
            <w:r w:rsidRPr="00F800E9">
              <w:rPr>
                <w:rFonts w:ascii="Verdana" w:hAnsi="Verdana"/>
                <w:noProof/>
                <w:webHidden/>
                <w:color w:val="0061A9"/>
                <w:sz w:val="24"/>
                <w:szCs w:val="24"/>
              </w:rPr>
              <w:tab/>
            </w:r>
            <w:r w:rsidRPr="00F800E9">
              <w:rPr>
                <w:rFonts w:ascii="Verdana" w:hAnsi="Verdana"/>
                <w:noProof/>
                <w:webHidden/>
                <w:color w:val="0061A9"/>
                <w:sz w:val="24"/>
                <w:szCs w:val="24"/>
              </w:rPr>
              <w:fldChar w:fldCharType="begin"/>
            </w:r>
            <w:r w:rsidRPr="00F800E9">
              <w:rPr>
                <w:rFonts w:ascii="Verdana" w:hAnsi="Verdana"/>
                <w:noProof/>
                <w:webHidden/>
                <w:color w:val="0061A9"/>
                <w:sz w:val="24"/>
                <w:szCs w:val="24"/>
              </w:rPr>
              <w:instrText xml:space="preserve"> PAGEREF _Toc217773920 \h </w:instrText>
            </w:r>
            <w:r w:rsidRPr="00F800E9">
              <w:rPr>
                <w:rFonts w:ascii="Verdana" w:hAnsi="Verdana"/>
                <w:noProof/>
                <w:webHidden/>
                <w:color w:val="0061A9"/>
                <w:sz w:val="24"/>
                <w:szCs w:val="24"/>
              </w:rPr>
            </w:r>
            <w:r w:rsidRPr="00F800E9">
              <w:rPr>
                <w:rFonts w:ascii="Verdana" w:hAnsi="Verdana"/>
                <w:noProof/>
                <w:webHidden/>
                <w:color w:val="0061A9"/>
                <w:sz w:val="24"/>
                <w:szCs w:val="24"/>
              </w:rPr>
              <w:fldChar w:fldCharType="separate"/>
            </w:r>
            <w:r w:rsidR="003369C8">
              <w:rPr>
                <w:rFonts w:ascii="Verdana" w:hAnsi="Verdana"/>
                <w:noProof/>
                <w:webHidden/>
                <w:color w:val="0061A9"/>
                <w:sz w:val="24"/>
                <w:szCs w:val="24"/>
              </w:rPr>
              <w:t>29</w:t>
            </w:r>
            <w:r w:rsidRPr="00F800E9">
              <w:rPr>
                <w:rFonts w:ascii="Verdana" w:hAnsi="Verdana"/>
                <w:noProof/>
                <w:webHidden/>
                <w:color w:val="0061A9"/>
                <w:sz w:val="24"/>
                <w:szCs w:val="24"/>
              </w:rPr>
              <w:fldChar w:fldCharType="end"/>
            </w:r>
          </w:hyperlink>
        </w:p>
        <w:p w14:paraId="62706992" w14:textId="2403A5C2" w:rsidR="0005261D" w:rsidRDefault="0005261D" w:rsidP="0005261D">
          <w:pPr>
            <w:spacing w:line="360" w:lineRule="auto"/>
          </w:pPr>
          <w:r w:rsidRPr="00F800E9">
            <w:rPr>
              <w:b/>
              <w:bCs/>
              <w:noProof/>
              <w:color w:val="0061A9"/>
              <w:sz w:val="24"/>
              <w:szCs w:val="24"/>
            </w:rPr>
            <w:fldChar w:fldCharType="end"/>
          </w:r>
        </w:p>
      </w:sdtContent>
    </w:sdt>
    <w:p w14:paraId="3E548A5A" w14:textId="77777777" w:rsidR="00837182" w:rsidRPr="00550B73" w:rsidRDefault="00837182" w:rsidP="00550B73">
      <w:pPr>
        <w:jc w:val="both"/>
        <w:rPr>
          <w:b/>
          <w:smallCaps/>
          <w:sz w:val="20"/>
          <w:szCs w:val="20"/>
          <w:lang w:val="el-GR"/>
        </w:rPr>
      </w:pPr>
      <w:r w:rsidRPr="00550B73">
        <w:rPr>
          <w:lang w:val="el-GR"/>
        </w:rPr>
        <w:br w:type="page"/>
      </w:r>
    </w:p>
    <w:p w14:paraId="4C4C668D" w14:textId="77777777" w:rsidR="00837182" w:rsidRPr="00550B73" w:rsidRDefault="00837182" w:rsidP="00550B73">
      <w:pPr>
        <w:spacing w:after="120"/>
        <w:jc w:val="both"/>
        <w:rPr>
          <w:b/>
          <w:color w:val="0061A9"/>
          <w:sz w:val="28"/>
          <w:szCs w:val="28"/>
          <w:lang w:val="el-GR"/>
        </w:rPr>
      </w:pPr>
      <w:r w:rsidRPr="00550B73">
        <w:rPr>
          <w:b/>
          <w:color w:val="0061A9"/>
          <w:sz w:val="28"/>
          <w:szCs w:val="28"/>
          <w:lang w:val="el-GR"/>
        </w:rPr>
        <w:lastRenderedPageBreak/>
        <w:t>Περίληψη του Έργου</w:t>
      </w:r>
    </w:p>
    <w:p w14:paraId="2A07107B" w14:textId="77777777" w:rsidR="00837182" w:rsidRPr="00550B73" w:rsidRDefault="00837182" w:rsidP="00FC3657">
      <w:pPr>
        <w:spacing w:after="120" w:line="276" w:lineRule="auto"/>
        <w:jc w:val="both"/>
        <w:rPr>
          <w:lang w:val="el-GR"/>
        </w:rPr>
      </w:pPr>
      <w:r w:rsidRPr="00550B73">
        <w:rPr>
          <w:lang w:val="el-GR"/>
        </w:rPr>
        <w:t>Το έργο «</w:t>
      </w:r>
      <w:r w:rsidRPr="00FC3657">
        <w:rPr>
          <w:b/>
          <w:bCs/>
          <w:lang w:val="el-GR"/>
        </w:rPr>
        <w:t xml:space="preserve">Καινοτόμες λύσεις για τη βιώσιμη και περιβαλλοντικά φιλική φυτοπροστασία των </w:t>
      </w:r>
      <w:proofErr w:type="spellStart"/>
      <w:r w:rsidRPr="00FC3657">
        <w:rPr>
          <w:b/>
          <w:bCs/>
          <w:lang w:val="el-GR"/>
        </w:rPr>
        <w:t>οπωροκηπευτικών</w:t>
      </w:r>
      <w:proofErr w:type="spellEnd"/>
      <w:r w:rsidRPr="00FC3657">
        <w:rPr>
          <w:b/>
          <w:bCs/>
          <w:lang w:val="el-GR"/>
        </w:rPr>
        <w:t xml:space="preserve"> της Ελλάδας, στην Ευρώπη του μέλλοντος</w:t>
      </w:r>
      <w:r w:rsidRPr="00550B73">
        <w:rPr>
          <w:lang w:val="el-GR"/>
        </w:rPr>
        <w:t xml:space="preserve">» 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w:t>
      </w:r>
      <w:proofErr w:type="spellStart"/>
      <w:r w:rsidRPr="00550B73">
        <w:rPr>
          <w:lang w:val="el-GR"/>
        </w:rPr>
        <w:t>βιοαισθητήρες</w:t>
      </w:r>
      <w:proofErr w:type="spellEnd"/>
      <w:r w:rsidRPr="00550B73">
        <w:rPr>
          <w:lang w:val="el-GR"/>
        </w:rPr>
        <w:t xml:space="preserve">, καθώς και πλατφόρμες </w:t>
      </w:r>
      <w:proofErr w:type="spellStart"/>
      <w:r w:rsidRPr="00550B73">
        <w:rPr>
          <w:lang w:val="el-GR"/>
        </w:rPr>
        <w:t>αλληλούχισης</w:t>
      </w:r>
      <w:proofErr w:type="spellEnd"/>
      <w:r w:rsidRPr="00550B73">
        <w:rPr>
          <w:lang w:val="el-GR"/>
        </w:rPr>
        <w:t xml:space="preserve"> για τον πλήρη προσδιορισμό των </w:t>
      </w:r>
      <w:proofErr w:type="spellStart"/>
      <w:r w:rsidRPr="00550B73">
        <w:rPr>
          <w:lang w:val="el-GR"/>
        </w:rPr>
        <w:t>ιωμάτων</w:t>
      </w:r>
      <w:proofErr w:type="spellEnd"/>
      <w:r w:rsidRPr="00550B73">
        <w:rPr>
          <w:lang w:val="el-GR"/>
        </w:rPr>
        <w:t xml:space="preserve">. Επιπλέον, θα αναπτυχθούν μοντέλα πρόβλεψης επιδημιών και καινοτόμα </w:t>
      </w:r>
      <w:proofErr w:type="spellStart"/>
      <w:r w:rsidRPr="00550B73">
        <w:rPr>
          <w:lang w:val="el-GR"/>
        </w:rPr>
        <w:t>βιοφυτοπροστατευτικά</w:t>
      </w:r>
      <w:proofErr w:type="spellEnd"/>
      <w:r w:rsidRPr="00550B73">
        <w:rPr>
          <w:lang w:val="el-GR"/>
        </w:rPr>
        <w:t xml:space="preserve">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14:paraId="6C100FAE" w14:textId="77777777" w:rsidR="00837182" w:rsidRPr="00550B73" w:rsidRDefault="00837182" w:rsidP="00550B73">
      <w:pPr>
        <w:spacing w:after="120"/>
        <w:jc w:val="both"/>
        <w:rPr>
          <w:b/>
          <w:color w:val="0061A9"/>
          <w:sz w:val="28"/>
          <w:szCs w:val="28"/>
          <w:lang w:val="el-GR"/>
        </w:rPr>
      </w:pPr>
      <w:r w:rsidRPr="00550B73">
        <w:rPr>
          <w:b/>
          <w:color w:val="0061A9"/>
          <w:sz w:val="28"/>
          <w:szCs w:val="28"/>
          <w:lang w:val="el-GR"/>
        </w:rPr>
        <w:t>Σύνοψη της ΕΕ6</w:t>
      </w:r>
    </w:p>
    <w:p w14:paraId="0F0E582F" w14:textId="2FB17770" w:rsidR="008831CE" w:rsidRPr="007E0EEF" w:rsidRDefault="00547E2F" w:rsidP="007E0EEF">
      <w:pPr>
        <w:shd w:val="clear" w:color="auto" w:fill="FFFFFF" w:themeFill="background1"/>
        <w:spacing w:line="276" w:lineRule="auto"/>
        <w:jc w:val="both"/>
        <w:rPr>
          <w:rFonts w:cs="Times New Roman"/>
          <w:lang w:val="el-GR"/>
        </w:rPr>
      </w:pPr>
      <w:r w:rsidRPr="00550B73">
        <w:rPr>
          <w:rFonts w:cs="Times New Roman"/>
        </w:rPr>
        <w:t>H</w:t>
      </w:r>
      <w:r w:rsidRPr="00550B73">
        <w:rPr>
          <w:rFonts w:cs="Times New Roman"/>
          <w:lang w:val="el-GR"/>
        </w:rPr>
        <w:t xml:space="preserve"> ΕΕ6 αφορά την ένταξη των καινοτόμων προϊόντων-μεθοδολογιών σε Προγράμματα Ολοκληρωμένης Διαχείρισης (</w:t>
      </w:r>
      <w:r w:rsidRPr="00550B73">
        <w:rPr>
          <w:rFonts w:cs="Times New Roman"/>
        </w:rPr>
        <w:t>IPM</w:t>
      </w:r>
      <w:r w:rsidRPr="00550B73">
        <w:rPr>
          <w:rFonts w:cs="Times New Roman"/>
          <w:lang w:val="el-GR"/>
        </w:rPr>
        <w:t xml:space="preserve">) εχθρών, την εφαρμογή σε πειράματα αγρού και την αξιολόγησή τους σε σχέση με την αποτελεσματικότητα, το κόστος καταπολέμησης, τα υπολείμματα στην καλλιέργεια και την </w:t>
      </w:r>
      <w:proofErr w:type="spellStart"/>
      <w:r w:rsidRPr="00550B73">
        <w:rPr>
          <w:rFonts w:cs="Times New Roman"/>
          <w:lang w:val="el-GR"/>
        </w:rPr>
        <w:t>αειφορία</w:t>
      </w:r>
      <w:proofErr w:type="spellEnd"/>
      <w:r w:rsidRPr="00550B73">
        <w:rPr>
          <w:rFonts w:cs="Times New Roman"/>
          <w:lang w:val="el-GR"/>
        </w:rPr>
        <w:t xml:space="preserve"> (</w:t>
      </w:r>
      <w:r w:rsidRPr="00550B73">
        <w:rPr>
          <w:rFonts w:cs="Times New Roman"/>
        </w:rPr>
        <w:t>sustainability</w:t>
      </w:r>
      <w:r w:rsidRPr="00550B73">
        <w:rPr>
          <w:rFonts w:cs="Times New Roman"/>
          <w:lang w:val="el-GR"/>
        </w:rPr>
        <w:t xml:space="preserve">) της φυτοπροστασίας. </w:t>
      </w:r>
      <w:r w:rsidR="007E0EEF">
        <w:rPr>
          <w:rFonts w:cs="Times New Roman"/>
          <w:lang w:val="el-GR"/>
        </w:rPr>
        <w:t>Η ΕΕ6 θα αναπτύξει β</w:t>
      </w:r>
      <w:r w:rsidRPr="00550B73">
        <w:rPr>
          <w:rFonts w:cs="Times New Roman"/>
          <w:lang w:val="el-GR"/>
        </w:rPr>
        <w:t>ελτιωμέν</w:t>
      </w:r>
      <w:r w:rsidR="007E0EEF">
        <w:rPr>
          <w:rFonts w:cs="Times New Roman"/>
          <w:lang w:val="el-GR"/>
        </w:rPr>
        <w:t>ες</w:t>
      </w:r>
      <w:r w:rsidRPr="00550B73">
        <w:rPr>
          <w:rFonts w:cs="Times New Roman"/>
          <w:lang w:val="el-GR"/>
        </w:rPr>
        <w:t xml:space="preserve"> </w:t>
      </w:r>
      <w:r w:rsidRPr="00550B73">
        <w:rPr>
          <w:rFonts w:cs="Times New Roman"/>
        </w:rPr>
        <w:t>IPM</w:t>
      </w:r>
      <w:r w:rsidRPr="00550B73">
        <w:rPr>
          <w:rFonts w:cs="Times New Roman"/>
          <w:lang w:val="el-GR"/>
        </w:rPr>
        <w:t xml:space="preserve"> </w:t>
      </w:r>
      <w:r w:rsidR="007E0EEF">
        <w:rPr>
          <w:rFonts w:cs="Times New Roman"/>
          <w:lang w:val="el-GR"/>
        </w:rPr>
        <w:t xml:space="preserve">στρατηγικές </w:t>
      </w:r>
      <w:r w:rsidRPr="00550B73">
        <w:rPr>
          <w:rFonts w:cs="Times New Roman"/>
          <w:lang w:val="el-GR"/>
        </w:rPr>
        <w:t>και πιλοτικές εφαρμογές στα κηπευτικά (τομάτα</w:t>
      </w:r>
      <w:r w:rsidR="007E0EEF">
        <w:rPr>
          <w:rFonts w:cs="Times New Roman"/>
          <w:lang w:val="el-GR"/>
        </w:rPr>
        <w:t xml:space="preserve"> θερμοκηπίου</w:t>
      </w:r>
      <w:r w:rsidRPr="00550B73">
        <w:rPr>
          <w:rFonts w:cs="Times New Roman"/>
          <w:lang w:val="el-GR"/>
        </w:rPr>
        <w:t>)</w:t>
      </w:r>
      <w:r w:rsidR="007E0EEF">
        <w:rPr>
          <w:rFonts w:cs="Times New Roman"/>
          <w:lang w:val="el-GR"/>
        </w:rPr>
        <w:t xml:space="preserve"> (6.1) στα </w:t>
      </w:r>
      <w:r w:rsidR="007E0EEF" w:rsidRPr="00550B73">
        <w:rPr>
          <w:rFonts w:cs="Times New Roman"/>
          <w:lang w:val="el-GR"/>
        </w:rPr>
        <w:t>εσπεριδοειδή</w:t>
      </w:r>
      <w:r w:rsidR="007E0EEF">
        <w:rPr>
          <w:rFonts w:cs="Times New Roman"/>
          <w:lang w:val="el-GR"/>
        </w:rPr>
        <w:t xml:space="preserve"> (6.2) και στο επιτραπέζιο σταφύλι (6.3). </w:t>
      </w:r>
      <w:r w:rsidRPr="00550B73">
        <w:rPr>
          <w:rFonts w:cs="Times New Roman"/>
        </w:rPr>
        <w:t>M</w:t>
      </w:r>
      <w:r w:rsidRPr="00550B73">
        <w:rPr>
          <w:rFonts w:cs="Times New Roman"/>
          <w:lang w:val="el-GR"/>
        </w:rPr>
        <w:t xml:space="preserve">ε βάση τα αποτελέσματα των ΠΕ1-6, τα καινοτόμα </w:t>
      </w:r>
      <w:proofErr w:type="spellStart"/>
      <w:r w:rsidRPr="00550B73">
        <w:rPr>
          <w:rFonts w:cs="Times New Roman"/>
          <w:lang w:val="el-GR"/>
        </w:rPr>
        <w:t>βιοφυτοπροστατευτικά</w:t>
      </w:r>
      <w:proofErr w:type="spellEnd"/>
      <w:r w:rsidRPr="00550B73">
        <w:rPr>
          <w:rFonts w:cs="Times New Roman"/>
          <w:lang w:val="el-GR"/>
        </w:rPr>
        <w:t xml:space="preserve"> προϊόντα, τις νέες μεθοδολογίες και τα σύγχρονα εργαλεία υποστήριξης της φυτοπροστασίας ακριβείας, θα σχεδιασ</w:t>
      </w:r>
      <w:r w:rsidR="007E0EEF">
        <w:rPr>
          <w:rFonts w:cs="Times New Roman"/>
          <w:lang w:val="el-GR"/>
        </w:rPr>
        <w:t>τούν</w:t>
      </w:r>
      <w:r w:rsidRPr="00550B73">
        <w:rPr>
          <w:rFonts w:cs="Times New Roman"/>
          <w:lang w:val="el-GR"/>
        </w:rPr>
        <w:t xml:space="preserve"> βελτιωμέν</w:t>
      </w:r>
      <w:r w:rsidR="007E0EEF">
        <w:rPr>
          <w:rFonts w:cs="Times New Roman"/>
          <w:lang w:val="el-GR"/>
        </w:rPr>
        <w:t>α</w:t>
      </w:r>
      <w:r w:rsidRPr="00550B73">
        <w:rPr>
          <w:rFonts w:cs="Times New Roman"/>
          <w:lang w:val="el-GR"/>
        </w:rPr>
        <w:t xml:space="preserve"> πρωτόκολλ</w:t>
      </w:r>
      <w:r w:rsidR="007E0EEF">
        <w:rPr>
          <w:rFonts w:cs="Times New Roman"/>
          <w:lang w:val="el-GR"/>
        </w:rPr>
        <w:t>α</w:t>
      </w:r>
      <w:r w:rsidRPr="00550B73">
        <w:rPr>
          <w:rFonts w:cs="Times New Roman"/>
          <w:lang w:val="el-GR"/>
        </w:rPr>
        <w:t xml:space="preserve"> </w:t>
      </w:r>
      <w:r w:rsidR="007E0EEF" w:rsidRPr="00550B73">
        <w:rPr>
          <w:rFonts w:cs="Times New Roman"/>
          <w:lang w:val="el-GR"/>
        </w:rPr>
        <w:t>ολοκληρωμένης διαχείρισης</w:t>
      </w:r>
      <w:r w:rsidR="007E0EEF" w:rsidRPr="007E0EEF">
        <w:rPr>
          <w:rFonts w:cs="Times New Roman"/>
          <w:lang w:val="el-GR"/>
        </w:rPr>
        <w:t xml:space="preserve"> </w:t>
      </w:r>
      <w:r w:rsidR="007E0EEF">
        <w:rPr>
          <w:rFonts w:cs="Times New Roman"/>
          <w:lang w:val="el-GR"/>
        </w:rPr>
        <w:t>(</w:t>
      </w:r>
      <w:r w:rsidRPr="00550B73">
        <w:rPr>
          <w:rFonts w:cs="Times New Roman"/>
        </w:rPr>
        <w:t>IPM</w:t>
      </w:r>
      <w:r w:rsidR="007E0EEF">
        <w:rPr>
          <w:rFonts w:cs="Times New Roman"/>
          <w:lang w:val="el-GR"/>
        </w:rPr>
        <w:t>)</w:t>
      </w:r>
      <w:r w:rsidRPr="00550B73">
        <w:rPr>
          <w:rFonts w:cs="Times New Roman"/>
          <w:lang w:val="el-GR"/>
        </w:rPr>
        <w:t>.</w:t>
      </w:r>
      <w:r w:rsidR="007E0EEF">
        <w:rPr>
          <w:rFonts w:cs="Times New Roman"/>
          <w:lang w:val="el-GR"/>
        </w:rPr>
        <w:t xml:space="preserve"> </w:t>
      </w:r>
      <w:r w:rsidRPr="00550B73">
        <w:rPr>
          <w:rFonts w:cs="Times New Roman"/>
          <w:lang w:val="el-GR"/>
        </w:rPr>
        <w:t xml:space="preserve">Τα καινοτόμα </w:t>
      </w:r>
      <w:proofErr w:type="spellStart"/>
      <w:r w:rsidRPr="00550B73">
        <w:rPr>
          <w:rFonts w:cs="Times New Roman"/>
          <w:lang w:val="el-GR"/>
        </w:rPr>
        <w:t>βιοφυτοπροστατευτικά</w:t>
      </w:r>
      <w:proofErr w:type="spellEnd"/>
      <w:r w:rsidRPr="00550B73">
        <w:rPr>
          <w:rFonts w:cs="Times New Roman"/>
          <w:lang w:val="el-GR"/>
        </w:rPr>
        <w:t xml:space="preserve"> θα πληρούν τις προϋποθέσεις ασφάλειας</w:t>
      </w:r>
      <w:r w:rsidR="007E0EEF">
        <w:rPr>
          <w:rFonts w:cs="Times New Roman"/>
          <w:lang w:val="el-GR"/>
        </w:rPr>
        <w:t xml:space="preserve"> </w:t>
      </w:r>
      <w:r w:rsidRPr="00550B73">
        <w:rPr>
          <w:rFonts w:cs="Times New Roman"/>
          <w:lang w:val="el-GR"/>
        </w:rPr>
        <w:t>-</w:t>
      </w:r>
      <w:r w:rsidR="007E0EEF">
        <w:rPr>
          <w:rFonts w:cs="Times New Roman"/>
          <w:lang w:val="el-GR"/>
        </w:rPr>
        <w:t xml:space="preserve"> </w:t>
      </w:r>
      <w:r w:rsidRPr="00550B73">
        <w:rPr>
          <w:rFonts w:cs="Times New Roman"/>
          <w:lang w:val="el-GR"/>
        </w:rPr>
        <w:t>ωριμότητας για δοκιμή στον αγρό</w:t>
      </w:r>
      <w:r w:rsidR="007E0EEF" w:rsidRPr="007E0EEF">
        <w:rPr>
          <w:rFonts w:cs="Times New Roman"/>
          <w:lang w:val="el-GR"/>
        </w:rPr>
        <w:t xml:space="preserve"> </w:t>
      </w:r>
      <w:r w:rsidR="007E0EEF">
        <w:rPr>
          <w:rFonts w:cs="Times New Roman"/>
          <w:lang w:val="el-GR"/>
        </w:rPr>
        <w:t xml:space="preserve">συγκριτικά με </w:t>
      </w:r>
      <w:r w:rsidRPr="00550B73">
        <w:rPr>
          <w:rFonts w:cs="Times New Roman"/>
          <w:lang w:val="el-GR"/>
        </w:rPr>
        <w:t xml:space="preserve">πρακτικές και </w:t>
      </w:r>
      <w:proofErr w:type="spellStart"/>
      <w:r w:rsidRPr="00550B73">
        <w:rPr>
          <w:rFonts w:cs="Times New Roman"/>
          <w:lang w:val="el-GR"/>
        </w:rPr>
        <w:t>φυτοπροστατευτικά</w:t>
      </w:r>
      <w:proofErr w:type="spellEnd"/>
      <w:r w:rsidRPr="00550B73">
        <w:rPr>
          <w:rFonts w:cs="Times New Roman"/>
          <w:lang w:val="el-GR"/>
        </w:rPr>
        <w:t xml:space="preserve"> προϊόντα που εφαρμόζονται από τον παραγωγό. </w:t>
      </w:r>
    </w:p>
    <w:p w14:paraId="70F3AE6F" w14:textId="77777777" w:rsidR="008831CE" w:rsidRPr="00CE67DE" w:rsidRDefault="008831CE" w:rsidP="00550B73">
      <w:pPr>
        <w:jc w:val="both"/>
        <w:rPr>
          <w:color w:val="000000"/>
          <w:sz w:val="16"/>
          <w:szCs w:val="16"/>
          <w:lang w:val="el-GR"/>
        </w:rPr>
      </w:pPr>
    </w:p>
    <w:p w14:paraId="76E678C2" w14:textId="77777777" w:rsidR="008831CE" w:rsidRPr="00CE67DE" w:rsidRDefault="008831CE" w:rsidP="00550B73">
      <w:pPr>
        <w:jc w:val="both"/>
        <w:rPr>
          <w:color w:val="000000"/>
          <w:sz w:val="16"/>
          <w:szCs w:val="16"/>
          <w:lang w:val="el-GR"/>
        </w:rPr>
      </w:pPr>
    </w:p>
    <w:p w14:paraId="5EB6F143" w14:textId="77777777" w:rsidR="005A20BE" w:rsidRDefault="005A20BE">
      <w:pPr>
        <w:rPr>
          <w:b/>
          <w:bCs/>
          <w:color w:val="0061A9"/>
          <w:sz w:val="28"/>
          <w:szCs w:val="28"/>
          <w:lang w:val="el-GR"/>
        </w:rPr>
      </w:pPr>
      <w:r>
        <w:rPr>
          <w:b/>
          <w:bCs/>
          <w:color w:val="0061A9"/>
          <w:sz w:val="28"/>
          <w:szCs w:val="28"/>
          <w:lang w:val="el-GR"/>
        </w:rPr>
        <w:br w:type="page"/>
      </w:r>
    </w:p>
    <w:p w14:paraId="7EEB6E4A" w14:textId="5757CF42" w:rsidR="00837182" w:rsidRDefault="00837182" w:rsidP="00550B73">
      <w:pPr>
        <w:pBdr>
          <w:top w:val="nil"/>
          <w:left w:val="nil"/>
          <w:bottom w:val="nil"/>
          <w:right w:val="nil"/>
          <w:between w:val="nil"/>
        </w:pBdr>
        <w:spacing w:after="120"/>
        <w:jc w:val="both"/>
        <w:rPr>
          <w:b/>
          <w:bCs/>
          <w:color w:val="0061A9"/>
          <w:sz w:val="28"/>
          <w:szCs w:val="28"/>
          <w:lang w:val="el-GR"/>
        </w:rPr>
      </w:pPr>
      <w:r w:rsidRPr="00550B73">
        <w:rPr>
          <w:b/>
          <w:bCs/>
          <w:color w:val="0061A9"/>
          <w:sz w:val="28"/>
          <w:szCs w:val="28"/>
          <w:lang w:val="el-GR"/>
        </w:rPr>
        <w:lastRenderedPageBreak/>
        <w:t>Συνοπτική παρουσίαση του παραδοτέου Π6.3.1 Βελτιωμένο πρωτόκολλο</w:t>
      </w:r>
      <w:r w:rsidR="005E3F9C" w:rsidRPr="00550B73">
        <w:rPr>
          <w:b/>
          <w:bCs/>
          <w:color w:val="0061A9"/>
          <w:sz w:val="28"/>
          <w:szCs w:val="28"/>
          <w:lang w:val="el-GR"/>
        </w:rPr>
        <w:t xml:space="preserve"> </w:t>
      </w:r>
      <w:r w:rsidRPr="00550B73">
        <w:rPr>
          <w:b/>
          <w:bCs/>
          <w:color w:val="0061A9"/>
          <w:sz w:val="28"/>
          <w:szCs w:val="28"/>
        </w:rPr>
        <w:t>IPM</w:t>
      </w:r>
      <w:r w:rsidR="005E3F9C" w:rsidRPr="00550B73">
        <w:rPr>
          <w:b/>
          <w:bCs/>
          <w:color w:val="0061A9"/>
          <w:sz w:val="28"/>
          <w:szCs w:val="28"/>
          <w:lang w:val="el-GR"/>
        </w:rPr>
        <w:t xml:space="preserve"> </w:t>
      </w:r>
      <w:r w:rsidRPr="00550B73">
        <w:rPr>
          <w:b/>
          <w:bCs/>
          <w:color w:val="0061A9"/>
          <w:sz w:val="28"/>
          <w:szCs w:val="28"/>
          <w:lang w:val="el-GR"/>
        </w:rPr>
        <w:t>σε</w:t>
      </w:r>
      <w:r w:rsidR="00B908E4" w:rsidRPr="00550B73">
        <w:rPr>
          <w:b/>
          <w:bCs/>
          <w:color w:val="0061A9"/>
          <w:sz w:val="28"/>
          <w:szCs w:val="28"/>
          <w:lang w:val="el-GR"/>
        </w:rPr>
        <w:t xml:space="preserve"> </w:t>
      </w:r>
      <w:r w:rsidRPr="00550B73">
        <w:rPr>
          <w:b/>
          <w:bCs/>
          <w:color w:val="0061A9"/>
          <w:sz w:val="28"/>
          <w:szCs w:val="28"/>
          <w:lang w:val="el-GR"/>
        </w:rPr>
        <w:t xml:space="preserve">επιτραπέζια σταφύλια, με βάση τα καινοτόμα εργαλεία και τα </w:t>
      </w:r>
      <w:proofErr w:type="spellStart"/>
      <w:r w:rsidRPr="00550B73">
        <w:rPr>
          <w:b/>
          <w:bCs/>
          <w:color w:val="0061A9"/>
          <w:sz w:val="28"/>
          <w:szCs w:val="28"/>
          <w:lang w:val="el-GR"/>
        </w:rPr>
        <w:t>βιοφυτοπροστατευτικά</w:t>
      </w:r>
      <w:proofErr w:type="spellEnd"/>
    </w:p>
    <w:p w14:paraId="09CAC406" w14:textId="77777777" w:rsidR="00FC3657" w:rsidRPr="00543AA1" w:rsidRDefault="00FC3657" w:rsidP="00550B73">
      <w:pPr>
        <w:pBdr>
          <w:top w:val="nil"/>
          <w:left w:val="nil"/>
          <w:bottom w:val="nil"/>
          <w:right w:val="nil"/>
          <w:between w:val="nil"/>
        </w:pBdr>
        <w:spacing w:after="120"/>
        <w:jc w:val="both"/>
        <w:rPr>
          <w:b/>
          <w:bCs/>
          <w:color w:val="000000" w:themeColor="text1"/>
          <w:sz w:val="10"/>
          <w:szCs w:val="10"/>
          <w:lang w:val="el-GR"/>
        </w:rPr>
      </w:pPr>
    </w:p>
    <w:p w14:paraId="0C363A2D" w14:textId="271F998E" w:rsidR="00837182" w:rsidRPr="00550B73" w:rsidRDefault="00837182" w:rsidP="00A767EB">
      <w:pPr>
        <w:spacing w:after="120" w:line="276" w:lineRule="auto"/>
        <w:jc w:val="both"/>
        <w:rPr>
          <w:color w:val="000000" w:themeColor="text1"/>
          <w:lang w:val="el-GR"/>
        </w:rPr>
      </w:pPr>
      <w:r w:rsidRPr="00550B73">
        <w:rPr>
          <w:color w:val="000000" w:themeColor="text1"/>
          <w:lang w:val="en-US"/>
        </w:rPr>
        <w:t>M</w:t>
      </w:r>
      <w:r w:rsidRPr="00550B73">
        <w:rPr>
          <w:color w:val="000000" w:themeColor="text1"/>
          <w:lang w:val="el-GR"/>
        </w:rPr>
        <w:t>ε βάση τα αποτελέσματα των ΠΕ1-6, συγκεκριμένα για την καλλιέργεια</w:t>
      </w:r>
      <w:r w:rsidR="00177EF5" w:rsidRPr="00550B73">
        <w:rPr>
          <w:color w:val="000000" w:themeColor="text1"/>
          <w:lang w:val="el-GR"/>
        </w:rPr>
        <w:t xml:space="preserve"> </w:t>
      </w:r>
      <w:r w:rsidRPr="00550B73">
        <w:rPr>
          <w:color w:val="000000" w:themeColor="text1"/>
          <w:lang w:val="el-GR"/>
        </w:rPr>
        <w:t xml:space="preserve">επιτραπέζιων σταφυλιών, </w:t>
      </w:r>
      <w:r w:rsidR="000A0B45" w:rsidRPr="00550B73">
        <w:rPr>
          <w:color w:val="000000" w:themeColor="text1"/>
          <w:lang w:val="el-GR"/>
        </w:rPr>
        <w:t>σχεδιάστηκε</w:t>
      </w:r>
      <w:r w:rsidRPr="00550B73">
        <w:rPr>
          <w:color w:val="000000" w:themeColor="text1"/>
          <w:lang w:val="el-GR"/>
        </w:rPr>
        <w:t xml:space="preserve"> και </w:t>
      </w:r>
      <w:r w:rsidR="00543AA1" w:rsidRPr="00550B73">
        <w:rPr>
          <w:color w:val="000000" w:themeColor="text1"/>
          <w:lang w:val="el-GR"/>
        </w:rPr>
        <w:t>δοκιμάστηκε</w:t>
      </w:r>
      <w:r w:rsidRPr="00550B73">
        <w:rPr>
          <w:color w:val="000000" w:themeColor="text1"/>
          <w:lang w:val="el-GR"/>
        </w:rPr>
        <w:t xml:space="preserve"> βελτιωμένο πρωτόκολλο ολοκληρωμένης διαχείρισης ασθενειών</w:t>
      </w:r>
      <w:r w:rsidR="00543AA1">
        <w:rPr>
          <w:color w:val="000000" w:themeColor="text1"/>
          <w:lang w:val="el-GR"/>
        </w:rPr>
        <w:t>/</w:t>
      </w:r>
      <w:r w:rsidR="00543AA1">
        <w:rPr>
          <w:color w:val="000000" w:themeColor="text1"/>
          <w:lang w:val="en-US"/>
        </w:rPr>
        <w:t>IPM</w:t>
      </w:r>
      <w:r w:rsidRPr="00550B73">
        <w:rPr>
          <w:color w:val="000000" w:themeColor="text1"/>
          <w:lang w:val="el-GR"/>
        </w:rPr>
        <w:t xml:space="preserve"> στο αμπέλι. </w:t>
      </w:r>
      <w:r w:rsidR="000A0B45" w:rsidRPr="00550B73">
        <w:rPr>
          <w:color w:val="000000" w:themeColor="text1"/>
          <w:lang w:val="el-GR"/>
        </w:rPr>
        <w:t>Σε αυτό ενσωματώθηκαν</w:t>
      </w:r>
      <w:r w:rsidRPr="00550B73">
        <w:rPr>
          <w:color w:val="000000" w:themeColor="text1"/>
          <w:lang w:val="el-GR"/>
        </w:rPr>
        <w:t>:</w:t>
      </w:r>
    </w:p>
    <w:p w14:paraId="5E5D2106" w14:textId="12EC5271" w:rsidR="000A0B45" w:rsidRPr="00550B73" w:rsidRDefault="00837182" w:rsidP="00A767EB">
      <w:pPr>
        <w:spacing w:after="120" w:line="276" w:lineRule="auto"/>
        <w:jc w:val="both"/>
        <w:rPr>
          <w:color w:val="000000" w:themeColor="text1"/>
          <w:lang w:val="el-GR"/>
        </w:rPr>
      </w:pPr>
      <w:r w:rsidRPr="00550B73">
        <w:rPr>
          <w:b/>
          <w:color w:val="000000" w:themeColor="text1"/>
          <w:lang w:val="el-GR"/>
        </w:rPr>
        <w:t>Α)</w:t>
      </w:r>
      <w:r w:rsidR="000A0B45" w:rsidRPr="00550B73">
        <w:rPr>
          <w:color w:val="000000" w:themeColor="text1"/>
          <w:lang w:val="el-GR"/>
        </w:rPr>
        <w:t xml:space="preserve"> </w:t>
      </w:r>
      <w:r w:rsidR="005A20BE">
        <w:rPr>
          <w:color w:val="000000" w:themeColor="text1"/>
          <w:lang w:val="el-GR"/>
        </w:rPr>
        <w:t>Σ</w:t>
      </w:r>
      <w:r w:rsidRPr="00550B73">
        <w:rPr>
          <w:color w:val="000000" w:themeColor="text1"/>
          <w:lang w:val="el-GR"/>
        </w:rPr>
        <w:t xml:space="preserve">ύγχρονα διαγνωστικά εργαλεία όπως </w:t>
      </w:r>
      <w:r w:rsidR="0008766F" w:rsidRPr="00550B73">
        <w:rPr>
          <w:color w:val="000000" w:themeColor="text1"/>
          <w:lang w:val="el-GR"/>
        </w:rPr>
        <w:t xml:space="preserve">το </w:t>
      </w:r>
      <w:r w:rsidRPr="00550B73">
        <w:rPr>
          <w:color w:val="000000" w:themeColor="text1"/>
          <w:lang w:val="el-GR"/>
        </w:rPr>
        <w:t>Σύστημα Λήψης Απόφασης (</w:t>
      </w:r>
      <w:r w:rsidRPr="00550B73">
        <w:rPr>
          <w:color w:val="000000" w:themeColor="text1"/>
          <w:lang w:val="en-US"/>
        </w:rPr>
        <w:t>DSS</w:t>
      </w:r>
      <w:r w:rsidRPr="00550B73">
        <w:rPr>
          <w:color w:val="000000" w:themeColor="text1"/>
          <w:lang w:val="el-GR"/>
        </w:rPr>
        <w:t xml:space="preserve">) </w:t>
      </w:r>
      <w:r w:rsidR="0008766F" w:rsidRPr="00550B73">
        <w:rPr>
          <w:color w:val="000000" w:themeColor="text1"/>
          <w:lang w:val="el-GR"/>
        </w:rPr>
        <w:t>(</w:t>
      </w:r>
      <w:proofErr w:type="spellStart"/>
      <w:r w:rsidR="00543AA1" w:rsidRPr="00543AA1">
        <w:rPr>
          <w:i/>
          <w:iCs/>
          <w:color w:val="000000" w:themeColor="text1"/>
          <w:lang w:val="en-US"/>
        </w:rPr>
        <w:t>Agrigenius</w:t>
      </w:r>
      <w:proofErr w:type="spellEnd"/>
      <w:r w:rsidR="00543AA1" w:rsidRPr="00543AA1">
        <w:rPr>
          <w:i/>
          <w:iCs/>
          <w:color w:val="000000" w:themeColor="text1"/>
          <w:vertAlign w:val="superscript"/>
          <w:lang w:val="el-GR"/>
        </w:rPr>
        <w:t>®</w:t>
      </w:r>
      <w:r w:rsidR="00543AA1" w:rsidRPr="00543AA1">
        <w:rPr>
          <w:i/>
          <w:iCs/>
          <w:color w:val="000000" w:themeColor="text1"/>
          <w:lang w:val="el-GR"/>
        </w:rPr>
        <w:t xml:space="preserve"> </w:t>
      </w:r>
      <w:r w:rsidR="00543AA1" w:rsidRPr="00543AA1">
        <w:rPr>
          <w:i/>
          <w:iCs/>
          <w:color w:val="000000" w:themeColor="text1"/>
          <w:lang w:val="en-US"/>
        </w:rPr>
        <w:t>Table</w:t>
      </w:r>
      <w:r w:rsidR="00543AA1" w:rsidRPr="00543AA1">
        <w:rPr>
          <w:i/>
          <w:iCs/>
          <w:color w:val="000000" w:themeColor="text1"/>
          <w:lang w:val="el-GR"/>
        </w:rPr>
        <w:t xml:space="preserve"> </w:t>
      </w:r>
      <w:r w:rsidR="00543AA1" w:rsidRPr="00543AA1">
        <w:rPr>
          <w:i/>
          <w:iCs/>
          <w:color w:val="000000" w:themeColor="text1"/>
          <w:lang w:val="en-US"/>
        </w:rPr>
        <w:t>Grapes</w:t>
      </w:r>
      <w:r w:rsidR="00543AA1" w:rsidRPr="00543AA1">
        <w:rPr>
          <w:color w:val="000000" w:themeColor="text1"/>
          <w:lang w:val="el-GR"/>
        </w:rPr>
        <w:t>,</w:t>
      </w:r>
      <w:r w:rsidR="0008766F" w:rsidRPr="00550B73">
        <w:rPr>
          <w:color w:val="000000" w:themeColor="text1"/>
          <w:lang w:val="el-GR"/>
        </w:rPr>
        <w:t xml:space="preserve"> </w:t>
      </w:r>
      <w:r w:rsidR="0008766F" w:rsidRPr="00550B73">
        <w:rPr>
          <w:color w:val="000000" w:themeColor="text1"/>
          <w:lang w:val="en-US"/>
        </w:rPr>
        <w:t>BASF</w:t>
      </w:r>
      <w:r w:rsidR="0008766F" w:rsidRPr="00550B73">
        <w:rPr>
          <w:color w:val="000000" w:themeColor="text1"/>
          <w:lang w:val="el-GR"/>
        </w:rPr>
        <w:t xml:space="preserve">) </w:t>
      </w:r>
      <w:r w:rsidRPr="00550B73">
        <w:rPr>
          <w:color w:val="000000" w:themeColor="text1"/>
          <w:lang w:val="el-GR"/>
        </w:rPr>
        <w:t xml:space="preserve">για </w:t>
      </w:r>
      <w:r w:rsidR="00543AA1">
        <w:rPr>
          <w:color w:val="000000" w:themeColor="text1"/>
          <w:lang w:val="el-GR"/>
        </w:rPr>
        <w:t>την</w:t>
      </w:r>
      <w:r w:rsidR="00543AA1" w:rsidRPr="00550B73">
        <w:rPr>
          <w:color w:val="000000" w:themeColor="text1"/>
          <w:lang w:val="el-GR"/>
        </w:rPr>
        <w:t xml:space="preserve"> πρόγνωση ασθενειών </w:t>
      </w:r>
      <w:r w:rsidR="00543AA1">
        <w:rPr>
          <w:color w:val="000000" w:themeColor="text1"/>
          <w:lang w:val="el-GR"/>
        </w:rPr>
        <w:t xml:space="preserve">της αμπέλου </w:t>
      </w:r>
      <w:r w:rsidR="00543AA1" w:rsidRPr="00550B73">
        <w:rPr>
          <w:color w:val="000000" w:themeColor="text1"/>
          <w:lang w:val="el-GR"/>
        </w:rPr>
        <w:t>βάσει καταγραφών περιβαλλοντικών δεδομένων αγρού (διαθέσιμος σταθμός από το ΜΦΙ)</w:t>
      </w:r>
      <w:r w:rsidR="00543AA1">
        <w:rPr>
          <w:color w:val="000000" w:themeColor="text1"/>
          <w:lang w:val="el-GR"/>
        </w:rPr>
        <w:t xml:space="preserve"> και</w:t>
      </w:r>
      <w:r w:rsidR="00543AA1" w:rsidRPr="00543AA1">
        <w:rPr>
          <w:color w:val="000000" w:themeColor="text1"/>
          <w:lang w:val="el-GR"/>
        </w:rPr>
        <w:t xml:space="preserve"> </w:t>
      </w:r>
      <w:r w:rsidRPr="00550B73">
        <w:rPr>
          <w:color w:val="000000" w:themeColor="text1"/>
          <w:lang w:val="el-GR"/>
        </w:rPr>
        <w:t xml:space="preserve">την έγκυρη εφαρμογή </w:t>
      </w:r>
      <w:r w:rsidR="0008766F" w:rsidRPr="00550B73">
        <w:rPr>
          <w:color w:val="000000" w:themeColor="text1"/>
          <w:lang w:val="el-GR"/>
        </w:rPr>
        <w:t xml:space="preserve">των </w:t>
      </w:r>
      <w:proofErr w:type="spellStart"/>
      <w:r w:rsidR="0008766F" w:rsidRPr="00550B73">
        <w:rPr>
          <w:color w:val="000000" w:themeColor="text1"/>
          <w:lang w:val="el-GR"/>
        </w:rPr>
        <w:t>φυτοπροστατευτικών</w:t>
      </w:r>
      <w:proofErr w:type="spellEnd"/>
      <w:r w:rsidR="0008766F" w:rsidRPr="00550B73">
        <w:rPr>
          <w:color w:val="000000" w:themeColor="text1"/>
          <w:lang w:val="el-GR"/>
        </w:rPr>
        <w:t xml:space="preserve"> προϊόντων</w:t>
      </w:r>
      <w:r w:rsidR="005A20BE">
        <w:rPr>
          <w:color w:val="000000" w:themeColor="text1"/>
          <w:lang w:val="el-GR"/>
        </w:rPr>
        <w:t>.</w:t>
      </w:r>
    </w:p>
    <w:p w14:paraId="75C2640A" w14:textId="5F1DE927" w:rsidR="000A0B45" w:rsidRPr="00550B73" w:rsidRDefault="00E24DDC" w:rsidP="00A767EB">
      <w:pPr>
        <w:spacing w:after="120" w:line="276" w:lineRule="auto"/>
        <w:jc w:val="both"/>
        <w:rPr>
          <w:color w:val="000000" w:themeColor="text1"/>
          <w:lang w:val="el-GR"/>
        </w:rPr>
      </w:pPr>
      <w:r w:rsidRPr="00550B73">
        <w:rPr>
          <w:color w:val="000000" w:themeColor="text1"/>
          <w:lang w:val="el-GR"/>
        </w:rPr>
        <w:t xml:space="preserve"> </w:t>
      </w:r>
      <w:r w:rsidR="00837182" w:rsidRPr="00550B73">
        <w:rPr>
          <w:b/>
          <w:color w:val="000000" w:themeColor="text1"/>
          <w:lang w:val="el-GR"/>
        </w:rPr>
        <w:t>Β)</w:t>
      </w:r>
      <w:r w:rsidR="000A0B45" w:rsidRPr="00550B73">
        <w:rPr>
          <w:color w:val="000000" w:themeColor="text1"/>
          <w:lang w:val="el-GR"/>
        </w:rPr>
        <w:t xml:space="preserve"> </w:t>
      </w:r>
      <w:r w:rsidR="005A20BE">
        <w:rPr>
          <w:color w:val="000000" w:themeColor="text1"/>
          <w:lang w:val="el-GR"/>
        </w:rPr>
        <w:t>Ν</w:t>
      </w:r>
      <w:r w:rsidR="001A2814">
        <w:rPr>
          <w:color w:val="000000" w:themeColor="text1"/>
          <w:lang w:val="el-GR"/>
        </w:rPr>
        <w:t>έα</w:t>
      </w:r>
      <w:r w:rsidR="00837182" w:rsidRPr="00550B73">
        <w:rPr>
          <w:color w:val="000000" w:themeColor="text1"/>
          <w:lang w:val="el-GR"/>
        </w:rPr>
        <w:t xml:space="preserve"> </w:t>
      </w:r>
      <w:proofErr w:type="spellStart"/>
      <w:r w:rsidR="00837182" w:rsidRPr="00550B73">
        <w:rPr>
          <w:color w:val="000000" w:themeColor="text1"/>
          <w:lang w:val="el-GR"/>
        </w:rPr>
        <w:t>φυτοπροστατευτικά</w:t>
      </w:r>
      <w:proofErr w:type="spellEnd"/>
      <w:r w:rsidR="00837182" w:rsidRPr="00550B73">
        <w:rPr>
          <w:color w:val="000000" w:themeColor="text1"/>
          <w:lang w:val="el-GR"/>
        </w:rPr>
        <w:t xml:space="preserve"> προϊόντα που θα έχουν δοκιμαστεί από τους εταίρους της Εμβληματικής Δράσης και τα οποία </w:t>
      </w:r>
      <w:r w:rsidR="000A0B45" w:rsidRPr="00550B73">
        <w:rPr>
          <w:color w:val="000000" w:themeColor="text1"/>
          <w:lang w:val="el-GR"/>
        </w:rPr>
        <w:t>πληρούσαν</w:t>
      </w:r>
      <w:r w:rsidR="00837182" w:rsidRPr="00550B73">
        <w:rPr>
          <w:color w:val="000000" w:themeColor="text1"/>
          <w:lang w:val="el-GR"/>
        </w:rPr>
        <w:t xml:space="preserve"> τις προϋποθέσεις ασφάλειας και ωριμότητας ανάπτυξης για δοκιμή στον αγρό (</w:t>
      </w:r>
      <w:r w:rsidR="00C16823" w:rsidRPr="00550B73">
        <w:rPr>
          <w:color w:val="000000" w:themeColor="text1"/>
          <w:lang w:val="el-GR"/>
        </w:rPr>
        <w:t xml:space="preserve">κατά τη διάρκεια </w:t>
      </w:r>
      <w:r w:rsidR="00554068" w:rsidRPr="00550B73">
        <w:rPr>
          <w:color w:val="000000" w:themeColor="text1"/>
          <w:lang w:val="el-GR"/>
        </w:rPr>
        <w:t>των δύο ετών πειραματισμού</w:t>
      </w:r>
      <w:r w:rsidR="00C16823" w:rsidRPr="00550B73">
        <w:rPr>
          <w:color w:val="000000" w:themeColor="text1"/>
          <w:lang w:val="el-GR"/>
        </w:rPr>
        <w:t xml:space="preserve"> </w:t>
      </w:r>
      <w:r w:rsidR="00543AA1">
        <w:rPr>
          <w:color w:val="000000" w:themeColor="text1"/>
          <w:lang w:val="el-GR"/>
        </w:rPr>
        <w:t xml:space="preserve">σε εμπορικούς αμπελώνες </w:t>
      </w:r>
      <w:r w:rsidR="00C16823" w:rsidRPr="00550B73">
        <w:rPr>
          <w:color w:val="000000" w:themeColor="text1"/>
          <w:lang w:val="el-GR"/>
        </w:rPr>
        <w:t xml:space="preserve">δοκιμάστηκαν </w:t>
      </w:r>
      <w:r w:rsidR="00554068" w:rsidRPr="00550B73">
        <w:rPr>
          <w:color w:val="000000" w:themeColor="text1"/>
          <w:lang w:val="el-GR"/>
        </w:rPr>
        <w:t xml:space="preserve">σε μεγάλη κλίμακα </w:t>
      </w:r>
      <w:r w:rsidR="00543AA1">
        <w:rPr>
          <w:color w:val="000000" w:themeColor="text1"/>
          <w:lang w:val="el-GR"/>
        </w:rPr>
        <w:t xml:space="preserve">α) </w:t>
      </w:r>
      <w:proofErr w:type="spellStart"/>
      <w:r w:rsidR="00554068" w:rsidRPr="00550B73">
        <w:rPr>
          <w:color w:val="000000" w:themeColor="text1"/>
          <w:lang w:val="el-GR"/>
        </w:rPr>
        <w:t>νανοσκευάσματα</w:t>
      </w:r>
      <w:proofErr w:type="spellEnd"/>
      <w:r w:rsidR="00554068" w:rsidRPr="00550B73">
        <w:rPr>
          <w:color w:val="000000" w:themeColor="text1"/>
          <w:lang w:val="el-GR"/>
        </w:rPr>
        <w:t xml:space="preserve"> </w:t>
      </w:r>
      <w:proofErr w:type="spellStart"/>
      <w:r w:rsidR="00554068" w:rsidRPr="00550B73">
        <w:rPr>
          <w:color w:val="000000" w:themeColor="text1"/>
          <w:lang w:val="el-GR"/>
        </w:rPr>
        <w:t>χιτοζάνης</w:t>
      </w:r>
      <w:proofErr w:type="spellEnd"/>
      <w:r w:rsidR="00554068" w:rsidRPr="00550B73">
        <w:rPr>
          <w:color w:val="000000" w:themeColor="text1"/>
          <w:lang w:val="el-GR"/>
        </w:rPr>
        <w:t xml:space="preserve"> </w:t>
      </w:r>
      <w:r w:rsidR="00543AA1">
        <w:rPr>
          <w:color w:val="000000" w:themeColor="text1"/>
          <w:lang w:val="el-GR"/>
        </w:rPr>
        <w:t xml:space="preserve">είτε </w:t>
      </w:r>
      <w:r w:rsidR="00543AA1" w:rsidRPr="00543AA1">
        <w:rPr>
          <w:color w:val="000000" w:themeColor="text1"/>
          <w:lang w:val="el-GR"/>
        </w:rPr>
        <w:t>ως αυτοτελ</w:t>
      </w:r>
      <w:r w:rsidR="00543AA1">
        <w:rPr>
          <w:color w:val="000000" w:themeColor="text1"/>
          <w:lang w:val="el-GR"/>
        </w:rPr>
        <w:t>ή</w:t>
      </w:r>
      <w:r w:rsidR="00543AA1" w:rsidRPr="00543AA1">
        <w:rPr>
          <w:color w:val="000000" w:themeColor="text1"/>
          <w:lang w:val="el-GR"/>
        </w:rPr>
        <w:t xml:space="preserve"> </w:t>
      </w:r>
      <w:r w:rsidR="00543AA1">
        <w:rPr>
          <w:color w:val="000000" w:themeColor="text1"/>
          <w:lang w:val="el-GR"/>
        </w:rPr>
        <w:t>προϊόντα</w:t>
      </w:r>
      <w:r w:rsidR="00341B60" w:rsidRPr="00550B73">
        <w:rPr>
          <w:color w:val="000000" w:themeColor="text1"/>
          <w:lang w:val="el-GR"/>
        </w:rPr>
        <w:t xml:space="preserve"> </w:t>
      </w:r>
      <w:r w:rsidR="00543AA1">
        <w:rPr>
          <w:color w:val="000000" w:themeColor="text1"/>
          <w:lang w:val="el-GR"/>
        </w:rPr>
        <w:t>είτε</w:t>
      </w:r>
      <w:r w:rsidR="00554068" w:rsidRPr="00550B73">
        <w:rPr>
          <w:color w:val="000000" w:themeColor="text1"/>
          <w:lang w:val="el-GR"/>
        </w:rPr>
        <w:t xml:space="preserve"> </w:t>
      </w:r>
      <w:r w:rsidR="005E5FB8">
        <w:rPr>
          <w:color w:val="000000" w:themeColor="text1"/>
          <w:lang w:val="el-GR"/>
        </w:rPr>
        <w:t>συζευγμέν</w:t>
      </w:r>
      <w:r w:rsidR="00543AA1">
        <w:rPr>
          <w:color w:val="000000" w:themeColor="text1"/>
          <w:lang w:val="el-GR"/>
        </w:rPr>
        <w:t xml:space="preserve">α </w:t>
      </w:r>
      <w:r w:rsidR="00554068" w:rsidRPr="00550B73">
        <w:rPr>
          <w:color w:val="000000" w:themeColor="text1"/>
          <w:lang w:val="el-GR"/>
        </w:rPr>
        <w:t>με χαλκό</w:t>
      </w:r>
      <w:r w:rsidR="00543AA1">
        <w:rPr>
          <w:color w:val="000000" w:themeColor="text1"/>
          <w:lang w:val="el-GR"/>
        </w:rPr>
        <w:t xml:space="preserve"> </w:t>
      </w:r>
      <w:r w:rsidR="00341B60" w:rsidRPr="00550B73">
        <w:rPr>
          <w:color w:val="000000" w:themeColor="text1"/>
          <w:lang w:val="el-GR"/>
        </w:rPr>
        <w:t>+</w:t>
      </w:r>
      <w:r w:rsidR="000A0B45" w:rsidRPr="00550B73">
        <w:rPr>
          <w:color w:val="000000" w:themeColor="text1"/>
          <w:lang w:val="el-GR"/>
        </w:rPr>
        <w:t xml:space="preserve"> σαλικυλικό</w:t>
      </w:r>
      <w:r w:rsidR="00837182" w:rsidRPr="00550B73">
        <w:rPr>
          <w:color w:val="000000" w:themeColor="text1"/>
          <w:lang w:val="el-GR"/>
        </w:rPr>
        <w:t xml:space="preserve"> </w:t>
      </w:r>
      <w:r w:rsidR="00543AA1">
        <w:rPr>
          <w:color w:val="000000" w:themeColor="text1"/>
          <w:lang w:val="el-GR"/>
        </w:rPr>
        <w:t xml:space="preserve">οξύ </w:t>
      </w:r>
      <w:r w:rsidR="00341B60" w:rsidRPr="00550B73">
        <w:rPr>
          <w:color w:val="000000" w:themeColor="text1"/>
          <w:lang w:val="el-GR"/>
        </w:rPr>
        <w:t xml:space="preserve">καθώς και </w:t>
      </w:r>
      <w:r w:rsidR="00543AA1">
        <w:rPr>
          <w:color w:val="000000" w:themeColor="text1"/>
          <w:lang w:val="el-GR"/>
        </w:rPr>
        <w:t xml:space="preserve">β) ένα </w:t>
      </w:r>
      <w:r w:rsidR="00341B60" w:rsidRPr="00550B73">
        <w:rPr>
          <w:color w:val="000000" w:themeColor="text1"/>
          <w:lang w:val="el-GR"/>
        </w:rPr>
        <w:t xml:space="preserve">στέλεχος </w:t>
      </w:r>
      <w:r w:rsidR="00543AA1" w:rsidRPr="00543AA1">
        <w:rPr>
          <w:i/>
          <w:iCs/>
          <w:color w:val="000000" w:themeColor="text1"/>
          <w:lang w:val="en-US"/>
        </w:rPr>
        <w:t>Bacillus</w:t>
      </w:r>
      <w:r w:rsidR="00341B60" w:rsidRPr="00550B73">
        <w:rPr>
          <w:color w:val="000000" w:themeColor="text1"/>
          <w:lang w:val="el-GR"/>
        </w:rPr>
        <w:t xml:space="preserve"> </w:t>
      </w:r>
      <w:r w:rsidR="005E5FB8">
        <w:rPr>
          <w:color w:val="000000" w:themeColor="text1"/>
          <w:lang w:val="el-GR"/>
        </w:rPr>
        <w:t xml:space="preserve">με </w:t>
      </w:r>
      <w:proofErr w:type="spellStart"/>
      <w:r w:rsidR="005E5FB8">
        <w:rPr>
          <w:color w:val="000000" w:themeColor="text1"/>
          <w:lang w:val="el-GR"/>
        </w:rPr>
        <w:t>κωδ</w:t>
      </w:r>
      <w:proofErr w:type="spellEnd"/>
      <w:r w:rsidR="005E5FB8">
        <w:rPr>
          <w:color w:val="000000" w:themeColor="text1"/>
          <w:lang w:val="el-GR"/>
        </w:rPr>
        <w:t xml:space="preserve">. </w:t>
      </w:r>
      <w:r w:rsidR="00341B60" w:rsidRPr="00550B73">
        <w:rPr>
          <w:color w:val="000000" w:themeColor="text1"/>
          <w:lang w:val="en-US"/>
        </w:rPr>
        <w:t>Cal</w:t>
      </w:r>
      <w:r w:rsidR="00341B60" w:rsidRPr="00550B73">
        <w:rPr>
          <w:color w:val="000000" w:themeColor="text1"/>
          <w:lang w:val="el-GR"/>
        </w:rPr>
        <w:t>.</w:t>
      </w:r>
      <w:r w:rsidR="00341B60" w:rsidRPr="00550B73">
        <w:rPr>
          <w:color w:val="000000" w:themeColor="text1"/>
          <w:lang w:val="en-US"/>
        </w:rPr>
        <w:t>l</w:t>
      </w:r>
      <w:r w:rsidR="00341B60" w:rsidRPr="00550B73">
        <w:rPr>
          <w:color w:val="000000" w:themeColor="text1"/>
          <w:lang w:val="el-GR"/>
        </w:rPr>
        <w:t>.30</w:t>
      </w:r>
      <w:r w:rsidR="00543AA1" w:rsidRPr="00543AA1">
        <w:rPr>
          <w:color w:val="000000" w:themeColor="text1"/>
          <w:lang w:val="el-GR"/>
        </w:rPr>
        <w:t xml:space="preserve"> </w:t>
      </w:r>
      <w:r w:rsidR="00543AA1">
        <w:rPr>
          <w:color w:val="000000" w:themeColor="text1"/>
          <w:lang w:val="el-GR"/>
        </w:rPr>
        <w:t>από τη μικροβιακή συλλογή του Εργαστηρίου Φυτοπαθολογίας</w:t>
      </w:r>
      <w:r w:rsidR="005A20BE">
        <w:rPr>
          <w:color w:val="000000" w:themeColor="text1"/>
          <w:lang w:val="el-GR"/>
        </w:rPr>
        <w:t>. ΓΠΑ.</w:t>
      </w:r>
    </w:p>
    <w:p w14:paraId="17629AFB" w14:textId="765288D2" w:rsidR="00837182" w:rsidRPr="00550B73" w:rsidRDefault="00837182" w:rsidP="00A767EB">
      <w:pPr>
        <w:spacing w:after="120" w:line="276" w:lineRule="auto"/>
        <w:jc w:val="both"/>
        <w:rPr>
          <w:color w:val="000000" w:themeColor="text1"/>
          <w:lang w:val="el-GR"/>
        </w:rPr>
      </w:pPr>
      <w:r w:rsidRPr="00550B73">
        <w:rPr>
          <w:b/>
          <w:color w:val="000000" w:themeColor="text1"/>
          <w:lang w:val="el-GR"/>
        </w:rPr>
        <w:t>Γ)</w:t>
      </w:r>
      <w:r w:rsidR="00D93E6D" w:rsidRPr="00550B73">
        <w:rPr>
          <w:color w:val="000000" w:themeColor="text1"/>
          <w:lang w:val="el-GR"/>
        </w:rPr>
        <w:t xml:space="preserve"> </w:t>
      </w:r>
      <w:r w:rsidR="005A20BE">
        <w:rPr>
          <w:color w:val="000000" w:themeColor="text1"/>
          <w:lang w:val="el-GR"/>
        </w:rPr>
        <w:t xml:space="preserve">Συγκριτικοί </w:t>
      </w:r>
      <w:r w:rsidRPr="00550B73">
        <w:rPr>
          <w:color w:val="000000" w:themeColor="text1"/>
          <w:lang w:val="el-GR"/>
        </w:rPr>
        <w:t>θετικ</w:t>
      </w:r>
      <w:r w:rsidR="000A0B45" w:rsidRPr="00550B73">
        <w:rPr>
          <w:color w:val="000000" w:themeColor="text1"/>
          <w:lang w:val="el-GR"/>
        </w:rPr>
        <w:t xml:space="preserve">οί </w:t>
      </w:r>
      <w:r w:rsidRPr="00550B73">
        <w:rPr>
          <w:color w:val="000000" w:themeColor="text1"/>
          <w:lang w:val="el-GR"/>
        </w:rPr>
        <w:t>μάρτυρ</w:t>
      </w:r>
      <w:r w:rsidR="000A0B45" w:rsidRPr="00550B73">
        <w:rPr>
          <w:color w:val="000000" w:themeColor="text1"/>
          <w:lang w:val="el-GR"/>
        </w:rPr>
        <w:t>ε</w:t>
      </w:r>
      <w:r w:rsidRPr="00550B73">
        <w:rPr>
          <w:color w:val="000000" w:themeColor="text1"/>
          <w:lang w:val="el-GR"/>
        </w:rPr>
        <w:t>ς</w:t>
      </w:r>
      <w:r w:rsidR="005A20BE">
        <w:rPr>
          <w:color w:val="000000" w:themeColor="text1"/>
          <w:lang w:val="el-GR"/>
        </w:rPr>
        <w:t xml:space="preserve"> που περιλάμβαναν</w:t>
      </w:r>
      <w:r w:rsidRPr="00550B73">
        <w:rPr>
          <w:color w:val="000000" w:themeColor="text1"/>
          <w:lang w:val="el-GR"/>
        </w:rPr>
        <w:t xml:space="preserve"> επεμβάσεις (πρακτικές και </w:t>
      </w:r>
      <w:proofErr w:type="spellStart"/>
      <w:r w:rsidRPr="00550B73">
        <w:rPr>
          <w:color w:val="000000" w:themeColor="text1"/>
          <w:lang w:val="el-GR"/>
        </w:rPr>
        <w:t>φυτοπροστατευτικά</w:t>
      </w:r>
      <w:proofErr w:type="spellEnd"/>
      <w:r w:rsidRPr="00550B73">
        <w:rPr>
          <w:color w:val="000000" w:themeColor="text1"/>
          <w:lang w:val="el-GR"/>
        </w:rPr>
        <w:t xml:space="preserve"> προϊόντα) που εφαρμόζονται από </w:t>
      </w:r>
      <w:r w:rsidR="002F6D1E" w:rsidRPr="00550B73">
        <w:rPr>
          <w:color w:val="000000" w:themeColor="text1"/>
          <w:lang w:val="el-GR"/>
        </w:rPr>
        <w:t xml:space="preserve">τους </w:t>
      </w:r>
      <w:r w:rsidRPr="00550B73">
        <w:rPr>
          <w:color w:val="000000" w:themeColor="text1"/>
          <w:lang w:val="el-GR"/>
        </w:rPr>
        <w:t>παραγωγ</w:t>
      </w:r>
      <w:r w:rsidR="002F6D1E" w:rsidRPr="00550B73">
        <w:rPr>
          <w:color w:val="000000" w:themeColor="text1"/>
          <w:lang w:val="el-GR"/>
        </w:rPr>
        <w:t>ούς για την παραγωγή επιτραπέζιων σταφυλιών</w:t>
      </w:r>
      <w:r w:rsidRPr="00550B73">
        <w:rPr>
          <w:color w:val="000000" w:themeColor="text1"/>
          <w:lang w:val="el-GR"/>
        </w:rPr>
        <w:t>.</w:t>
      </w:r>
    </w:p>
    <w:p w14:paraId="5E422EC9" w14:textId="77777777" w:rsidR="00837182" w:rsidRPr="00550B73" w:rsidRDefault="00837182" w:rsidP="00FC3657">
      <w:pPr>
        <w:spacing w:line="276" w:lineRule="auto"/>
        <w:rPr>
          <w:color w:val="000000" w:themeColor="text1"/>
          <w:lang w:val="el-GR"/>
        </w:rPr>
      </w:pPr>
      <w:r w:rsidRPr="00550B73">
        <w:rPr>
          <w:color w:val="000000" w:themeColor="text1"/>
          <w:lang w:val="el-GR"/>
        </w:rPr>
        <w:br w:type="page"/>
      </w:r>
    </w:p>
    <w:p w14:paraId="1D2C2773" w14:textId="72326A55" w:rsidR="00845280" w:rsidRPr="0005261D" w:rsidRDefault="00E95DCC" w:rsidP="0005261D">
      <w:pPr>
        <w:pStyle w:val="1"/>
        <w:numPr>
          <w:ilvl w:val="0"/>
          <w:numId w:val="27"/>
        </w:numPr>
      </w:pPr>
      <w:bookmarkStart w:id="0" w:name="_Toc217773912"/>
      <w:r w:rsidRPr="0005261D">
        <w:lastRenderedPageBreak/>
        <w:t>ΕΙΣΑΓΩΓΗ ΚΑΙ ΣΤΟΧΟΙ</w:t>
      </w:r>
      <w:bookmarkEnd w:id="0"/>
    </w:p>
    <w:p w14:paraId="21920762" w14:textId="77777777" w:rsidR="00C01458" w:rsidRPr="00550B73" w:rsidRDefault="00C01458" w:rsidP="00550B73">
      <w:pPr>
        <w:widowControl/>
        <w:pBdr>
          <w:top w:val="nil"/>
          <w:left w:val="nil"/>
          <w:bottom w:val="nil"/>
          <w:right w:val="nil"/>
          <w:between w:val="nil"/>
        </w:pBdr>
        <w:jc w:val="both"/>
        <w:rPr>
          <w:color w:val="000000"/>
          <w:lang w:val="el-GR"/>
        </w:rPr>
      </w:pPr>
    </w:p>
    <w:p w14:paraId="5776A625" w14:textId="1E8ABDA8" w:rsidR="00C01458" w:rsidRPr="00550B73" w:rsidRDefault="0025393F" w:rsidP="00FC3657">
      <w:pPr>
        <w:spacing w:line="276" w:lineRule="auto"/>
        <w:jc w:val="both"/>
        <w:rPr>
          <w:lang w:val="el-GR"/>
        </w:rPr>
      </w:pPr>
      <w:r w:rsidRPr="00550B73">
        <w:rPr>
          <w:lang w:val="el-GR"/>
        </w:rPr>
        <w:t>Στόχος</w:t>
      </w:r>
      <w:r w:rsidR="00547E2F" w:rsidRPr="00550B73">
        <w:rPr>
          <w:lang w:val="el-GR"/>
        </w:rPr>
        <w:t xml:space="preserve"> </w:t>
      </w:r>
      <w:r w:rsidR="005A20BE">
        <w:rPr>
          <w:lang w:val="el-GR"/>
        </w:rPr>
        <w:t xml:space="preserve">του συγκεκριμένου Παραδοτέου </w:t>
      </w:r>
      <w:r w:rsidR="00547E2F" w:rsidRPr="00550B73">
        <w:rPr>
          <w:lang w:val="el-GR"/>
        </w:rPr>
        <w:t>ήταν</w:t>
      </w:r>
      <w:r w:rsidRPr="00550B73">
        <w:rPr>
          <w:lang w:val="el-GR"/>
        </w:rPr>
        <w:t xml:space="preserve"> η δημιουργία ενός πρωτοκόλλου μειωμένων χημικών εισροών </w:t>
      </w:r>
      <w:proofErr w:type="spellStart"/>
      <w:r w:rsidRPr="00550B73">
        <w:rPr>
          <w:lang w:val="el-GR"/>
        </w:rPr>
        <w:t>φ</w:t>
      </w:r>
      <w:r w:rsidR="00547E2F" w:rsidRPr="00550B73">
        <w:rPr>
          <w:lang w:val="el-GR"/>
        </w:rPr>
        <w:t>υτοπροστατευτικών</w:t>
      </w:r>
      <w:proofErr w:type="spellEnd"/>
      <w:r w:rsidRPr="00550B73">
        <w:rPr>
          <w:lang w:val="el-GR"/>
        </w:rPr>
        <w:t xml:space="preserve"> για τις κυριότερες μυκητολογικές ασθένειες της αμπέλου, με βάση τη χρήση σύγχρονων εργαλείων λήψης απόφασης </w:t>
      </w:r>
      <w:r w:rsidR="005A20BE" w:rsidRPr="00550B73">
        <w:rPr>
          <w:color w:val="000000" w:themeColor="text1"/>
          <w:lang w:val="el-GR"/>
        </w:rPr>
        <w:t>(</w:t>
      </w:r>
      <w:proofErr w:type="spellStart"/>
      <w:r w:rsidR="005A20BE" w:rsidRPr="00543AA1">
        <w:rPr>
          <w:i/>
          <w:iCs/>
          <w:color w:val="000000" w:themeColor="text1"/>
          <w:lang w:val="en-US"/>
        </w:rPr>
        <w:t>Agrigenius</w:t>
      </w:r>
      <w:proofErr w:type="spellEnd"/>
      <w:r w:rsidR="005A20BE" w:rsidRPr="00543AA1">
        <w:rPr>
          <w:i/>
          <w:iCs/>
          <w:color w:val="000000" w:themeColor="text1"/>
          <w:vertAlign w:val="superscript"/>
          <w:lang w:val="el-GR"/>
        </w:rPr>
        <w:t>®</w:t>
      </w:r>
      <w:r w:rsidR="005A20BE" w:rsidRPr="00543AA1">
        <w:rPr>
          <w:i/>
          <w:iCs/>
          <w:color w:val="000000" w:themeColor="text1"/>
          <w:lang w:val="el-GR"/>
        </w:rPr>
        <w:t xml:space="preserve"> </w:t>
      </w:r>
      <w:r w:rsidR="005A20BE" w:rsidRPr="00543AA1">
        <w:rPr>
          <w:i/>
          <w:iCs/>
          <w:color w:val="000000" w:themeColor="text1"/>
          <w:lang w:val="en-US"/>
        </w:rPr>
        <w:t>Table</w:t>
      </w:r>
      <w:r w:rsidR="005A20BE" w:rsidRPr="00543AA1">
        <w:rPr>
          <w:i/>
          <w:iCs/>
          <w:color w:val="000000" w:themeColor="text1"/>
          <w:lang w:val="el-GR"/>
        </w:rPr>
        <w:t xml:space="preserve"> </w:t>
      </w:r>
      <w:r w:rsidR="005A20BE" w:rsidRPr="00543AA1">
        <w:rPr>
          <w:i/>
          <w:iCs/>
          <w:color w:val="000000" w:themeColor="text1"/>
          <w:lang w:val="en-US"/>
        </w:rPr>
        <w:t>Grapes</w:t>
      </w:r>
      <w:r w:rsidR="005A20BE" w:rsidRPr="00543AA1">
        <w:rPr>
          <w:color w:val="000000" w:themeColor="text1"/>
          <w:lang w:val="el-GR"/>
        </w:rPr>
        <w:t>,</w:t>
      </w:r>
      <w:r w:rsidR="005A20BE" w:rsidRPr="00550B73">
        <w:rPr>
          <w:color w:val="000000" w:themeColor="text1"/>
          <w:lang w:val="el-GR"/>
        </w:rPr>
        <w:t xml:space="preserve"> </w:t>
      </w:r>
      <w:r w:rsidR="005A20BE" w:rsidRPr="00550B73">
        <w:rPr>
          <w:color w:val="000000" w:themeColor="text1"/>
          <w:lang w:val="en-US"/>
        </w:rPr>
        <w:t>BASF</w:t>
      </w:r>
      <w:r w:rsidR="005A20BE" w:rsidRPr="00550B73">
        <w:rPr>
          <w:color w:val="000000" w:themeColor="text1"/>
          <w:lang w:val="el-GR"/>
        </w:rPr>
        <w:t>)</w:t>
      </w:r>
      <w:r w:rsidR="005A20BE">
        <w:rPr>
          <w:color w:val="000000" w:themeColor="text1"/>
          <w:lang w:val="el-GR"/>
        </w:rPr>
        <w:t xml:space="preserve"> </w:t>
      </w:r>
      <w:r w:rsidRPr="00550B73">
        <w:rPr>
          <w:lang w:val="el-GR"/>
        </w:rPr>
        <w:t>που θα βοηθούν στην επιλογή του κατάλληλου</w:t>
      </w:r>
      <w:bookmarkStart w:id="1" w:name="_Hlk216874688"/>
      <w:r w:rsidRPr="00550B73">
        <w:rPr>
          <w:lang w:val="el-GR"/>
        </w:rPr>
        <w:t>, συνθετικού, βιολογικού ή φυσικής προέλευσης</w:t>
      </w:r>
      <w:bookmarkEnd w:id="1"/>
      <w:r w:rsidRPr="00550B73">
        <w:rPr>
          <w:lang w:val="el-GR"/>
        </w:rPr>
        <w:t xml:space="preserve"> </w:t>
      </w:r>
      <w:proofErr w:type="spellStart"/>
      <w:r w:rsidR="005A20BE" w:rsidRPr="00550B73">
        <w:rPr>
          <w:lang w:val="el-GR"/>
        </w:rPr>
        <w:t>φυτοπροστατευτικού</w:t>
      </w:r>
      <w:proofErr w:type="spellEnd"/>
      <w:r w:rsidR="005A20BE">
        <w:rPr>
          <w:lang w:val="el-GR"/>
        </w:rPr>
        <w:t xml:space="preserve"> </w:t>
      </w:r>
      <w:r w:rsidR="00305CE3">
        <w:rPr>
          <w:lang w:val="el-GR"/>
        </w:rPr>
        <w:t>προϊόντος</w:t>
      </w:r>
      <w:r w:rsidR="009063CB">
        <w:rPr>
          <w:lang w:val="el-GR"/>
        </w:rPr>
        <w:t xml:space="preserve"> </w:t>
      </w:r>
      <w:r w:rsidRPr="00550B73">
        <w:rPr>
          <w:lang w:val="el-GR"/>
        </w:rPr>
        <w:t xml:space="preserve">ανάλογα με την πίεση </w:t>
      </w:r>
      <w:r w:rsidR="005A20BE">
        <w:rPr>
          <w:lang w:val="el-GR"/>
        </w:rPr>
        <w:t xml:space="preserve">του </w:t>
      </w:r>
      <w:r w:rsidRPr="00550B73">
        <w:rPr>
          <w:lang w:val="el-GR"/>
        </w:rPr>
        <w:t>μολύσματος</w:t>
      </w:r>
      <w:r w:rsidR="005A20BE">
        <w:rPr>
          <w:lang w:val="el-GR"/>
        </w:rPr>
        <w:t xml:space="preserve"> του εκάστοτε </w:t>
      </w:r>
      <w:proofErr w:type="spellStart"/>
      <w:r w:rsidR="005A20BE">
        <w:rPr>
          <w:lang w:val="el-GR"/>
        </w:rPr>
        <w:t>φυτοπαθογόνου</w:t>
      </w:r>
      <w:proofErr w:type="spellEnd"/>
      <w:r w:rsidRPr="00550B73">
        <w:rPr>
          <w:lang w:val="el-GR"/>
        </w:rPr>
        <w:t xml:space="preserve">, το στάδιο ανάπτυξης της αμπέλου και τον κίνδυνο εμφάνισης και εξέλιξης των ασθενειών </w:t>
      </w:r>
      <w:proofErr w:type="spellStart"/>
      <w:r w:rsidR="0004411B" w:rsidRPr="00550B73">
        <w:rPr>
          <w:lang w:val="el-GR"/>
        </w:rPr>
        <w:t>ωϊδιο</w:t>
      </w:r>
      <w:proofErr w:type="spellEnd"/>
      <w:r w:rsidRPr="00550B73">
        <w:rPr>
          <w:lang w:val="el-GR"/>
        </w:rPr>
        <w:t xml:space="preserve">, τεφρά σήψη και περονόσπορο της αμπέλου, καθώς και </w:t>
      </w:r>
      <w:r w:rsidR="00644F50" w:rsidRPr="00550B73">
        <w:rPr>
          <w:lang w:val="el-GR"/>
        </w:rPr>
        <w:t>προ συλλεκτικές</w:t>
      </w:r>
      <w:r w:rsidRPr="00550B73">
        <w:rPr>
          <w:lang w:val="el-GR"/>
        </w:rPr>
        <w:t xml:space="preserve"> σήψεις ραγών από </w:t>
      </w:r>
      <w:r w:rsidR="00644F50" w:rsidRPr="00550B73">
        <w:rPr>
          <w:lang w:val="el-GR"/>
        </w:rPr>
        <w:t xml:space="preserve">μύκητες, όπως </w:t>
      </w:r>
      <w:r w:rsidRPr="00550B73">
        <w:rPr>
          <w:lang w:val="el-GR"/>
        </w:rPr>
        <w:t xml:space="preserve">του γένους </w:t>
      </w:r>
      <w:r w:rsidRPr="00550B73">
        <w:rPr>
          <w:i/>
          <w:iCs/>
          <w:lang w:val="en-US"/>
        </w:rPr>
        <w:t>Aspergillus</w:t>
      </w:r>
      <w:r w:rsidRPr="00550B73">
        <w:rPr>
          <w:i/>
          <w:iCs/>
          <w:lang w:val="el-GR"/>
        </w:rPr>
        <w:t xml:space="preserve"> </w:t>
      </w:r>
      <w:proofErr w:type="spellStart"/>
      <w:r w:rsidRPr="00550B73">
        <w:rPr>
          <w:lang w:val="en-US"/>
        </w:rPr>
        <w:t>sp</w:t>
      </w:r>
      <w:proofErr w:type="spellEnd"/>
      <w:r w:rsidRPr="00550B73">
        <w:rPr>
          <w:lang w:val="el-GR"/>
        </w:rPr>
        <w:t>.</w:t>
      </w:r>
      <w:r w:rsidR="00644F50" w:rsidRPr="00550B73">
        <w:rPr>
          <w:lang w:val="el-GR"/>
        </w:rPr>
        <w:t xml:space="preserve"> </w:t>
      </w:r>
    </w:p>
    <w:p w14:paraId="412E82EC" w14:textId="77777777" w:rsidR="00DF3D36" w:rsidRPr="00550B73" w:rsidRDefault="00DF3D36" w:rsidP="005A20BE">
      <w:pPr>
        <w:spacing w:line="276" w:lineRule="auto"/>
        <w:jc w:val="both"/>
        <w:rPr>
          <w:b/>
          <w:bCs/>
          <w:color w:val="000000" w:themeColor="text1"/>
          <w:lang w:val="el-GR"/>
        </w:rPr>
      </w:pPr>
    </w:p>
    <w:p w14:paraId="20E98876" w14:textId="14655402" w:rsidR="00B908E4" w:rsidRPr="00550B73" w:rsidRDefault="58DCA531" w:rsidP="00FC3657">
      <w:pPr>
        <w:spacing w:after="120" w:line="276" w:lineRule="auto"/>
        <w:jc w:val="both"/>
        <w:rPr>
          <w:color w:val="000000" w:themeColor="text1"/>
          <w:lang w:val="el-GR"/>
        </w:rPr>
      </w:pPr>
      <w:r w:rsidRPr="00550B73">
        <w:rPr>
          <w:b/>
          <w:bCs/>
          <w:color w:val="000000" w:themeColor="text1"/>
          <w:lang w:val="el-GR"/>
        </w:rPr>
        <w:t>Ο σκοπός του παρόντος εγγράφου</w:t>
      </w:r>
      <w:r w:rsidR="00B908E4" w:rsidRPr="00550B73">
        <w:rPr>
          <w:color w:val="000000" w:themeColor="text1"/>
          <w:lang w:val="el-GR"/>
        </w:rPr>
        <w:t xml:space="preserve"> είναι η παρουσίαση καινοτόμου έρευνας στ</w:t>
      </w:r>
      <w:r w:rsidR="005A20BE">
        <w:rPr>
          <w:color w:val="000000" w:themeColor="text1"/>
          <w:lang w:val="el-GR"/>
        </w:rPr>
        <w:t>ο</w:t>
      </w:r>
      <w:r w:rsidR="00B908E4" w:rsidRPr="00550B73">
        <w:rPr>
          <w:color w:val="000000" w:themeColor="text1"/>
          <w:lang w:val="el-GR"/>
        </w:rPr>
        <w:t xml:space="preserve"> πλαίσι</w:t>
      </w:r>
      <w:r w:rsidR="005A20BE">
        <w:rPr>
          <w:color w:val="000000" w:themeColor="text1"/>
          <w:lang w:val="el-GR"/>
        </w:rPr>
        <w:t>ο</w:t>
      </w:r>
      <w:r w:rsidR="00B908E4" w:rsidRPr="00550B73">
        <w:rPr>
          <w:color w:val="000000" w:themeColor="text1"/>
          <w:lang w:val="el-GR"/>
        </w:rPr>
        <w:t xml:space="preserve"> του παραδοτέου Π6.3.1, που αφορά στη</w:t>
      </w:r>
      <w:r w:rsidR="005A20BE">
        <w:rPr>
          <w:color w:val="000000" w:themeColor="text1"/>
          <w:lang w:val="el-GR"/>
        </w:rPr>
        <w:t>ν</w:t>
      </w:r>
      <w:r w:rsidR="00B908E4" w:rsidRPr="00550B73">
        <w:rPr>
          <w:color w:val="000000" w:themeColor="text1"/>
          <w:lang w:val="el-GR"/>
        </w:rPr>
        <w:t xml:space="preserve"> παρουσίαση βελτιωμένου πρωτόκολλου </w:t>
      </w:r>
      <w:r w:rsidR="00B908E4" w:rsidRPr="00550B73">
        <w:rPr>
          <w:color w:val="000000" w:themeColor="text1"/>
        </w:rPr>
        <w:t>IPM</w:t>
      </w:r>
      <w:r w:rsidR="00B908E4" w:rsidRPr="00550B73">
        <w:rPr>
          <w:color w:val="000000" w:themeColor="text1"/>
          <w:lang w:val="el-GR"/>
        </w:rPr>
        <w:t xml:space="preserve"> σε επιτραπέζια σταφύλια, με βάση τα καινοτόμα εργαλεία και τα </w:t>
      </w:r>
      <w:proofErr w:type="spellStart"/>
      <w:r w:rsidR="00B908E4" w:rsidRPr="00550B73">
        <w:rPr>
          <w:color w:val="000000" w:themeColor="text1"/>
          <w:lang w:val="el-GR"/>
        </w:rPr>
        <w:t>βιοφυτοπροστατευτικά</w:t>
      </w:r>
      <w:proofErr w:type="spellEnd"/>
      <w:r w:rsidR="00B908E4" w:rsidRPr="00550B73">
        <w:rPr>
          <w:color w:val="000000" w:themeColor="text1"/>
          <w:lang w:val="el-GR"/>
        </w:rPr>
        <w:t xml:space="preserve"> ενάντια στις μυκητολογικές ασθένειες του </w:t>
      </w:r>
      <w:proofErr w:type="spellStart"/>
      <w:r w:rsidR="00A576E2" w:rsidRPr="008C3AC4">
        <w:rPr>
          <w:color w:val="000000" w:themeColor="text1"/>
          <w:lang w:val="el-GR"/>
        </w:rPr>
        <w:t>ωϊδίου</w:t>
      </w:r>
      <w:proofErr w:type="spellEnd"/>
      <w:r w:rsidR="00B908E4" w:rsidRPr="00550B73">
        <w:rPr>
          <w:color w:val="000000" w:themeColor="text1"/>
          <w:lang w:val="el-GR"/>
        </w:rPr>
        <w:t xml:space="preserve">, της </w:t>
      </w:r>
      <w:proofErr w:type="spellStart"/>
      <w:r w:rsidR="00B908E4" w:rsidRPr="00550B73">
        <w:rPr>
          <w:color w:val="000000" w:themeColor="text1"/>
          <w:lang w:val="el-GR"/>
        </w:rPr>
        <w:t>τεφράς</w:t>
      </w:r>
      <w:proofErr w:type="spellEnd"/>
      <w:r w:rsidR="00B908E4" w:rsidRPr="00550B73">
        <w:rPr>
          <w:color w:val="000000" w:themeColor="text1"/>
          <w:lang w:val="el-GR"/>
        </w:rPr>
        <w:t xml:space="preserve"> σήψης και του </w:t>
      </w:r>
      <w:proofErr w:type="spellStart"/>
      <w:r w:rsidR="00B908E4" w:rsidRPr="00550B73">
        <w:rPr>
          <w:color w:val="000000" w:themeColor="text1"/>
          <w:lang w:val="el-GR"/>
        </w:rPr>
        <w:t>περονοσπόρου</w:t>
      </w:r>
      <w:proofErr w:type="spellEnd"/>
      <w:r w:rsidR="00B908E4" w:rsidRPr="00550B73">
        <w:rPr>
          <w:color w:val="000000" w:themeColor="text1"/>
          <w:lang w:val="el-GR"/>
        </w:rPr>
        <w:t>, για το επιτραπέζιο σταφύλι.</w:t>
      </w:r>
    </w:p>
    <w:p w14:paraId="351B42CD" w14:textId="3A24E205" w:rsidR="00827AA0" w:rsidRPr="00550B73" w:rsidRDefault="00827AA0" w:rsidP="00FC3657">
      <w:pPr>
        <w:spacing w:after="120" w:line="276" w:lineRule="auto"/>
        <w:jc w:val="both"/>
        <w:rPr>
          <w:color w:val="000000"/>
          <w:lang w:val="el-GR"/>
        </w:rPr>
      </w:pPr>
      <w:r w:rsidRPr="00550B73">
        <w:rPr>
          <w:color w:val="000000"/>
          <w:lang w:val="el-GR"/>
        </w:rPr>
        <w:t xml:space="preserve">Το παρόν έγγραφο </w:t>
      </w:r>
      <w:r w:rsidRPr="00550B73">
        <w:rPr>
          <w:b/>
          <w:bCs/>
          <w:color w:val="000000"/>
          <w:lang w:val="el-GR"/>
        </w:rPr>
        <w:t>ακολουθεί την παρακάτω δομή</w:t>
      </w:r>
      <w:r w:rsidRPr="00550B73">
        <w:rPr>
          <w:color w:val="000000"/>
          <w:lang w:val="el-GR"/>
        </w:rPr>
        <w:t>:</w:t>
      </w:r>
    </w:p>
    <w:p w14:paraId="3D08E9BF" w14:textId="4AA0BE9B" w:rsidR="00C740CE" w:rsidRPr="00550B73" w:rsidRDefault="00C740CE" w:rsidP="00FC3657">
      <w:pPr>
        <w:spacing w:after="120" w:line="276" w:lineRule="auto"/>
        <w:jc w:val="both"/>
        <w:rPr>
          <w:lang w:val="el-GR"/>
        </w:rPr>
      </w:pPr>
      <w:r w:rsidRPr="00550B73">
        <w:rPr>
          <w:b/>
          <w:bCs/>
          <w:lang w:val="el-GR"/>
        </w:rPr>
        <w:t>1. Εισαγωγή και Στόχοι:</w:t>
      </w:r>
      <w:r w:rsidRPr="00550B73">
        <w:rPr>
          <w:lang w:val="el-GR"/>
        </w:rPr>
        <w:t xml:space="preserve"> Παρουσιάζεται το πλαίσιο της έρευνας και οι στόχοι του εγγράφου.</w:t>
      </w:r>
    </w:p>
    <w:p w14:paraId="5E86B216" w14:textId="41119684" w:rsidR="00C740CE" w:rsidRPr="00550B73" w:rsidRDefault="00C740CE" w:rsidP="00FC3657">
      <w:pPr>
        <w:spacing w:after="120" w:line="276" w:lineRule="auto"/>
        <w:jc w:val="both"/>
        <w:rPr>
          <w:lang w:val="el-GR"/>
        </w:rPr>
      </w:pPr>
      <w:r w:rsidRPr="00550B73">
        <w:rPr>
          <w:b/>
          <w:bCs/>
          <w:lang w:val="el-GR"/>
        </w:rPr>
        <w:t xml:space="preserve">2. Περιγραφή των Εργασιών: </w:t>
      </w:r>
      <w:r w:rsidRPr="00550B73">
        <w:rPr>
          <w:lang w:val="el-GR"/>
        </w:rPr>
        <w:t>2.1</w:t>
      </w:r>
      <w:r w:rsidRPr="00550B73">
        <w:rPr>
          <w:b/>
          <w:bCs/>
          <w:lang w:val="el-GR"/>
        </w:rPr>
        <w:t>.</w:t>
      </w:r>
      <w:r w:rsidRPr="00550B73">
        <w:rPr>
          <w:lang w:val="el-GR"/>
        </w:rPr>
        <w:t xml:space="preserve"> Υλικά και Μέθοδοι, 2.2</w:t>
      </w:r>
      <w:r w:rsidRPr="00550B73">
        <w:rPr>
          <w:b/>
          <w:bCs/>
          <w:lang w:val="el-GR"/>
        </w:rPr>
        <w:t>.</w:t>
      </w:r>
      <w:r w:rsidRPr="00550B73">
        <w:rPr>
          <w:lang w:val="el-GR"/>
        </w:rPr>
        <w:t xml:space="preserve"> Αποτελέσματα και Συζήτηση.</w:t>
      </w:r>
    </w:p>
    <w:p w14:paraId="706ADFA3" w14:textId="26CC953C" w:rsidR="00C740CE" w:rsidRPr="00550B73" w:rsidRDefault="00C740CE" w:rsidP="00FC3657">
      <w:pPr>
        <w:spacing w:after="120" w:line="276" w:lineRule="auto"/>
        <w:jc w:val="both"/>
        <w:rPr>
          <w:lang w:val="el-GR"/>
        </w:rPr>
      </w:pPr>
      <w:r w:rsidRPr="00550B73">
        <w:rPr>
          <w:b/>
          <w:bCs/>
          <w:lang w:val="el-GR"/>
        </w:rPr>
        <w:t>3. Σύνοψη και Συμπεράσματα:</w:t>
      </w:r>
      <w:r w:rsidRPr="00550B73">
        <w:rPr>
          <w:lang w:val="el-GR"/>
        </w:rPr>
        <w:t xml:space="preserve"> Βασικά ευρήματα της έρευνας και σχετικά συμπεράσματα.</w:t>
      </w:r>
    </w:p>
    <w:p w14:paraId="24FC8608" w14:textId="567F383A" w:rsidR="002353DF" w:rsidRPr="0005261D" w:rsidRDefault="00C740CE" w:rsidP="0005261D">
      <w:pPr>
        <w:spacing w:after="120" w:line="276" w:lineRule="auto"/>
        <w:jc w:val="both"/>
        <w:rPr>
          <w:lang w:val="en-US"/>
        </w:rPr>
      </w:pPr>
      <w:r w:rsidRPr="00550B73">
        <w:rPr>
          <w:b/>
          <w:bCs/>
          <w:lang w:val="el-GR"/>
        </w:rPr>
        <w:t>4. Παράρτημα</w:t>
      </w:r>
    </w:p>
    <w:p w14:paraId="195E6A6A" w14:textId="77777777" w:rsidR="00E145E5" w:rsidRPr="00550B73" w:rsidRDefault="00E145E5" w:rsidP="00550B73">
      <w:pPr>
        <w:jc w:val="both"/>
        <w:rPr>
          <w:i/>
          <w:iCs/>
          <w:lang w:val="el-GR"/>
        </w:rPr>
      </w:pPr>
    </w:p>
    <w:p w14:paraId="6A4F169C" w14:textId="77777777" w:rsidR="00E145E5" w:rsidRPr="00550B73" w:rsidRDefault="00E145E5" w:rsidP="00550B73">
      <w:pPr>
        <w:widowControl/>
        <w:pBdr>
          <w:top w:val="nil"/>
          <w:left w:val="nil"/>
          <w:bottom w:val="nil"/>
          <w:right w:val="nil"/>
          <w:between w:val="nil"/>
        </w:pBdr>
        <w:jc w:val="both"/>
        <w:rPr>
          <w:color w:val="000000"/>
          <w:lang w:val="el-GR"/>
        </w:rPr>
      </w:pPr>
    </w:p>
    <w:p w14:paraId="6C3E99CF" w14:textId="77777777" w:rsidR="00845280" w:rsidRPr="00550B73" w:rsidRDefault="00C01458" w:rsidP="00550B73">
      <w:pPr>
        <w:widowControl/>
        <w:pBdr>
          <w:top w:val="nil"/>
          <w:left w:val="nil"/>
          <w:bottom w:val="nil"/>
          <w:right w:val="nil"/>
          <w:between w:val="nil"/>
        </w:pBdr>
        <w:jc w:val="both"/>
        <w:rPr>
          <w:color w:val="000000"/>
          <w:sz w:val="18"/>
          <w:szCs w:val="18"/>
          <w:lang w:val="el-GR"/>
        </w:rPr>
      </w:pPr>
      <w:r w:rsidRPr="00550B73">
        <w:rPr>
          <w:color w:val="000000"/>
          <w:lang w:val="el-GR"/>
        </w:rPr>
        <w:t> </w:t>
      </w:r>
    </w:p>
    <w:p w14:paraId="389F796F" w14:textId="4FC38CF9" w:rsidR="00845280" w:rsidRPr="00550B73" w:rsidRDefault="00C01458" w:rsidP="00550B73">
      <w:pPr>
        <w:jc w:val="both"/>
        <w:rPr>
          <w:color w:val="000000"/>
          <w:lang w:val="el-GR"/>
        </w:rPr>
      </w:pPr>
      <w:r w:rsidRPr="00550B73">
        <w:rPr>
          <w:lang w:val="el-GR"/>
        </w:rPr>
        <w:br w:type="page"/>
      </w:r>
    </w:p>
    <w:p w14:paraId="31E6EBC5" w14:textId="44A80A9F" w:rsidR="00CF3C79" w:rsidRPr="0005261D" w:rsidRDefault="00E145E5" w:rsidP="0005261D">
      <w:pPr>
        <w:pStyle w:val="1"/>
        <w:numPr>
          <w:ilvl w:val="0"/>
          <w:numId w:val="27"/>
        </w:numPr>
      </w:pPr>
      <w:bookmarkStart w:id="2" w:name="_Toc217773913"/>
      <w:r w:rsidRPr="0005261D">
        <w:lastRenderedPageBreak/>
        <w:t>ΠΕΡΙΓΡΑΦΗ ΤΩΝ ΕΡΓΑΣΙΩΝ</w:t>
      </w:r>
      <w:bookmarkEnd w:id="2"/>
    </w:p>
    <w:p w14:paraId="7A551441" w14:textId="1BC19B4B" w:rsidR="006F5279" w:rsidRPr="00550B73" w:rsidRDefault="006F5279" w:rsidP="005A20BE">
      <w:pPr>
        <w:spacing w:after="120" w:line="276" w:lineRule="auto"/>
        <w:jc w:val="both"/>
        <w:rPr>
          <w:rFonts w:cstheme="majorBidi"/>
          <w:lang w:val="el-GR"/>
        </w:rPr>
      </w:pPr>
      <w:r w:rsidRPr="00550B73">
        <w:rPr>
          <w:rFonts w:cstheme="majorBidi"/>
          <w:lang w:val="el-GR"/>
        </w:rPr>
        <w:t>Η Ολοκληρωμένη Διαχείριση Εχθρών και Ασθενειών (</w:t>
      </w:r>
      <w:r w:rsidRPr="00550B73">
        <w:rPr>
          <w:rFonts w:cstheme="majorBidi"/>
          <w:lang w:val="en-US"/>
        </w:rPr>
        <w:t>Integrated</w:t>
      </w:r>
      <w:r w:rsidRPr="00550B73">
        <w:rPr>
          <w:rFonts w:cstheme="majorBidi"/>
          <w:lang w:val="el-GR"/>
        </w:rPr>
        <w:t xml:space="preserve"> </w:t>
      </w:r>
      <w:r w:rsidRPr="00550B73">
        <w:rPr>
          <w:rFonts w:cstheme="majorBidi"/>
          <w:lang w:val="en-US"/>
        </w:rPr>
        <w:t>Pest</w:t>
      </w:r>
      <w:r w:rsidRPr="00550B73">
        <w:rPr>
          <w:rFonts w:cstheme="majorBidi"/>
          <w:lang w:val="el-GR"/>
        </w:rPr>
        <w:t xml:space="preserve"> </w:t>
      </w:r>
      <w:r w:rsidRPr="00550B73">
        <w:rPr>
          <w:rFonts w:cstheme="majorBidi"/>
          <w:lang w:val="en-US"/>
        </w:rPr>
        <w:t>Management</w:t>
      </w:r>
      <w:r w:rsidRPr="00550B73">
        <w:rPr>
          <w:rFonts w:cstheme="majorBidi"/>
          <w:lang w:val="el-GR"/>
        </w:rPr>
        <w:t xml:space="preserve"> – </w:t>
      </w:r>
      <w:r w:rsidRPr="00550B73">
        <w:rPr>
          <w:rFonts w:cstheme="majorBidi"/>
          <w:lang w:val="en-US"/>
        </w:rPr>
        <w:t>IPM</w:t>
      </w:r>
      <w:r w:rsidRPr="00550B73">
        <w:rPr>
          <w:rFonts w:cstheme="majorBidi"/>
          <w:lang w:val="el-GR"/>
        </w:rPr>
        <w:t xml:space="preserve">) αποτελεί βασικό εργαλείο για τη βιώσιμη παραγωγή επιτραπέζιων σταφυλιών. Ένα βελτιωμένο πρωτόκολλο </w:t>
      </w:r>
      <w:r w:rsidRPr="00550B73">
        <w:rPr>
          <w:rFonts w:cstheme="majorBidi"/>
          <w:lang w:val="en-US"/>
        </w:rPr>
        <w:t>IPM</w:t>
      </w:r>
      <w:r w:rsidRPr="00550B73">
        <w:rPr>
          <w:rFonts w:cstheme="majorBidi"/>
          <w:lang w:val="el-GR"/>
        </w:rPr>
        <w:t xml:space="preserve"> συνδυάζει τη </w:t>
      </w:r>
      <w:proofErr w:type="spellStart"/>
      <w:r w:rsidRPr="00550B73">
        <w:rPr>
          <w:rFonts w:cstheme="majorBidi"/>
          <w:lang w:val="el-GR"/>
        </w:rPr>
        <w:t>στοχευμένη</w:t>
      </w:r>
      <w:proofErr w:type="spellEnd"/>
      <w:r w:rsidRPr="00550B73">
        <w:rPr>
          <w:rFonts w:cstheme="majorBidi"/>
          <w:lang w:val="el-GR"/>
        </w:rPr>
        <w:t xml:space="preserve"> χρήση εγκεκριμένων χημικών και βιολογικών </w:t>
      </w:r>
      <w:proofErr w:type="spellStart"/>
      <w:r w:rsidRPr="00550B73">
        <w:rPr>
          <w:rFonts w:cstheme="majorBidi"/>
          <w:lang w:val="el-GR"/>
        </w:rPr>
        <w:t>φυτοπροστατευτικών</w:t>
      </w:r>
      <w:proofErr w:type="spellEnd"/>
      <w:r w:rsidRPr="00550B73">
        <w:rPr>
          <w:rFonts w:cstheme="majorBidi"/>
          <w:lang w:val="el-GR"/>
        </w:rPr>
        <w:t xml:space="preserve"> σκευασμάτων με </w:t>
      </w:r>
      <w:r w:rsidR="001E4024">
        <w:rPr>
          <w:rFonts w:cstheme="majorBidi"/>
          <w:lang w:val="el-GR"/>
        </w:rPr>
        <w:t>βιολογικ</w:t>
      </w:r>
      <w:r w:rsidR="005A20BE">
        <w:rPr>
          <w:rFonts w:cstheme="majorBidi"/>
          <w:lang w:val="el-GR"/>
        </w:rPr>
        <w:t>ές</w:t>
      </w:r>
      <w:r w:rsidR="001E4024">
        <w:rPr>
          <w:rFonts w:cstheme="majorBidi"/>
          <w:lang w:val="el-GR"/>
        </w:rPr>
        <w:t xml:space="preserve"> ή φυσικής προέλευσης </w:t>
      </w:r>
      <w:r w:rsidR="005A20BE">
        <w:rPr>
          <w:rFonts w:cstheme="majorBidi"/>
          <w:lang w:val="el-GR"/>
        </w:rPr>
        <w:t xml:space="preserve">δραστικές </w:t>
      </w:r>
      <w:r w:rsidR="001E4024">
        <w:rPr>
          <w:rFonts w:cstheme="majorBidi"/>
          <w:lang w:val="el-GR"/>
        </w:rPr>
        <w:t>ουσίες</w:t>
      </w:r>
      <w:r w:rsidRPr="00550B73">
        <w:rPr>
          <w:rFonts w:cstheme="majorBidi"/>
          <w:lang w:val="el-GR"/>
        </w:rPr>
        <w:t xml:space="preserve">, όπως </w:t>
      </w:r>
      <w:proofErr w:type="spellStart"/>
      <w:r w:rsidR="001E4024">
        <w:rPr>
          <w:rFonts w:cstheme="majorBidi"/>
          <w:lang w:val="el-GR"/>
        </w:rPr>
        <w:t>επαγωγείς</w:t>
      </w:r>
      <w:proofErr w:type="spellEnd"/>
      <w:r w:rsidR="001E4024">
        <w:rPr>
          <w:rFonts w:cstheme="majorBidi"/>
          <w:lang w:val="el-GR"/>
        </w:rPr>
        <w:t xml:space="preserve"> της άμυνας των φυτών</w:t>
      </w:r>
      <w:r w:rsidRPr="00550B73">
        <w:rPr>
          <w:rFonts w:cstheme="majorBidi"/>
          <w:lang w:val="el-GR"/>
        </w:rPr>
        <w:t xml:space="preserve">, φυτικά εκχυλίσματα και άλλα </w:t>
      </w:r>
      <w:proofErr w:type="spellStart"/>
      <w:r w:rsidRPr="00550B73">
        <w:rPr>
          <w:rFonts w:cstheme="majorBidi"/>
          <w:lang w:val="el-GR"/>
        </w:rPr>
        <w:t>βιοφυτοπροστατευτικά</w:t>
      </w:r>
      <w:proofErr w:type="spellEnd"/>
      <w:r w:rsidRPr="00550B73">
        <w:rPr>
          <w:rFonts w:cstheme="majorBidi"/>
          <w:lang w:val="el-GR"/>
        </w:rPr>
        <w:t xml:space="preserve"> προϊόντα, τα οποία ενισχύουν τη φυσική άμυνα του φυτού</w:t>
      </w:r>
      <w:r w:rsidR="000B4AFE">
        <w:rPr>
          <w:rFonts w:cstheme="majorBidi"/>
          <w:lang w:val="el-GR"/>
        </w:rPr>
        <w:t xml:space="preserve">, τον ανταγωνισμό με τα </w:t>
      </w:r>
      <w:proofErr w:type="spellStart"/>
      <w:r w:rsidR="005A20BE">
        <w:rPr>
          <w:rFonts w:cstheme="majorBidi"/>
          <w:lang w:val="el-GR"/>
        </w:rPr>
        <w:t>φυτο</w:t>
      </w:r>
      <w:r w:rsidR="000B4AFE">
        <w:rPr>
          <w:rFonts w:cstheme="majorBidi"/>
          <w:lang w:val="el-GR"/>
        </w:rPr>
        <w:t>παθογόνα</w:t>
      </w:r>
      <w:proofErr w:type="spellEnd"/>
      <w:r w:rsidRPr="00550B73">
        <w:rPr>
          <w:rFonts w:cstheme="majorBidi"/>
          <w:lang w:val="el-GR"/>
        </w:rPr>
        <w:t xml:space="preserve"> και συμβάλλουν στη μείωση της </w:t>
      </w:r>
      <w:r w:rsidR="000B4AFE">
        <w:rPr>
          <w:rFonts w:cstheme="majorBidi"/>
          <w:lang w:val="el-GR"/>
        </w:rPr>
        <w:t xml:space="preserve">σοβαρότητας και </w:t>
      </w:r>
      <w:r w:rsidRPr="00550B73">
        <w:rPr>
          <w:rFonts w:cstheme="majorBidi"/>
          <w:lang w:val="el-GR"/>
        </w:rPr>
        <w:t xml:space="preserve">έντασης των </w:t>
      </w:r>
      <w:r w:rsidR="000B4AFE">
        <w:rPr>
          <w:rFonts w:cstheme="majorBidi"/>
          <w:lang w:val="el-GR"/>
        </w:rPr>
        <w:t xml:space="preserve">μυκητολογικών </w:t>
      </w:r>
      <w:r w:rsidRPr="00550B73">
        <w:rPr>
          <w:rFonts w:cstheme="majorBidi"/>
          <w:lang w:val="el-GR"/>
        </w:rPr>
        <w:t>ασθενειών.</w:t>
      </w:r>
    </w:p>
    <w:p w14:paraId="332A7A44" w14:textId="4288940E" w:rsidR="00DF3D36" w:rsidRPr="00550B73" w:rsidRDefault="006F5279" w:rsidP="00FC3657">
      <w:pPr>
        <w:spacing w:line="276" w:lineRule="auto"/>
        <w:jc w:val="both"/>
        <w:rPr>
          <w:rFonts w:cstheme="majorBidi"/>
          <w:lang w:val="el-GR"/>
        </w:rPr>
      </w:pPr>
      <w:r w:rsidRPr="00550B73">
        <w:rPr>
          <w:rFonts w:cstheme="majorBidi"/>
          <w:lang w:val="el-GR"/>
        </w:rPr>
        <w:t>Ιδιαίτερη σημασία αποκτά επίσης η αξιοποίηση σύγχρονων ηλεκτρονικών συστημάτων υποστήριξης λήψης αποφάσεων (</w:t>
      </w:r>
      <w:r w:rsidRPr="00550B73">
        <w:rPr>
          <w:rFonts w:cstheme="majorBidi"/>
          <w:lang w:val="en-US"/>
        </w:rPr>
        <w:t>Decision</w:t>
      </w:r>
      <w:r w:rsidRPr="00550B73">
        <w:rPr>
          <w:rFonts w:cstheme="majorBidi"/>
          <w:lang w:val="el-GR"/>
        </w:rPr>
        <w:t xml:space="preserve"> </w:t>
      </w:r>
      <w:r w:rsidRPr="00550B73">
        <w:rPr>
          <w:rFonts w:cstheme="majorBidi"/>
          <w:lang w:val="en-US"/>
        </w:rPr>
        <w:t>Support</w:t>
      </w:r>
      <w:r w:rsidRPr="00550B73">
        <w:rPr>
          <w:rFonts w:cstheme="majorBidi"/>
          <w:lang w:val="el-GR"/>
        </w:rPr>
        <w:t xml:space="preserve"> </w:t>
      </w:r>
      <w:r w:rsidRPr="00550B73">
        <w:rPr>
          <w:rFonts w:cstheme="majorBidi"/>
          <w:lang w:val="en-US"/>
        </w:rPr>
        <w:t>Systems</w:t>
      </w:r>
      <w:r w:rsidRPr="00550B73">
        <w:rPr>
          <w:rFonts w:cstheme="majorBidi"/>
          <w:lang w:val="el-GR"/>
        </w:rPr>
        <w:t xml:space="preserve"> – </w:t>
      </w:r>
      <w:r w:rsidRPr="00550B73">
        <w:rPr>
          <w:rFonts w:cstheme="majorBidi"/>
          <w:lang w:val="en-US"/>
        </w:rPr>
        <w:t>DSS</w:t>
      </w:r>
      <w:r w:rsidRPr="00550B73">
        <w:rPr>
          <w:rFonts w:cstheme="majorBidi"/>
          <w:lang w:val="el-GR"/>
        </w:rPr>
        <w:t xml:space="preserve">), τα οποία βασίζονται σε μετεωρολογικά δεδομένα και επιδημιολογικά μοντέλα. Ένα τέτοιο εργαλείο είναι το σύστημα </w:t>
      </w:r>
      <w:r w:rsidR="00291AE0">
        <w:rPr>
          <w:rFonts w:cstheme="majorBidi"/>
          <w:lang w:val="en-US"/>
        </w:rPr>
        <w:t>DSS</w:t>
      </w:r>
      <w:r w:rsidR="00291AE0" w:rsidRPr="00291AE0">
        <w:rPr>
          <w:rFonts w:cstheme="majorBidi"/>
          <w:lang w:val="el-GR"/>
        </w:rPr>
        <w:t xml:space="preserve"> </w:t>
      </w:r>
      <w:proofErr w:type="spellStart"/>
      <w:r w:rsidR="005A20BE" w:rsidRPr="00543AA1">
        <w:rPr>
          <w:i/>
          <w:iCs/>
          <w:color w:val="000000" w:themeColor="text1"/>
          <w:lang w:val="en-US"/>
        </w:rPr>
        <w:t>Agrigenius</w:t>
      </w:r>
      <w:proofErr w:type="spellEnd"/>
      <w:r w:rsidR="005A20BE" w:rsidRPr="00543AA1">
        <w:rPr>
          <w:i/>
          <w:iCs/>
          <w:color w:val="000000" w:themeColor="text1"/>
          <w:vertAlign w:val="superscript"/>
          <w:lang w:val="el-GR"/>
        </w:rPr>
        <w:t>®</w:t>
      </w:r>
      <w:r w:rsidR="005A20BE" w:rsidRPr="00543AA1">
        <w:rPr>
          <w:i/>
          <w:iCs/>
          <w:color w:val="000000" w:themeColor="text1"/>
          <w:lang w:val="el-GR"/>
        </w:rPr>
        <w:t xml:space="preserve"> </w:t>
      </w:r>
      <w:r w:rsidR="005A20BE" w:rsidRPr="00543AA1">
        <w:rPr>
          <w:i/>
          <w:iCs/>
          <w:color w:val="000000" w:themeColor="text1"/>
          <w:lang w:val="en-US"/>
        </w:rPr>
        <w:t>Table</w:t>
      </w:r>
      <w:r w:rsidR="005A20BE" w:rsidRPr="00543AA1">
        <w:rPr>
          <w:i/>
          <w:iCs/>
          <w:color w:val="000000" w:themeColor="text1"/>
          <w:lang w:val="el-GR"/>
        </w:rPr>
        <w:t xml:space="preserve"> </w:t>
      </w:r>
      <w:r w:rsidR="005A20BE" w:rsidRPr="00543AA1">
        <w:rPr>
          <w:i/>
          <w:iCs/>
          <w:color w:val="000000" w:themeColor="text1"/>
          <w:lang w:val="en-US"/>
        </w:rPr>
        <w:t>Grapes</w:t>
      </w:r>
      <w:r w:rsidR="005A20BE">
        <w:rPr>
          <w:color w:val="000000" w:themeColor="text1"/>
          <w:lang w:val="el-GR"/>
        </w:rPr>
        <w:t xml:space="preserve"> </w:t>
      </w:r>
      <w:r w:rsidRPr="00550B73">
        <w:rPr>
          <w:rFonts w:cstheme="majorBidi"/>
          <w:lang w:val="el-GR"/>
        </w:rPr>
        <w:t xml:space="preserve">της εταιρείας </w:t>
      </w:r>
      <w:r w:rsidR="00611FEC">
        <w:rPr>
          <w:rFonts w:cstheme="majorBidi"/>
          <w:lang w:val="en-US"/>
        </w:rPr>
        <w:t>BASF</w:t>
      </w:r>
      <w:r w:rsidR="00611FEC" w:rsidRPr="00611FEC">
        <w:rPr>
          <w:rFonts w:cstheme="majorBidi"/>
          <w:lang w:val="el-GR"/>
        </w:rPr>
        <w:t xml:space="preserve"> (</w:t>
      </w:r>
      <w:r w:rsidR="00611FEC">
        <w:rPr>
          <w:rFonts w:cstheme="majorBidi"/>
          <w:lang w:val="el-GR"/>
        </w:rPr>
        <w:t xml:space="preserve">πρώην </w:t>
      </w:r>
      <w:r w:rsidR="00611FEC">
        <w:rPr>
          <w:rFonts w:cstheme="majorBidi"/>
          <w:lang w:val="en-US"/>
        </w:rPr>
        <w:t>HORTA</w:t>
      </w:r>
      <w:r w:rsidR="00611FEC" w:rsidRPr="00611FEC">
        <w:rPr>
          <w:rFonts w:cstheme="majorBidi"/>
          <w:lang w:val="el-GR"/>
        </w:rPr>
        <w:t>)</w:t>
      </w:r>
      <w:r w:rsidRPr="00550B73">
        <w:rPr>
          <w:rFonts w:cstheme="majorBidi"/>
          <w:lang w:val="el-GR"/>
        </w:rPr>
        <w:t xml:space="preserve">, το οποίο παρέχει αξιόπιστες προγνώσεις για την </w:t>
      </w:r>
      <w:r w:rsidR="00CA0739">
        <w:rPr>
          <w:rFonts w:cstheme="majorBidi"/>
          <w:lang w:val="el-GR"/>
        </w:rPr>
        <w:t xml:space="preserve">εμφάνιση και </w:t>
      </w:r>
      <w:r w:rsidRPr="00550B73">
        <w:rPr>
          <w:rFonts w:cstheme="majorBidi"/>
          <w:lang w:val="el-GR"/>
        </w:rPr>
        <w:t xml:space="preserve">εξέλιξη μυκητολογικών ασθενειών </w:t>
      </w:r>
      <w:r w:rsidR="005A20BE">
        <w:rPr>
          <w:rFonts w:cstheme="majorBidi"/>
          <w:lang w:val="el-GR"/>
        </w:rPr>
        <w:t xml:space="preserve">της αμπέλου </w:t>
      </w:r>
      <w:r w:rsidRPr="00550B73">
        <w:rPr>
          <w:rFonts w:cstheme="majorBidi"/>
          <w:lang w:val="el-GR"/>
        </w:rPr>
        <w:t>και συμβάλλει στον ορθολογικό προγραμματισμό των επεμβάσεων φυτοπροστασίας.</w:t>
      </w:r>
    </w:p>
    <w:p w14:paraId="581A0AC2" w14:textId="77777777" w:rsidR="006F5279" w:rsidRPr="005A20BE" w:rsidRDefault="006F5279" w:rsidP="00FC3657">
      <w:pPr>
        <w:spacing w:line="276" w:lineRule="auto"/>
        <w:jc w:val="both"/>
        <w:rPr>
          <w:rFonts w:cstheme="majorBidi"/>
          <w:sz w:val="14"/>
          <w:szCs w:val="14"/>
          <w:lang w:val="el-GR"/>
        </w:rPr>
      </w:pPr>
    </w:p>
    <w:p w14:paraId="60BBB49C" w14:textId="166D7993" w:rsidR="00107224" w:rsidRPr="00550B73" w:rsidRDefault="00107224" w:rsidP="00FC3657">
      <w:pPr>
        <w:spacing w:line="276" w:lineRule="auto"/>
        <w:jc w:val="both"/>
        <w:rPr>
          <w:rFonts w:cstheme="majorBidi"/>
          <w:lang w:val="el-GR"/>
        </w:rPr>
      </w:pPr>
      <w:r w:rsidRPr="00550B73">
        <w:rPr>
          <w:rFonts w:cstheme="majorBidi"/>
          <w:lang w:val="el-GR"/>
        </w:rPr>
        <w:t xml:space="preserve">Για τον </w:t>
      </w:r>
      <w:r w:rsidR="00182F0A">
        <w:rPr>
          <w:rFonts w:cstheme="majorBidi"/>
          <w:lang w:val="el-GR"/>
        </w:rPr>
        <w:t>ε</w:t>
      </w:r>
      <w:r w:rsidR="00E007B3">
        <w:rPr>
          <w:rFonts w:cstheme="majorBidi"/>
          <w:lang w:val="el-GR"/>
        </w:rPr>
        <w:t xml:space="preserve">κπλήρωση των στόχων </w:t>
      </w:r>
      <w:r w:rsidRPr="00550B73">
        <w:rPr>
          <w:rFonts w:cstheme="majorBidi"/>
          <w:lang w:val="el-GR"/>
        </w:rPr>
        <w:t>αυτ</w:t>
      </w:r>
      <w:r w:rsidR="00182F0A">
        <w:rPr>
          <w:rFonts w:cstheme="majorBidi"/>
          <w:lang w:val="el-GR"/>
        </w:rPr>
        <w:t>ού</w:t>
      </w:r>
      <w:r w:rsidR="00E007B3">
        <w:rPr>
          <w:rFonts w:cstheme="majorBidi"/>
          <w:lang w:val="el-GR"/>
        </w:rPr>
        <w:t xml:space="preserve"> του </w:t>
      </w:r>
      <w:r w:rsidR="005A20BE">
        <w:rPr>
          <w:rFonts w:cstheme="majorBidi"/>
          <w:lang w:val="el-GR"/>
        </w:rPr>
        <w:t>Παραδοτέου</w:t>
      </w:r>
      <w:r w:rsidR="00182F0A">
        <w:rPr>
          <w:rFonts w:cstheme="majorBidi"/>
          <w:lang w:val="el-GR"/>
        </w:rPr>
        <w:t xml:space="preserve"> </w:t>
      </w:r>
      <w:r w:rsidRPr="00550B73">
        <w:rPr>
          <w:rFonts w:cstheme="majorBidi"/>
          <w:lang w:val="el-GR"/>
        </w:rPr>
        <w:t xml:space="preserve">πραγματοποιήθηκαν οι </w:t>
      </w:r>
      <w:r w:rsidR="00E007B3">
        <w:rPr>
          <w:rFonts w:cstheme="majorBidi"/>
          <w:lang w:val="el-GR"/>
        </w:rPr>
        <w:t>κάτωθι</w:t>
      </w:r>
      <w:r w:rsidRPr="00550B73">
        <w:rPr>
          <w:rFonts w:cstheme="majorBidi"/>
          <w:lang w:val="el-GR"/>
        </w:rPr>
        <w:t xml:space="preserve"> εργασίες:</w:t>
      </w:r>
    </w:p>
    <w:p w14:paraId="438F1B25" w14:textId="77777777" w:rsidR="00107224" w:rsidRPr="005A20BE" w:rsidRDefault="00107224" w:rsidP="00F17F6E">
      <w:pPr>
        <w:spacing w:line="276" w:lineRule="auto"/>
        <w:jc w:val="both"/>
        <w:rPr>
          <w:rFonts w:cstheme="majorBidi"/>
          <w:sz w:val="12"/>
          <w:szCs w:val="12"/>
          <w:lang w:val="el-GR"/>
        </w:rPr>
      </w:pPr>
    </w:p>
    <w:p w14:paraId="2071BAD0" w14:textId="595BA0A7" w:rsidR="00D76A46" w:rsidRPr="00550B73" w:rsidRDefault="00D76A46" w:rsidP="00B256FE">
      <w:pPr>
        <w:numPr>
          <w:ilvl w:val="0"/>
          <w:numId w:val="22"/>
        </w:numPr>
        <w:tabs>
          <w:tab w:val="clear" w:pos="720"/>
        </w:tabs>
        <w:spacing w:after="60" w:line="276" w:lineRule="auto"/>
        <w:ind w:left="426" w:hanging="284"/>
        <w:jc w:val="both"/>
        <w:rPr>
          <w:rFonts w:cstheme="majorBidi"/>
          <w:lang w:val="el-GR"/>
        </w:rPr>
      </w:pPr>
      <w:r w:rsidRPr="00550B73">
        <w:rPr>
          <w:rFonts w:cstheme="majorBidi"/>
          <w:b/>
          <w:bCs/>
          <w:lang w:val="el-GR"/>
        </w:rPr>
        <w:t xml:space="preserve">καταγραφή και αξιολόγηση των διαθέσιμων εγκεκριμένων χημικών και βιολογικών </w:t>
      </w:r>
      <w:proofErr w:type="spellStart"/>
      <w:r w:rsidRPr="00550B73">
        <w:rPr>
          <w:rFonts w:cstheme="majorBidi"/>
          <w:b/>
          <w:bCs/>
          <w:lang w:val="el-GR"/>
        </w:rPr>
        <w:t>φυτοπροστατευτικών</w:t>
      </w:r>
      <w:proofErr w:type="spellEnd"/>
      <w:r w:rsidRPr="00550B73">
        <w:rPr>
          <w:rFonts w:cstheme="majorBidi"/>
          <w:b/>
          <w:bCs/>
          <w:lang w:val="el-GR"/>
        </w:rPr>
        <w:t xml:space="preserve"> σκευασμάτων</w:t>
      </w:r>
      <w:r w:rsidRPr="00550B73">
        <w:rPr>
          <w:rFonts w:cstheme="majorBidi"/>
          <w:lang w:val="el-GR"/>
        </w:rPr>
        <w:t xml:space="preserve"> που χρησιμοποιούνται για την αντιμετώπιση </w:t>
      </w:r>
      <w:r w:rsidR="00B256FE">
        <w:rPr>
          <w:rFonts w:cstheme="majorBidi"/>
          <w:lang w:val="el-GR"/>
        </w:rPr>
        <w:t xml:space="preserve">μυκητολογικών </w:t>
      </w:r>
      <w:r w:rsidRPr="00550B73">
        <w:rPr>
          <w:rFonts w:cstheme="majorBidi"/>
          <w:lang w:val="el-GR"/>
        </w:rPr>
        <w:t>ασθενειών στο επιτραπέζιο σταφύλι</w:t>
      </w:r>
    </w:p>
    <w:p w14:paraId="46187C5A" w14:textId="31F78098" w:rsidR="00D76A46" w:rsidRPr="00550B73" w:rsidRDefault="00B256FE" w:rsidP="00B256FE">
      <w:pPr>
        <w:numPr>
          <w:ilvl w:val="0"/>
          <w:numId w:val="22"/>
        </w:numPr>
        <w:tabs>
          <w:tab w:val="clear" w:pos="720"/>
        </w:tabs>
        <w:spacing w:after="60" w:line="276" w:lineRule="auto"/>
        <w:ind w:left="426" w:hanging="284"/>
        <w:jc w:val="both"/>
        <w:rPr>
          <w:rFonts w:cstheme="majorBidi"/>
          <w:lang w:val="el-GR"/>
        </w:rPr>
      </w:pPr>
      <w:r w:rsidRPr="00B256FE">
        <w:rPr>
          <w:rFonts w:cstheme="majorBidi"/>
          <w:b/>
          <w:bCs/>
          <w:lang w:val="el-GR"/>
        </w:rPr>
        <w:t>δ</w:t>
      </w:r>
      <w:r w:rsidR="00D76A46" w:rsidRPr="00B256FE">
        <w:rPr>
          <w:rFonts w:cstheme="majorBidi"/>
          <w:b/>
          <w:bCs/>
          <w:lang w:val="el-GR"/>
        </w:rPr>
        <w:t xml:space="preserve">ιερεύνηση </w:t>
      </w:r>
      <w:r w:rsidR="00EC442B" w:rsidRPr="00B256FE">
        <w:rPr>
          <w:rFonts w:cstheme="majorBidi"/>
          <w:b/>
          <w:bCs/>
          <w:lang w:val="el-GR"/>
        </w:rPr>
        <w:t>διαθέσιμων στην αγορά</w:t>
      </w:r>
      <w:r w:rsidR="00D76A46" w:rsidRPr="00B256FE">
        <w:rPr>
          <w:rFonts w:cstheme="majorBidi"/>
          <w:b/>
          <w:bCs/>
          <w:lang w:val="el-GR"/>
        </w:rPr>
        <w:t xml:space="preserve"> </w:t>
      </w:r>
      <w:proofErr w:type="spellStart"/>
      <w:r w:rsidRPr="00B256FE">
        <w:rPr>
          <w:rFonts w:cstheme="majorBidi"/>
          <w:b/>
          <w:bCs/>
          <w:lang w:val="el-GR"/>
        </w:rPr>
        <w:t>β</w:t>
      </w:r>
      <w:r w:rsidR="00591A46" w:rsidRPr="00B256FE">
        <w:rPr>
          <w:rFonts w:cstheme="majorBidi"/>
          <w:b/>
          <w:bCs/>
          <w:lang w:val="el-GR"/>
        </w:rPr>
        <w:t>ιομυκητοκτόνων</w:t>
      </w:r>
      <w:proofErr w:type="spellEnd"/>
      <w:r w:rsidR="00D76A46" w:rsidRPr="00550B73">
        <w:rPr>
          <w:rFonts w:cstheme="majorBidi"/>
          <w:lang w:val="el-GR"/>
        </w:rPr>
        <w:t>,</w:t>
      </w:r>
      <w:r w:rsidR="00D76A46" w:rsidRPr="00B256FE">
        <w:rPr>
          <w:rFonts w:cstheme="majorBidi"/>
          <w:b/>
          <w:bCs/>
          <w:lang w:val="el-GR"/>
        </w:rPr>
        <w:t xml:space="preserve"> φυτικών εκχυλισμάτων και λοιπών </w:t>
      </w:r>
      <w:r w:rsidR="00591A46" w:rsidRPr="00B256FE">
        <w:rPr>
          <w:rFonts w:cstheme="majorBidi"/>
          <w:b/>
          <w:bCs/>
          <w:lang w:val="el-GR"/>
        </w:rPr>
        <w:t>ουσιών (πχ βασικές ουσίες)</w:t>
      </w:r>
      <w:r w:rsidR="00D76A46" w:rsidRPr="00550B73">
        <w:rPr>
          <w:rFonts w:cstheme="majorBidi"/>
          <w:lang w:val="el-GR"/>
        </w:rPr>
        <w:t xml:space="preserve"> </w:t>
      </w:r>
      <w:r w:rsidR="00591A46">
        <w:rPr>
          <w:rFonts w:cstheme="majorBidi"/>
          <w:lang w:val="el-GR"/>
        </w:rPr>
        <w:t>για την ενσωμάτωσή τους σε ένα νέα πρόγραμμα ολοκληρωμένης διαχείρισης ασθενειών της αμπέλου</w:t>
      </w:r>
    </w:p>
    <w:p w14:paraId="34676AC7" w14:textId="749DF5E6" w:rsidR="00D76A46" w:rsidRPr="00550B73" w:rsidRDefault="00D76A46" w:rsidP="00B256FE">
      <w:pPr>
        <w:numPr>
          <w:ilvl w:val="0"/>
          <w:numId w:val="22"/>
        </w:numPr>
        <w:tabs>
          <w:tab w:val="clear" w:pos="720"/>
        </w:tabs>
        <w:spacing w:after="60" w:line="276" w:lineRule="auto"/>
        <w:ind w:left="426" w:hanging="284"/>
        <w:jc w:val="both"/>
        <w:rPr>
          <w:rFonts w:cstheme="majorBidi"/>
          <w:lang w:val="el-GR"/>
        </w:rPr>
      </w:pPr>
      <w:r w:rsidRPr="00550B73">
        <w:rPr>
          <w:rFonts w:cstheme="majorBidi"/>
          <w:b/>
          <w:bCs/>
          <w:lang w:val="el-GR"/>
        </w:rPr>
        <w:t>αξιολόγηση της χρήσης σύγχρονων συστημάτων υποστήριξης λήψης αποφάσεων</w:t>
      </w:r>
      <w:r w:rsidRPr="00550B73">
        <w:rPr>
          <w:rFonts w:cstheme="majorBidi"/>
          <w:lang w:val="el-GR"/>
        </w:rPr>
        <w:t xml:space="preserve">, και ειδικότερα του ηλεκτρονικού συστήματος </w:t>
      </w:r>
      <w:proofErr w:type="spellStart"/>
      <w:r w:rsidR="00B256FE" w:rsidRPr="00543AA1">
        <w:rPr>
          <w:i/>
          <w:iCs/>
          <w:color w:val="000000" w:themeColor="text1"/>
          <w:lang w:val="en-US"/>
        </w:rPr>
        <w:t>Agrigenius</w:t>
      </w:r>
      <w:proofErr w:type="spellEnd"/>
      <w:r w:rsidR="00B256FE" w:rsidRPr="00543AA1">
        <w:rPr>
          <w:i/>
          <w:iCs/>
          <w:color w:val="000000" w:themeColor="text1"/>
          <w:vertAlign w:val="superscript"/>
          <w:lang w:val="el-GR"/>
        </w:rPr>
        <w:t>®</w:t>
      </w:r>
      <w:r w:rsidR="00B256FE" w:rsidRPr="00543AA1">
        <w:rPr>
          <w:i/>
          <w:iCs/>
          <w:color w:val="000000" w:themeColor="text1"/>
          <w:lang w:val="el-GR"/>
        </w:rPr>
        <w:t xml:space="preserve"> </w:t>
      </w:r>
      <w:r w:rsidR="00B256FE" w:rsidRPr="00543AA1">
        <w:rPr>
          <w:i/>
          <w:iCs/>
          <w:color w:val="000000" w:themeColor="text1"/>
          <w:lang w:val="en-US"/>
        </w:rPr>
        <w:t>Table</w:t>
      </w:r>
      <w:r w:rsidR="00B256FE" w:rsidRPr="00543AA1">
        <w:rPr>
          <w:i/>
          <w:iCs/>
          <w:color w:val="000000" w:themeColor="text1"/>
          <w:lang w:val="el-GR"/>
        </w:rPr>
        <w:t xml:space="preserve"> </w:t>
      </w:r>
      <w:r w:rsidR="00B256FE" w:rsidRPr="00543AA1">
        <w:rPr>
          <w:i/>
          <w:iCs/>
          <w:color w:val="000000" w:themeColor="text1"/>
          <w:lang w:val="en-US"/>
        </w:rPr>
        <w:t>Grapes</w:t>
      </w:r>
      <w:r w:rsidRPr="00550B73">
        <w:rPr>
          <w:rFonts w:cstheme="majorBidi"/>
          <w:lang w:val="el-GR"/>
        </w:rPr>
        <w:t xml:space="preserve">, </w:t>
      </w:r>
      <w:r w:rsidR="00591A46">
        <w:rPr>
          <w:rFonts w:cstheme="majorBidi"/>
          <w:lang w:val="el-GR"/>
        </w:rPr>
        <w:t>με στόχο</w:t>
      </w:r>
      <w:r w:rsidRPr="00550B73">
        <w:rPr>
          <w:rFonts w:cstheme="majorBidi"/>
          <w:lang w:val="el-GR"/>
        </w:rPr>
        <w:t xml:space="preserve"> </w:t>
      </w:r>
      <w:r w:rsidR="00591A46">
        <w:rPr>
          <w:rFonts w:cstheme="majorBidi"/>
          <w:lang w:val="el-GR"/>
        </w:rPr>
        <w:t xml:space="preserve">το </w:t>
      </w:r>
      <w:r w:rsidRPr="00550B73">
        <w:rPr>
          <w:rFonts w:cstheme="majorBidi"/>
          <w:lang w:val="el-GR"/>
        </w:rPr>
        <w:t>ορθολογικό προγραμματισμό των επεμβάσεων φυτοπροστασίας,</w:t>
      </w:r>
      <w:r w:rsidR="00CE31C1">
        <w:rPr>
          <w:rFonts w:cstheme="majorBidi"/>
          <w:lang w:val="el-GR"/>
        </w:rPr>
        <w:t xml:space="preserve"> για τη λήψη απόφασης </w:t>
      </w:r>
      <w:r w:rsidR="00D538AC">
        <w:rPr>
          <w:rFonts w:cstheme="majorBidi"/>
          <w:lang w:val="el-GR"/>
        </w:rPr>
        <w:t>χρήσης</w:t>
      </w:r>
      <w:r w:rsidR="00CE31C1">
        <w:rPr>
          <w:rFonts w:cstheme="majorBidi"/>
          <w:lang w:val="el-GR"/>
        </w:rPr>
        <w:t xml:space="preserve"> </w:t>
      </w:r>
      <w:r w:rsidR="00D538AC">
        <w:rPr>
          <w:rFonts w:cstheme="majorBidi"/>
          <w:lang w:val="el-GR"/>
        </w:rPr>
        <w:t>διαφορετικών</w:t>
      </w:r>
      <w:r w:rsidR="00CE31C1">
        <w:rPr>
          <w:rFonts w:cstheme="majorBidi"/>
          <w:lang w:val="el-GR"/>
        </w:rPr>
        <w:t xml:space="preserve"> κατηγοριών </w:t>
      </w:r>
      <w:proofErr w:type="spellStart"/>
      <w:r w:rsidR="00D538AC">
        <w:rPr>
          <w:rFonts w:cstheme="majorBidi"/>
          <w:lang w:val="el-GR"/>
        </w:rPr>
        <w:t>φυτοπροστατευτικών</w:t>
      </w:r>
      <w:proofErr w:type="spellEnd"/>
      <w:r w:rsidR="00CE31C1">
        <w:rPr>
          <w:rFonts w:cstheme="majorBidi"/>
          <w:lang w:val="el-GR"/>
        </w:rPr>
        <w:t xml:space="preserve"> </w:t>
      </w:r>
      <w:r w:rsidR="00D538AC">
        <w:rPr>
          <w:rFonts w:cstheme="majorBidi"/>
          <w:lang w:val="el-GR"/>
        </w:rPr>
        <w:t>προϊόντων</w:t>
      </w:r>
      <w:r w:rsidR="00CE31C1">
        <w:rPr>
          <w:rFonts w:cstheme="majorBidi"/>
          <w:lang w:val="el-GR"/>
        </w:rPr>
        <w:t xml:space="preserve"> </w:t>
      </w:r>
      <w:r w:rsidR="00D538AC">
        <w:rPr>
          <w:rFonts w:cstheme="majorBidi"/>
          <w:lang w:val="el-GR"/>
        </w:rPr>
        <w:t xml:space="preserve">(όπως προαναφέρονται), </w:t>
      </w:r>
      <w:r w:rsidR="00CE31C1">
        <w:rPr>
          <w:rFonts w:cstheme="majorBidi"/>
          <w:lang w:val="el-GR"/>
        </w:rPr>
        <w:t>με βάση τον εκτιμώμενο κίνδυνο πρωτογενών ή δευτερογενών μολύνσεων από τα παθογόνα.</w:t>
      </w:r>
    </w:p>
    <w:p w14:paraId="7E782536" w14:textId="52CE94BD" w:rsidR="00D76A46" w:rsidRPr="00550B73" w:rsidRDefault="00D76A46" w:rsidP="00B256FE">
      <w:pPr>
        <w:numPr>
          <w:ilvl w:val="0"/>
          <w:numId w:val="22"/>
        </w:numPr>
        <w:tabs>
          <w:tab w:val="clear" w:pos="720"/>
        </w:tabs>
        <w:spacing w:after="60" w:line="276" w:lineRule="auto"/>
        <w:ind w:left="426" w:hanging="284"/>
        <w:jc w:val="both"/>
        <w:rPr>
          <w:rFonts w:cstheme="majorBidi"/>
          <w:lang w:val="el-GR"/>
        </w:rPr>
      </w:pPr>
      <w:r w:rsidRPr="00D538AC">
        <w:rPr>
          <w:rFonts w:cstheme="majorBidi"/>
          <w:b/>
          <w:bCs/>
          <w:lang w:val="el-GR"/>
        </w:rPr>
        <w:t>σύνθεση</w:t>
      </w:r>
      <w:r w:rsidRPr="00550B73">
        <w:rPr>
          <w:rFonts w:cstheme="majorBidi"/>
          <w:lang w:val="el-GR"/>
        </w:rPr>
        <w:t xml:space="preserve"> </w:t>
      </w:r>
      <w:r w:rsidRPr="00084964">
        <w:rPr>
          <w:rFonts w:cstheme="majorBidi"/>
          <w:b/>
          <w:bCs/>
          <w:lang w:val="el-GR"/>
        </w:rPr>
        <w:t>των παραπάνω δεδομένων</w:t>
      </w:r>
      <w:r w:rsidR="00D538AC">
        <w:rPr>
          <w:rFonts w:cstheme="majorBidi"/>
          <w:lang w:val="el-GR"/>
        </w:rPr>
        <w:t xml:space="preserve"> δηλαδή των διαθέσιμων μέσων </w:t>
      </w:r>
      <w:r w:rsidR="00DA5977">
        <w:rPr>
          <w:rFonts w:cstheme="majorBidi"/>
          <w:lang w:val="el-GR"/>
        </w:rPr>
        <w:t xml:space="preserve">για τη λήψη απόφασης </w:t>
      </w:r>
      <w:r w:rsidR="003B472A">
        <w:rPr>
          <w:rFonts w:cstheme="majorBidi"/>
          <w:lang w:val="el-GR"/>
        </w:rPr>
        <w:t xml:space="preserve">εκτέλεσης </w:t>
      </w:r>
      <w:r w:rsidR="00DA5977">
        <w:rPr>
          <w:rFonts w:cstheme="majorBidi"/>
          <w:lang w:val="el-GR"/>
        </w:rPr>
        <w:t xml:space="preserve">επεμβάσεων </w:t>
      </w:r>
      <w:r w:rsidR="003B472A">
        <w:rPr>
          <w:rFonts w:cstheme="majorBidi"/>
          <w:lang w:val="el-GR"/>
        </w:rPr>
        <w:t>στο πλαίσιο ενός</w:t>
      </w:r>
      <w:r w:rsidRPr="00550B73">
        <w:rPr>
          <w:rFonts w:cstheme="majorBidi"/>
          <w:lang w:val="el-GR"/>
        </w:rPr>
        <w:t xml:space="preserve"> ολοκληρωμένο</w:t>
      </w:r>
      <w:r w:rsidR="003B472A">
        <w:rPr>
          <w:rFonts w:cstheme="majorBidi"/>
          <w:lang w:val="el-GR"/>
        </w:rPr>
        <w:t>υ</w:t>
      </w:r>
      <w:r w:rsidRPr="00550B73">
        <w:rPr>
          <w:rFonts w:cstheme="majorBidi"/>
          <w:lang w:val="el-GR"/>
        </w:rPr>
        <w:t xml:space="preserve"> και πρακτικά εφαρμόσιμο</w:t>
      </w:r>
      <w:r w:rsidR="003B472A">
        <w:rPr>
          <w:rFonts w:cstheme="majorBidi"/>
          <w:lang w:val="el-GR"/>
        </w:rPr>
        <w:t>υ από τον παρ</w:t>
      </w:r>
      <w:r w:rsidR="002E1549">
        <w:rPr>
          <w:rFonts w:cstheme="majorBidi"/>
          <w:lang w:val="el-GR"/>
        </w:rPr>
        <w:t>α</w:t>
      </w:r>
      <w:r w:rsidR="003B472A">
        <w:rPr>
          <w:rFonts w:cstheme="majorBidi"/>
          <w:lang w:val="el-GR"/>
        </w:rPr>
        <w:t>γ</w:t>
      </w:r>
      <w:r w:rsidR="00313873">
        <w:rPr>
          <w:rFonts w:cstheme="majorBidi"/>
          <w:lang w:val="el-GR"/>
        </w:rPr>
        <w:t>ωγό</w:t>
      </w:r>
      <w:r w:rsidR="009C7F8C">
        <w:rPr>
          <w:rFonts w:cstheme="majorBidi"/>
          <w:lang w:val="el-GR"/>
        </w:rPr>
        <w:t>,</w:t>
      </w:r>
      <w:r w:rsidRPr="00550B73">
        <w:rPr>
          <w:rFonts w:cstheme="majorBidi"/>
          <w:lang w:val="el-GR"/>
        </w:rPr>
        <w:t xml:space="preserve"> </w:t>
      </w:r>
      <w:r w:rsidR="009C7F8C" w:rsidRPr="00550B73">
        <w:rPr>
          <w:rFonts w:cstheme="majorBidi"/>
          <w:lang w:val="el-GR"/>
        </w:rPr>
        <w:t>πρωτ</w:t>
      </w:r>
      <w:r w:rsidR="009C7F8C">
        <w:rPr>
          <w:rFonts w:cstheme="majorBidi"/>
          <w:lang w:val="el-GR"/>
        </w:rPr>
        <w:t>οκόλλου</w:t>
      </w:r>
      <w:r w:rsidRPr="00550B73">
        <w:rPr>
          <w:rFonts w:cstheme="majorBidi"/>
          <w:lang w:val="el-GR"/>
        </w:rPr>
        <w:t xml:space="preserve"> </w:t>
      </w:r>
      <w:r w:rsidRPr="00550B73">
        <w:rPr>
          <w:rFonts w:cstheme="majorBidi"/>
          <w:lang w:val="en-US"/>
        </w:rPr>
        <w:t>IPM</w:t>
      </w:r>
      <w:r w:rsidRPr="00550B73">
        <w:rPr>
          <w:rFonts w:cstheme="majorBidi"/>
          <w:lang w:val="el-GR"/>
        </w:rPr>
        <w:t xml:space="preserve">, το οποίο </w:t>
      </w:r>
      <w:r w:rsidR="00E5522A">
        <w:rPr>
          <w:rFonts w:cstheme="majorBidi"/>
          <w:lang w:val="el-GR"/>
        </w:rPr>
        <w:t>αναμένεται</w:t>
      </w:r>
      <w:r w:rsidRPr="00550B73">
        <w:rPr>
          <w:rFonts w:cstheme="majorBidi"/>
          <w:lang w:val="el-GR"/>
        </w:rPr>
        <w:t xml:space="preserve"> να συμβάλει στη μείωση της χρήσης χημικών εισροών, στη βελτίωση της ποιότητας και της ασφάλειας του παραγόμενου προϊόντος, καθώς και στην προστασία του περιβάλλοντος.</w:t>
      </w:r>
    </w:p>
    <w:p w14:paraId="03F2959E" w14:textId="77777777" w:rsidR="00107224" w:rsidRPr="00550B73" w:rsidRDefault="00107224" w:rsidP="00F17F6E">
      <w:pPr>
        <w:spacing w:line="276" w:lineRule="auto"/>
        <w:jc w:val="both"/>
        <w:rPr>
          <w:rFonts w:cstheme="majorBidi"/>
          <w:lang w:val="el-GR"/>
        </w:rPr>
      </w:pPr>
    </w:p>
    <w:p w14:paraId="7D6204F4" w14:textId="77777777" w:rsidR="004E57DD" w:rsidRPr="00550B73" w:rsidRDefault="004E57DD" w:rsidP="00F17F6E">
      <w:pPr>
        <w:spacing w:line="276" w:lineRule="auto"/>
        <w:rPr>
          <w:rFonts w:cstheme="majorBidi"/>
          <w:b/>
          <w:bCs/>
          <w:u w:val="single"/>
          <w:lang w:val="el-GR"/>
        </w:rPr>
      </w:pPr>
      <w:r w:rsidRPr="00550B73">
        <w:rPr>
          <w:rFonts w:cstheme="majorBidi"/>
          <w:b/>
          <w:bCs/>
          <w:u w:val="single"/>
          <w:lang w:val="el-GR"/>
        </w:rPr>
        <w:br w:type="page"/>
      </w:r>
    </w:p>
    <w:p w14:paraId="31F0F0D2" w14:textId="5A2CF13F" w:rsidR="00FA6412" w:rsidRPr="00550B73" w:rsidRDefault="00F710DB" w:rsidP="00F17F6E">
      <w:pPr>
        <w:spacing w:line="276" w:lineRule="auto"/>
        <w:jc w:val="both"/>
        <w:rPr>
          <w:rFonts w:cstheme="majorBidi"/>
          <w:b/>
          <w:bCs/>
          <w:u w:val="single"/>
          <w:lang w:val="el-GR"/>
        </w:rPr>
      </w:pPr>
      <w:r w:rsidRPr="00550B73">
        <w:rPr>
          <w:rFonts w:cstheme="majorBidi"/>
          <w:b/>
          <w:bCs/>
          <w:u w:val="single"/>
          <w:lang w:val="en-US"/>
        </w:rPr>
        <w:lastRenderedPageBreak/>
        <w:t>K</w:t>
      </w:r>
      <w:proofErr w:type="spellStart"/>
      <w:r w:rsidRPr="00550B73">
        <w:rPr>
          <w:rFonts w:cstheme="majorBidi"/>
          <w:b/>
          <w:bCs/>
          <w:u w:val="single"/>
          <w:lang w:val="el-GR"/>
        </w:rPr>
        <w:t>αταγραφή</w:t>
      </w:r>
      <w:proofErr w:type="spellEnd"/>
      <w:r w:rsidRPr="00550B73">
        <w:rPr>
          <w:rFonts w:cstheme="majorBidi"/>
          <w:b/>
          <w:bCs/>
          <w:u w:val="single"/>
          <w:lang w:val="el-GR"/>
        </w:rPr>
        <w:t xml:space="preserve"> και αξιολόγηση </w:t>
      </w:r>
      <w:r w:rsidR="002E0133">
        <w:rPr>
          <w:rFonts w:cstheme="majorBidi"/>
          <w:b/>
          <w:bCs/>
          <w:u w:val="single"/>
          <w:lang w:val="el-GR"/>
        </w:rPr>
        <w:t xml:space="preserve">του τρόπου δράσης </w:t>
      </w:r>
      <w:r w:rsidRPr="00550B73">
        <w:rPr>
          <w:rFonts w:cstheme="majorBidi"/>
          <w:b/>
          <w:bCs/>
          <w:u w:val="single"/>
          <w:lang w:val="el-GR"/>
        </w:rPr>
        <w:t xml:space="preserve">των διαθέσιμων εγκεκριμένων χημικών και βιολογικών </w:t>
      </w:r>
      <w:proofErr w:type="spellStart"/>
      <w:r w:rsidRPr="00550B73">
        <w:rPr>
          <w:rFonts w:cstheme="majorBidi"/>
          <w:b/>
          <w:bCs/>
          <w:u w:val="single"/>
          <w:lang w:val="el-GR"/>
        </w:rPr>
        <w:t>φυτοπροστατευτικών</w:t>
      </w:r>
      <w:proofErr w:type="spellEnd"/>
      <w:r w:rsidRPr="00550B73">
        <w:rPr>
          <w:rFonts w:cstheme="majorBidi"/>
          <w:b/>
          <w:bCs/>
          <w:u w:val="single"/>
          <w:lang w:val="el-GR"/>
        </w:rPr>
        <w:t xml:space="preserve"> σκευασμάτων</w:t>
      </w:r>
    </w:p>
    <w:p w14:paraId="4D0FBC27" w14:textId="77777777" w:rsidR="00F710DB" w:rsidRPr="00550B73" w:rsidRDefault="00F710DB" w:rsidP="00F17F6E">
      <w:pPr>
        <w:spacing w:line="276" w:lineRule="auto"/>
        <w:jc w:val="both"/>
        <w:rPr>
          <w:rFonts w:cstheme="majorBidi"/>
          <w:lang w:val="el-GR"/>
        </w:rPr>
      </w:pPr>
    </w:p>
    <w:p w14:paraId="7CF8CD25" w14:textId="77777777" w:rsidR="00EC7153" w:rsidRDefault="003728A4" w:rsidP="00F17F6E">
      <w:pPr>
        <w:spacing w:line="276" w:lineRule="auto"/>
        <w:jc w:val="both"/>
        <w:rPr>
          <w:rFonts w:cstheme="majorBidi"/>
          <w:lang w:val="el-GR"/>
        </w:rPr>
      </w:pPr>
      <w:r w:rsidRPr="00550B73">
        <w:rPr>
          <w:rFonts w:cstheme="majorBidi"/>
          <w:lang w:val="el-GR"/>
        </w:rPr>
        <w:t xml:space="preserve">Η καταγραφή και αξιολόγηση των διαθέσιμων εγκεκριμένων χημικών και βιολογικών </w:t>
      </w:r>
      <w:proofErr w:type="spellStart"/>
      <w:r w:rsidRPr="00550B73">
        <w:rPr>
          <w:rFonts w:cstheme="majorBidi"/>
          <w:lang w:val="el-GR"/>
        </w:rPr>
        <w:t>φυτοπροστατευτικών</w:t>
      </w:r>
      <w:proofErr w:type="spellEnd"/>
      <w:r w:rsidRPr="00550B73">
        <w:rPr>
          <w:rFonts w:cstheme="majorBidi"/>
          <w:lang w:val="el-GR"/>
        </w:rPr>
        <w:t xml:space="preserve"> σκευασμάτων πραγματοποιήθηκε με βάση την επίσημη ηλεκτρονική βάση δεδομένων του Υπουργείου Αγροτικής Ανάπτυξης και Τροφίμων (ΥΠΑΑΤ), διασφαλίζοντας ότι συμπεριλήφθηκαν αποκλειστικά προϊόντα εγκεκριμένα για χρήση στην καλλιέργεια του επιτραπέζιου σταφυλιού. </w:t>
      </w:r>
    </w:p>
    <w:p w14:paraId="71BA90C2" w14:textId="77777777" w:rsidR="00EC7153" w:rsidRPr="005B713A" w:rsidRDefault="00EC7153" w:rsidP="00F17F6E">
      <w:pPr>
        <w:spacing w:line="276" w:lineRule="auto"/>
        <w:jc w:val="both"/>
        <w:rPr>
          <w:rFonts w:cstheme="majorBidi"/>
          <w:sz w:val="16"/>
          <w:szCs w:val="16"/>
          <w:lang w:val="el-GR"/>
        </w:rPr>
      </w:pPr>
    </w:p>
    <w:p w14:paraId="34543702" w14:textId="28518DCD" w:rsidR="000C02A2" w:rsidRPr="00550B73" w:rsidRDefault="006E7CED" w:rsidP="005B713A">
      <w:pPr>
        <w:spacing w:after="120" w:line="276" w:lineRule="auto"/>
        <w:jc w:val="both"/>
        <w:rPr>
          <w:rFonts w:cstheme="majorBidi"/>
          <w:lang w:val="el-GR"/>
        </w:rPr>
      </w:pPr>
      <w:r>
        <w:rPr>
          <w:rFonts w:cstheme="majorBidi"/>
          <w:lang w:val="el-GR"/>
        </w:rPr>
        <w:t xml:space="preserve">Οι </w:t>
      </w:r>
      <w:proofErr w:type="spellStart"/>
      <w:r>
        <w:rPr>
          <w:rFonts w:cstheme="majorBidi"/>
          <w:lang w:val="el-GR"/>
        </w:rPr>
        <w:t>μυκητοκτόνες</w:t>
      </w:r>
      <w:proofErr w:type="spellEnd"/>
      <w:r>
        <w:rPr>
          <w:rFonts w:cstheme="majorBidi"/>
          <w:lang w:val="el-GR"/>
        </w:rPr>
        <w:t xml:space="preserve"> ουσίες</w:t>
      </w:r>
      <w:r w:rsidR="003728A4" w:rsidRPr="00550B73">
        <w:rPr>
          <w:rFonts w:cstheme="majorBidi"/>
          <w:lang w:val="el-GR"/>
        </w:rPr>
        <w:t xml:space="preserve"> ταξινομήθηκαν σύμφωνα με τις ομάδες δράσης FRAC</w:t>
      </w:r>
      <w:r w:rsidR="00183012" w:rsidRPr="00550B73">
        <w:rPr>
          <w:rFonts w:cstheme="majorBidi"/>
          <w:lang w:val="el-GR"/>
        </w:rPr>
        <w:t xml:space="preserve"> (</w:t>
      </w:r>
      <w:r w:rsidR="0049010B" w:rsidRPr="00550B73">
        <w:rPr>
          <w:rFonts w:cstheme="majorBidi"/>
          <w:lang w:val="el-GR"/>
        </w:rPr>
        <w:fldChar w:fldCharType="begin"/>
      </w:r>
      <w:r w:rsidR="0049010B" w:rsidRPr="00550B73">
        <w:rPr>
          <w:rFonts w:cstheme="majorBidi"/>
          <w:lang w:val="el-GR"/>
        </w:rPr>
        <w:instrText xml:space="preserve"> REF _Ref217290663 \h  \* MERGEFORMAT </w:instrText>
      </w:r>
      <w:r w:rsidR="0049010B" w:rsidRPr="00550B73">
        <w:rPr>
          <w:rFonts w:cstheme="majorBidi"/>
          <w:lang w:val="el-GR"/>
        </w:rPr>
      </w:r>
      <w:r w:rsidR="0049010B" w:rsidRPr="00550B73">
        <w:rPr>
          <w:rFonts w:cstheme="majorBidi"/>
          <w:lang w:val="el-GR"/>
        </w:rPr>
        <w:fldChar w:fldCharType="separate"/>
      </w:r>
      <w:r w:rsidR="009B5351" w:rsidRPr="009B5351">
        <w:rPr>
          <w:b/>
          <w:bCs/>
          <w:lang w:val="el-GR"/>
        </w:rPr>
        <w:t xml:space="preserve">Πίνακας 6.3.1- </w:t>
      </w:r>
      <w:r w:rsidR="009B5351" w:rsidRPr="009B5351">
        <w:rPr>
          <w:b/>
          <w:bCs/>
          <w:noProof/>
          <w:lang w:val="el-GR"/>
        </w:rPr>
        <w:t>1</w:t>
      </w:r>
      <w:r w:rsidR="0049010B" w:rsidRPr="00550B73">
        <w:rPr>
          <w:rFonts w:cstheme="majorBidi"/>
          <w:lang w:val="el-GR"/>
        </w:rPr>
        <w:fldChar w:fldCharType="end"/>
      </w:r>
      <w:r w:rsidR="00A96CE9" w:rsidRPr="00550B73">
        <w:rPr>
          <w:lang w:val="el-GR"/>
        </w:rPr>
        <w:t>)</w:t>
      </w:r>
      <w:r w:rsidR="003728A4" w:rsidRPr="00550B73">
        <w:rPr>
          <w:rFonts w:cstheme="majorBidi"/>
          <w:lang w:val="el-GR"/>
        </w:rPr>
        <w:t>.</w:t>
      </w:r>
    </w:p>
    <w:p w14:paraId="609B9DB4" w14:textId="56899861" w:rsidR="000C02A2" w:rsidRPr="00550B73" w:rsidRDefault="00F0756B" w:rsidP="005B713A">
      <w:pPr>
        <w:spacing w:after="120" w:line="276" w:lineRule="auto"/>
        <w:jc w:val="both"/>
        <w:rPr>
          <w:rFonts w:cstheme="majorBidi"/>
          <w:lang w:val="el-GR"/>
        </w:rPr>
      </w:pPr>
      <w:r w:rsidRPr="00550B73">
        <w:rPr>
          <w:rFonts w:cstheme="majorBidi"/>
          <w:lang w:val="el-GR"/>
        </w:rPr>
        <w:t xml:space="preserve">Τα </w:t>
      </w:r>
      <w:proofErr w:type="spellStart"/>
      <w:r w:rsidRPr="00550B73">
        <w:rPr>
          <w:rFonts w:cstheme="majorBidi"/>
          <w:lang w:val="el-GR"/>
        </w:rPr>
        <w:t>φυτοπροστατευτικά</w:t>
      </w:r>
      <w:proofErr w:type="spellEnd"/>
      <w:r w:rsidRPr="00550B73">
        <w:rPr>
          <w:rFonts w:cstheme="majorBidi"/>
          <w:lang w:val="el-GR"/>
        </w:rPr>
        <w:t xml:space="preserve"> σκευάσματα κατηγοριοπ</w:t>
      </w:r>
      <w:r w:rsidR="00166ACB">
        <w:rPr>
          <w:rFonts w:cstheme="majorBidi"/>
          <w:lang w:val="el-GR"/>
        </w:rPr>
        <w:t>οιήθηκαν</w:t>
      </w:r>
      <w:r w:rsidR="0010403E" w:rsidRPr="0010403E">
        <w:rPr>
          <w:rFonts w:cstheme="majorBidi"/>
          <w:lang w:val="el-GR"/>
        </w:rPr>
        <w:t xml:space="preserve"> </w:t>
      </w:r>
      <w:r w:rsidR="0010403E" w:rsidRPr="00550B73">
        <w:rPr>
          <w:rFonts w:cstheme="majorBidi"/>
          <w:lang w:val="el-GR"/>
        </w:rPr>
        <w:t>με βάση</w:t>
      </w:r>
      <w:r w:rsidR="000C02A2" w:rsidRPr="00550B73">
        <w:rPr>
          <w:rFonts w:cstheme="majorBidi"/>
          <w:lang w:val="el-GR"/>
        </w:rPr>
        <w:t>:</w:t>
      </w:r>
    </w:p>
    <w:p w14:paraId="6ECA3DC8" w14:textId="4370F2A1" w:rsidR="00A85A1C" w:rsidRDefault="0061600B" w:rsidP="005B713A">
      <w:pPr>
        <w:pStyle w:val="a4"/>
        <w:numPr>
          <w:ilvl w:val="0"/>
          <w:numId w:val="24"/>
        </w:numPr>
        <w:spacing w:after="60" w:line="276" w:lineRule="auto"/>
        <w:ind w:left="426" w:hanging="284"/>
        <w:jc w:val="both"/>
        <w:rPr>
          <w:rFonts w:cstheme="majorBidi"/>
          <w:lang w:val="el-GR"/>
        </w:rPr>
      </w:pPr>
      <w:r w:rsidRPr="00550B73">
        <w:rPr>
          <w:rFonts w:cstheme="majorBidi"/>
          <w:lang w:val="el-GR"/>
        </w:rPr>
        <w:t xml:space="preserve">τον κύριο τρόπο δράσης τους </w:t>
      </w:r>
      <w:r w:rsidR="003D4CBE" w:rsidRPr="00550B73">
        <w:rPr>
          <w:rFonts w:cstheme="majorBidi"/>
          <w:lang w:val="el-GR"/>
        </w:rPr>
        <w:t xml:space="preserve">και </w:t>
      </w:r>
      <w:r w:rsidR="00F0756B" w:rsidRPr="00550B73">
        <w:rPr>
          <w:rFonts w:cstheme="majorBidi"/>
          <w:lang w:val="el-GR"/>
        </w:rPr>
        <w:t xml:space="preserve">επιπλέον </w:t>
      </w:r>
      <w:r w:rsidR="00AD0AF8" w:rsidRPr="00550B73">
        <w:rPr>
          <w:rFonts w:cstheme="majorBidi"/>
          <w:lang w:val="el-GR"/>
        </w:rPr>
        <w:t xml:space="preserve">διαβαθμίζονται </w:t>
      </w:r>
      <w:r w:rsidR="00F0756B" w:rsidRPr="00550B73">
        <w:rPr>
          <w:rFonts w:cstheme="majorBidi"/>
          <w:lang w:val="el-GR"/>
        </w:rPr>
        <w:t xml:space="preserve">ως </w:t>
      </w:r>
      <w:r w:rsidR="003D4CBE" w:rsidRPr="00550B73">
        <w:rPr>
          <w:rFonts w:cstheme="majorBidi"/>
          <w:lang w:val="el-GR"/>
        </w:rPr>
        <w:t>προς την αναμενόμενη αποτελεσματικότητα τους σε σχέση με</w:t>
      </w:r>
      <w:r w:rsidR="00F0756B" w:rsidRPr="00550B73">
        <w:rPr>
          <w:rFonts w:cstheme="majorBidi"/>
          <w:lang w:val="el-GR"/>
        </w:rPr>
        <w:t xml:space="preserve"> το επίπεδο κινδύνου</w:t>
      </w:r>
      <w:r w:rsidR="003D4CBE" w:rsidRPr="00550B73">
        <w:rPr>
          <w:rFonts w:cstheme="majorBidi"/>
          <w:lang w:val="el-GR"/>
        </w:rPr>
        <w:t xml:space="preserve"> έναρξης και εμφάνισης </w:t>
      </w:r>
      <w:r w:rsidR="000C02A2" w:rsidRPr="00550B73">
        <w:rPr>
          <w:rFonts w:cstheme="majorBidi"/>
          <w:lang w:val="el-GR"/>
        </w:rPr>
        <w:t>ασθενειών</w:t>
      </w:r>
      <w:r w:rsidR="002D5748" w:rsidRPr="00550B73">
        <w:rPr>
          <w:rFonts w:cstheme="majorBidi"/>
          <w:lang w:val="el-GR"/>
        </w:rPr>
        <w:t xml:space="preserve"> </w:t>
      </w:r>
      <w:r w:rsidR="000C02A2" w:rsidRPr="00550B73">
        <w:rPr>
          <w:rFonts w:cstheme="majorBidi"/>
          <w:lang w:val="el-GR"/>
        </w:rPr>
        <w:t xml:space="preserve"> της αμπέλου </w:t>
      </w:r>
      <w:r w:rsidR="002D5748" w:rsidRPr="00550B73">
        <w:rPr>
          <w:rFonts w:cstheme="majorBidi"/>
          <w:lang w:val="el-GR"/>
        </w:rPr>
        <w:t xml:space="preserve">δηλ. του </w:t>
      </w:r>
      <w:r w:rsidR="000C02A2" w:rsidRPr="00550B73">
        <w:rPr>
          <w:rFonts w:cstheme="majorBidi"/>
          <w:lang w:val="el-GR"/>
        </w:rPr>
        <w:t>περονόσπορου</w:t>
      </w:r>
      <w:r w:rsidR="002D5748" w:rsidRPr="00550B73">
        <w:rPr>
          <w:rFonts w:cstheme="majorBidi"/>
          <w:lang w:val="el-GR"/>
        </w:rPr>
        <w:t xml:space="preserve">, του </w:t>
      </w:r>
      <w:proofErr w:type="spellStart"/>
      <w:r w:rsidR="002D5748" w:rsidRPr="00550B73">
        <w:rPr>
          <w:rFonts w:cstheme="majorBidi"/>
          <w:lang w:val="el-GR"/>
        </w:rPr>
        <w:t>ωϊδίου</w:t>
      </w:r>
      <w:proofErr w:type="spellEnd"/>
      <w:r w:rsidR="002D5748" w:rsidRPr="00550B73">
        <w:rPr>
          <w:rFonts w:cstheme="majorBidi"/>
          <w:lang w:val="el-GR"/>
        </w:rPr>
        <w:t xml:space="preserve"> και της </w:t>
      </w:r>
      <w:proofErr w:type="spellStart"/>
      <w:r w:rsidR="002D5748" w:rsidRPr="00550B73">
        <w:rPr>
          <w:rFonts w:cstheme="majorBidi"/>
          <w:lang w:val="el-GR"/>
        </w:rPr>
        <w:t>τεφράς</w:t>
      </w:r>
      <w:proofErr w:type="spellEnd"/>
      <w:r w:rsidR="002D5748" w:rsidRPr="00550B73">
        <w:rPr>
          <w:rFonts w:cstheme="majorBidi"/>
          <w:lang w:val="el-GR"/>
        </w:rPr>
        <w:t xml:space="preserve"> σήψης</w:t>
      </w:r>
      <w:r w:rsidR="00F0756B" w:rsidRPr="00550B73">
        <w:rPr>
          <w:rFonts w:cstheme="majorBidi"/>
          <w:lang w:val="el-GR"/>
        </w:rPr>
        <w:t xml:space="preserve"> </w:t>
      </w:r>
    </w:p>
    <w:p w14:paraId="206B65C5" w14:textId="4E3BD5D9" w:rsidR="000C02A2" w:rsidRPr="00550B73" w:rsidRDefault="0010403E" w:rsidP="005B713A">
      <w:pPr>
        <w:pStyle w:val="a4"/>
        <w:numPr>
          <w:ilvl w:val="0"/>
          <w:numId w:val="24"/>
        </w:numPr>
        <w:spacing w:after="60" w:line="276" w:lineRule="auto"/>
        <w:ind w:left="426" w:hanging="284"/>
        <w:jc w:val="both"/>
        <w:rPr>
          <w:rFonts w:cstheme="majorBidi"/>
          <w:lang w:val="el-GR"/>
        </w:rPr>
      </w:pPr>
      <w:r>
        <w:rPr>
          <w:rFonts w:cstheme="majorBidi"/>
          <w:lang w:val="el-GR"/>
        </w:rPr>
        <w:t>την</w:t>
      </w:r>
      <w:r w:rsidR="00291AE0">
        <w:rPr>
          <w:rFonts w:cstheme="majorBidi"/>
          <w:lang w:val="el-GR"/>
        </w:rPr>
        <w:t xml:space="preserve"> κατηγοριοποίηση του</w:t>
      </w:r>
      <w:r w:rsidR="00A85A1C">
        <w:rPr>
          <w:rFonts w:cstheme="majorBidi"/>
          <w:lang w:val="el-GR"/>
        </w:rPr>
        <w:t xml:space="preserve"> κίνδυν</w:t>
      </w:r>
      <w:r w:rsidR="00291AE0">
        <w:rPr>
          <w:rFonts w:cstheme="majorBidi"/>
          <w:lang w:val="el-GR"/>
        </w:rPr>
        <w:t>ου ως</w:t>
      </w:r>
      <w:r w:rsidR="00A85A1C">
        <w:rPr>
          <w:rFonts w:cstheme="majorBidi"/>
          <w:lang w:val="el-GR"/>
        </w:rPr>
        <w:t xml:space="preserve"> </w:t>
      </w:r>
      <w:r w:rsidR="00F0756B" w:rsidRPr="00550B73">
        <w:rPr>
          <w:rFonts w:cstheme="majorBidi"/>
          <w:lang w:val="el-GR"/>
        </w:rPr>
        <w:t>ΧΚ = Χαμηλός Κίνδυνος, ΜΚ = Μέσος Κίνδυνος, ΥΚ = Υψηλός Κίνδυνος</w:t>
      </w:r>
      <w:r w:rsidR="004D7CF5">
        <w:rPr>
          <w:rFonts w:cstheme="majorBidi"/>
          <w:lang w:val="el-GR"/>
        </w:rPr>
        <w:t xml:space="preserve">, η οποία </w:t>
      </w:r>
      <w:r w:rsidR="00D23485">
        <w:rPr>
          <w:rFonts w:cstheme="majorBidi"/>
          <w:lang w:val="el-GR"/>
        </w:rPr>
        <w:t xml:space="preserve">βασίστηκε στο σύστημα </w:t>
      </w:r>
      <w:r w:rsidR="00D23485">
        <w:rPr>
          <w:rFonts w:cstheme="majorBidi"/>
          <w:lang w:val="en-US"/>
        </w:rPr>
        <w:t>DSS</w:t>
      </w:r>
      <w:r w:rsidR="00291AE0">
        <w:rPr>
          <w:rFonts w:cstheme="majorBidi"/>
          <w:lang w:val="el-GR"/>
        </w:rPr>
        <w:t xml:space="preserve"> και </w:t>
      </w:r>
      <w:r w:rsidR="00D97270">
        <w:rPr>
          <w:rFonts w:cstheme="majorBidi"/>
          <w:lang w:val="el-GR"/>
        </w:rPr>
        <w:t>αφορούσε</w:t>
      </w:r>
      <w:r w:rsidR="00291AE0">
        <w:rPr>
          <w:rFonts w:cstheme="majorBidi"/>
          <w:lang w:val="el-GR"/>
        </w:rPr>
        <w:t xml:space="preserve"> </w:t>
      </w:r>
      <w:r w:rsidR="00D97270">
        <w:rPr>
          <w:rFonts w:cstheme="majorBidi"/>
          <w:lang w:val="el-GR"/>
        </w:rPr>
        <w:t xml:space="preserve">τα διαφορετικά βιολογικά στάδια των παθογόνων μυκήτων και </w:t>
      </w:r>
      <w:proofErr w:type="spellStart"/>
      <w:r w:rsidR="00D97270">
        <w:rPr>
          <w:rFonts w:cstheme="majorBidi"/>
          <w:lang w:val="el-GR"/>
        </w:rPr>
        <w:t>ωομυκήτων</w:t>
      </w:r>
      <w:proofErr w:type="spellEnd"/>
      <w:r w:rsidR="002D5748" w:rsidRPr="00550B73">
        <w:rPr>
          <w:rFonts w:cstheme="majorBidi"/>
          <w:lang w:val="el-GR"/>
        </w:rPr>
        <w:t>.</w:t>
      </w:r>
      <w:r w:rsidR="00F0756B" w:rsidRPr="00550B73">
        <w:rPr>
          <w:rFonts w:cstheme="majorBidi"/>
          <w:lang w:val="el-GR"/>
        </w:rPr>
        <w:t xml:space="preserve"> </w:t>
      </w:r>
    </w:p>
    <w:p w14:paraId="0500EAEC" w14:textId="0D9AF393" w:rsidR="000C02A2" w:rsidRPr="00550B73" w:rsidRDefault="004C58FF" w:rsidP="005B713A">
      <w:pPr>
        <w:pStyle w:val="a4"/>
        <w:numPr>
          <w:ilvl w:val="0"/>
          <w:numId w:val="24"/>
        </w:numPr>
        <w:spacing w:after="60" w:line="276" w:lineRule="auto"/>
        <w:ind w:left="426" w:hanging="284"/>
        <w:jc w:val="both"/>
        <w:rPr>
          <w:rFonts w:cstheme="majorBidi"/>
          <w:lang w:val="el-GR"/>
        </w:rPr>
      </w:pPr>
      <w:r>
        <w:rPr>
          <w:rFonts w:cstheme="majorBidi"/>
          <w:lang w:val="el-GR"/>
        </w:rPr>
        <w:t>τις</w:t>
      </w:r>
      <w:r w:rsidR="002D5748" w:rsidRPr="00550B73">
        <w:rPr>
          <w:rFonts w:cstheme="majorBidi"/>
          <w:lang w:val="el-GR"/>
        </w:rPr>
        <w:t xml:space="preserve"> δραστικές </w:t>
      </w:r>
      <w:r w:rsidR="00304166" w:rsidRPr="00550B73">
        <w:rPr>
          <w:rFonts w:cstheme="majorBidi"/>
          <w:lang w:val="el-GR"/>
        </w:rPr>
        <w:t>ουσίες</w:t>
      </w:r>
      <w:r w:rsidR="002D5748" w:rsidRPr="00550B73">
        <w:rPr>
          <w:rFonts w:cstheme="majorBidi"/>
          <w:lang w:val="el-GR"/>
        </w:rPr>
        <w:t xml:space="preserve"> </w:t>
      </w:r>
      <w:r w:rsidR="00EA534C">
        <w:rPr>
          <w:rFonts w:cstheme="majorBidi"/>
          <w:lang w:val="el-GR"/>
        </w:rPr>
        <w:t>των</w:t>
      </w:r>
      <w:r w:rsidR="00CD3433">
        <w:rPr>
          <w:rFonts w:cstheme="majorBidi"/>
          <w:lang w:val="el-GR"/>
        </w:rPr>
        <w:t xml:space="preserve"> </w:t>
      </w:r>
      <w:r w:rsidR="00EA534C">
        <w:rPr>
          <w:rFonts w:cstheme="majorBidi"/>
          <w:lang w:val="el-GR"/>
        </w:rPr>
        <w:t>οποίων</w:t>
      </w:r>
      <w:r w:rsidR="00304166" w:rsidRPr="00550B73">
        <w:rPr>
          <w:rFonts w:cstheme="majorBidi"/>
          <w:lang w:val="el-GR"/>
        </w:rPr>
        <w:t xml:space="preserve"> </w:t>
      </w:r>
      <w:r w:rsidR="00F0756B" w:rsidRPr="00550B73">
        <w:rPr>
          <w:rFonts w:cstheme="majorBidi"/>
          <w:lang w:val="el-GR"/>
        </w:rPr>
        <w:t>υπολείμματα (</w:t>
      </w:r>
      <w:r w:rsidR="00F0756B" w:rsidRPr="00550B73">
        <w:rPr>
          <w:rFonts w:cstheme="majorBidi"/>
        </w:rPr>
        <w:t>Residues</w:t>
      </w:r>
      <w:r w:rsidR="00F0756B" w:rsidRPr="00550B73">
        <w:rPr>
          <w:rFonts w:cstheme="majorBidi"/>
          <w:lang w:val="el-GR"/>
        </w:rPr>
        <w:t xml:space="preserve">) </w:t>
      </w:r>
      <w:r>
        <w:rPr>
          <w:rFonts w:cstheme="majorBidi"/>
          <w:lang w:val="el-GR"/>
        </w:rPr>
        <w:t>ανιχνεύονται</w:t>
      </w:r>
      <w:r w:rsidR="00951E90">
        <w:rPr>
          <w:rFonts w:cstheme="majorBidi"/>
          <w:lang w:val="el-GR"/>
        </w:rPr>
        <w:t xml:space="preserve"> </w:t>
      </w:r>
      <w:r w:rsidR="00304166" w:rsidRPr="00550B73">
        <w:rPr>
          <w:rFonts w:cstheme="majorBidi"/>
          <w:lang w:val="el-GR"/>
        </w:rPr>
        <w:t>στ</w:t>
      </w:r>
      <w:r w:rsidR="00534B82">
        <w:rPr>
          <w:rFonts w:cstheme="majorBidi"/>
          <w:lang w:val="el-GR"/>
        </w:rPr>
        <w:t xml:space="preserve">ο τελικό </w:t>
      </w:r>
      <w:r w:rsidR="002C444D">
        <w:rPr>
          <w:rFonts w:cstheme="majorBidi"/>
          <w:lang w:val="el-GR"/>
        </w:rPr>
        <w:t>προϊόν</w:t>
      </w:r>
      <w:r w:rsidR="00304166" w:rsidRPr="00550B73">
        <w:rPr>
          <w:rFonts w:cstheme="majorBidi"/>
          <w:lang w:val="el-GR"/>
        </w:rPr>
        <w:t xml:space="preserve"> </w:t>
      </w:r>
      <w:r w:rsidR="00534B82">
        <w:rPr>
          <w:rFonts w:cstheme="majorBidi"/>
          <w:lang w:val="el-GR"/>
        </w:rPr>
        <w:t>(</w:t>
      </w:r>
      <w:r w:rsidR="00304166" w:rsidRPr="00550B73">
        <w:rPr>
          <w:rFonts w:cstheme="majorBidi"/>
          <w:lang w:val="el-GR"/>
        </w:rPr>
        <w:t>επιτραπέζια σταφύλια</w:t>
      </w:r>
      <w:r w:rsidR="00534B82">
        <w:rPr>
          <w:rFonts w:cstheme="majorBidi"/>
          <w:lang w:val="el-GR"/>
        </w:rPr>
        <w:t>)</w:t>
      </w:r>
      <w:r w:rsidR="00304166" w:rsidRPr="00550B73">
        <w:rPr>
          <w:rFonts w:cstheme="majorBidi"/>
          <w:lang w:val="el-GR"/>
        </w:rPr>
        <w:t xml:space="preserve"> με την </w:t>
      </w:r>
      <w:r w:rsidR="00534B82">
        <w:rPr>
          <w:rFonts w:cstheme="majorBidi"/>
          <w:lang w:val="el-GR"/>
        </w:rPr>
        <w:t xml:space="preserve">κρίση </w:t>
      </w:r>
      <w:r w:rsidR="006107AD">
        <w:rPr>
          <w:rFonts w:cstheme="majorBidi"/>
          <w:lang w:val="el-GR"/>
        </w:rPr>
        <w:t>Ορθή Γεωργική Π</w:t>
      </w:r>
      <w:r w:rsidR="00846710">
        <w:rPr>
          <w:rFonts w:cstheme="majorBidi"/>
          <w:lang w:val="el-GR"/>
        </w:rPr>
        <w:t>ρακτ</w:t>
      </w:r>
      <w:r w:rsidR="006107AD">
        <w:rPr>
          <w:rFonts w:cstheme="majorBidi"/>
          <w:lang w:val="el-GR"/>
        </w:rPr>
        <w:t>ική</w:t>
      </w:r>
      <w:r w:rsidR="00846710">
        <w:rPr>
          <w:rFonts w:cstheme="majorBidi"/>
          <w:lang w:val="el-GR"/>
        </w:rPr>
        <w:t xml:space="preserve">, βάσει της οποίας </w:t>
      </w:r>
      <w:r w:rsidR="006107AD">
        <w:rPr>
          <w:rFonts w:cstheme="majorBidi"/>
          <w:lang w:val="el-GR"/>
        </w:rPr>
        <w:t xml:space="preserve">έχει </w:t>
      </w:r>
      <w:r w:rsidR="00846710">
        <w:rPr>
          <w:rFonts w:cstheme="majorBidi"/>
          <w:lang w:val="el-GR"/>
        </w:rPr>
        <w:t>θεσπιστεί</w:t>
      </w:r>
      <w:r w:rsidR="006107AD">
        <w:rPr>
          <w:rFonts w:cstheme="majorBidi"/>
          <w:lang w:val="el-GR"/>
        </w:rPr>
        <w:t xml:space="preserve"> το </w:t>
      </w:r>
      <w:r w:rsidR="005B713A">
        <w:rPr>
          <w:rFonts w:cstheme="majorBidi"/>
          <w:lang w:val="el-GR"/>
        </w:rPr>
        <w:t>Ανώτατο</w:t>
      </w:r>
      <w:r w:rsidR="006107AD">
        <w:rPr>
          <w:rFonts w:cstheme="majorBidi"/>
          <w:lang w:val="el-GR"/>
        </w:rPr>
        <w:t xml:space="preserve"> </w:t>
      </w:r>
      <w:proofErr w:type="spellStart"/>
      <w:r w:rsidR="00846710">
        <w:rPr>
          <w:rFonts w:cstheme="majorBidi"/>
          <w:lang w:val="el-GR"/>
        </w:rPr>
        <w:t>Ο</w:t>
      </w:r>
      <w:r w:rsidR="006107AD">
        <w:rPr>
          <w:rFonts w:cstheme="majorBidi"/>
          <w:lang w:val="el-GR"/>
        </w:rPr>
        <w:t>ριο</w:t>
      </w:r>
      <w:proofErr w:type="spellEnd"/>
      <w:r w:rsidR="006107AD">
        <w:rPr>
          <w:rFonts w:cstheme="majorBidi"/>
          <w:lang w:val="el-GR"/>
        </w:rPr>
        <w:t xml:space="preserve"> Υπολειμμάτων</w:t>
      </w:r>
      <w:r w:rsidR="00304166" w:rsidRPr="00550B73">
        <w:rPr>
          <w:rFonts w:cstheme="majorBidi"/>
          <w:lang w:val="el-GR"/>
        </w:rPr>
        <w:t xml:space="preserve">. </w:t>
      </w:r>
    </w:p>
    <w:p w14:paraId="4B230067" w14:textId="77777777" w:rsidR="009B5351" w:rsidRPr="009B5351" w:rsidRDefault="008B0B1A" w:rsidP="009B5351">
      <w:pPr>
        <w:pStyle w:val="a4"/>
        <w:numPr>
          <w:ilvl w:val="0"/>
          <w:numId w:val="24"/>
        </w:numPr>
        <w:spacing w:after="60" w:line="276" w:lineRule="auto"/>
        <w:ind w:left="426" w:hanging="284"/>
        <w:jc w:val="both"/>
        <w:rPr>
          <w:b/>
          <w:bCs/>
          <w:lang w:val="el-GR"/>
        </w:rPr>
      </w:pPr>
      <w:r>
        <w:rPr>
          <w:rFonts w:cstheme="majorBidi"/>
          <w:lang w:val="el-GR"/>
        </w:rPr>
        <w:t xml:space="preserve">Τις </w:t>
      </w:r>
      <w:r w:rsidR="00F0756B" w:rsidRPr="00550B73">
        <w:rPr>
          <w:rFonts w:cstheme="majorBidi"/>
          <w:lang w:val="el-GR"/>
        </w:rPr>
        <w:t xml:space="preserve">δραστικές ουσίες </w:t>
      </w:r>
      <w:r w:rsidR="003A37FC">
        <w:rPr>
          <w:rFonts w:cstheme="majorBidi"/>
          <w:lang w:val="el-GR"/>
        </w:rPr>
        <w:t xml:space="preserve">που </w:t>
      </w:r>
      <w:r w:rsidR="00F0756B" w:rsidRPr="00550B73">
        <w:rPr>
          <w:rFonts w:cstheme="majorBidi"/>
          <w:lang w:val="el-GR"/>
        </w:rPr>
        <w:t xml:space="preserve">χαρακτηρίζονται ως Υποψήφιες προς </w:t>
      </w:r>
      <w:r w:rsidR="003A37FC">
        <w:rPr>
          <w:rFonts w:cstheme="majorBidi"/>
          <w:lang w:val="el-GR"/>
        </w:rPr>
        <w:t>Υποκατάσταση</w:t>
      </w:r>
      <w:r w:rsidR="00F0756B" w:rsidRPr="00550B73">
        <w:rPr>
          <w:rFonts w:cstheme="majorBidi"/>
          <w:lang w:val="el-GR"/>
        </w:rPr>
        <w:t xml:space="preserve"> (</w:t>
      </w:r>
      <w:r w:rsidR="00F0756B" w:rsidRPr="00550B73">
        <w:rPr>
          <w:rFonts w:cstheme="majorBidi"/>
        </w:rPr>
        <w:t>Candidates</w:t>
      </w:r>
      <w:r w:rsidR="00F0756B" w:rsidRPr="00550B73">
        <w:rPr>
          <w:rFonts w:cstheme="majorBidi"/>
          <w:lang w:val="el-GR"/>
        </w:rPr>
        <w:t xml:space="preserve"> </w:t>
      </w:r>
      <w:r w:rsidR="00F0756B" w:rsidRPr="00550B73">
        <w:rPr>
          <w:rFonts w:cstheme="majorBidi"/>
        </w:rPr>
        <w:t>for</w:t>
      </w:r>
      <w:r w:rsidR="00F0756B" w:rsidRPr="00550B73">
        <w:rPr>
          <w:rFonts w:cstheme="majorBidi"/>
          <w:lang w:val="el-GR"/>
        </w:rPr>
        <w:t xml:space="preserve"> </w:t>
      </w:r>
      <w:r w:rsidR="00F0756B" w:rsidRPr="00550B73">
        <w:rPr>
          <w:rFonts w:cstheme="majorBidi"/>
        </w:rPr>
        <w:t>Substitution</w:t>
      </w:r>
      <w:r w:rsidR="00F0756B" w:rsidRPr="00550B73">
        <w:rPr>
          <w:rFonts w:cstheme="majorBidi"/>
          <w:lang w:val="el-GR"/>
        </w:rPr>
        <w:t xml:space="preserve">, </w:t>
      </w:r>
      <w:proofErr w:type="spellStart"/>
      <w:r w:rsidR="00F0756B" w:rsidRPr="00550B73">
        <w:rPr>
          <w:rFonts w:cstheme="majorBidi"/>
        </w:rPr>
        <w:t>CfS</w:t>
      </w:r>
      <w:proofErr w:type="spellEnd"/>
      <w:r w:rsidR="00F0756B" w:rsidRPr="00550B73">
        <w:rPr>
          <w:rFonts w:cstheme="majorBidi"/>
          <w:lang w:val="el-GR"/>
        </w:rPr>
        <w:t>) (</w:t>
      </w:r>
      <w:r w:rsidR="0049010B" w:rsidRPr="00550B73">
        <w:rPr>
          <w:rFonts w:cstheme="majorBidi"/>
          <w:b/>
          <w:bCs/>
          <w:lang w:val="el-GR"/>
        </w:rPr>
        <w:fldChar w:fldCharType="begin"/>
      </w:r>
      <w:r w:rsidR="0049010B" w:rsidRPr="00550B73">
        <w:rPr>
          <w:rFonts w:cstheme="majorBidi"/>
          <w:b/>
          <w:bCs/>
          <w:lang w:val="el-GR"/>
        </w:rPr>
        <w:instrText xml:space="preserve"> REF _Ref217290804 \h </w:instrText>
      </w:r>
      <w:r w:rsidR="0046356E" w:rsidRPr="00550B73">
        <w:rPr>
          <w:rFonts w:cstheme="majorBidi"/>
          <w:b/>
          <w:bCs/>
          <w:lang w:val="el-GR"/>
        </w:rPr>
        <w:instrText xml:space="preserve"> \* MERGEFORMAT </w:instrText>
      </w:r>
      <w:r w:rsidR="0049010B" w:rsidRPr="00550B73">
        <w:rPr>
          <w:rFonts w:cstheme="majorBidi"/>
          <w:b/>
          <w:bCs/>
          <w:lang w:val="el-GR"/>
        </w:rPr>
      </w:r>
      <w:r w:rsidR="0049010B" w:rsidRPr="00550B73">
        <w:rPr>
          <w:rFonts w:cstheme="majorBidi"/>
          <w:b/>
          <w:bCs/>
          <w:lang w:val="el-GR"/>
        </w:rPr>
        <w:fldChar w:fldCharType="separate"/>
      </w:r>
      <w:r w:rsidR="009B5351" w:rsidRPr="009B5351">
        <w:rPr>
          <w:b/>
          <w:bCs/>
          <w:lang w:val="el-GR"/>
        </w:rPr>
        <w:t xml:space="preserve">Πίνακας 6.3.1 </w:t>
      </w:r>
      <w:r w:rsidR="009B5351" w:rsidRPr="009B5351">
        <w:rPr>
          <w:b/>
          <w:bCs/>
          <w:noProof/>
          <w:lang w:val="el-GR"/>
        </w:rPr>
        <w:t>-</w:t>
      </w:r>
      <w:r w:rsidR="009B5351" w:rsidRPr="009B5351">
        <w:rPr>
          <w:b/>
          <w:bCs/>
          <w:lang w:val="el-GR"/>
        </w:rPr>
        <w:t xml:space="preserve"> </w:t>
      </w:r>
      <w:r w:rsidR="009B5351" w:rsidRPr="009B5351">
        <w:rPr>
          <w:b/>
          <w:bCs/>
          <w:noProof/>
          <w:lang w:val="el-GR"/>
        </w:rPr>
        <w:t>4</w:t>
      </w:r>
      <w:r w:rsidR="0049010B" w:rsidRPr="00550B73">
        <w:rPr>
          <w:rFonts w:cstheme="majorBidi"/>
          <w:b/>
          <w:bCs/>
          <w:lang w:val="el-GR"/>
        </w:rPr>
        <w:fldChar w:fldCharType="end"/>
      </w:r>
      <w:r w:rsidR="0049010B" w:rsidRPr="00550B73">
        <w:rPr>
          <w:rFonts w:cstheme="majorBidi"/>
          <w:lang w:val="el-GR"/>
        </w:rPr>
        <w:t xml:space="preserve">, </w:t>
      </w:r>
      <w:r w:rsidR="0049010B" w:rsidRPr="00550B73">
        <w:rPr>
          <w:rFonts w:cstheme="majorBidi"/>
          <w:lang w:val="el-GR"/>
        </w:rPr>
        <w:fldChar w:fldCharType="begin"/>
      </w:r>
      <w:r w:rsidR="0049010B" w:rsidRPr="00550B73">
        <w:rPr>
          <w:rFonts w:cstheme="majorBidi"/>
          <w:lang w:val="el-GR"/>
        </w:rPr>
        <w:instrText xml:space="preserve"> REF _Ref217290808 \h </w:instrText>
      </w:r>
      <w:r w:rsidR="0046356E" w:rsidRPr="00550B73">
        <w:rPr>
          <w:rFonts w:cstheme="majorBidi"/>
          <w:lang w:val="el-GR"/>
        </w:rPr>
        <w:instrText xml:space="preserve"> \* MERGEFORMAT </w:instrText>
      </w:r>
      <w:r w:rsidR="0049010B" w:rsidRPr="00550B73">
        <w:rPr>
          <w:rFonts w:cstheme="majorBidi"/>
          <w:lang w:val="el-GR"/>
        </w:rPr>
      </w:r>
      <w:r w:rsidR="0049010B" w:rsidRPr="00550B73">
        <w:rPr>
          <w:rFonts w:cstheme="majorBidi"/>
          <w:lang w:val="el-GR"/>
        </w:rPr>
        <w:fldChar w:fldCharType="separate"/>
      </w:r>
    </w:p>
    <w:tbl>
      <w:tblPr>
        <w:tblW w:w="59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5"/>
      </w:tblGrid>
      <w:tr w:rsidR="009B5351" w:rsidRPr="00550B73" w14:paraId="459BA444" w14:textId="77777777" w:rsidTr="006F0353">
        <w:trPr>
          <w:trHeight w:val="221"/>
        </w:trPr>
        <w:tc>
          <w:tcPr>
            <w:tcW w:w="5935" w:type="dxa"/>
            <w:noWrap/>
            <w:vAlign w:val="center"/>
            <w:hideMark/>
          </w:tcPr>
          <w:p w14:paraId="3D501DFF" w14:textId="0BDA2751" w:rsidR="009B5351" w:rsidRPr="00550B73" w:rsidRDefault="009B5351" w:rsidP="009B5351">
            <w:pPr>
              <w:pStyle w:val="a4"/>
              <w:rPr>
                <w:rFonts w:eastAsia="Times New Roman" w:cs="Calibri"/>
                <w:b/>
                <w:bCs/>
                <w:color w:val="000000"/>
                <w:sz w:val="18"/>
                <w:szCs w:val="18"/>
                <w:lang w:val="el-GR" w:bidi="ar-SA"/>
              </w:rPr>
            </w:pPr>
            <w:r w:rsidRPr="00550B73">
              <w:rPr>
                <w:rFonts w:eastAsia="Times New Roman" w:cs="Calibri"/>
                <w:b/>
                <w:bCs/>
                <w:color w:val="000000"/>
                <w:sz w:val="18"/>
                <w:szCs w:val="18"/>
                <w:lang w:val="el-GR" w:bidi="ar-SA"/>
              </w:rPr>
              <w:t xml:space="preserve">Υπόμνημα </w:t>
            </w:r>
          </w:p>
        </w:tc>
      </w:tr>
      <w:tr w:rsidR="009B5351" w:rsidRPr="00550B73" w14:paraId="48F0AFEB" w14:textId="77777777" w:rsidTr="006F0353">
        <w:trPr>
          <w:trHeight w:val="112"/>
        </w:trPr>
        <w:tc>
          <w:tcPr>
            <w:tcW w:w="5935" w:type="dxa"/>
            <w:noWrap/>
            <w:vAlign w:val="center"/>
            <w:hideMark/>
          </w:tcPr>
          <w:p w14:paraId="7EF99C5E" w14:textId="77777777" w:rsidR="009B5351" w:rsidRPr="00550B73" w:rsidRDefault="009B5351" w:rsidP="006F0353">
            <w:pPr>
              <w:widowControl/>
              <w:rPr>
                <w:rFonts w:eastAsia="Times New Roman" w:cs="Calibri"/>
                <w:color w:val="000000"/>
                <w:sz w:val="18"/>
                <w:szCs w:val="18"/>
                <w:u w:val="single"/>
                <w:lang w:val="en-US" w:bidi="ar-SA"/>
              </w:rPr>
            </w:pPr>
            <w:r w:rsidRPr="00550B73">
              <w:rPr>
                <w:rFonts w:eastAsia="Times New Roman" w:cs="Calibri"/>
                <w:b/>
                <w:bCs/>
                <w:color w:val="000000"/>
                <w:sz w:val="18"/>
                <w:szCs w:val="18"/>
                <w:u w:val="single"/>
                <w:lang w:val="el-GR" w:bidi="ar-SA"/>
              </w:rPr>
              <w:t xml:space="preserve">ΧΚ = </w:t>
            </w:r>
            <w:r w:rsidRPr="00550B73">
              <w:rPr>
                <w:rFonts w:eastAsia="Times New Roman" w:cs="Calibri"/>
                <w:b/>
                <w:bCs/>
                <w:color w:val="000000"/>
                <w:sz w:val="18"/>
                <w:szCs w:val="18"/>
                <w:u w:val="single"/>
                <w:lang w:val="en-US" w:bidi="ar-SA"/>
              </w:rPr>
              <w:t>Χ</w:t>
            </w:r>
            <w:r w:rsidRPr="009B5351">
              <w:rPr>
                <w:rFonts w:eastAsia="Times New Roman" w:cs="Calibri"/>
                <w:b/>
                <w:bCs/>
                <w:color w:val="000000"/>
                <w:sz w:val="18"/>
                <w:szCs w:val="18"/>
                <w:u w:val="single"/>
                <w:lang w:val="en-US" w:bidi="ar-SA"/>
              </w:rPr>
              <w:t>α</w:t>
            </w:r>
            <w:proofErr w:type="spellStart"/>
            <w:r w:rsidRPr="009B5351">
              <w:rPr>
                <w:rFonts w:eastAsia="Times New Roman" w:cs="Calibri"/>
                <w:b/>
                <w:bCs/>
                <w:color w:val="000000"/>
                <w:sz w:val="18"/>
                <w:szCs w:val="18"/>
                <w:u w:val="single"/>
                <w:lang w:val="en-US" w:bidi="ar-SA"/>
              </w:rPr>
              <w:t>μηλός</w:t>
            </w:r>
            <w:proofErr w:type="spellEnd"/>
            <w:r w:rsidRPr="00550B73">
              <w:rPr>
                <w:rFonts w:eastAsia="Times New Roman" w:cs="Calibri"/>
                <w:color w:val="000000"/>
                <w:sz w:val="18"/>
                <w:szCs w:val="18"/>
                <w:u w:val="single"/>
                <w:lang w:val="en-US" w:bidi="ar-SA"/>
              </w:rPr>
              <w:t xml:space="preserve"> </w:t>
            </w:r>
            <w:proofErr w:type="spellStart"/>
            <w:r w:rsidRPr="00550B73">
              <w:rPr>
                <w:rFonts w:eastAsia="Times New Roman" w:cs="Calibri"/>
                <w:b/>
                <w:bCs/>
                <w:color w:val="000000"/>
                <w:sz w:val="18"/>
                <w:szCs w:val="18"/>
                <w:u w:val="single"/>
                <w:lang w:val="en-US" w:bidi="ar-SA"/>
              </w:rPr>
              <w:t>Κ</w:t>
            </w:r>
            <w:r w:rsidRPr="009B5351">
              <w:rPr>
                <w:rFonts w:eastAsia="Times New Roman" w:cs="Calibri"/>
                <w:b/>
                <w:bCs/>
                <w:color w:val="000000"/>
                <w:sz w:val="18"/>
                <w:szCs w:val="18"/>
                <w:u w:val="single"/>
                <w:lang w:val="en-US" w:bidi="ar-SA"/>
              </w:rPr>
              <w:t>ίνδυνος</w:t>
            </w:r>
            <w:proofErr w:type="spellEnd"/>
          </w:p>
        </w:tc>
      </w:tr>
      <w:tr w:rsidR="009B5351" w:rsidRPr="00550B73" w14:paraId="25D8B64F" w14:textId="77777777" w:rsidTr="006F0353">
        <w:trPr>
          <w:trHeight w:val="167"/>
        </w:trPr>
        <w:tc>
          <w:tcPr>
            <w:tcW w:w="5935" w:type="dxa"/>
            <w:noWrap/>
            <w:vAlign w:val="center"/>
            <w:hideMark/>
          </w:tcPr>
          <w:p w14:paraId="5499A841" w14:textId="77777777" w:rsidR="009B5351" w:rsidRPr="00550B73" w:rsidRDefault="009B5351" w:rsidP="006F0353">
            <w:pPr>
              <w:widowControl/>
              <w:rPr>
                <w:rFonts w:eastAsia="Times New Roman" w:cs="Calibri"/>
                <w:color w:val="000000"/>
                <w:sz w:val="18"/>
                <w:szCs w:val="18"/>
                <w:u w:val="single"/>
                <w:lang w:val="en-US" w:bidi="ar-SA"/>
              </w:rPr>
            </w:pPr>
            <w:r w:rsidRPr="00550B73">
              <w:rPr>
                <w:rFonts w:eastAsia="Times New Roman" w:cs="Calibri"/>
                <w:b/>
                <w:bCs/>
                <w:color w:val="000000"/>
                <w:sz w:val="18"/>
                <w:szCs w:val="18"/>
                <w:u w:val="single"/>
                <w:lang w:val="el-GR" w:bidi="ar-SA"/>
              </w:rPr>
              <w:t xml:space="preserve">ΜΚ = </w:t>
            </w:r>
            <w:proofErr w:type="spellStart"/>
            <w:r w:rsidRPr="00550B73">
              <w:rPr>
                <w:rFonts w:eastAsia="Times New Roman" w:cs="Calibri"/>
                <w:b/>
                <w:bCs/>
                <w:color w:val="000000"/>
                <w:sz w:val="18"/>
                <w:szCs w:val="18"/>
                <w:u w:val="single"/>
                <w:lang w:val="en-US" w:bidi="ar-SA"/>
              </w:rPr>
              <w:t>Μ</w:t>
            </w:r>
            <w:r w:rsidRPr="009B5351">
              <w:rPr>
                <w:rFonts w:eastAsia="Times New Roman" w:cs="Calibri"/>
                <w:b/>
                <w:bCs/>
                <w:color w:val="000000"/>
                <w:sz w:val="18"/>
                <w:szCs w:val="18"/>
                <w:u w:val="single"/>
                <w:lang w:val="en-US" w:bidi="ar-SA"/>
              </w:rPr>
              <w:t>έσος</w:t>
            </w:r>
            <w:proofErr w:type="spellEnd"/>
            <w:r w:rsidRPr="00550B73">
              <w:rPr>
                <w:rFonts w:eastAsia="Times New Roman" w:cs="Calibri"/>
                <w:color w:val="000000"/>
                <w:sz w:val="18"/>
                <w:szCs w:val="18"/>
                <w:u w:val="single"/>
                <w:lang w:val="en-US" w:bidi="ar-SA"/>
              </w:rPr>
              <w:t xml:space="preserve"> </w:t>
            </w:r>
            <w:proofErr w:type="spellStart"/>
            <w:r w:rsidRPr="00550B73">
              <w:rPr>
                <w:rFonts w:eastAsia="Times New Roman" w:cs="Calibri"/>
                <w:b/>
                <w:bCs/>
                <w:color w:val="000000"/>
                <w:sz w:val="18"/>
                <w:szCs w:val="18"/>
                <w:u w:val="single"/>
                <w:lang w:val="en-US" w:bidi="ar-SA"/>
              </w:rPr>
              <w:t>Κ</w:t>
            </w:r>
            <w:r w:rsidRPr="009B5351">
              <w:rPr>
                <w:rFonts w:eastAsia="Times New Roman" w:cs="Calibri"/>
                <w:b/>
                <w:bCs/>
                <w:color w:val="000000"/>
                <w:sz w:val="18"/>
                <w:szCs w:val="18"/>
                <w:u w:val="single"/>
                <w:lang w:val="en-US" w:bidi="ar-SA"/>
              </w:rPr>
              <w:t>ίνδυνος</w:t>
            </w:r>
            <w:proofErr w:type="spellEnd"/>
          </w:p>
        </w:tc>
      </w:tr>
      <w:tr w:rsidR="009B5351" w:rsidRPr="00550B73" w14:paraId="18128B9B" w14:textId="77777777" w:rsidTr="006F0353">
        <w:trPr>
          <w:trHeight w:val="112"/>
        </w:trPr>
        <w:tc>
          <w:tcPr>
            <w:tcW w:w="5935" w:type="dxa"/>
            <w:noWrap/>
            <w:vAlign w:val="center"/>
          </w:tcPr>
          <w:p w14:paraId="05D6AF5F" w14:textId="77777777" w:rsidR="009B5351" w:rsidRPr="00550B73" w:rsidRDefault="009B5351" w:rsidP="006F0353">
            <w:pPr>
              <w:widowControl/>
              <w:rPr>
                <w:rFonts w:eastAsia="Times New Roman" w:cs="Calibri"/>
                <w:b/>
                <w:bCs/>
                <w:color w:val="000000"/>
                <w:sz w:val="18"/>
                <w:szCs w:val="18"/>
                <w:u w:val="single"/>
                <w:lang w:val="en-US" w:bidi="ar-SA"/>
              </w:rPr>
            </w:pPr>
            <w:r w:rsidRPr="00550B73">
              <w:rPr>
                <w:rFonts w:eastAsia="Times New Roman" w:cs="Calibri"/>
                <w:b/>
                <w:bCs/>
                <w:color w:val="000000"/>
                <w:sz w:val="18"/>
                <w:szCs w:val="18"/>
                <w:u w:val="single"/>
                <w:lang w:val="el-GR" w:bidi="ar-SA"/>
              </w:rPr>
              <w:t xml:space="preserve">ΥΚ = </w:t>
            </w:r>
            <w:proofErr w:type="spellStart"/>
            <w:r w:rsidRPr="00550B73">
              <w:rPr>
                <w:rFonts w:eastAsia="Times New Roman" w:cs="Calibri"/>
                <w:b/>
                <w:bCs/>
                <w:color w:val="000000"/>
                <w:sz w:val="18"/>
                <w:szCs w:val="18"/>
                <w:u w:val="single"/>
                <w:lang w:val="en-US" w:bidi="ar-SA"/>
              </w:rPr>
              <w:t>Υ</w:t>
            </w:r>
            <w:r w:rsidRPr="009B5351">
              <w:rPr>
                <w:rFonts w:eastAsia="Times New Roman" w:cs="Calibri"/>
                <w:b/>
                <w:bCs/>
                <w:color w:val="000000"/>
                <w:sz w:val="18"/>
                <w:szCs w:val="18"/>
                <w:u w:val="single"/>
                <w:lang w:val="en-US" w:bidi="ar-SA"/>
              </w:rPr>
              <w:t>ψηλός</w:t>
            </w:r>
            <w:proofErr w:type="spellEnd"/>
            <w:r w:rsidRPr="00550B73">
              <w:rPr>
                <w:rFonts w:eastAsia="Times New Roman" w:cs="Calibri"/>
                <w:color w:val="000000"/>
                <w:sz w:val="18"/>
                <w:szCs w:val="18"/>
                <w:u w:val="single"/>
                <w:lang w:val="en-US" w:bidi="ar-SA"/>
              </w:rPr>
              <w:t xml:space="preserve"> </w:t>
            </w:r>
            <w:proofErr w:type="spellStart"/>
            <w:r w:rsidRPr="00550B73">
              <w:rPr>
                <w:rFonts w:eastAsia="Times New Roman" w:cs="Calibri"/>
                <w:b/>
                <w:bCs/>
                <w:color w:val="000000"/>
                <w:sz w:val="18"/>
                <w:szCs w:val="18"/>
                <w:u w:val="single"/>
                <w:lang w:val="en-US" w:bidi="ar-SA"/>
              </w:rPr>
              <w:t>Κ</w:t>
            </w:r>
            <w:r w:rsidRPr="009B5351">
              <w:rPr>
                <w:rFonts w:eastAsia="Times New Roman" w:cs="Calibri"/>
                <w:b/>
                <w:bCs/>
                <w:color w:val="000000"/>
                <w:sz w:val="18"/>
                <w:szCs w:val="18"/>
                <w:u w:val="single"/>
                <w:lang w:val="en-US" w:bidi="ar-SA"/>
              </w:rPr>
              <w:t>ίνδυνος</w:t>
            </w:r>
            <w:proofErr w:type="spellEnd"/>
          </w:p>
        </w:tc>
      </w:tr>
      <w:tr w:rsidR="009B5351" w:rsidRPr="00550B73" w14:paraId="1C76BFF2" w14:textId="77777777" w:rsidTr="006F0353">
        <w:trPr>
          <w:trHeight w:val="140"/>
        </w:trPr>
        <w:tc>
          <w:tcPr>
            <w:tcW w:w="5935" w:type="dxa"/>
            <w:shd w:val="clear" w:color="000000" w:fill="FF0000"/>
            <w:noWrap/>
            <w:vAlign w:val="center"/>
            <w:hideMark/>
          </w:tcPr>
          <w:p w14:paraId="1A8286B6" w14:textId="77777777" w:rsidR="009B5351" w:rsidRPr="00550B73" w:rsidRDefault="009B5351" w:rsidP="006F0353">
            <w:pPr>
              <w:widowControl/>
              <w:rPr>
                <w:rFonts w:eastAsia="Times New Roman" w:cs="Calibri"/>
                <w:b/>
                <w:bCs/>
                <w:color w:val="000000"/>
                <w:sz w:val="18"/>
                <w:szCs w:val="18"/>
                <w:lang w:val="en-US" w:bidi="ar-SA"/>
              </w:rPr>
            </w:pPr>
            <w:r w:rsidRPr="00550B73">
              <w:rPr>
                <w:rFonts w:eastAsia="Times New Roman" w:cs="Calibri"/>
                <w:b/>
                <w:bCs/>
                <w:color w:val="000000"/>
                <w:sz w:val="18"/>
                <w:szCs w:val="18"/>
                <w:lang w:val="en-US" w:bidi="ar-SA"/>
              </w:rPr>
              <w:t>Residues/</w:t>
            </w:r>
            <w:r w:rsidRPr="00550B73">
              <w:rPr>
                <w:rFonts w:eastAsia="Times New Roman" w:cs="Calibri"/>
                <w:b/>
                <w:bCs/>
                <w:color w:val="000000"/>
                <w:sz w:val="18"/>
                <w:szCs w:val="18"/>
                <w:lang w:val="el-GR" w:bidi="ar-SA"/>
              </w:rPr>
              <w:t xml:space="preserve"> </w:t>
            </w:r>
            <w:r w:rsidRPr="00550B73">
              <w:rPr>
                <w:rFonts w:eastAsia="Times New Roman" w:cs="Calibri"/>
                <w:b/>
                <w:bCs/>
                <w:color w:val="000000"/>
                <w:sz w:val="18"/>
                <w:szCs w:val="18"/>
                <w:lang w:val="en-US" w:bidi="ar-SA"/>
              </w:rPr>
              <w:t>Υπ</w:t>
            </w:r>
            <w:proofErr w:type="spellStart"/>
            <w:r w:rsidRPr="00550B73">
              <w:rPr>
                <w:rFonts w:eastAsia="Times New Roman" w:cs="Calibri"/>
                <w:b/>
                <w:bCs/>
                <w:color w:val="000000"/>
                <w:sz w:val="18"/>
                <w:szCs w:val="18"/>
                <w:lang w:val="en-US" w:bidi="ar-SA"/>
              </w:rPr>
              <w:t>ολείμμ</w:t>
            </w:r>
            <w:proofErr w:type="spellEnd"/>
            <w:r w:rsidRPr="00550B73">
              <w:rPr>
                <w:rFonts w:eastAsia="Times New Roman" w:cs="Calibri"/>
                <w:b/>
                <w:bCs/>
                <w:color w:val="000000"/>
                <w:sz w:val="18"/>
                <w:szCs w:val="18"/>
                <w:lang w:val="en-US" w:bidi="ar-SA"/>
              </w:rPr>
              <w:t>α</w:t>
            </w:r>
            <w:r w:rsidRPr="009B5351">
              <w:rPr>
                <w:rFonts w:eastAsia="Times New Roman" w:cs="Calibri"/>
                <w:b/>
                <w:bCs/>
                <w:color w:val="000000"/>
                <w:sz w:val="18"/>
                <w:szCs w:val="18"/>
                <w:lang w:val="en-US" w:bidi="ar-SA"/>
              </w:rPr>
              <w:t>τ</w:t>
            </w:r>
            <w:r w:rsidRPr="00550B73">
              <w:rPr>
                <w:rFonts w:eastAsia="Times New Roman" w:cs="Calibri"/>
                <w:b/>
                <w:bCs/>
                <w:color w:val="000000"/>
                <w:sz w:val="18"/>
                <w:szCs w:val="18"/>
                <w:lang w:val="en-US" w:bidi="ar-SA"/>
              </w:rPr>
              <w:t>α</w:t>
            </w:r>
          </w:p>
        </w:tc>
      </w:tr>
      <w:tr w:rsidR="009B5351" w:rsidRPr="00550B73" w14:paraId="4A85C9AF" w14:textId="77777777" w:rsidTr="006F0353">
        <w:trPr>
          <w:trHeight w:val="221"/>
        </w:trPr>
        <w:tc>
          <w:tcPr>
            <w:tcW w:w="5935" w:type="dxa"/>
            <w:noWrap/>
            <w:vAlign w:val="center"/>
            <w:hideMark/>
          </w:tcPr>
          <w:p w14:paraId="12AE79DD" w14:textId="77777777" w:rsidR="009B5351" w:rsidRPr="00550B73" w:rsidRDefault="009B5351" w:rsidP="006F0353">
            <w:pPr>
              <w:widowControl/>
              <w:rPr>
                <w:rFonts w:eastAsia="Times New Roman" w:cs="Calibri"/>
                <w:b/>
                <w:bCs/>
                <w:color w:val="000000"/>
                <w:sz w:val="18"/>
                <w:szCs w:val="18"/>
                <w:u w:val="single"/>
                <w:lang w:val="en-US" w:bidi="ar-SA"/>
              </w:rPr>
            </w:pPr>
            <w:r w:rsidRPr="00550B73">
              <w:rPr>
                <w:rFonts w:eastAsia="Times New Roman" w:cs="Calibri"/>
                <w:b/>
                <w:bCs/>
                <w:color w:val="000000"/>
                <w:sz w:val="18"/>
                <w:szCs w:val="18"/>
                <w:u w:val="single"/>
                <w:lang w:val="en-US" w:bidi="ar-SA"/>
              </w:rPr>
              <w:t xml:space="preserve">Bold and underlined = </w:t>
            </w:r>
            <w:proofErr w:type="spellStart"/>
            <w:r w:rsidRPr="00550B73">
              <w:rPr>
                <w:rFonts w:eastAsia="Times New Roman" w:cs="Calibri"/>
                <w:b/>
                <w:bCs/>
                <w:color w:val="000000"/>
                <w:sz w:val="18"/>
                <w:szCs w:val="18"/>
                <w:u w:val="single"/>
                <w:lang w:val="en-US" w:bidi="ar-SA"/>
              </w:rPr>
              <w:t>CfS</w:t>
            </w:r>
            <w:proofErr w:type="spellEnd"/>
            <w:r w:rsidRPr="00550B73">
              <w:rPr>
                <w:rFonts w:eastAsia="Times New Roman" w:cs="Calibri"/>
                <w:b/>
                <w:bCs/>
                <w:color w:val="000000"/>
                <w:sz w:val="18"/>
                <w:szCs w:val="18"/>
                <w:u w:val="single"/>
                <w:lang w:val="en-US" w:bidi="ar-SA"/>
              </w:rPr>
              <w:t xml:space="preserve"> (</w:t>
            </w:r>
            <w:r w:rsidRPr="00550B73">
              <w:rPr>
                <w:rFonts w:eastAsia="Times New Roman" w:cs="Calibri"/>
                <w:b/>
                <w:bCs/>
                <w:color w:val="000000"/>
                <w:sz w:val="18"/>
                <w:szCs w:val="18"/>
                <w:u w:val="single"/>
                <w:lang w:bidi="ar-SA"/>
              </w:rPr>
              <w:t>Candidates for Substitution)</w:t>
            </w:r>
          </w:p>
        </w:tc>
      </w:tr>
    </w:tbl>
    <w:p w14:paraId="09971379" w14:textId="77777777" w:rsidR="009B5351" w:rsidRPr="00BF399A" w:rsidRDefault="009B5351" w:rsidP="0005261D">
      <w:pPr>
        <w:pStyle w:val="a9"/>
        <w:rPr>
          <w:lang w:val="en-US"/>
        </w:rPr>
      </w:pPr>
    </w:p>
    <w:p w14:paraId="03D2B4B8" w14:textId="77777777" w:rsidR="009B5351" w:rsidRPr="00730796" w:rsidRDefault="009B5351" w:rsidP="00B5561F">
      <w:pPr>
        <w:spacing w:line="276" w:lineRule="auto"/>
        <w:jc w:val="both"/>
        <w:rPr>
          <w:rFonts w:eastAsia="Times New Roman" w:cs="Calibri"/>
          <w:color w:val="000000" w:themeColor="text1"/>
          <w:lang w:val="el-GR" w:bidi="ar-SA"/>
        </w:rPr>
      </w:pPr>
      <w:r>
        <w:rPr>
          <w:rFonts w:cstheme="majorBidi"/>
          <w:lang w:val="el-GR"/>
        </w:rPr>
        <w:t xml:space="preserve">Στον </w:t>
      </w:r>
      <w:r w:rsidRPr="00413447">
        <w:rPr>
          <w:rFonts w:cstheme="majorBidi"/>
          <w:b/>
          <w:bCs/>
          <w:lang w:val="el-GR"/>
        </w:rPr>
        <w:t xml:space="preserve">Πίνακα </w:t>
      </w:r>
      <w:r w:rsidRPr="00413447">
        <w:rPr>
          <w:b/>
          <w:bCs/>
          <w:lang w:val="el-GR"/>
        </w:rPr>
        <w:t>6.3.1</w:t>
      </w:r>
      <w:r w:rsidRPr="0081469D">
        <w:rPr>
          <w:b/>
          <w:bCs/>
          <w:lang w:val="el-GR"/>
        </w:rPr>
        <w:t xml:space="preserve"> </w:t>
      </w:r>
      <w:r w:rsidRPr="00413447">
        <w:rPr>
          <w:b/>
          <w:bCs/>
          <w:lang w:val="el-GR"/>
        </w:rPr>
        <w:t xml:space="preserve">- </w:t>
      </w:r>
      <w:r>
        <w:rPr>
          <w:b/>
          <w:bCs/>
          <w:lang w:val="el-GR"/>
        </w:rPr>
        <w:t>4</w:t>
      </w:r>
      <w:r>
        <w:rPr>
          <w:lang w:val="el-GR"/>
        </w:rPr>
        <w:t xml:space="preserve"> που </w:t>
      </w:r>
      <w:r w:rsidRPr="005D6032">
        <w:rPr>
          <w:lang w:val="el-GR"/>
        </w:rPr>
        <w:t xml:space="preserve">ακολουθεί, όταν ο αναμενόμενος κίνδυνος για </w:t>
      </w:r>
      <w:r>
        <w:rPr>
          <w:lang w:val="el-GR"/>
        </w:rPr>
        <w:t xml:space="preserve">την εμφάνιση και εξέλιξη του </w:t>
      </w:r>
      <w:proofErr w:type="spellStart"/>
      <w:r w:rsidRPr="0081469D">
        <w:rPr>
          <w:b/>
          <w:bCs/>
          <w:lang w:val="el-GR"/>
        </w:rPr>
        <w:t>ωϊδίου</w:t>
      </w:r>
      <w:proofErr w:type="spellEnd"/>
      <w:r w:rsidRPr="005D6032">
        <w:rPr>
          <w:lang w:val="el-GR"/>
        </w:rPr>
        <w:t xml:space="preserve"> είναι </w:t>
      </w:r>
      <w:r w:rsidRPr="0081469D">
        <w:rPr>
          <w:b/>
          <w:bCs/>
          <w:u w:val="single"/>
          <w:lang w:val="el-GR"/>
        </w:rPr>
        <w:t>χαμηλός ή μέσος</w:t>
      </w:r>
      <w:r w:rsidRPr="005D6032">
        <w:rPr>
          <w:lang w:val="el-GR"/>
        </w:rPr>
        <w:t xml:space="preserve">, μπορεί να χρησιμοποιηθεί σε ένα πρόγραμμα </w:t>
      </w:r>
      <w:r w:rsidRPr="005D6032">
        <w:rPr>
          <w:lang w:val="en-US"/>
        </w:rPr>
        <w:t>IPM</w:t>
      </w:r>
      <w:r w:rsidRPr="005D6032">
        <w:rPr>
          <w:lang w:val="el-GR"/>
        </w:rPr>
        <w:t xml:space="preserve"> κάποιο </w:t>
      </w:r>
      <w:r w:rsidRPr="005D6032">
        <w:rPr>
          <w:rFonts w:eastAsia="Times New Roman" w:cs="Calibri"/>
          <w:color w:val="000000"/>
          <w:lang w:val="el-GR" w:bidi="ar-SA"/>
        </w:rPr>
        <w:t xml:space="preserve">εγκεκριμένο </w:t>
      </w:r>
      <w:proofErr w:type="spellStart"/>
      <w:r w:rsidRPr="0081469D">
        <w:rPr>
          <w:rFonts w:eastAsia="Times New Roman" w:cs="Calibri"/>
          <w:b/>
          <w:bCs/>
          <w:color w:val="000000"/>
          <w:lang w:val="el-GR" w:bidi="ar-SA"/>
        </w:rPr>
        <w:t>Βιομυκητοκτόνο</w:t>
      </w:r>
      <w:proofErr w:type="spellEnd"/>
      <w:r w:rsidRPr="0081469D">
        <w:rPr>
          <w:rFonts w:eastAsia="Times New Roman" w:cs="Calibri"/>
          <w:b/>
          <w:bCs/>
          <w:color w:val="000000"/>
          <w:lang w:val="el-GR" w:bidi="ar-SA"/>
        </w:rPr>
        <w:t>/</w:t>
      </w:r>
      <w:proofErr w:type="spellStart"/>
      <w:r w:rsidRPr="0081469D">
        <w:rPr>
          <w:rFonts w:eastAsia="Times New Roman" w:cs="Calibri"/>
          <w:b/>
          <w:bCs/>
          <w:color w:val="000000"/>
          <w:lang w:val="el-GR" w:bidi="ar-SA"/>
        </w:rPr>
        <w:t>Επαγωγέας</w:t>
      </w:r>
      <w:proofErr w:type="spellEnd"/>
      <w:r w:rsidRPr="0081469D">
        <w:rPr>
          <w:rFonts w:eastAsia="Times New Roman" w:cs="Calibri"/>
          <w:b/>
          <w:bCs/>
          <w:color w:val="000000"/>
          <w:lang w:val="el-GR" w:bidi="ar-SA"/>
        </w:rPr>
        <w:t xml:space="preserve"> της Άμυνας των Φυτών (</w:t>
      </w:r>
      <w:r w:rsidRPr="0081469D">
        <w:rPr>
          <w:rFonts w:eastAsia="Times New Roman" w:cs="Calibri"/>
          <w:b/>
          <w:bCs/>
          <w:color w:val="000000"/>
          <w:lang w:val="en-US" w:bidi="ar-SA"/>
        </w:rPr>
        <w:t>PDI</w:t>
      </w:r>
      <w:r w:rsidRPr="0081469D">
        <w:rPr>
          <w:rFonts w:eastAsia="Times New Roman" w:cs="Calibri"/>
          <w:b/>
          <w:bCs/>
          <w:color w:val="000000"/>
          <w:lang w:val="el-GR" w:bidi="ar-SA"/>
        </w:rPr>
        <w:t>)/Ουσία Φυσικής προέλευσης</w:t>
      </w:r>
      <w:r w:rsidRPr="005D6032">
        <w:rPr>
          <w:rFonts w:eastAsia="Times New Roman" w:cs="Calibri"/>
          <w:color w:val="000000"/>
          <w:lang w:val="el-GR" w:bidi="ar-SA"/>
        </w:rPr>
        <w:t xml:space="preserve"> </w:t>
      </w:r>
      <w:r>
        <w:rPr>
          <w:rFonts w:eastAsia="Times New Roman" w:cs="Calibri"/>
          <w:color w:val="000000"/>
          <w:lang w:val="el-GR" w:bidi="ar-SA"/>
        </w:rPr>
        <w:t xml:space="preserve">ή κάποιο </w:t>
      </w:r>
      <w:r w:rsidRPr="0081469D">
        <w:rPr>
          <w:rFonts w:eastAsia="Times New Roman" w:cs="Calibri"/>
          <w:b/>
          <w:bCs/>
          <w:color w:val="000000"/>
          <w:lang w:val="el-GR" w:bidi="ar-SA"/>
        </w:rPr>
        <w:t>μυκητοκτόνο</w:t>
      </w:r>
      <w:r>
        <w:rPr>
          <w:rFonts w:eastAsia="Times New Roman" w:cs="Calibri"/>
          <w:color w:val="000000"/>
          <w:lang w:val="el-GR" w:bidi="ar-SA"/>
        </w:rPr>
        <w:t xml:space="preserve"> όπως π</w:t>
      </w:r>
      <w:r w:rsidRPr="0081469D">
        <w:rPr>
          <w:rFonts w:eastAsia="Times New Roman" w:cs="Calibri"/>
          <w:color w:val="000000"/>
          <w:lang w:val="el-GR" w:bidi="ar-SA"/>
        </w:rPr>
        <w:t>.</w:t>
      </w:r>
      <w:r>
        <w:rPr>
          <w:rFonts w:eastAsia="Times New Roman" w:cs="Calibri"/>
          <w:color w:val="000000"/>
          <w:lang w:val="el-GR" w:bidi="ar-SA"/>
        </w:rPr>
        <w:t>χ</w:t>
      </w:r>
      <w:r w:rsidRPr="0081469D">
        <w:rPr>
          <w:rFonts w:eastAsia="Times New Roman" w:cs="Calibri"/>
          <w:color w:val="000000"/>
          <w:lang w:val="el-GR" w:bidi="ar-SA"/>
        </w:rPr>
        <w:t>.</w:t>
      </w:r>
      <w:r>
        <w:rPr>
          <w:rFonts w:eastAsia="Times New Roman" w:cs="Calibri"/>
          <w:color w:val="000000"/>
          <w:lang w:val="el-GR" w:bidi="ar-SA"/>
        </w:rPr>
        <w:t xml:space="preserve"> το θειάφι (λαμβάνοντας υπόψιν τους περιορισμούς χρήσης του σε υψηλές θερμοκρασίες) ή άλλο συνθετικό μυκητοκτόνο με μεγάλο μεσοδιάστημα εφαρμογής σε εναλλαγή με </w:t>
      </w:r>
      <w:proofErr w:type="spellStart"/>
      <w:r>
        <w:rPr>
          <w:rFonts w:eastAsia="Times New Roman" w:cs="Calibri"/>
          <w:color w:val="000000"/>
          <w:lang w:val="el-GR" w:bidi="ar-SA"/>
        </w:rPr>
        <w:t>Βιομυκητοκτόνο</w:t>
      </w:r>
      <w:proofErr w:type="spellEnd"/>
      <w:r w:rsidRPr="005D6032">
        <w:rPr>
          <w:rFonts w:eastAsia="Times New Roman" w:cs="Calibri"/>
          <w:color w:val="000000"/>
          <w:lang w:val="el-GR" w:bidi="ar-SA"/>
        </w:rPr>
        <w:t xml:space="preserve">. </w:t>
      </w:r>
      <w:r w:rsidRPr="00054320">
        <w:rPr>
          <w:rFonts w:eastAsia="Times New Roman" w:cs="Calibri"/>
          <w:color w:val="000000"/>
          <w:lang w:val="el-GR" w:bidi="ar-SA"/>
        </w:rPr>
        <w:t xml:space="preserve">Σε </w:t>
      </w:r>
      <w:r w:rsidRPr="009B050D">
        <w:rPr>
          <w:rFonts w:eastAsia="Times New Roman" w:cs="Calibri"/>
          <w:b/>
          <w:bCs/>
          <w:color w:val="000000"/>
          <w:lang w:val="el-GR" w:bidi="ar-SA"/>
        </w:rPr>
        <w:t>υψηλό κίνδυνο</w:t>
      </w:r>
      <w:r w:rsidRPr="00054320">
        <w:rPr>
          <w:rFonts w:eastAsia="Times New Roman" w:cs="Calibri"/>
          <w:color w:val="000000"/>
          <w:lang w:val="el-GR" w:bidi="ar-SA"/>
        </w:rPr>
        <w:t xml:space="preserve">,  συνιστάται η </w:t>
      </w:r>
      <w:r w:rsidRPr="009B050D">
        <w:rPr>
          <w:rFonts w:eastAsia="Times New Roman" w:cs="Calibri"/>
          <w:b/>
          <w:bCs/>
          <w:color w:val="000000"/>
          <w:lang w:val="el-GR" w:bidi="ar-SA"/>
        </w:rPr>
        <w:t>χρήση μυκητοκτόνων ουσιών στα κρίσιμα στάδια του ξενιστή</w:t>
      </w:r>
      <w:r w:rsidRPr="00054320">
        <w:rPr>
          <w:rFonts w:eastAsia="Times New Roman" w:cs="Calibri"/>
          <w:color w:val="000000"/>
          <w:lang w:val="el-GR" w:bidi="ar-SA"/>
        </w:rPr>
        <w:t xml:space="preserve"> (π</w:t>
      </w:r>
      <w:r w:rsidRPr="009B050D">
        <w:rPr>
          <w:rFonts w:eastAsia="Times New Roman" w:cs="Calibri"/>
          <w:color w:val="000000"/>
          <w:lang w:val="el-GR" w:bidi="ar-SA"/>
        </w:rPr>
        <w:t>.</w:t>
      </w:r>
      <w:r w:rsidRPr="00054320">
        <w:rPr>
          <w:rFonts w:eastAsia="Times New Roman" w:cs="Calibri"/>
          <w:color w:val="000000"/>
          <w:lang w:val="el-GR" w:bidi="ar-SA"/>
        </w:rPr>
        <w:t>χ</w:t>
      </w:r>
      <w:r w:rsidRPr="009B050D">
        <w:rPr>
          <w:rFonts w:eastAsia="Times New Roman" w:cs="Calibri"/>
          <w:color w:val="000000"/>
          <w:lang w:val="el-GR" w:bidi="ar-SA"/>
        </w:rPr>
        <w:t>.</w:t>
      </w:r>
      <w:r w:rsidRPr="00054320">
        <w:rPr>
          <w:rFonts w:eastAsia="Times New Roman" w:cs="Calibri"/>
          <w:color w:val="000000"/>
          <w:lang w:val="el-GR" w:bidi="ar-SA"/>
        </w:rPr>
        <w:t xml:space="preserve"> </w:t>
      </w:r>
      <w:r>
        <w:rPr>
          <w:rFonts w:eastAsia="Times New Roman" w:cs="Calibri"/>
          <w:color w:val="000000"/>
          <w:lang w:val="el-GR" w:bidi="ar-SA"/>
        </w:rPr>
        <w:t>στο γυάλισμα των ραγών</w:t>
      </w:r>
      <w:r w:rsidRPr="00054320">
        <w:rPr>
          <w:rFonts w:eastAsia="Times New Roman" w:cs="Calibri"/>
          <w:color w:val="000000"/>
          <w:lang w:val="el-GR" w:bidi="ar-SA"/>
        </w:rPr>
        <w:t>).</w:t>
      </w:r>
      <w:r>
        <w:rPr>
          <w:rFonts w:eastAsia="Times New Roman" w:cs="Calibri"/>
          <w:color w:val="000000"/>
          <w:lang w:val="el-GR" w:bidi="ar-SA"/>
        </w:rPr>
        <w:t xml:space="preserve"> </w:t>
      </w:r>
      <w:r w:rsidRPr="00730796">
        <w:rPr>
          <w:rFonts w:eastAsia="Times New Roman" w:cs="Calibri"/>
          <w:color w:val="000000" w:themeColor="text1"/>
          <w:lang w:val="el-GR" w:bidi="ar-SA"/>
        </w:rPr>
        <w:t xml:space="preserve">Σχετικά με το σκέλος της </w:t>
      </w:r>
      <w:proofErr w:type="spellStart"/>
      <w:r w:rsidRPr="00730796">
        <w:rPr>
          <w:rFonts w:eastAsia="Times New Roman" w:cs="Calibri"/>
          <w:color w:val="000000" w:themeColor="text1"/>
          <w:lang w:val="el-GR" w:bidi="ar-SA"/>
        </w:rPr>
        <w:t>υπολειμματικότητας</w:t>
      </w:r>
      <w:proofErr w:type="spellEnd"/>
      <w:r w:rsidRPr="00730796">
        <w:rPr>
          <w:rFonts w:eastAsia="Times New Roman" w:cs="Calibri"/>
          <w:color w:val="000000" w:themeColor="text1"/>
          <w:lang w:val="el-GR" w:bidi="ar-SA"/>
        </w:rPr>
        <w:t xml:space="preserve"> στο τελικό προϊόν, ισχύει η ίδια προσέγγιση που ακολουθήθηκε στην περίπτωση του περονόσπορου</w:t>
      </w:r>
      <w:r>
        <w:rPr>
          <w:rFonts w:eastAsia="Times New Roman" w:cs="Calibri"/>
          <w:color w:val="000000" w:themeColor="text1"/>
          <w:lang w:val="el-GR" w:bidi="ar-SA"/>
        </w:rPr>
        <w:t xml:space="preserve"> για τις δραστικές με κόκκινη σκιαγράφηση (στο κομμάτι των υπολειμμάτων) ή αυτές που είναι υποψήφιες για υποκατάσταση</w:t>
      </w:r>
      <w:r w:rsidRPr="00730796">
        <w:rPr>
          <w:rFonts w:eastAsia="Times New Roman" w:cs="Calibri"/>
          <w:color w:val="000000" w:themeColor="text1"/>
          <w:lang w:val="el-GR" w:bidi="ar-SA"/>
        </w:rPr>
        <w:t>.</w:t>
      </w:r>
    </w:p>
    <w:p w14:paraId="456BAD51" w14:textId="77777777" w:rsidR="009B5351" w:rsidRPr="003818F2" w:rsidRDefault="009B5351" w:rsidP="003818F2">
      <w:pPr>
        <w:rPr>
          <w:lang w:val="el-GR" w:bidi="ar-SA"/>
        </w:rPr>
      </w:pPr>
    </w:p>
    <w:p w14:paraId="4EE4D84A" w14:textId="77777777" w:rsidR="009B5351" w:rsidRDefault="009B5351">
      <w:pPr>
        <w:rPr>
          <w:b/>
          <w:bCs/>
          <w:lang w:val="el-GR"/>
        </w:rPr>
      </w:pPr>
      <w:r w:rsidRPr="00BF399A">
        <w:rPr>
          <w:b/>
          <w:bCs/>
          <w:lang w:val="el-GR"/>
        </w:rPr>
        <w:br w:type="page"/>
      </w:r>
    </w:p>
    <w:p w14:paraId="2AD0B4C1" w14:textId="77777777" w:rsidR="009B5351" w:rsidRPr="00730796" w:rsidRDefault="009B5351" w:rsidP="009B5351">
      <w:pPr>
        <w:pStyle w:val="a4"/>
        <w:numPr>
          <w:ilvl w:val="0"/>
          <w:numId w:val="24"/>
        </w:numPr>
        <w:spacing w:after="60"/>
        <w:ind w:left="426" w:hanging="284"/>
        <w:rPr>
          <w:rFonts w:eastAsia="Times New Roman" w:cs="Calibri"/>
          <w:color w:val="000000" w:themeColor="text1"/>
          <w:lang w:val="el-GR" w:bidi="ar-SA"/>
        </w:rPr>
      </w:pPr>
      <w:r w:rsidRPr="009B5351">
        <w:rPr>
          <w:b/>
          <w:bCs/>
          <w:lang w:val="el-GR"/>
        </w:rPr>
        <w:lastRenderedPageBreak/>
        <w:t xml:space="preserve">Πίνακας 6.3.1- </w:t>
      </w:r>
      <w:r w:rsidRPr="009B5351">
        <w:rPr>
          <w:b/>
          <w:bCs/>
          <w:noProof/>
          <w:lang w:val="el-GR"/>
        </w:rPr>
        <w:t>5</w:t>
      </w:r>
      <w:r w:rsidR="0049010B" w:rsidRPr="00550B73">
        <w:rPr>
          <w:rFonts w:cstheme="majorBidi"/>
          <w:lang w:val="el-GR"/>
        </w:rPr>
        <w:fldChar w:fldCharType="end"/>
      </w:r>
      <w:r w:rsidR="0049010B" w:rsidRPr="00550B73">
        <w:rPr>
          <w:rFonts w:cstheme="majorBidi"/>
          <w:lang w:val="el-GR"/>
        </w:rPr>
        <w:t xml:space="preserve">, </w:t>
      </w:r>
      <w:r w:rsidR="0049010B" w:rsidRPr="00550B73">
        <w:rPr>
          <w:rFonts w:cstheme="majorBidi"/>
          <w:lang w:val="el-GR"/>
        </w:rPr>
        <w:fldChar w:fldCharType="begin"/>
      </w:r>
      <w:r w:rsidR="0049010B" w:rsidRPr="00550B73">
        <w:rPr>
          <w:rFonts w:cstheme="majorBidi"/>
          <w:lang w:val="el-GR"/>
        </w:rPr>
        <w:instrText xml:space="preserve"> REF _Ref217290810 \h </w:instrText>
      </w:r>
      <w:r w:rsidR="0046356E" w:rsidRPr="00550B73">
        <w:rPr>
          <w:rFonts w:cstheme="majorBidi"/>
          <w:lang w:val="el-GR"/>
        </w:rPr>
        <w:instrText xml:space="preserve"> \* MERGEFORMAT </w:instrText>
      </w:r>
      <w:r w:rsidR="0049010B" w:rsidRPr="00550B73">
        <w:rPr>
          <w:rFonts w:cstheme="majorBidi"/>
          <w:lang w:val="el-GR"/>
        </w:rPr>
      </w:r>
      <w:r w:rsidR="0049010B" w:rsidRPr="00550B73">
        <w:rPr>
          <w:rFonts w:cstheme="majorBidi"/>
          <w:lang w:val="el-GR"/>
        </w:rPr>
        <w:fldChar w:fldCharType="separate"/>
      </w:r>
      <w:r w:rsidRPr="009B5351">
        <w:rPr>
          <w:b/>
          <w:bCs/>
          <w:lang w:val="el-GR"/>
        </w:rPr>
        <w:t xml:space="preserve">Στον </w:t>
      </w:r>
      <w:r w:rsidRPr="009B5351">
        <w:rPr>
          <w:b/>
          <w:bCs/>
          <w:noProof/>
          <w:lang w:val="el-GR"/>
        </w:rPr>
        <w:t>Πίνακα</w:t>
      </w:r>
      <w:r w:rsidRPr="00413447">
        <w:rPr>
          <w:rFonts w:cstheme="majorBidi"/>
          <w:b/>
          <w:bCs/>
          <w:lang w:val="el-GR"/>
        </w:rPr>
        <w:t xml:space="preserve"> </w:t>
      </w:r>
      <w:r w:rsidRPr="00413447">
        <w:rPr>
          <w:b/>
          <w:bCs/>
          <w:lang w:val="el-GR"/>
        </w:rPr>
        <w:t>6.3.1</w:t>
      </w:r>
      <w:r w:rsidRPr="00C07DB5">
        <w:rPr>
          <w:b/>
          <w:bCs/>
          <w:lang w:val="el-GR"/>
        </w:rPr>
        <w:t xml:space="preserve"> </w:t>
      </w:r>
      <w:r w:rsidRPr="00413447">
        <w:rPr>
          <w:b/>
          <w:bCs/>
          <w:lang w:val="el-GR"/>
        </w:rPr>
        <w:t xml:space="preserve">- </w:t>
      </w:r>
      <w:r>
        <w:rPr>
          <w:b/>
          <w:bCs/>
          <w:lang w:val="el-GR"/>
        </w:rPr>
        <w:t>5</w:t>
      </w:r>
      <w:r>
        <w:rPr>
          <w:lang w:val="el-GR"/>
        </w:rPr>
        <w:t xml:space="preserve"> ακολουθείται η ίδια λογική ανάγνωσης του Πίνακα με τα </w:t>
      </w:r>
      <w:proofErr w:type="spellStart"/>
      <w:r w:rsidRPr="008F7E37">
        <w:rPr>
          <w:b/>
          <w:bCs/>
          <w:lang w:val="el-GR"/>
        </w:rPr>
        <w:t>Βιομυκητοκτόνα</w:t>
      </w:r>
      <w:proofErr w:type="spellEnd"/>
      <w:r>
        <w:rPr>
          <w:lang w:val="el-GR"/>
        </w:rPr>
        <w:t xml:space="preserve"> να έχουν θέση σε αναμενόμενο </w:t>
      </w:r>
      <w:r w:rsidRPr="008F7E37">
        <w:rPr>
          <w:b/>
          <w:bCs/>
          <w:lang w:val="el-GR"/>
        </w:rPr>
        <w:t>χαμηλό ή μέσο κίνδυνο</w:t>
      </w:r>
      <w:r>
        <w:rPr>
          <w:lang w:val="el-GR"/>
        </w:rPr>
        <w:t xml:space="preserve">. </w:t>
      </w:r>
      <w:r w:rsidRPr="00730796">
        <w:rPr>
          <w:rFonts w:eastAsia="Times New Roman" w:cs="Calibri"/>
          <w:color w:val="000000" w:themeColor="text1"/>
          <w:lang w:val="el-GR" w:bidi="ar-SA"/>
        </w:rPr>
        <w:t xml:space="preserve">Σχετικά με το σκέλος της </w:t>
      </w:r>
      <w:proofErr w:type="spellStart"/>
      <w:r w:rsidRPr="00730796">
        <w:rPr>
          <w:rFonts w:eastAsia="Times New Roman" w:cs="Calibri"/>
          <w:color w:val="000000" w:themeColor="text1"/>
          <w:lang w:val="el-GR" w:bidi="ar-SA"/>
        </w:rPr>
        <w:t>υπολειμματικότητας</w:t>
      </w:r>
      <w:proofErr w:type="spellEnd"/>
      <w:r w:rsidRPr="00730796">
        <w:rPr>
          <w:rFonts w:eastAsia="Times New Roman" w:cs="Calibri"/>
          <w:color w:val="000000" w:themeColor="text1"/>
          <w:lang w:val="el-GR" w:bidi="ar-SA"/>
        </w:rPr>
        <w:t xml:space="preserve"> στο τελικό προϊόν, ισχύει η ίδια προσέγγιση που ακολουθήθηκε στην περίπτωση του περονόσπορου</w:t>
      </w:r>
      <w:r>
        <w:rPr>
          <w:rFonts w:eastAsia="Times New Roman" w:cs="Calibri"/>
          <w:color w:val="000000" w:themeColor="text1"/>
          <w:lang w:val="el-GR" w:bidi="ar-SA"/>
        </w:rPr>
        <w:t xml:space="preserve"> για τις δραστικές με κόκκινη σκιαγράφηση (στο κομμάτι των υπολειμμάτων) ή αυτές που είναι υποψήφιες για υποκατάσταση</w:t>
      </w:r>
      <w:r w:rsidRPr="00730796">
        <w:rPr>
          <w:rFonts w:eastAsia="Times New Roman" w:cs="Calibri"/>
          <w:color w:val="000000" w:themeColor="text1"/>
          <w:lang w:val="el-GR" w:bidi="ar-SA"/>
        </w:rPr>
        <w:t>.</w:t>
      </w:r>
    </w:p>
    <w:p w14:paraId="23B30DDB" w14:textId="77777777" w:rsidR="009B5351" w:rsidRDefault="009B5351" w:rsidP="0005261D">
      <w:pPr>
        <w:pStyle w:val="a9"/>
      </w:pPr>
    </w:p>
    <w:p w14:paraId="0F062A8A" w14:textId="77777777" w:rsidR="009B5351" w:rsidRPr="00730796" w:rsidRDefault="009B5351" w:rsidP="009B5351">
      <w:pPr>
        <w:pStyle w:val="a4"/>
        <w:numPr>
          <w:ilvl w:val="0"/>
          <w:numId w:val="24"/>
        </w:numPr>
        <w:spacing w:after="60"/>
        <w:ind w:left="426" w:hanging="284"/>
        <w:rPr>
          <w:rFonts w:eastAsia="Times New Roman" w:cs="Calibri"/>
          <w:color w:val="000000" w:themeColor="text1"/>
          <w:lang w:val="el-GR" w:bidi="ar-SA"/>
        </w:rPr>
      </w:pPr>
      <w:r w:rsidRPr="009B5351">
        <w:rPr>
          <w:b/>
          <w:bCs/>
          <w:lang w:val="el-GR"/>
        </w:rPr>
        <w:t xml:space="preserve">Πίνακας 6.3.1- </w:t>
      </w:r>
      <w:r w:rsidRPr="009B5351">
        <w:rPr>
          <w:b/>
          <w:bCs/>
          <w:noProof/>
          <w:lang w:val="el-GR"/>
        </w:rPr>
        <w:t>6</w:t>
      </w:r>
      <w:r w:rsidR="0049010B" w:rsidRPr="00550B73">
        <w:rPr>
          <w:rFonts w:cstheme="majorBidi"/>
          <w:lang w:val="el-GR"/>
        </w:rPr>
        <w:fldChar w:fldCharType="end"/>
      </w:r>
      <w:r w:rsidR="00CE778A" w:rsidRPr="00550B73">
        <w:rPr>
          <w:rFonts w:cstheme="majorBidi"/>
          <w:lang w:val="el-GR"/>
        </w:rPr>
        <w:t>,</w:t>
      </w:r>
      <w:r w:rsidR="00CE778A" w:rsidRPr="001A4B41">
        <w:rPr>
          <w:rFonts w:cstheme="majorBidi"/>
          <w:b/>
          <w:lang w:val="el-GR"/>
        </w:rPr>
        <w:t xml:space="preserve"> </w:t>
      </w:r>
      <w:r w:rsidR="001A4B41" w:rsidRPr="001A4B41">
        <w:rPr>
          <w:rFonts w:cstheme="majorBidi"/>
          <w:b/>
          <w:bCs/>
          <w:lang w:val="el-GR"/>
        </w:rPr>
        <w:fldChar w:fldCharType="begin"/>
      </w:r>
      <w:r w:rsidR="001A4B41" w:rsidRPr="001A4B41">
        <w:rPr>
          <w:rFonts w:cstheme="majorBidi"/>
          <w:b/>
          <w:bCs/>
          <w:lang w:val="el-GR"/>
        </w:rPr>
        <w:instrText xml:space="preserve"> REF _Ref217290810 \h </w:instrText>
      </w:r>
      <w:r w:rsidR="001A4B41">
        <w:rPr>
          <w:rFonts w:cstheme="majorBidi"/>
          <w:b/>
          <w:bCs/>
          <w:lang w:val="el-GR"/>
        </w:rPr>
        <w:instrText xml:space="preserve"> \* MERGEFORMAT </w:instrText>
      </w:r>
      <w:r w:rsidR="001A4B41" w:rsidRPr="001A4B41">
        <w:rPr>
          <w:rFonts w:cstheme="majorBidi"/>
          <w:b/>
          <w:bCs/>
          <w:lang w:val="el-GR"/>
        </w:rPr>
      </w:r>
      <w:r w:rsidR="001A4B41" w:rsidRPr="001A4B41">
        <w:rPr>
          <w:rFonts w:cstheme="majorBidi"/>
          <w:b/>
          <w:bCs/>
          <w:lang w:val="el-GR"/>
        </w:rPr>
        <w:fldChar w:fldCharType="separate"/>
      </w:r>
      <w:r w:rsidRPr="009B5351">
        <w:rPr>
          <w:b/>
          <w:bCs/>
          <w:lang w:val="el-GR"/>
        </w:rPr>
        <w:t xml:space="preserve">Στον </w:t>
      </w:r>
      <w:r w:rsidRPr="009B5351">
        <w:rPr>
          <w:b/>
          <w:bCs/>
          <w:noProof/>
          <w:lang w:val="el-GR"/>
        </w:rPr>
        <w:t>Πίνακα</w:t>
      </w:r>
      <w:r w:rsidRPr="00413447">
        <w:rPr>
          <w:rFonts w:cstheme="majorBidi"/>
          <w:b/>
          <w:bCs/>
          <w:lang w:val="el-GR"/>
        </w:rPr>
        <w:t xml:space="preserve"> </w:t>
      </w:r>
      <w:r w:rsidRPr="00413447">
        <w:rPr>
          <w:b/>
          <w:bCs/>
          <w:lang w:val="el-GR"/>
        </w:rPr>
        <w:t>6.3.1</w:t>
      </w:r>
      <w:r w:rsidRPr="00C07DB5">
        <w:rPr>
          <w:b/>
          <w:bCs/>
          <w:lang w:val="el-GR"/>
        </w:rPr>
        <w:t xml:space="preserve"> </w:t>
      </w:r>
      <w:r w:rsidRPr="00413447">
        <w:rPr>
          <w:b/>
          <w:bCs/>
          <w:lang w:val="el-GR"/>
        </w:rPr>
        <w:t xml:space="preserve">- </w:t>
      </w:r>
      <w:r>
        <w:rPr>
          <w:b/>
          <w:bCs/>
          <w:lang w:val="el-GR"/>
        </w:rPr>
        <w:t>5</w:t>
      </w:r>
      <w:r>
        <w:rPr>
          <w:lang w:val="el-GR"/>
        </w:rPr>
        <w:t xml:space="preserve"> ακολουθείται η ίδια λογική ανάγνωσης του Πίνακα με τα </w:t>
      </w:r>
      <w:proofErr w:type="spellStart"/>
      <w:r w:rsidRPr="008F7E37">
        <w:rPr>
          <w:b/>
          <w:bCs/>
          <w:lang w:val="el-GR"/>
        </w:rPr>
        <w:t>Βιομυκητοκτόνα</w:t>
      </w:r>
      <w:proofErr w:type="spellEnd"/>
      <w:r>
        <w:rPr>
          <w:lang w:val="el-GR"/>
        </w:rPr>
        <w:t xml:space="preserve"> να έχουν θέση σε αναμενόμενο </w:t>
      </w:r>
      <w:r w:rsidRPr="008F7E37">
        <w:rPr>
          <w:b/>
          <w:bCs/>
          <w:lang w:val="el-GR"/>
        </w:rPr>
        <w:t>χαμηλό ή μέσο κίνδυνο</w:t>
      </w:r>
      <w:r>
        <w:rPr>
          <w:lang w:val="el-GR"/>
        </w:rPr>
        <w:t xml:space="preserve">. </w:t>
      </w:r>
      <w:r w:rsidRPr="00730796">
        <w:rPr>
          <w:rFonts w:eastAsia="Times New Roman" w:cs="Calibri"/>
          <w:color w:val="000000" w:themeColor="text1"/>
          <w:lang w:val="el-GR" w:bidi="ar-SA"/>
        </w:rPr>
        <w:t xml:space="preserve">Σχετικά με το σκέλος της </w:t>
      </w:r>
      <w:proofErr w:type="spellStart"/>
      <w:r w:rsidRPr="00730796">
        <w:rPr>
          <w:rFonts w:eastAsia="Times New Roman" w:cs="Calibri"/>
          <w:color w:val="000000" w:themeColor="text1"/>
          <w:lang w:val="el-GR" w:bidi="ar-SA"/>
        </w:rPr>
        <w:t>υπολειμματικότητας</w:t>
      </w:r>
      <w:proofErr w:type="spellEnd"/>
      <w:r w:rsidRPr="00730796">
        <w:rPr>
          <w:rFonts w:eastAsia="Times New Roman" w:cs="Calibri"/>
          <w:color w:val="000000" w:themeColor="text1"/>
          <w:lang w:val="el-GR" w:bidi="ar-SA"/>
        </w:rPr>
        <w:t xml:space="preserve"> στο τελικό προϊόν, ισχύει η ίδια προσέγγιση που ακολουθήθηκε στην περίπτωση του περονόσπορου</w:t>
      </w:r>
      <w:r>
        <w:rPr>
          <w:rFonts w:eastAsia="Times New Roman" w:cs="Calibri"/>
          <w:color w:val="000000" w:themeColor="text1"/>
          <w:lang w:val="el-GR" w:bidi="ar-SA"/>
        </w:rPr>
        <w:t xml:space="preserve"> για τις δραστικές με κόκκινη σκιαγράφηση (στο κομμάτι των υπολειμμάτων) ή αυτές που είναι υποψήφιες για υποκατάσταση</w:t>
      </w:r>
      <w:r w:rsidRPr="00730796">
        <w:rPr>
          <w:rFonts w:eastAsia="Times New Roman" w:cs="Calibri"/>
          <w:color w:val="000000" w:themeColor="text1"/>
          <w:lang w:val="el-GR" w:bidi="ar-SA"/>
        </w:rPr>
        <w:t>.</w:t>
      </w:r>
    </w:p>
    <w:p w14:paraId="7A9ABAAF" w14:textId="77777777" w:rsidR="009B5351" w:rsidRDefault="009B5351" w:rsidP="0005261D">
      <w:pPr>
        <w:pStyle w:val="a9"/>
      </w:pPr>
    </w:p>
    <w:p w14:paraId="4D379F8D" w14:textId="45646963" w:rsidR="000C02A2" w:rsidRPr="00550B73" w:rsidRDefault="009B5351" w:rsidP="005B713A">
      <w:pPr>
        <w:pStyle w:val="a4"/>
        <w:numPr>
          <w:ilvl w:val="0"/>
          <w:numId w:val="24"/>
        </w:numPr>
        <w:spacing w:after="60" w:line="276" w:lineRule="auto"/>
        <w:ind w:left="426" w:hanging="284"/>
        <w:jc w:val="both"/>
        <w:rPr>
          <w:rFonts w:cstheme="majorBidi"/>
          <w:lang w:val="el-GR"/>
        </w:rPr>
      </w:pPr>
      <w:r w:rsidRPr="009B5351">
        <w:rPr>
          <w:b/>
          <w:bCs/>
          <w:lang w:val="el-GR"/>
        </w:rPr>
        <w:t xml:space="preserve">Πίνακας 6.3.1- </w:t>
      </w:r>
      <w:r w:rsidRPr="009B5351">
        <w:rPr>
          <w:b/>
          <w:bCs/>
          <w:noProof/>
          <w:lang w:val="el-GR"/>
        </w:rPr>
        <w:t>6</w:t>
      </w:r>
      <w:r w:rsidR="001A4B41" w:rsidRPr="001A4B41">
        <w:rPr>
          <w:rFonts w:cstheme="majorBidi"/>
          <w:b/>
          <w:bCs/>
          <w:lang w:val="el-GR"/>
        </w:rPr>
        <w:fldChar w:fldCharType="end"/>
      </w:r>
      <w:r w:rsidR="00DB725E">
        <w:rPr>
          <w:rFonts w:cstheme="majorBidi"/>
          <w:lang w:val="el-GR"/>
        </w:rPr>
        <w:t xml:space="preserve">, </w:t>
      </w:r>
      <w:r w:rsidR="00DB725E" w:rsidRPr="00682B64">
        <w:rPr>
          <w:rFonts w:cstheme="majorBidi"/>
          <w:b/>
          <w:bCs/>
          <w:lang w:val="el-GR"/>
        </w:rPr>
        <w:fldChar w:fldCharType="begin"/>
      </w:r>
      <w:r w:rsidR="00DB725E" w:rsidRPr="00682B64">
        <w:rPr>
          <w:rFonts w:cstheme="majorBidi"/>
          <w:b/>
          <w:bCs/>
          <w:lang w:val="el-GR"/>
        </w:rPr>
        <w:instrText xml:space="preserve"> REF _Ref217367518 \h </w:instrText>
      </w:r>
      <w:r w:rsidR="00682B64">
        <w:rPr>
          <w:rFonts w:cstheme="majorBidi"/>
          <w:b/>
          <w:bCs/>
          <w:lang w:val="el-GR"/>
        </w:rPr>
        <w:instrText xml:space="preserve"> \* MERGEFORMAT </w:instrText>
      </w:r>
      <w:r w:rsidR="00DB725E" w:rsidRPr="00682B64">
        <w:rPr>
          <w:rFonts w:cstheme="majorBidi"/>
          <w:b/>
          <w:bCs/>
          <w:lang w:val="el-GR"/>
        </w:rPr>
      </w:r>
      <w:r w:rsidR="00DB725E" w:rsidRPr="00682B64">
        <w:rPr>
          <w:rFonts w:cstheme="majorBidi"/>
          <w:b/>
          <w:bCs/>
          <w:lang w:val="el-GR"/>
        </w:rPr>
        <w:fldChar w:fldCharType="separate"/>
      </w:r>
      <w:r w:rsidRPr="009B5351">
        <w:rPr>
          <w:b/>
          <w:bCs/>
          <w:lang w:val="el-GR"/>
        </w:rPr>
        <w:t>Παράρτημα 6.3.1-1</w:t>
      </w:r>
      <w:r w:rsidR="00DB725E" w:rsidRPr="00682B64">
        <w:rPr>
          <w:rFonts w:cstheme="majorBidi"/>
          <w:b/>
          <w:bCs/>
          <w:lang w:val="el-GR"/>
        </w:rPr>
        <w:fldChar w:fldCharType="end"/>
      </w:r>
      <w:r w:rsidR="00682B64" w:rsidRPr="00682B64">
        <w:rPr>
          <w:rFonts w:cstheme="majorBidi"/>
          <w:b/>
          <w:bCs/>
          <w:lang w:val="el-GR"/>
        </w:rPr>
        <w:t xml:space="preserve">, </w:t>
      </w:r>
      <w:r w:rsidR="00682B64" w:rsidRPr="00682B64">
        <w:rPr>
          <w:rFonts w:cstheme="majorBidi"/>
          <w:b/>
          <w:bCs/>
          <w:lang w:val="el-GR"/>
        </w:rPr>
        <w:fldChar w:fldCharType="begin"/>
      </w:r>
      <w:r w:rsidR="00682B64" w:rsidRPr="00682B64">
        <w:rPr>
          <w:rFonts w:cstheme="majorBidi"/>
          <w:b/>
          <w:bCs/>
          <w:lang w:val="el-GR"/>
        </w:rPr>
        <w:instrText xml:space="preserve"> REF _Ref217367526 \h </w:instrText>
      </w:r>
      <w:r w:rsidR="00682B64">
        <w:rPr>
          <w:rFonts w:cstheme="majorBidi"/>
          <w:b/>
          <w:bCs/>
          <w:lang w:val="el-GR"/>
        </w:rPr>
        <w:instrText xml:space="preserve"> \* MERGEFORMAT </w:instrText>
      </w:r>
      <w:r w:rsidR="00682B64" w:rsidRPr="00682B64">
        <w:rPr>
          <w:rFonts w:cstheme="majorBidi"/>
          <w:b/>
          <w:bCs/>
          <w:lang w:val="el-GR"/>
        </w:rPr>
      </w:r>
      <w:r w:rsidR="00682B64" w:rsidRPr="00682B64">
        <w:rPr>
          <w:rFonts w:cstheme="majorBidi"/>
          <w:b/>
          <w:bCs/>
          <w:lang w:val="el-GR"/>
        </w:rPr>
        <w:fldChar w:fldCharType="separate"/>
      </w:r>
      <w:r w:rsidRPr="009B5351">
        <w:rPr>
          <w:b/>
          <w:bCs/>
          <w:lang w:val="el-GR"/>
        </w:rPr>
        <w:t>Παράρτημα 6.3.1-2</w:t>
      </w:r>
      <w:r w:rsidR="00682B64" w:rsidRPr="00682B64">
        <w:rPr>
          <w:rFonts w:cstheme="majorBidi"/>
          <w:b/>
          <w:bCs/>
          <w:lang w:val="el-GR"/>
        </w:rPr>
        <w:fldChar w:fldCharType="end"/>
      </w:r>
      <w:r w:rsidR="00682B64" w:rsidRPr="00682B64">
        <w:rPr>
          <w:rFonts w:cstheme="majorBidi"/>
          <w:b/>
          <w:bCs/>
          <w:lang w:val="el-GR"/>
        </w:rPr>
        <w:t xml:space="preserve">, </w:t>
      </w:r>
      <w:r w:rsidR="00682B64" w:rsidRPr="00682B64">
        <w:rPr>
          <w:rFonts w:cstheme="majorBidi"/>
          <w:b/>
          <w:bCs/>
          <w:lang w:val="el-GR"/>
        </w:rPr>
        <w:fldChar w:fldCharType="begin"/>
      </w:r>
      <w:r w:rsidR="00682B64" w:rsidRPr="00682B64">
        <w:rPr>
          <w:rFonts w:cstheme="majorBidi"/>
          <w:b/>
          <w:bCs/>
          <w:lang w:val="el-GR"/>
        </w:rPr>
        <w:instrText xml:space="preserve"> REF _Ref217367528 \h </w:instrText>
      </w:r>
      <w:r w:rsidR="00682B64">
        <w:rPr>
          <w:rFonts w:cstheme="majorBidi"/>
          <w:b/>
          <w:bCs/>
          <w:lang w:val="el-GR"/>
        </w:rPr>
        <w:instrText xml:space="preserve"> \* MERGEFORMAT </w:instrText>
      </w:r>
      <w:r w:rsidR="00682B64" w:rsidRPr="00682B64">
        <w:rPr>
          <w:rFonts w:cstheme="majorBidi"/>
          <w:b/>
          <w:bCs/>
          <w:lang w:val="el-GR"/>
        </w:rPr>
      </w:r>
      <w:r w:rsidR="00682B64" w:rsidRPr="00682B64">
        <w:rPr>
          <w:rFonts w:cstheme="majorBidi"/>
          <w:b/>
          <w:bCs/>
          <w:lang w:val="el-GR"/>
        </w:rPr>
        <w:fldChar w:fldCharType="separate"/>
      </w:r>
      <w:r w:rsidRPr="009B5351">
        <w:rPr>
          <w:b/>
          <w:bCs/>
          <w:lang w:val="el-GR"/>
        </w:rPr>
        <w:t>Παράρτημα 6.3.1-3</w:t>
      </w:r>
      <w:r w:rsidR="00682B64" w:rsidRPr="00682B64">
        <w:rPr>
          <w:rFonts w:cstheme="majorBidi"/>
          <w:b/>
          <w:bCs/>
          <w:lang w:val="el-GR"/>
        </w:rPr>
        <w:fldChar w:fldCharType="end"/>
      </w:r>
      <w:r w:rsidR="00DB725E">
        <w:rPr>
          <w:rFonts w:cstheme="majorBidi"/>
          <w:highlight w:val="yellow"/>
          <w:lang w:val="el-GR"/>
        </w:rPr>
        <w:fldChar w:fldCharType="begin"/>
      </w:r>
      <w:r w:rsidR="00DB725E">
        <w:rPr>
          <w:rFonts w:cstheme="majorBidi"/>
          <w:lang w:val="el-GR"/>
        </w:rPr>
        <w:instrText xml:space="preserve"> REF _Ref217367498 \h </w:instrText>
      </w:r>
      <w:r w:rsidR="00DB725E">
        <w:rPr>
          <w:rFonts w:cstheme="majorBidi"/>
          <w:highlight w:val="yellow"/>
          <w:lang w:val="el-GR"/>
        </w:rPr>
      </w:r>
      <w:r w:rsidR="00DB725E">
        <w:rPr>
          <w:rFonts w:cstheme="majorBidi"/>
          <w:highlight w:val="yellow"/>
          <w:lang w:val="el-GR"/>
        </w:rPr>
        <w:fldChar w:fldCharType="separate"/>
      </w:r>
      <w:r w:rsidRPr="009B5351">
        <w:rPr>
          <w:b/>
          <w:bCs/>
          <w:lang w:val="el-GR"/>
        </w:rPr>
        <w:t>Παράρτημα 6.3.1-</w:t>
      </w:r>
      <w:r w:rsidRPr="009B5351">
        <w:rPr>
          <w:b/>
          <w:bCs/>
          <w:noProof/>
          <w:lang w:val="el-GR"/>
        </w:rPr>
        <w:t>1</w:t>
      </w:r>
      <w:r w:rsidRPr="009B5351">
        <w:rPr>
          <w:b/>
          <w:bCs/>
          <w:lang w:val="el-GR"/>
        </w:rPr>
        <w:t>.</w:t>
      </w:r>
      <w:r w:rsidRPr="009B5351">
        <w:rPr>
          <w:lang w:val="el-GR"/>
        </w:rPr>
        <w:t xml:space="preserve"> </w:t>
      </w:r>
      <w:proofErr w:type="spellStart"/>
      <w:r w:rsidRPr="00A449AE">
        <w:rPr>
          <w:i/>
        </w:rPr>
        <w:t>Plasmopara</w:t>
      </w:r>
      <w:proofErr w:type="spellEnd"/>
      <w:r w:rsidRPr="009B5351">
        <w:rPr>
          <w:i/>
          <w:iCs/>
          <w:lang w:val="el-GR"/>
        </w:rPr>
        <w:t xml:space="preserve"> </w:t>
      </w:r>
      <w:proofErr w:type="spellStart"/>
      <w:r w:rsidRPr="00A449AE">
        <w:rPr>
          <w:i/>
        </w:rPr>
        <w:t>viticola</w:t>
      </w:r>
      <w:proofErr w:type="spellEnd"/>
      <w:r w:rsidRPr="009B5351">
        <w:rPr>
          <w:lang w:val="el-GR"/>
        </w:rPr>
        <w:t xml:space="preserve">: Πίνακας με τα εγκεκριμένα </w:t>
      </w:r>
      <w:proofErr w:type="spellStart"/>
      <w:r w:rsidRPr="009B5351">
        <w:rPr>
          <w:lang w:val="el-GR"/>
        </w:rPr>
        <w:t>φυτοπροστατευτικά</w:t>
      </w:r>
      <w:proofErr w:type="spellEnd"/>
      <w:r w:rsidRPr="009B5351">
        <w:rPr>
          <w:lang w:val="el-GR"/>
        </w:rPr>
        <w:t xml:space="preserve"> και οι δραστικές ουσίες τους για την καταπολέμηση του </w:t>
      </w:r>
      <w:proofErr w:type="spellStart"/>
      <w:r w:rsidRPr="009B5351">
        <w:rPr>
          <w:lang w:val="el-GR"/>
        </w:rPr>
        <w:t>Περονοσπόρου</w:t>
      </w:r>
      <w:proofErr w:type="spellEnd"/>
      <w:r w:rsidRPr="009B5351">
        <w:rPr>
          <w:lang w:val="el-GR"/>
        </w:rPr>
        <w:t xml:space="preserve">. </w:t>
      </w:r>
      <w:r w:rsidRPr="00550B73">
        <w:t xml:space="preserve">ΠΗΓΗ: </w:t>
      </w:r>
      <w:proofErr w:type="spellStart"/>
      <w:r w:rsidRPr="00A449AE">
        <w:t>minagric</w:t>
      </w:r>
      <w:proofErr w:type="spellEnd"/>
      <w:r w:rsidR="00DB725E">
        <w:rPr>
          <w:rFonts w:cstheme="majorBidi"/>
          <w:highlight w:val="yellow"/>
          <w:lang w:val="el-GR"/>
        </w:rPr>
        <w:fldChar w:fldCharType="end"/>
      </w:r>
      <w:r w:rsidR="00F0756B" w:rsidRPr="00550B73">
        <w:rPr>
          <w:rFonts w:cstheme="majorBidi"/>
          <w:lang w:val="el-GR"/>
        </w:rPr>
        <w:t>).</w:t>
      </w:r>
      <w:r w:rsidR="0088670D" w:rsidRPr="00550B73">
        <w:rPr>
          <w:rFonts w:cstheme="majorBidi"/>
          <w:lang w:val="el-GR"/>
        </w:rPr>
        <w:t xml:space="preserve"> </w:t>
      </w:r>
    </w:p>
    <w:p w14:paraId="21B2B6ED" w14:textId="77777777" w:rsidR="00AD0AF8" w:rsidRPr="00550B73" w:rsidRDefault="00AD0AF8" w:rsidP="00F17F6E">
      <w:pPr>
        <w:spacing w:line="276" w:lineRule="auto"/>
        <w:jc w:val="both"/>
        <w:rPr>
          <w:rFonts w:cstheme="majorBidi"/>
          <w:lang w:val="el-GR"/>
        </w:rPr>
      </w:pPr>
    </w:p>
    <w:p w14:paraId="1CF6E70B" w14:textId="075ED5A0" w:rsidR="00F710DB" w:rsidRPr="00550B73" w:rsidRDefault="003728A4" w:rsidP="00F17F6E">
      <w:pPr>
        <w:spacing w:line="276" w:lineRule="auto"/>
        <w:jc w:val="both"/>
        <w:rPr>
          <w:rFonts w:cstheme="majorBidi"/>
          <w:lang w:val="el-GR"/>
        </w:rPr>
      </w:pPr>
      <w:r w:rsidRPr="00550B73">
        <w:rPr>
          <w:rFonts w:cstheme="majorBidi"/>
          <w:lang w:val="el-GR"/>
        </w:rPr>
        <w:t xml:space="preserve">Η αξιολόγηση των σκευασμάτων βασίστηκε </w:t>
      </w:r>
      <w:r w:rsidR="00184B83">
        <w:rPr>
          <w:rFonts w:cstheme="majorBidi"/>
          <w:lang w:val="el-GR"/>
        </w:rPr>
        <w:t xml:space="preserve">επίσης στην αναμενόμενη </w:t>
      </w:r>
      <w:r w:rsidRPr="00550B73">
        <w:rPr>
          <w:rFonts w:cstheme="majorBidi"/>
          <w:lang w:val="el-GR"/>
        </w:rPr>
        <w:t>αποτελεσματικότητ</w:t>
      </w:r>
      <w:r w:rsidR="00184B83">
        <w:rPr>
          <w:rFonts w:cstheme="majorBidi"/>
          <w:lang w:val="el-GR"/>
        </w:rPr>
        <w:t>ά τους</w:t>
      </w:r>
      <w:r w:rsidR="00925555">
        <w:rPr>
          <w:rFonts w:cstheme="majorBidi"/>
          <w:lang w:val="el-GR"/>
        </w:rPr>
        <w:t xml:space="preserve">, </w:t>
      </w:r>
      <w:r w:rsidR="00184B83">
        <w:rPr>
          <w:rFonts w:cstheme="majorBidi"/>
          <w:lang w:val="el-GR"/>
        </w:rPr>
        <w:t xml:space="preserve">βάσει του τρόπου δράσης τους πχ </w:t>
      </w:r>
      <w:r w:rsidR="00DB4091">
        <w:rPr>
          <w:rFonts w:cstheme="majorBidi"/>
          <w:lang w:val="el-GR"/>
        </w:rPr>
        <w:t xml:space="preserve">μυκητοκτόνα </w:t>
      </w:r>
      <w:r w:rsidR="00184B83">
        <w:rPr>
          <w:rFonts w:cstheme="majorBidi"/>
          <w:lang w:val="el-GR"/>
        </w:rPr>
        <w:t xml:space="preserve">επαφής, </w:t>
      </w:r>
      <w:proofErr w:type="spellStart"/>
      <w:r w:rsidR="00184B83">
        <w:rPr>
          <w:rFonts w:cstheme="majorBidi"/>
          <w:lang w:val="el-GR"/>
        </w:rPr>
        <w:t>διασυστηματικά</w:t>
      </w:r>
      <w:proofErr w:type="spellEnd"/>
      <w:r w:rsidRPr="00550B73">
        <w:rPr>
          <w:rFonts w:cstheme="majorBidi"/>
          <w:lang w:val="el-GR"/>
        </w:rPr>
        <w:t>,</w:t>
      </w:r>
      <w:r w:rsidR="00DB4091">
        <w:rPr>
          <w:rFonts w:cstheme="majorBidi"/>
          <w:lang w:val="el-GR"/>
        </w:rPr>
        <w:t xml:space="preserve"> </w:t>
      </w:r>
      <w:proofErr w:type="spellStart"/>
      <w:r w:rsidR="005B713A">
        <w:rPr>
          <w:rFonts w:cstheme="majorBidi"/>
          <w:lang w:val="el-GR"/>
        </w:rPr>
        <w:t>β</w:t>
      </w:r>
      <w:r w:rsidR="00DB4091">
        <w:rPr>
          <w:rFonts w:cstheme="majorBidi"/>
          <w:lang w:val="el-GR"/>
        </w:rPr>
        <w:t>ιομυκητοκτόν</w:t>
      </w:r>
      <w:r w:rsidR="00925555">
        <w:rPr>
          <w:rFonts w:cstheme="majorBidi"/>
          <w:lang w:val="el-GR"/>
        </w:rPr>
        <w:t>α</w:t>
      </w:r>
      <w:proofErr w:type="spellEnd"/>
      <w:r w:rsidR="00925555">
        <w:rPr>
          <w:rFonts w:cstheme="majorBidi"/>
          <w:lang w:val="el-GR"/>
        </w:rPr>
        <w:t xml:space="preserve">, </w:t>
      </w:r>
      <w:r w:rsidR="005B713A">
        <w:rPr>
          <w:rFonts w:cstheme="majorBidi"/>
          <w:lang w:val="el-GR"/>
        </w:rPr>
        <w:t>β</w:t>
      </w:r>
      <w:r w:rsidR="00925555">
        <w:rPr>
          <w:rFonts w:cstheme="majorBidi"/>
          <w:lang w:val="el-GR"/>
        </w:rPr>
        <w:t xml:space="preserve">ασικές </w:t>
      </w:r>
      <w:r w:rsidR="005B713A">
        <w:rPr>
          <w:rFonts w:cstheme="majorBidi"/>
          <w:lang w:val="el-GR"/>
        </w:rPr>
        <w:t>ουσίες</w:t>
      </w:r>
      <w:r w:rsidR="00925555">
        <w:rPr>
          <w:rFonts w:cstheme="majorBidi"/>
          <w:lang w:val="el-GR"/>
        </w:rPr>
        <w:t xml:space="preserve"> κ.α</w:t>
      </w:r>
      <w:r w:rsidRPr="00550B73">
        <w:rPr>
          <w:rFonts w:cstheme="majorBidi"/>
          <w:lang w:val="el-GR"/>
        </w:rPr>
        <w:t>.</w:t>
      </w:r>
      <w:r w:rsidR="000218BD" w:rsidRPr="00550B73">
        <w:rPr>
          <w:rFonts w:cstheme="majorBidi"/>
          <w:lang w:val="el-GR"/>
        </w:rPr>
        <w:t xml:space="preserve"> </w:t>
      </w:r>
    </w:p>
    <w:p w14:paraId="097FA3EA" w14:textId="77777777" w:rsidR="00F710DB" w:rsidRPr="00550B73" w:rsidRDefault="00F710DB" w:rsidP="00550B73">
      <w:pPr>
        <w:rPr>
          <w:rFonts w:cstheme="majorBidi"/>
          <w:lang w:val="el-GR"/>
        </w:rPr>
      </w:pPr>
    </w:p>
    <w:p w14:paraId="70D65E70" w14:textId="77777777" w:rsidR="00C318EA" w:rsidRPr="00550B73" w:rsidRDefault="00C318EA" w:rsidP="00550B73">
      <w:pPr>
        <w:rPr>
          <w:rFonts w:cstheme="majorBidi"/>
          <w:b/>
          <w:bCs/>
          <w:lang w:val="el-GR"/>
        </w:rPr>
      </w:pPr>
      <w:r w:rsidRPr="00550B73">
        <w:rPr>
          <w:rFonts w:cstheme="majorBidi"/>
          <w:b/>
          <w:bCs/>
          <w:lang w:val="el-GR"/>
        </w:rPr>
        <w:br w:type="page"/>
      </w:r>
    </w:p>
    <w:p w14:paraId="4D6A5927" w14:textId="3DA2D817" w:rsidR="00CD5D34" w:rsidRDefault="0049010B" w:rsidP="0005261D">
      <w:pPr>
        <w:pStyle w:val="a9"/>
      </w:pPr>
      <w:bookmarkStart w:id="3" w:name="_Ref217290663"/>
      <w:bookmarkStart w:id="4" w:name="_Ref217290656"/>
      <w:r w:rsidRPr="00FC3657">
        <w:rPr>
          <w:b/>
          <w:bCs/>
        </w:rPr>
        <w:lastRenderedPageBreak/>
        <w:t xml:space="preserve">Πίνακας 6.3.1- </w:t>
      </w:r>
      <w:r w:rsidRPr="00FC3657">
        <w:rPr>
          <w:b/>
          <w:bCs/>
        </w:rPr>
        <w:fldChar w:fldCharType="begin"/>
      </w:r>
      <w:r w:rsidRPr="00FC3657">
        <w:rPr>
          <w:b/>
          <w:bCs/>
        </w:rPr>
        <w:instrText xml:space="preserve"> SEQ Πίνακας_6.3.1- \* ARABIC </w:instrText>
      </w:r>
      <w:r w:rsidRPr="00FC3657">
        <w:rPr>
          <w:b/>
          <w:bCs/>
        </w:rPr>
        <w:fldChar w:fldCharType="separate"/>
      </w:r>
      <w:r w:rsidR="009B5351">
        <w:rPr>
          <w:b/>
          <w:bCs/>
          <w:noProof/>
        </w:rPr>
        <w:t>1</w:t>
      </w:r>
      <w:r w:rsidRPr="00FC3657">
        <w:rPr>
          <w:b/>
          <w:bCs/>
          <w:noProof/>
        </w:rPr>
        <w:fldChar w:fldCharType="end"/>
      </w:r>
      <w:bookmarkEnd w:id="3"/>
      <w:r w:rsidRPr="00FC3657">
        <w:rPr>
          <w:b/>
          <w:bCs/>
        </w:rPr>
        <w:t>.</w:t>
      </w:r>
      <w:r w:rsidRPr="00550B73">
        <w:t xml:space="preserve"> Ταξινόμηση </w:t>
      </w:r>
      <w:proofErr w:type="spellStart"/>
      <w:r w:rsidRPr="00550B73">
        <w:t>φυτοπροτατευτικών</w:t>
      </w:r>
      <w:proofErr w:type="spellEnd"/>
      <w:r w:rsidRPr="00550B73">
        <w:t xml:space="preserve"> χημικών </w:t>
      </w:r>
      <w:r w:rsidR="00722F0B" w:rsidRPr="00550B73">
        <w:t xml:space="preserve">συνθετικών </w:t>
      </w:r>
      <w:r w:rsidRPr="00550B73">
        <w:t xml:space="preserve">και βιολογικών </w:t>
      </w:r>
      <w:r w:rsidR="009B7C10">
        <w:t>δραστικών</w:t>
      </w:r>
      <w:r w:rsidR="009D7A88">
        <w:t xml:space="preserve"> ουσιών</w:t>
      </w:r>
      <w:r w:rsidRPr="00550B73">
        <w:t xml:space="preserve"> σύμφωνα με τις ομάδες </w:t>
      </w:r>
      <w:r w:rsidR="00425D67">
        <w:t>κατά</w:t>
      </w:r>
      <w:r w:rsidRPr="00550B73">
        <w:t xml:space="preserve"> FRAC, </w:t>
      </w:r>
      <w:r w:rsidR="009D7A88">
        <w:t xml:space="preserve">και </w:t>
      </w:r>
      <w:r w:rsidRPr="00550B73">
        <w:t>ανά παθογόνο</w:t>
      </w:r>
      <w:r w:rsidR="00577EBA">
        <w:t xml:space="preserve"> –</w:t>
      </w:r>
      <w:r w:rsidRPr="00550B73">
        <w:t xml:space="preserve"> στόχο</w:t>
      </w:r>
      <w:bookmarkEnd w:id="4"/>
      <w:r w:rsidR="00577EBA">
        <w:t>.</w:t>
      </w:r>
    </w:p>
    <w:p w14:paraId="7A029B1C" w14:textId="77777777" w:rsidR="00FC3657" w:rsidRPr="00FC3657" w:rsidRDefault="00FC3657" w:rsidP="00FC3657">
      <w:pPr>
        <w:jc w:val="center"/>
        <w:rPr>
          <w:lang w:val="el-GR"/>
        </w:rPr>
      </w:pPr>
    </w:p>
    <w:tbl>
      <w:tblPr>
        <w:tblW w:w="10065" w:type="dxa"/>
        <w:tblInd w:w="-431" w:type="dxa"/>
        <w:tblLayout w:type="fixed"/>
        <w:tblLook w:val="04A0" w:firstRow="1" w:lastRow="0" w:firstColumn="1" w:lastColumn="0" w:noHBand="0" w:noVBand="1"/>
      </w:tblPr>
      <w:tblGrid>
        <w:gridCol w:w="1560"/>
        <w:gridCol w:w="1843"/>
        <w:gridCol w:w="1701"/>
        <w:gridCol w:w="2835"/>
        <w:gridCol w:w="2126"/>
      </w:tblGrid>
      <w:tr w:rsidR="00FA6412" w:rsidRPr="00550B73" w14:paraId="3DDF3BE0" w14:textId="77777777" w:rsidTr="00577EBA">
        <w:trPr>
          <w:trHeight w:val="315"/>
        </w:trPr>
        <w:tc>
          <w:tcPr>
            <w:tcW w:w="1560" w:type="dxa"/>
            <w:tcBorders>
              <w:top w:val="single" w:sz="4" w:space="0" w:color="auto"/>
              <w:left w:val="single" w:sz="4" w:space="0" w:color="auto"/>
              <w:bottom w:val="single" w:sz="4" w:space="0" w:color="auto"/>
              <w:right w:val="single" w:sz="4" w:space="0" w:color="auto"/>
            </w:tcBorders>
            <w:noWrap/>
            <w:vAlign w:val="center"/>
            <w:hideMark/>
          </w:tcPr>
          <w:p w14:paraId="6C4461D7" w14:textId="77777777" w:rsidR="00FA6412" w:rsidRPr="00550B73" w:rsidRDefault="00FA6412" w:rsidP="00577EBA">
            <w:pPr>
              <w:widowControl/>
              <w:jc w:val="center"/>
              <w:rPr>
                <w:rFonts w:eastAsia="Times New Roman" w:cs="Calibri"/>
                <w:b/>
                <w:bCs/>
                <w:color w:val="000000"/>
                <w:sz w:val="16"/>
                <w:szCs w:val="16"/>
                <w:lang w:val="en-US" w:bidi="ar-SA"/>
              </w:rPr>
            </w:pPr>
            <w:r w:rsidRPr="00550B73">
              <w:rPr>
                <w:rFonts w:eastAsia="Times New Roman" w:cs="Calibri"/>
                <w:b/>
                <w:bCs/>
                <w:color w:val="000000"/>
                <w:sz w:val="16"/>
                <w:szCs w:val="16"/>
                <w:lang w:val="en-US" w:bidi="ar-SA"/>
              </w:rPr>
              <w:t>ΑΣΘΕΝΕΙΑ</w:t>
            </w:r>
          </w:p>
        </w:tc>
        <w:tc>
          <w:tcPr>
            <w:tcW w:w="1843" w:type="dxa"/>
            <w:tcBorders>
              <w:top w:val="single" w:sz="4" w:space="0" w:color="auto"/>
              <w:left w:val="nil"/>
              <w:bottom w:val="single" w:sz="4" w:space="0" w:color="auto"/>
              <w:right w:val="single" w:sz="4" w:space="0" w:color="auto"/>
            </w:tcBorders>
            <w:noWrap/>
            <w:vAlign w:val="center"/>
            <w:hideMark/>
          </w:tcPr>
          <w:p w14:paraId="166A534B" w14:textId="7358F785" w:rsidR="00FA6412" w:rsidRPr="00550B73" w:rsidRDefault="0000737E" w:rsidP="00FC3657">
            <w:pPr>
              <w:widowControl/>
              <w:jc w:val="center"/>
              <w:rPr>
                <w:rFonts w:eastAsia="Times New Roman" w:cs="Calibri"/>
                <w:b/>
                <w:bCs/>
                <w:color w:val="000000"/>
                <w:sz w:val="16"/>
                <w:szCs w:val="16"/>
                <w:lang w:val="en-US" w:bidi="ar-SA"/>
              </w:rPr>
            </w:pPr>
            <w:proofErr w:type="spellStart"/>
            <w:r w:rsidRPr="00550B73">
              <w:rPr>
                <w:rFonts w:eastAsia="Times New Roman" w:cs="Calibri"/>
                <w:b/>
                <w:bCs/>
                <w:color w:val="000000"/>
                <w:sz w:val="16"/>
                <w:szCs w:val="16"/>
                <w:lang w:bidi="ar-SA"/>
              </w:rPr>
              <w:t>Κωδικός</w:t>
            </w:r>
            <w:proofErr w:type="spellEnd"/>
            <w:r w:rsidRPr="00550B73">
              <w:rPr>
                <w:rFonts w:eastAsia="Times New Roman" w:cs="Calibri"/>
                <w:b/>
                <w:bCs/>
                <w:color w:val="000000"/>
                <w:sz w:val="16"/>
                <w:szCs w:val="16"/>
                <w:lang w:bidi="ar-SA"/>
              </w:rPr>
              <w:t xml:space="preserve"> </w:t>
            </w:r>
            <w:proofErr w:type="spellStart"/>
            <w:r w:rsidRPr="00550B73">
              <w:rPr>
                <w:rFonts w:eastAsia="Times New Roman" w:cs="Calibri"/>
                <w:b/>
                <w:bCs/>
                <w:color w:val="000000"/>
                <w:sz w:val="16"/>
                <w:szCs w:val="16"/>
                <w:lang w:bidi="ar-SA"/>
              </w:rPr>
              <w:t>ομάδ</w:t>
            </w:r>
            <w:proofErr w:type="spellEnd"/>
            <w:r w:rsidRPr="00550B73">
              <w:rPr>
                <w:rFonts w:eastAsia="Times New Roman" w:cs="Calibri"/>
                <w:b/>
                <w:bCs/>
                <w:color w:val="000000"/>
                <w:sz w:val="16"/>
                <w:szCs w:val="16"/>
                <w:lang w:bidi="ar-SA"/>
              </w:rPr>
              <w:t>ας FRAC</w:t>
            </w:r>
          </w:p>
        </w:tc>
        <w:tc>
          <w:tcPr>
            <w:tcW w:w="1701" w:type="dxa"/>
            <w:tcBorders>
              <w:top w:val="single" w:sz="4" w:space="0" w:color="auto"/>
              <w:left w:val="nil"/>
              <w:bottom w:val="single" w:sz="4" w:space="0" w:color="auto"/>
              <w:right w:val="single" w:sz="4" w:space="0" w:color="auto"/>
            </w:tcBorders>
            <w:noWrap/>
            <w:vAlign w:val="center"/>
            <w:hideMark/>
          </w:tcPr>
          <w:p w14:paraId="080A242A" w14:textId="14508595" w:rsidR="00FA6412" w:rsidRPr="00550B73" w:rsidRDefault="007C489A" w:rsidP="00577EBA">
            <w:pPr>
              <w:widowControl/>
              <w:jc w:val="center"/>
              <w:rPr>
                <w:rFonts w:eastAsia="Times New Roman" w:cs="Calibri"/>
                <w:b/>
                <w:bCs/>
                <w:color w:val="000000"/>
                <w:sz w:val="16"/>
                <w:szCs w:val="16"/>
                <w:lang w:val="el-GR" w:bidi="ar-SA"/>
              </w:rPr>
            </w:pPr>
            <w:r w:rsidRPr="00550B73">
              <w:rPr>
                <w:rFonts w:eastAsia="Times New Roman" w:cs="Calibri"/>
                <w:b/>
                <w:bCs/>
                <w:color w:val="000000"/>
                <w:sz w:val="16"/>
                <w:szCs w:val="16"/>
                <w:lang w:val="el-GR" w:bidi="ar-SA"/>
              </w:rPr>
              <w:t>Δραστική ουσία</w:t>
            </w:r>
          </w:p>
        </w:tc>
        <w:tc>
          <w:tcPr>
            <w:tcW w:w="2835" w:type="dxa"/>
            <w:tcBorders>
              <w:top w:val="single" w:sz="4" w:space="0" w:color="auto"/>
              <w:left w:val="nil"/>
              <w:bottom w:val="single" w:sz="4" w:space="0" w:color="auto"/>
              <w:right w:val="single" w:sz="4" w:space="0" w:color="auto"/>
            </w:tcBorders>
            <w:noWrap/>
            <w:vAlign w:val="center"/>
            <w:hideMark/>
          </w:tcPr>
          <w:p w14:paraId="081A106A" w14:textId="75133C84" w:rsidR="00FA6412" w:rsidRPr="00550B73" w:rsidRDefault="0000737E" w:rsidP="00577EBA">
            <w:pPr>
              <w:widowControl/>
              <w:jc w:val="center"/>
              <w:rPr>
                <w:rFonts w:eastAsia="Times New Roman" w:cs="Calibri"/>
                <w:b/>
                <w:bCs/>
                <w:color w:val="000000"/>
                <w:sz w:val="16"/>
                <w:szCs w:val="16"/>
                <w:lang w:val="en-US" w:bidi="ar-SA"/>
              </w:rPr>
            </w:pPr>
            <w:proofErr w:type="spellStart"/>
            <w:r w:rsidRPr="00550B73">
              <w:rPr>
                <w:rFonts w:eastAsia="Times New Roman" w:cs="Calibri"/>
                <w:b/>
                <w:bCs/>
                <w:color w:val="000000"/>
                <w:sz w:val="16"/>
                <w:szCs w:val="16"/>
                <w:lang w:bidi="ar-SA"/>
              </w:rPr>
              <w:t>Ονομ</w:t>
            </w:r>
            <w:proofErr w:type="spellEnd"/>
            <w:r w:rsidRPr="00550B73">
              <w:rPr>
                <w:rFonts w:eastAsia="Times New Roman" w:cs="Calibri"/>
                <w:b/>
                <w:bCs/>
                <w:color w:val="000000"/>
                <w:sz w:val="16"/>
                <w:szCs w:val="16"/>
                <w:lang w:bidi="ar-SA"/>
              </w:rPr>
              <w:t xml:space="preserve">ασία </w:t>
            </w:r>
            <w:proofErr w:type="spellStart"/>
            <w:r w:rsidRPr="00550B73">
              <w:rPr>
                <w:rFonts w:eastAsia="Times New Roman" w:cs="Calibri"/>
                <w:b/>
                <w:bCs/>
                <w:color w:val="000000"/>
                <w:sz w:val="16"/>
                <w:szCs w:val="16"/>
                <w:lang w:bidi="ar-SA"/>
              </w:rPr>
              <w:t>ομάδ</w:t>
            </w:r>
            <w:proofErr w:type="spellEnd"/>
            <w:r w:rsidRPr="00550B73">
              <w:rPr>
                <w:rFonts w:eastAsia="Times New Roman" w:cs="Calibri"/>
                <w:b/>
                <w:bCs/>
                <w:color w:val="000000"/>
                <w:sz w:val="16"/>
                <w:szCs w:val="16"/>
                <w:lang w:bidi="ar-SA"/>
              </w:rPr>
              <w:t>ας</w:t>
            </w:r>
          </w:p>
        </w:tc>
        <w:tc>
          <w:tcPr>
            <w:tcW w:w="2126" w:type="dxa"/>
            <w:tcBorders>
              <w:top w:val="single" w:sz="4" w:space="0" w:color="auto"/>
              <w:left w:val="nil"/>
              <w:bottom w:val="single" w:sz="4" w:space="0" w:color="auto"/>
              <w:right w:val="single" w:sz="4" w:space="0" w:color="auto"/>
            </w:tcBorders>
            <w:noWrap/>
            <w:vAlign w:val="center"/>
            <w:hideMark/>
          </w:tcPr>
          <w:p w14:paraId="6AF46BFA" w14:textId="68441D4F" w:rsidR="00FA6412" w:rsidRPr="00550B73" w:rsidRDefault="00C9780D" w:rsidP="00577EBA">
            <w:pPr>
              <w:widowControl/>
              <w:jc w:val="center"/>
              <w:rPr>
                <w:rFonts w:eastAsia="Times New Roman" w:cs="Calibri"/>
                <w:b/>
                <w:bCs/>
                <w:color w:val="000000"/>
                <w:sz w:val="16"/>
                <w:szCs w:val="16"/>
                <w:lang w:val="en-US" w:bidi="ar-SA"/>
              </w:rPr>
            </w:pPr>
            <w:proofErr w:type="spellStart"/>
            <w:r w:rsidRPr="00550B73">
              <w:rPr>
                <w:rFonts w:eastAsia="Times New Roman" w:cs="Calibri"/>
                <w:b/>
                <w:bCs/>
                <w:color w:val="000000"/>
                <w:sz w:val="16"/>
                <w:szCs w:val="16"/>
                <w:lang w:bidi="ar-SA"/>
              </w:rPr>
              <w:t>Χημική</w:t>
            </w:r>
            <w:proofErr w:type="spellEnd"/>
            <w:r w:rsidRPr="00550B73">
              <w:rPr>
                <w:rFonts w:eastAsia="Times New Roman" w:cs="Calibri"/>
                <w:b/>
                <w:bCs/>
                <w:color w:val="000000"/>
                <w:sz w:val="16"/>
                <w:szCs w:val="16"/>
                <w:lang w:bidi="ar-SA"/>
              </w:rPr>
              <w:t xml:space="preserve"> ή β</w:t>
            </w:r>
            <w:proofErr w:type="spellStart"/>
            <w:r w:rsidRPr="00550B73">
              <w:rPr>
                <w:rFonts w:eastAsia="Times New Roman" w:cs="Calibri"/>
                <w:b/>
                <w:bCs/>
                <w:color w:val="000000"/>
                <w:sz w:val="16"/>
                <w:szCs w:val="16"/>
                <w:lang w:bidi="ar-SA"/>
              </w:rPr>
              <w:t>ιολογική</w:t>
            </w:r>
            <w:proofErr w:type="spellEnd"/>
            <w:r w:rsidRPr="00550B73">
              <w:rPr>
                <w:rFonts w:eastAsia="Times New Roman" w:cs="Calibri"/>
                <w:b/>
                <w:bCs/>
                <w:color w:val="000000"/>
                <w:sz w:val="16"/>
                <w:szCs w:val="16"/>
                <w:lang w:bidi="ar-SA"/>
              </w:rPr>
              <w:t xml:space="preserve"> </w:t>
            </w:r>
            <w:proofErr w:type="spellStart"/>
            <w:r w:rsidRPr="00550B73">
              <w:rPr>
                <w:rFonts w:eastAsia="Times New Roman" w:cs="Calibri"/>
                <w:b/>
                <w:bCs/>
                <w:color w:val="000000"/>
                <w:sz w:val="16"/>
                <w:szCs w:val="16"/>
                <w:lang w:bidi="ar-SA"/>
              </w:rPr>
              <w:t>ομάδ</w:t>
            </w:r>
            <w:proofErr w:type="spellEnd"/>
            <w:r w:rsidRPr="00550B73">
              <w:rPr>
                <w:rFonts w:eastAsia="Times New Roman" w:cs="Calibri"/>
                <w:b/>
                <w:bCs/>
                <w:color w:val="000000"/>
                <w:sz w:val="16"/>
                <w:szCs w:val="16"/>
                <w:lang w:bidi="ar-SA"/>
              </w:rPr>
              <w:t>α</w:t>
            </w:r>
          </w:p>
        </w:tc>
      </w:tr>
      <w:tr w:rsidR="00FA6412" w:rsidRPr="00550B73" w14:paraId="6B27DEBD"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3808C323" w14:textId="386D6C0A"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p>
        </w:tc>
        <w:tc>
          <w:tcPr>
            <w:tcW w:w="1843" w:type="dxa"/>
            <w:tcBorders>
              <w:top w:val="nil"/>
              <w:left w:val="nil"/>
              <w:bottom w:val="single" w:sz="4" w:space="0" w:color="auto"/>
              <w:right w:val="single" w:sz="4" w:space="0" w:color="auto"/>
            </w:tcBorders>
            <w:noWrap/>
            <w:vAlign w:val="center"/>
            <w:hideMark/>
          </w:tcPr>
          <w:p w14:paraId="4332E97C" w14:textId="53B2CC3B"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M 04</w:t>
            </w:r>
          </w:p>
        </w:tc>
        <w:tc>
          <w:tcPr>
            <w:tcW w:w="1701" w:type="dxa"/>
            <w:tcBorders>
              <w:top w:val="nil"/>
              <w:left w:val="nil"/>
              <w:bottom w:val="single" w:sz="4" w:space="0" w:color="auto"/>
              <w:right w:val="single" w:sz="4" w:space="0" w:color="auto"/>
            </w:tcBorders>
            <w:noWrap/>
            <w:vAlign w:val="center"/>
            <w:hideMark/>
          </w:tcPr>
          <w:p w14:paraId="133416BC"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folpet</w:t>
            </w:r>
          </w:p>
        </w:tc>
        <w:tc>
          <w:tcPr>
            <w:tcW w:w="2835" w:type="dxa"/>
            <w:tcBorders>
              <w:top w:val="nil"/>
              <w:left w:val="nil"/>
              <w:bottom w:val="single" w:sz="4" w:space="0" w:color="auto"/>
              <w:right w:val="single" w:sz="4" w:space="0" w:color="auto"/>
            </w:tcBorders>
            <w:noWrap/>
            <w:vAlign w:val="center"/>
            <w:hideMark/>
          </w:tcPr>
          <w:p w14:paraId="5058F839"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phthalimides (electrophiles)</w:t>
            </w:r>
          </w:p>
        </w:tc>
        <w:tc>
          <w:tcPr>
            <w:tcW w:w="2126" w:type="dxa"/>
            <w:tcBorders>
              <w:top w:val="nil"/>
              <w:left w:val="nil"/>
              <w:bottom w:val="single" w:sz="4" w:space="0" w:color="auto"/>
              <w:right w:val="single" w:sz="4" w:space="0" w:color="auto"/>
            </w:tcBorders>
            <w:noWrap/>
            <w:vAlign w:val="center"/>
            <w:hideMark/>
          </w:tcPr>
          <w:p w14:paraId="003778F4"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phthalimides</w:t>
            </w:r>
          </w:p>
        </w:tc>
      </w:tr>
      <w:tr w:rsidR="00FA6412" w:rsidRPr="00550B73" w14:paraId="1F8ADB01"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7398D80B" w14:textId="58D68450"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p>
        </w:tc>
        <w:tc>
          <w:tcPr>
            <w:tcW w:w="1843" w:type="dxa"/>
            <w:tcBorders>
              <w:top w:val="nil"/>
              <w:left w:val="nil"/>
              <w:bottom w:val="single" w:sz="4" w:space="0" w:color="auto"/>
              <w:right w:val="single" w:sz="4" w:space="0" w:color="auto"/>
            </w:tcBorders>
            <w:vAlign w:val="center"/>
            <w:hideMark/>
          </w:tcPr>
          <w:p w14:paraId="49A50F10"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4</w:t>
            </w:r>
          </w:p>
        </w:tc>
        <w:tc>
          <w:tcPr>
            <w:tcW w:w="1701" w:type="dxa"/>
            <w:tcBorders>
              <w:top w:val="nil"/>
              <w:left w:val="nil"/>
              <w:bottom w:val="single" w:sz="4" w:space="0" w:color="auto"/>
              <w:right w:val="single" w:sz="4" w:space="0" w:color="auto"/>
            </w:tcBorders>
            <w:vAlign w:val="center"/>
            <w:hideMark/>
          </w:tcPr>
          <w:p w14:paraId="5C3FB666"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metalaxyl</w:t>
            </w:r>
            <w:proofErr w:type="spellEnd"/>
          </w:p>
        </w:tc>
        <w:tc>
          <w:tcPr>
            <w:tcW w:w="2835" w:type="dxa"/>
            <w:tcBorders>
              <w:top w:val="nil"/>
              <w:left w:val="nil"/>
              <w:bottom w:val="single" w:sz="4" w:space="0" w:color="auto"/>
              <w:right w:val="single" w:sz="4" w:space="0" w:color="auto"/>
            </w:tcBorders>
            <w:noWrap/>
            <w:vAlign w:val="center"/>
            <w:hideMark/>
          </w:tcPr>
          <w:p w14:paraId="13453BE0"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PA-fungicides (</w:t>
            </w:r>
            <w:proofErr w:type="spellStart"/>
            <w:r w:rsidRPr="00550B73">
              <w:rPr>
                <w:rFonts w:eastAsia="Times New Roman" w:cs="Calibri"/>
                <w:color w:val="000000"/>
                <w:sz w:val="16"/>
                <w:szCs w:val="16"/>
                <w:lang w:val="en-US" w:bidi="ar-SA"/>
              </w:rPr>
              <w:t>PhenylAmides</w:t>
            </w:r>
            <w:proofErr w:type="spellEnd"/>
            <w:r w:rsidRPr="00550B73">
              <w:rPr>
                <w:rFonts w:eastAsia="Times New Roman" w:cs="Calibri"/>
                <w:color w:val="000000"/>
                <w:sz w:val="16"/>
                <w:szCs w:val="16"/>
                <w:lang w:val="en-US" w:bidi="ar-SA"/>
              </w:rPr>
              <w:t>)</w:t>
            </w:r>
          </w:p>
        </w:tc>
        <w:tc>
          <w:tcPr>
            <w:tcW w:w="2126" w:type="dxa"/>
            <w:tcBorders>
              <w:top w:val="nil"/>
              <w:left w:val="nil"/>
              <w:bottom w:val="single" w:sz="4" w:space="0" w:color="auto"/>
              <w:right w:val="single" w:sz="4" w:space="0" w:color="auto"/>
            </w:tcBorders>
            <w:noWrap/>
            <w:vAlign w:val="center"/>
            <w:hideMark/>
          </w:tcPr>
          <w:p w14:paraId="6216CB87"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acylalanines</w:t>
            </w:r>
            <w:proofErr w:type="spellEnd"/>
          </w:p>
        </w:tc>
      </w:tr>
      <w:tr w:rsidR="00FA6412" w:rsidRPr="00550B73" w14:paraId="65A6A7FD"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2D006A7D"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 xml:space="preserve">πορος, </w:t>
            </w:r>
            <w:proofErr w:type="spellStart"/>
            <w:r w:rsidRPr="00550B73">
              <w:rPr>
                <w:rFonts w:eastAsia="Times New Roman" w:cs="Calibri"/>
                <w:color w:val="000000"/>
                <w:sz w:val="16"/>
                <w:szCs w:val="16"/>
                <w:lang w:val="en-US" w:bidi="ar-SA"/>
              </w:rPr>
              <w:t>Ωίδιο</w:t>
            </w:r>
            <w:proofErr w:type="spellEnd"/>
          </w:p>
        </w:tc>
        <w:tc>
          <w:tcPr>
            <w:tcW w:w="1843" w:type="dxa"/>
            <w:tcBorders>
              <w:top w:val="nil"/>
              <w:left w:val="nil"/>
              <w:bottom w:val="single" w:sz="4" w:space="0" w:color="auto"/>
              <w:right w:val="single" w:sz="4" w:space="0" w:color="auto"/>
            </w:tcBorders>
            <w:vAlign w:val="center"/>
            <w:hideMark/>
          </w:tcPr>
          <w:p w14:paraId="04020EF0" w14:textId="77777777" w:rsidR="00FA6412" w:rsidRPr="00197B94" w:rsidRDefault="00FA6412" w:rsidP="00FC3657">
            <w:pPr>
              <w:widowControl/>
              <w:jc w:val="center"/>
              <w:rPr>
                <w:rFonts w:eastAsia="Times New Roman" w:cs="Calibri"/>
                <w:color w:val="000000"/>
                <w:sz w:val="16"/>
                <w:szCs w:val="16"/>
                <w:lang w:val="en-US" w:bidi="ar-SA"/>
              </w:rPr>
            </w:pPr>
            <w:r w:rsidRPr="00197B94">
              <w:rPr>
                <w:rFonts w:eastAsia="Times New Roman" w:cs="Calibri"/>
                <w:color w:val="000000"/>
                <w:sz w:val="16"/>
                <w:szCs w:val="16"/>
                <w:lang w:val="en-US" w:bidi="ar-SA"/>
              </w:rPr>
              <w:t>11</w:t>
            </w:r>
          </w:p>
        </w:tc>
        <w:tc>
          <w:tcPr>
            <w:tcW w:w="1701" w:type="dxa"/>
            <w:tcBorders>
              <w:top w:val="nil"/>
              <w:left w:val="nil"/>
              <w:bottom w:val="single" w:sz="4" w:space="0" w:color="auto"/>
              <w:right w:val="single" w:sz="4" w:space="0" w:color="auto"/>
            </w:tcBorders>
            <w:noWrap/>
            <w:vAlign w:val="center"/>
            <w:hideMark/>
          </w:tcPr>
          <w:p w14:paraId="5E03B247" w14:textId="77777777" w:rsidR="00FA6412" w:rsidRPr="00197B94" w:rsidRDefault="00FA6412" w:rsidP="00577EBA">
            <w:pPr>
              <w:widowControl/>
              <w:jc w:val="center"/>
              <w:rPr>
                <w:rFonts w:eastAsia="Times New Roman" w:cs="Calibri"/>
                <w:color w:val="000000"/>
                <w:sz w:val="16"/>
                <w:szCs w:val="16"/>
                <w:lang w:val="en-US" w:bidi="ar-SA"/>
              </w:rPr>
            </w:pPr>
            <w:proofErr w:type="spellStart"/>
            <w:r w:rsidRPr="00197B94">
              <w:rPr>
                <w:rFonts w:eastAsia="Times New Roman" w:cs="Calibri"/>
                <w:color w:val="000000"/>
                <w:sz w:val="16"/>
                <w:szCs w:val="16"/>
                <w:lang w:val="en-US" w:bidi="ar-SA"/>
              </w:rPr>
              <w:t>pyraclostrobin</w:t>
            </w:r>
            <w:proofErr w:type="spellEnd"/>
          </w:p>
        </w:tc>
        <w:tc>
          <w:tcPr>
            <w:tcW w:w="2835" w:type="dxa"/>
            <w:tcBorders>
              <w:top w:val="nil"/>
              <w:left w:val="nil"/>
              <w:bottom w:val="single" w:sz="4" w:space="0" w:color="auto"/>
              <w:right w:val="single" w:sz="4" w:space="0" w:color="auto"/>
            </w:tcBorders>
            <w:noWrap/>
            <w:vAlign w:val="center"/>
            <w:hideMark/>
          </w:tcPr>
          <w:p w14:paraId="4EDB2442" w14:textId="77777777" w:rsidR="00FA6412" w:rsidRPr="00197B94" w:rsidRDefault="00FA6412" w:rsidP="00577EBA">
            <w:pPr>
              <w:widowControl/>
              <w:jc w:val="center"/>
              <w:rPr>
                <w:rFonts w:eastAsia="Times New Roman" w:cs="Calibri"/>
                <w:color w:val="000000"/>
                <w:sz w:val="16"/>
                <w:szCs w:val="16"/>
                <w:lang w:val="en-US" w:bidi="ar-SA"/>
              </w:rPr>
            </w:pPr>
            <w:proofErr w:type="spellStart"/>
            <w:r w:rsidRPr="00197B94">
              <w:rPr>
                <w:rFonts w:eastAsia="Times New Roman" w:cs="Calibri"/>
                <w:color w:val="000000"/>
                <w:sz w:val="16"/>
                <w:szCs w:val="16"/>
                <w:lang w:val="en-US" w:bidi="ar-SA"/>
              </w:rPr>
              <w:t>QoI</w:t>
            </w:r>
            <w:proofErr w:type="spellEnd"/>
            <w:r w:rsidRPr="00197B94">
              <w:rPr>
                <w:rFonts w:eastAsia="Times New Roman" w:cs="Calibri"/>
                <w:color w:val="000000"/>
                <w:sz w:val="16"/>
                <w:szCs w:val="16"/>
                <w:lang w:val="en-US" w:bidi="ar-SA"/>
              </w:rPr>
              <w:t>-fungicides (Quinone outside Inhibitors)</w:t>
            </w:r>
          </w:p>
        </w:tc>
        <w:tc>
          <w:tcPr>
            <w:tcW w:w="2126" w:type="dxa"/>
            <w:tcBorders>
              <w:top w:val="nil"/>
              <w:left w:val="nil"/>
              <w:bottom w:val="single" w:sz="4" w:space="0" w:color="auto"/>
              <w:right w:val="single" w:sz="4" w:space="0" w:color="auto"/>
            </w:tcBorders>
            <w:noWrap/>
            <w:vAlign w:val="center"/>
            <w:hideMark/>
          </w:tcPr>
          <w:p w14:paraId="480AE958" w14:textId="77777777" w:rsidR="00FA6412" w:rsidRPr="00197B94" w:rsidRDefault="00FA6412" w:rsidP="00577EBA">
            <w:pPr>
              <w:widowControl/>
              <w:jc w:val="center"/>
              <w:rPr>
                <w:rFonts w:eastAsia="Times New Roman" w:cs="Calibri"/>
                <w:color w:val="000000"/>
                <w:sz w:val="16"/>
                <w:szCs w:val="16"/>
                <w:lang w:val="en-US" w:bidi="ar-SA"/>
              </w:rPr>
            </w:pPr>
            <w:proofErr w:type="gramStart"/>
            <w:r w:rsidRPr="00197B94">
              <w:rPr>
                <w:rFonts w:eastAsia="Times New Roman" w:cs="Calibri"/>
                <w:color w:val="000000"/>
                <w:sz w:val="16"/>
                <w:szCs w:val="16"/>
                <w:lang w:val="en-US" w:bidi="ar-SA"/>
              </w:rPr>
              <w:t>methoxy-carbamates</w:t>
            </w:r>
            <w:proofErr w:type="gramEnd"/>
          </w:p>
        </w:tc>
      </w:tr>
      <w:tr w:rsidR="00FA6412" w:rsidRPr="00550B73" w14:paraId="7A93664B"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458778A4" w14:textId="389ED23F"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p>
        </w:tc>
        <w:tc>
          <w:tcPr>
            <w:tcW w:w="1843" w:type="dxa"/>
            <w:tcBorders>
              <w:top w:val="nil"/>
              <w:left w:val="nil"/>
              <w:bottom w:val="single" w:sz="4" w:space="0" w:color="auto"/>
              <w:right w:val="single" w:sz="4" w:space="0" w:color="auto"/>
            </w:tcBorders>
            <w:noWrap/>
            <w:vAlign w:val="center"/>
            <w:hideMark/>
          </w:tcPr>
          <w:p w14:paraId="792BFC59"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22</w:t>
            </w:r>
          </w:p>
        </w:tc>
        <w:tc>
          <w:tcPr>
            <w:tcW w:w="1701" w:type="dxa"/>
            <w:tcBorders>
              <w:top w:val="nil"/>
              <w:left w:val="nil"/>
              <w:bottom w:val="single" w:sz="4" w:space="0" w:color="auto"/>
              <w:right w:val="single" w:sz="4" w:space="0" w:color="auto"/>
            </w:tcBorders>
            <w:noWrap/>
            <w:vAlign w:val="center"/>
            <w:hideMark/>
          </w:tcPr>
          <w:p w14:paraId="277CDB31"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zoxamide</w:t>
            </w:r>
          </w:p>
        </w:tc>
        <w:tc>
          <w:tcPr>
            <w:tcW w:w="2835" w:type="dxa"/>
            <w:tcBorders>
              <w:top w:val="nil"/>
              <w:left w:val="nil"/>
              <w:bottom w:val="single" w:sz="4" w:space="0" w:color="auto"/>
              <w:right w:val="single" w:sz="4" w:space="0" w:color="auto"/>
            </w:tcBorders>
            <w:noWrap/>
            <w:vAlign w:val="center"/>
            <w:hideMark/>
          </w:tcPr>
          <w:p w14:paraId="7BF1C030"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benzamides</w:t>
            </w:r>
          </w:p>
        </w:tc>
        <w:tc>
          <w:tcPr>
            <w:tcW w:w="2126" w:type="dxa"/>
            <w:tcBorders>
              <w:top w:val="nil"/>
              <w:left w:val="nil"/>
              <w:bottom w:val="single" w:sz="4" w:space="0" w:color="auto"/>
              <w:right w:val="single" w:sz="4" w:space="0" w:color="auto"/>
            </w:tcBorders>
            <w:noWrap/>
            <w:vAlign w:val="center"/>
            <w:hideMark/>
          </w:tcPr>
          <w:p w14:paraId="0466E608"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toluamides</w:t>
            </w:r>
          </w:p>
        </w:tc>
      </w:tr>
      <w:tr w:rsidR="00FA6412" w:rsidRPr="00550B73" w14:paraId="2BB79784"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03C83D97" w14:textId="3FF484EB"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 xml:space="preserve">πορος, </w:t>
            </w:r>
            <w:proofErr w:type="spellStart"/>
            <w:r w:rsidRPr="00550B73">
              <w:rPr>
                <w:rFonts w:eastAsia="Times New Roman" w:cs="Calibri"/>
                <w:color w:val="000000"/>
                <w:sz w:val="16"/>
                <w:szCs w:val="16"/>
                <w:lang w:val="en-US" w:bidi="ar-SA"/>
              </w:rPr>
              <w:t>Ωίδιο</w:t>
            </w:r>
            <w:proofErr w:type="spellEnd"/>
          </w:p>
        </w:tc>
        <w:tc>
          <w:tcPr>
            <w:tcW w:w="1843" w:type="dxa"/>
            <w:tcBorders>
              <w:top w:val="nil"/>
              <w:left w:val="nil"/>
              <w:bottom w:val="single" w:sz="4" w:space="0" w:color="auto"/>
              <w:right w:val="single" w:sz="4" w:space="0" w:color="auto"/>
            </w:tcBorders>
            <w:vAlign w:val="center"/>
            <w:hideMark/>
          </w:tcPr>
          <w:p w14:paraId="33EF8486"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40</w:t>
            </w:r>
          </w:p>
        </w:tc>
        <w:tc>
          <w:tcPr>
            <w:tcW w:w="1701" w:type="dxa"/>
            <w:tcBorders>
              <w:top w:val="nil"/>
              <w:left w:val="nil"/>
              <w:bottom w:val="single" w:sz="4" w:space="0" w:color="auto"/>
              <w:right w:val="single" w:sz="4" w:space="0" w:color="auto"/>
            </w:tcBorders>
            <w:noWrap/>
            <w:vAlign w:val="center"/>
            <w:hideMark/>
          </w:tcPr>
          <w:p w14:paraId="06BBEB24"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dimethomorph</w:t>
            </w:r>
          </w:p>
        </w:tc>
        <w:tc>
          <w:tcPr>
            <w:tcW w:w="2835" w:type="dxa"/>
            <w:tcBorders>
              <w:top w:val="nil"/>
              <w:left w:val="nil"/>
              <w:bottom w:val="single" w:sz="4" w:space="0" w:color="auto"/>
              <w:right w:val="single" w:sz="4" w:space="0" w:color="auto"/>
            </w:tcBorders>
            <w:noWrap/>
            <w:vAlign w:val="center"/>
            <w:hideMark/>
          </w:tcPr>
          <w:p w14:paraId="72386B1D"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CAA-fungicides (Carboxylic Acid Amides)</w:t>
            </w:r>
          </w:p>
        </w:tc>
        <w:tc>
          <w:tcPr>
            <w:tcW w:w="2126" w:type="dxa"/>
            <w:tcBorders>
              <w:top w:val="nil"/>
              <w:left w:val="nil"/>
              <w:bottom w:val="single" w:sz="4" w:space="0" w:color="auto"/>
              <w:right w:val="single" w:sz="4" w:space="0" w:color="auto"/>
            </w:tcBorders>
            <w:noWrap/>
            <w:vAlign w:val="center"/>
            <w:hideMark/>
          </w:tcPr>
          <w:p w14:paraId="797229B9"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cinnamic acid amides</w:t>
            </w:r>
          </w:p>
        </w:tc>
      </w:tr>
      <w:tr w:rsidR="00FA6412" w:rsidRPr="00550B73" w14:paraId="26F50533"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3D3C7FCA" w14:textId="229BF088"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p>
        </w:tc>
        <w:tc>
          <w:tcPr>
            <w:tcW w:w="1843" w:type="dxa"/>
            <w:tcBorders>
              <w:top w:val="nil"/>
              <w:left w:val="nil"/>
              <w:bottom w:val="single" w:sz="4" w:space="0" w:color="auto"/>
              <w:right w:val="single" w:sz="4" w:space="0" w:color="auto"/>
            </w:tcBorders>
            <w:vAlign w:val="center"/>
            <w:hideMark/>
          </w:tcPr>
          <w:p w14:paraId="54FF443E"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40</w:t>
            </w:r>
          </w:p>
        </w:tc>
        <w:tc>
          <w:tcPr>
            <w:tcW w:w="1701" w:type="dxa"/>
            <w:tcBorders>
              <w:top w:val="nil"/>
              <w:left w:val="nil"/>
              <w:bottom w:val="single" w:sz="4" w:space="0" w:color="auto"/>
              <w:right w:val="single" w:sz="4" w:space="0" w:color="auto"/>
            </w:tcBorders>
            <w:noWrap/>
            <w:vAlign w:val="center"/>
            <w:hideMark/>
          </w:tcPr>
          <w:p w14:paraId="5FE9F2E3"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iprovalicarb</w:t>
            </w:r>
          </w:p>
        </w:tc>
        <w:tc>
          <w:tcPr>
            <w:tcW w:w="2835" w:type="dxa"/>
            <w:tcBorders>
              <w:top w:val="nil"/>
              <w:left w:val="nil"/>
              <w:bottom w:val="single" w:sz="4" w:space="0" w:color="auto"/>
              <w:right w:val="single" w:sz="4" w:space="0" w:color="auto"/>
            </w:tcBorders>
            <w:noWrap/>
            <w:vAlign w:val="center"/>
            <w:hideMark/>
          </w:tcPr>
          <w:p w14:paraId="2D17CBAD"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CAA-fungicides (Carboxylic Acid Amides)</w:t>
            </w:r>
          </w:p>
        </w:tc>
        <w:tc>
          <w:tcPr>
            <w:tcW w:w="2126" w:type="dxa"/>
            <w:tcBorders>
              <w:top w:val="nil"/>
              <w:left w:val="nil"/>
              <w:bottom w:val="single" w:sz="4" w:space="0" w:color="auto"/>
              <w:right w:val="single" w:sz="4" w:space="0" w:color="auto"/>
            </w:tcBorders>
            <w:noWrap/>
            <w:vAlign w:val="center"/>
            <w:hideMark/>
          </w:tcPr>
          <w:p w14:paraId="04ED8431"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valinamide carbamates</w:t>
            </w:r>
          </w:p>
        </w:tc>
      </w:tr>
      <w:tr w:rsidR="00FA6412" w:rsidRPr="00550B73" w14:paraId="3873F262"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20D52E40" w14:textId="53675DFB"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p>
        </w:tc>
        <w:tc>
          <w:tcPr>
            <w:tcW w:w="1843" w:type="dxa"/>
            <w:tcBorders>
              <w:top w:val="nil"/>
              <w:left w:val="nil"/>
              <w:bottom w:val="single" w:sz="4" w:space="0" w:color="auto"/>
              <w:right w:val="single" w:sz="4" w:space="0" w:color="auto"/>
            </w:tcBorders>
            <w:noWrap/>
            <w:vAlign w:val="center"/>
            <w:hideMark/>
          </w:tcPr>
          <w:p w14:paraId="2D5C13FC"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M 01</w:t>
            </w:r>
          </w:p>
        </w:tc>
        <w:tc>
          <w:tcPr>
            <w:tcW w:w="1701" w:type="dxa"/>
            <w:tcBorders>
              <w:top w:val="nil"/>
              <w:left w:val="nil"/>
              <w:bottom w:val="single" w:sz="4" w:space="0" w:color="auto"/>
              <w:right w:val="single" w:sz="4" w:space="0" w:color="auto"/>
            </w:tcBorders>
            <w:noWrap/>
            <w:vAlign w:val="center"/>
            <w:hideMark/>
          </w:tcPr>
          <w:p w14:paraId="40777001"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 xml:space="preserve">copper oxychloride, </w:t>
            </w:r>
            <w:proofErr w:type="spellStart"/>
            <w:r w:rsidRPr="00550B73">
              <w:rPr>
                <w:rFonts w:eastAsia="Times New Roman" w:cs="Calibri"/>
                <w:color w:val="000000"/>
                <w:sz w:val="16"/>
                <w:szCs w:val="16"/>
                <w:lang w:val="en-US" w:bidi="ar-SA"/>
              </w:rPr>
              <w:t>σε</w:t>
            </w:r>
            <w:proofErr w:type="spellEnd"/>
            <w:r w:rsidRPr="00550B73">
              <w:rPr>
                <w:rFonts w:eastAsia="Times New Roman" w:cs="Calibri"/>
                <w:color w:val="000000"/>
                <w:sz w:val="16"/>
                <w:szCs w:val="16"/>
                <w:lang w:val="en-US" w:bidi="ar-SA"/>
              </w:rPr>
              <w:t xml:space="preserve"> Cu</w:t>
            </w:r>
          </w:p>
        </w:tc>
        <w:tc>
          <w:tcPr>
            <w:tcW w:w="2835" w:type="dxa"/>
            <w:tcBorders>
              <w:top w:val="nil"/>
              <w:left w:val="nil"/>
              <w:bottom w:val="single" w:sz="4" w:space="0" w:color="auto"/>
              <w:right w:val="single" w:sz="4" w:space="0" w:color="auto"/>
            </w:tcBorders>
            <w:noWrap/>
            <w:vAlign w:val="center"/>
            <w:hideMark/>
          </w:tcPr>
          <w:p w14:paraId="4110BED0" w14:textId="5BA6C7AB"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inorganic (electrophiles)</w:t>
            </w:r>
          </w:p>
        </w:tc>
        <w:tc>
          <w:tcPr>
            <w:tcW w:w="2126" w:type="dxa"/>
            <w:tcBorders>
              <w:top w:val="nil"/>
              <w:left w:val="nil"/>
              <w:bottom w:val="single" w:sz="4" w:space="0" w:color="auto"/>
              <w:right w:val="single" w:sz="4" w:space="0" w:color="auto"/>
            </w:tcBorders>
            <w:noWrap/>
            <w:vAlign w:val="center"/>
            <w:hideMark/>
          </w:tcPr>
          <w:p w14:paraId="3A751358"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inorganic</w:t>
            </w:r>
          </w:p>
        </w:tc>
      </w:tr>
      <w:tr w:rsidR="00FA6412" w:rsidRPr="00550B73" w14:paraId="0E81D7E0"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53266428" w14:textId="3F8D5873"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p>
        </w:tc>
        <w:tc>
          <w:tcPr>
            <w:tcW w:w="1843" w:type="dxa"/>
            <w:tcBorders>
              <w:top w:val="nil"/>
              <w:left w:val="nil"/>
              <w:bottom w:val="single" w:sz="4" w:space="0" w:color="auto"/>
              <w:right w:val="single" w:sz="4" w:space="0" w:color="auto"/>
            </w:tcBorders>
            <w:noWrap/>
            <w:vAlign w:val="center"/>
            <w:hideMark/>
          </w:tcPr>
          <w:p w14:paraId="02DD221C"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27</w:t>
            </w:r>
          </w:p>
        </w:tc>
        <w:tc>
          <w:tcPr>
            <w:tcW w:w="1701" w:type="dxa"/>
            <w:tcBorders>
              <w:top w:val="nil"/>
              <w:left w:val="nil"/>
              <w:bottom w:val="single" w:sz="4" w:space="0" w:color="auto"/>
              <w:right w:val="single" w:sz="4" w:space="0" w:color="auto"/>
            </w:tcBorders>
            <w:noWrap/>
            <w:vAlign w:val="center"/>
            <w:hideMark/>
          </w:tcPr>
          <w:p w14:paraId="78723BE6"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cymoxanil</w:t>
            </w:r>
          </w:p>
        </w:tc>
        <w:tc>
          <w:tcPr>
            <w:tcW w:w="2835" w:type="dxa"/>
            <w:tcBorders>
              <w:top w:val="nil"/>
              <w:left w:val="nil"/>
              <w:bottom w:val="single" w:sz="4" w:space="0" w:color="auto"/>
              <w:right w:val="single" w:sz="4" w:space="0" w:color="auto"/>
            </w:tcBorders>
            <w:noWrap/>
            <w:vAlign w:val="center"/>
            <w:hideMark/>
          </w:tcPr>
          <w:p w14:paraId="5170DB72" w14:textId="2846DEAA"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cyanoacetamide</w:t>
            </w:r>
            <w:proofErr w:type="spellEnd"/>
            <w:r w:rsidRPr="00550B73">
              <w:rPr>
                <w:rFonts w:eastAsia="Times New Roman" w:cs="Calibri"/>
                <w:color w:val="000000"/>
                <w:sz w:val="16"/>
                <w:szCs w:val="16"/>
                <w:lang w:val="en-US" w:bidi="ar-SA"/>
              </w:rPr>
              <w:t xml:space="preserve"> oxime</w:t>
            </w:r>
          </w:p>
        </w:tc>
        <w:tc>
          <w:tcPr>
            <w:tcW w:w="2126" w:type="dxa"/>
            <w:tcBorders>
              <w:top w:val="nil"/>
              <w:left w:val="nil"/>
              <w:bottom w:val="single" w:sz="4" w:space="0" w:color="auto"/>
              <w:right w:val="single" w:sz="4" w:space="0" w:color="auto"/>
            </w:tcBorders>
            <w:noWrap/>
            <w:vAlign w:val="center"/>
            <w:hideMark/>
          </w:tcPr>
          <w:p w14:paraId="719F7CC0"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cyanoacetamide</w:t>
            </w:r>
            <w:proofErr w:type="spellEnd"/>
            <w:r w:rsidRPr="00550B73">
              <w:rPr>
                <w:rFonts w:eastAsia="Times New Roman" w:cs="Calibri"/>
                <w:color w:val="000000"/>
                <w:sz w:val="16"/>
                <w:szCs w:val="16"/>
                <w:lang w:val="en-US" w:bidi="ar-SA"/>
              </w:rPr>
              <w:t>-oxime</w:t>
            </w:r>
          </w:p>
        </w:tc>
      </w:tr>
      <w:tr w:rsidR="00FA6412" w:rsidRPr="00550B73" w14:paraId="24811363"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2643653F" w14:textId="2C870DB1"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p>
        </w:tc>
        <w:tc>
          <w:tcPr>
            <w:tcW w:w="1843" w:type="dxa"/>
            <w:tcBorders>
              <w:top w:val="nil"/>
              <w:left w:val="nil"/>
              <w:bottom w:val="single" w:sz="4" w:space="0" w:color="auto"/>
              <w:right w:val="single" w:sz="4" w:space="0" w:color="auto"/>
            </w:tcBorders>
            <w:noWrap/>
            <w:vAlign w:val="center"/>
            <w:hideMark/>
          </w:tcPr>
          <w:p w14:paraId="028FF68F"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P 07</w:t>
            </w:r>
          </w:p>
        </w:tc>
        <w:tc>
          <w:tcPr>
            <w:tcW w:w="1701" w:type="dxa"/>
            <w:tcBorders>
              <w:top w:val="nil"/>
              <w:left w:val="nil"/>
              <w:bottom w:val="single" w:sz="4" w:space="0" w:color="auto"/>
              <w:right w:val="single" w:sz="4" w:space="0" w:color="auto"/>
            </w:tcBorders>
            <w:noWrap/>
            <w:vAlign w:val="center"/>
            <w:hideMark/>
          </w:tcPr>
          <w:p w14:paraId="67F2892A"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fosetyl Al</w:t>
            </w:r>
          </w:p>
        </w:tc>
        <w:tc>
          <w:tcPr>
            <w:tcW w:w="2835" w:type="dxa"/>
            <w:tcBorders>
              <w:top w:val="nil"/>
              <w:left w:val="nil"/>
              <w:bottom w:val="single" w:sz="4" w:space="0" w:color="auto"/>
              <w:right w:val="single" w:sz="4" w:space="0" w:color="auto"/>
            </w:tcBorders>
            <w:noWrap/>
            <w:vAlign w:val="center"/>
            <w:hideMark/>
          </w:tcPr>
          <w:p w14:paraId="5E84F975" w14:textId="41D8D6AE"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phosphonates</w:t>
            </w:r>
          </w:p>
        </w:tc>
        <w:tc>
          <w:tcPr>
            <w:tcW w:w="2126" w:type="dxa"/>
            <w:tcBorders>
              <w:top w:val="nil"/>
              <w:left w:val="nil"/>
              <w:bottom w:val="single" w:sz="4" w:space="0" w:color="auto"/>
              <w:right w:val="single" w:sz="4" w:space="0" w:color="auto"/>
            </w:tcBorders>
            <w:noWrap/>
            <w:vAlign w:val="center"/>
            <w:hideMark/>
          </w:tcPr>
          <w:p w14:paraId="2E62EF3F"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ethyl phosphonates</w:t>
            </w:r>
          </w:p>
        </w:tc>
      </w:tr>
      <w:tr w:rsidR="00FA6412" w:rsidRPr="00550B73" w14:paraId="75087A17"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06D18C18"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 xml:space="preserve">πορος, </w:t>
            </w:r>
            <w:proofErr w:type="spellStart"/>
            <w:r w:rsidRPr="00550B73">
              <w:rPr>
                <w:rFonts w:eastAsia="Times New Roman" w:cs="Calibri"/>
                <w:color w:val="000000"/>
                <w:sz w:val="16"/>
                <w:szCs w:val="16"/>
                <w:lang w:val="en-US" w:bidi="ar-SA"/>
              </w:rPr>
              <w:t>Ωίδιο</w:t>
            </w:r>
            <w:proofErr w:type="spellEnd"/>
          </w:p>
        </w:tc>
        <w:tc>
          <w:tcPr>
            <w:tcW w:w="1843" w:type="dxa"/>
            <w:tcBorders>
              <w:top w:val="nil"/>
              <w:left w:val="nil"/>
              <w:bottom w:val="single" w:sz="4" w:space="0" w:color="auto"/>
              <w:right w:val="single" w:sz="4" w:space="0" w:color="auto"/>
            </w:tcBorders>
            <w:vAlign w:val="center"/>
            <w:hideMark/>
          </w:tcPr>
          <w:p w14:paraId="2FF82101"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11</w:t>
            </w:r>
          </w:p>
        </w:tc>
        <w:tc>
          <w:tcPr>
            <w:tcW w:w="1701" w:type="dxa"/>
            <w:tcBorders>
              <w:top w:val="nil"/>
              <w:left w:val="nil"/>
              <w:bottom w:val="single" w:sz="4" w:space="0" w:color="auto"/>
              <w:right w:val="single" w:sz="4" w:space="0" w:color="auto"/>
            </w:tcBorders>
            <w:noWrap/>
            <w:vAlign w:val="center"/>
            <w:hideMark/>
          </w:tcPr>
          <w:p w14:paraId="5D16E440"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azoxystrobin</w:t>
            </w:r>
          </w:p>
        </w:tc>
        <w:tc>
          <w:tcPr>
            <w:tcW w:w="2835" w:type="dxa"/>
            <w:tcBorders>
              <w:top w:val="nil"/>
              <w:left w:val="nil"/>
              <w:bottom w:val="single" w:sz="4" w:space="0" w:color="auto"/>
              <w:right w:val="single" w:sz="4" w:space="0" w:color="auto"/>
            </w:tcBorders>
            <w:noWrap/>
            <w:vAlign w:val="center"/>
            <w:hideMark/>
          </w:tcPr>
          <w:p w14:paraId="523F50A1"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QoI</w:t>
            </w:r>
            <w:proofErr w:type="spellEnd"/>
            <w:r w:rsidRPr="00550B73">
              <w:rPr>
                <w:rFonts w:eastAsia="Times New Roman" w:cs="Calibri"/>
                <w:color w:val="000000"/>
                <w:sz w:val="16"/>
                <w:szCs w:val="16"/>
                <w:lang w:val="en-US" w:bidi="ar-SA"/>
              </w:rPr>
              <w:t>-fungicides (Quinone outside Inhibitors)</w:t>
            </w:r>
          </w:p>
        </w:tc>
        <w:tc>
          <w:tcPr>
            <w:tcW w:w="2126" w:type="dxa"/>
            <w:tcBorders>
              <w:top w:val="nil"/>
              <w:left w:val="nil"/>
              <w:bottom w:val="single" w:sz="4" w:space="0" w:color="auto"/>
              <w:right w:val="single" w:sz="4" w:space="0" w:color="auto"/>
            </w:tcBorders>
            <w:noWrap/>
            <w:vAlign w:val="center"/>
            <w:hideMark/>
          </w:tcPr>
          <w:p w14:paraId="6205011C" w14:textId="77777777" w:rsidR="00FA6412" w:rsidRPr="00550B73" w:rsidRDefault="00FA6412" w:rsidP="00577EBA">
            <w:pPr>
              <w:widowControl/>
              <w:jc w:val="center"/>
              <w:rPr>
                <w:rFonts w:eastAsia="Times New Roman" w:cs="Calibri"/>
                <w:color w:val="000000"/>
                <w:sz w:val="16"/>
                <w:szCs w:val="16"/>
                <w:lang w:val="en-US" w:bidi="ar-SA"/>
              </w:rPr>
            </w:pPr>
            <w:proofErr w:type="gramStart"/>
            <w:r w:rsidRPr="00550B73">
              <w:rPr>
                <w:rFonts w:eastAsia="Times New Roman" w:cs="Calibri"/>
                <w:color w:val="000000"/>
                <w:sz w:val="16"/>
                <w:szCs w:val="16"/>
                <w:lang w:val="en-US" w:bidi="ar-SA"/>
              </w:rPr>
              <w:t>methoxy-acrylates</w:t>
            </w:r>
            <w:proofErr w:type="gramEnd"/>
          </w:p>
        </w:tc>
      </w:tr>
      <w:tr w:rsidR="00FA6412" w:rsidRPr="00550B73" w14:paraId="0D438B7F"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6140CC46" w14:textId="542517F1"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p>
        </w:tc>
        <w:tc>
          <w:tcPr>
            <w:tcW w:w="1843" w:type="dxa"/>
            <w:tcBorders>
              <w:top w:val="nil"/>
              <w:left w:val="nil"/>
              <w:bottom w:val="single" w:sz="4" w:space="0" w:color="auto"/>
              <w:right w:val="single" w:sz="4" w:space="0" w:color="auto"/>
            </w:tcBorders>
            <w:vAlign w:val="center"/>
            <w:hideMark/>
          </w:tcPr>
          <w:p w14:paraId="0DE98674"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40</w:t>
            </w:r>
          </w:p>
        </w:tc>
        <w:tc>
          <w:tcPr>
            <w:tcW w:w="1701" w:type="dxa"/>
            <w:tcBorders>
              <w:top w:val="nil"/>
              <w:left w:val="nil"/>
              <w:bottom w:val="single" w:sz="4" w:space="0" w:color="auto"/>
              <w:right w:val="single" w:sz="4" w:space="0" w:color="auto"/>
            </w:tcBorders>
            <w:vAlign w:val="center"/>
            <w:hideMark/>
          </w:tcPr>
          <w:p w14:paraId="52D7CEA1"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mandipropamid</w:t>
            </w:r>
            <w:proofErr w:type="spellEnd"/>
          </w:p>
        </w:tc>
        <w:tc>
          <w:tcPr>
            <w:tcW w:w="2835" w:type="dxa"/>
            <w:tcBorders>
              <w:top w:val="nil"/>
              <w:left w:val="nil"/>
              <w:bottom w:val="single" w:sz="4" w:space="0" w:color="auto"/>
              <w:right w:val="single" w:sz="4" w:space="0" w:color="auto"/>
            </w:tcBorders>
            <w:noWrap/>
            <w:vAlign w:val="center"/>
            <w:hideMark/>
          </w:tcPr>
          <w:p w14:paraId="3C1EE30F"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CAA-fungicides (Carboxylic Acid Amides)</w:t>
            </w:r>
          </w:p>
        </w:tc>
        <w:tc>
          <w:tcPr>
            <w:tcW w:w="2126" w:type="dxa"/>
            <w:tcBorders>
              <w:top w:val="nil"/>
              <w:left w:val="nil"/>
              <w:bottom w:val="single" w:sz="4" w:space="0" w:color="auto"/>
              <w:right w:val="single" w:sz="4" w:space="0" w:color="auto"/>
            </w:tcBorders>
            <w:noWrap/>
            <w:vAlign w:val="center"/>
            <w:hideMark/>
          </w:tcPr>
          <w:p w14:paraId="07F997DC"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mandelic</w:t>
            </w:r>
            <w:proofErr w:type="spellEnd"/>
            <w:r w:rsidRPr="00550B73">
              <w:rPr>
                <w:rFonts w:eastAsia="Times New Roman" w:cs="Calibri"/>
                <w:color w:val="000000"/>
                <w:sz w:val="16"/>
                <w:szCs w:val="16"/>
                <w:lang w:val="en-US" w:bidi="ar-SA"/>
              </w:rPr>
              <w:t xml:space="preserve"> acid amides</w:t>
            </w:r>
          </w:p>
        </w:tc>
      </w:tr>
      <w:tr w:rsidR="00FA6412" w:rsidRPr="00550B73" w14:paraId="246B62FD"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734B3FEE" w14:textId="2E144DD2"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p>
        </w:tc>
        <w:tc>
          <w:tcPr>
            <w:tcW w:w="1843" w:type="dxa"/>
            <w:tcBorders>
              <w:top w:val="nil"/>
              <w:left w:val="nil"/>
              <w:bottom w:val="single" w:sz="4" w:space="0" w:color="auto"/>
              <w:right w:val="single" w:sz="4" w:space="0" w:color="auto"/>
            </w:tcBorders>
            <w:vAlign w:val="center"/>
            <w:hideMark/>
          </w:tcPr>
          <w:p w14:paraId="28E08187"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45</w:t>
            </w:r>
          </w:p>
        </w:tc>
        <w:tc>
          <w:tcPr>
            <w:tcW w:w="1701" w:type="dxa"/>
            <w:tcBorders>
              <w:top w:val="nil"/>
              <w:left w:val="nil"/>
              <w:bottom w:val="single" w:sz="4" w:space="0" w:color="auto"/>
              <w:right w:val="single" w:sz="4" w:space="0" w:color="auto"/>
            </w:tcBorders>
            <w:noWrap/>
            <w:vAlign w:val="center"/>
            <w:hideMark/>
          </w:tcPr>
          <w:p w14:paraId="47D5D975"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ametoctradin</w:t>
            </w:r>
            <w:proofErr w:type="spellEnd"/>
          </w:p>
        </w:tc>
        <w:tc>
          <w:tcPr>
            <w:tcW w:w="2835" w:type="dxa"/>
            <w:tcBorders>
              <w:top w:val="nil"/>
              <w:left w:val="nil"/>
              <w:bottom w:val="single" w:sz="4" w:space="0" w:color="auto"/>
              <w:right w:val="single" w:sz="4" w:space="0" w:color="auto"/>
            </w:tcBorders>
            <w:noWrap/>
            <w:vAlign w:val="center"/>
            <w:hideMark/>
          </w:tcPr>
          <w:p w14:paraId="720426EE" w14:textId="654F65EC"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QioSI</w:t>
            </w:r>
            <w:proofErr w:type="spellEnd"/>
            <w:r w:rsidRPr="00550B73">
              <w:rPr>
                <w:rFonts w:eastAsia="Times New Roman" w:cs="Calibri"/>
                <w:color w:val="000000"/>
                <w:sz w:val="16"/>
                <w:szCs w:val="16"/>
                <w:lang w:val="en-US" w:bidi="ar-SA"/>
              </w:rPr>
              <w:t xml:space="preserve"> fungicide</w:t>
            </w:r>
            <w:r w:rsidR="005C4FB8" w:rsidRPr="00550B73">
              <w:rPr>
                <w:rFonts w:eastAsia="Times New Roman" w:cs="Calibri"/>
                <w:color w:val="000000"/>
                <w:sz w:val="16"/>
                <w:szCs w:val="16"/>
                <w:lang w:val="en-US" w:bidi="ar-SA"/>
              </w:rPr>
              <w:t xml:space="preserve"> </w:t>
            </w:r>
            <w:r w:rsidRPr="00550B73">
              <w:rPr>
                <w:rFonts w:eastAsia="Times New Roman" w:cs="Calibri"/>
                <w:color w:val="000000"/>
                <w:sz w:val="16"/>
                <w:szCs w:val="16"/>
                <w:lang w:val="en-US" w:bidi="ar-SA"/>
              </w:rPr>
              <w:t xml:space="preserve">(Quinone inside and outside inhibitor, </w:t>
            </w:r>
            <w:proofErr w:type="spellStart"/>
            <w:r w:rsidRPr="00550B73">
              <w:rPr>
                <w:rFonts w:eastAsia="Times New Roman" w:cs="Calibri"/>
                <w:color w:val="000000"/>
                <w:sz w:val="16"/>
                <w:szCs w:val="16"/>
                <w:lang w:val="en-US" w:bidi="ar-SA"/>
              </w:rPr>
              <w:t>stigmatellin</w:t>
            </w:r>
            <w:proofErr w:type="spellEnd"/>
            <w:r w:rsidRPr="00550B73">
              <w:rPr>
                <w:rFonts w:eastAsia="Times New Roman" w:cs="Calibri"/>
                <w:color w:val="000000"/>
                <w:sz w:val="16"/>
                <w:szCs w:val="16"/>
                <w:lang w:val="en-US" w:bidi="ar-SA"/>
              </w:rPr>
              <w:t xml:space="preserve"> binding mode)</w:t>
            </w:r>
          </w:p>
        </w:tc>
        <w:tc>
          <w:tcPr>
            <w:tcW w:w="2126" w:type="dxa"/>
            <w:tcBorders>
              <w:top w:val="nil"/>
              <w:left w:val="nil"/>
              <w:bottom w:val="single" w:sz="4" w:space="0" w:color="auto"/>
              <w:right w:val="single" w:sz="4" w:space="0" w:color="auto"/>
            </w:tcBorders>
            <w:noWrap/>
            <w:vAlign w:val="center"/>
            <w:hideMark/>
          </w:tcPr>
          <w:p w14:paraId="245678F7"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triazolo-</w:t>
            </w:r>
            <w:proofErr w:type="spellStart"/>
            <w:r w:rsidRPr="00550B73">
              <w:rPr>
                <w:rFonts w:eastAsia="Times New Roman" w:cs="Calibri"/>
                <w:color w:val="000000"/>
                <w:sz w:val="16"/>
                <w:szCs w:val="16"/>
                <w:lang w:val="en-US" w:bidi="ar-SA"/>
              </w:rPr>
              <w:t>pyrimidylamine</w:t>
            </w:r>
            <w:proofErr w:type="spellEnd"/>
          </w:p>
        </w:tc>
      </w:tr>
      <w:tr w:rsidR="00FA6412" w:rsidRPr="00550B73" w14:paraId="3E0A757F"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46C153C9" w14:textId="5BFA3FE3"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p>
        </w:tc>
        <w:tc>
          <w:tcPr>
            <w:tcW w:w="1843" w:type="dxa"/>
            <w:tcBorders>
              <w:top w:val="nil"/>
              <w:left w:val="nil"/>
              <w:bottom w:val="single" w:sz="4" w:space="0" w:color="auto"/>
              <w:right w:val="single" w:sz="4" w:space="0" w:color="auto"/>
            </w:tcBorders>
            <w:vAlign w:val="center"/>
            <w:hideMark/>
          </w:tcPr>
          <w:p w14:paraId="01B811A0"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49</w:t>
            </w:r>
          </w:p>
        </w:tc>
        <w:tc>
          <w:tcPr>
            <w:tcW w:w="1701" w:type="dxa"/>
            <w:tcBorders>
              <w:top w:val="nil"/>
              <w:left w:val="nil"/>
              <w:bottom w:val="single" w:sz="4" w:space="0" w:color="auto"/>
              <w:right w:val="single" w:sz="4" w:space="0" w:color="auto"/>
            </w:tcBorders>
            <w:noWrap/>
            <w:vAlign w:val="center"/>
            <w:hideMark/>
          </w:tcPr>
          <w:p w14:paraId="0D88E52B"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oxathiapiprolin</w:t>
            </w:r>
          </w:p>
        </w:tc>
        <w:tc>
          <w:tcPr>
            <w:tcW w:w="2835" w:type="dxa"/>
            <w:tcBorders>
              <w:top w:val="nil"/>
              <w:left w:val="nil"/>
              <w:bottom w:val="single" w:sz="4" w:space="0" w:color="auto"/>
              <w:right w:val="single" w:sz="4" w:space="0" w:color="auto"/>
            </w:tcBorders>
            <w:noWrap/>
            <w:vAlign w:val="center"/>
            <w:hideMark/>
          </w:tcPr>
          <w:p w14:paraId="57CC6562" w14:textId="5F5F993F"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OSBPI</w:t>
            </w:r>
            <w:r w:rsidR="00577EBA" w:rsidRPr="00577EBA">
              <w:rPr>
                <w:rFonts w:eastAsia="Times New Roman" w:cs="Calibri"/>
                <w:color w:val="000000"/>
                <w:sz w:val="16"/>
                <w:szCs w:val="16"/>
                <w:lang w:val="en-US" w:bidi="ar-SA"/>
              </w:rPr>
              <w:t xml:space="preserve"> </w:t>
            </w:r>
            <w:r w:rsidRPr="00550B73">
              <w:rPr>
                <w:rFonts w:eastAsia="Times New Roman" w:cs="Calibri"/>
                <w:color w:val="000000"/>
                <w:sz w:val="16"/>
                <w:szCs w:val="16"/>
                <w:lang w:val="en-US" w:bidi="ar-SA"/>
              </w:rPr>
              <w:t>fungicides</w:t>
            </w:r>
            <w:r w:rsidR="005C4FB8" w:rsidRPr="00550B73">
              <w:rPr>
                <w:rFonts w:eastAsia="Times New Roman" w:cs="Calibri"/>
                <w:color w:val="000000"/>
                <w:sz w:val="16"/>
                <w:szCs w:val="16"/>
                <w:lang w:val="en-US" w:bidi="ar-SA"/>
              </w:rPr>
              <w:t xml:space="preserve"> </w:t>
            </w:r>
            <w:r w:rsidRPr="00550B73">
              <w:rPr>
                <w:rFonts w:eastAsia="Times New Roman" w:cs="Calibri"/>
                <w:color w:val="000000"/>
                <w:sz w:val="16"/>
                <w:szCs w:val="16"/>
                <w:lang w:val="en-US" w:bidi="ar-SA"/>
              </w:rPr>
              <w:t>oxysterol binding protein homologue</w:t>
            </w:r>
            <w:r w:rsidR="005C4FB8" w:rsidRPr="00550B73">
              <w:rPr>
                <w:rFonts w:eastAsia="Times New Roman" w:cs="Calibri"/>
                <w:color w:val="000000"/>
                <w:sz w:val="16"/>
                <w:szCs w:val="16"/>
                <w:lang w:val="en-US" w:bidi="ar-SA"/>
              </w:rPr>
              <w:t xml:space="preserve"> </w:t>
            </w:r>
            <w:r w:rsidRPr="00550B73">
              <w:rPr>
                <w:rFonts w:eastAsia="Times New Roman" w:cs="Calibri"/>
                <w:color w:val="000000"/>
                <w:sz w:val="16"/>
                <w:szCs w:val="16"/>
                <w:lang w:val="en-US" w:bidi="ar-SA"/>
              </w:rPr>
              <w:t>inhibition</w:t>
            </w:r>
          </w:p>
        </w:tc>
        <w:tc>
          <w:tcPr>
            <w:tcW w:w="2126" w:type="dxa"/>
            <w:tcBorders>
              <w:top w:val="nil"/>
              <w:left w:val="nil"/>
              <w:bottom w:val="single" w:sz="4" w:space="0" w:color="auto"/>
              <w:right w:val="single" w:sz="4" w:space="0" w:color="auto"/>
            </w:tcBorders>
            <w:noWrap/>
            <w:vAlign w:val="center"/>
            <w:hideMark/>
          </w:tcPr>
          <w:p w14:paraId="575A4B60"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piperidinyl-</w:t>
            </w:r>
            <w:proofErr w:type="spellStart"/>
            <w:r w:rsidRPr="00550B73">
              <w:rPr>
                <w:rFonts w:eastAsia="Times New Roman" w:cs="Calibri"/>
                <w:color w:val="000000"/>
                <w:sz w:val="16"/>
                <w:szCs w:val="16"/>
                <w:lang w:val="en-US" w:bidi="ar-SA"/>
              </w:rPr>
              <w:t>thiazoleisoxazolines</w:t>
            </w:r>
            <w:proofErr w:type="spellEnd"/>
          </w:p>
        </w:tc>
      </w:tr>
      <w:tr w:rsidR="00FA6412" w:rsidRPr="00550B73" w14:paraId="71B6804B"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324A57E3" w14:textId="2A71D610"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r w:rsidR="00921CD4" w:rsidRPr="00550B73">
              <w:rPr>
                <w:rFonts w:eastAsia="Times New Roman" w:cs="Calibri"/>
                <w:color w:val="000000"/>
                <w:sz w:val="16"/>
                <w:szCs w:val="16"/>
                <w:lang w:val="el-GR" w:bidi="ar-SA"/>
              </w:rPr>
              <w:t>,</w:t>
            </w:r>
            <w:r w:rsidRPr="00550B73">
              <w:rPr>
                <w:rFonts w:eastAsia="Times New Roman" w:cs="Calibri"/>
                <w:color w:val="000000"/>
                <w:sz w:val="16"/>
                <w:szCs w:val="16"/>
                <w:lang w:val="en-US" w:bidi="ar-SA"/>
              </w:rPr>
              <w:t xml:space="preserve"> </w:t>
            </w:r>
            <w:proofErr w:type="spellStart"/>
            <w:r w:rsidRPr="00550B73">
              <w:rPr>
                <w:rFonts w:eastAsia="Times New Roman" w:cs="Calibri"/>
                <w:color w:val="000000"/>
                <w:sz w:val="16"/>
                <w:szCs w:val="16"/>
                <w:lang w:val="en-US" w:bidi="ar-SA"/>
              </w:rPr>
              <w:t>Βοτρύτης</w:t>
            </w:r>
            <w:proofErr w:type="spellEnd"/>
          </w:p>
        </w:tc>
        <w:tc>
          <w:tcPr>
            <w:tcW w:w="1843" w:type="dxa"/>
            <w:tcBorders>
              <w:top w:val="nil"/>
              <w:left w:val="nil"/>
              <w:bottom w:val="single" w:sz="4" w:space="0" w:color="auto"/>
              <w:right w:val="single" w:sz="4" w:space="0" w:color="auto"/>
            </w:tcBorders>
            <w:vAlign w:val="center"/>
            <w:hideMark/>
          </w:tcPr>
          <w:p w14:paraId="691A75A1"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BM 02</w:t>
            </w:r>
          </w:p>
        </w:tc>
        <w:tc>
          <w:tcPr>
            <w:tcW w:w="1701" w:type="dxa"/>
            <w:tcBorders>
              <w:top w:val="nil"/>
              <w:left w:val="nil"/>
              <w:bottom w:val="single" w:sz="4" w:space="0" w:color="auto"/>
              <w:right w:val="single" w:sz="4" w:space="0" w:color="auto"/>
            </w:tcBorders>
            <w:vAlign w:val="center"/>
            <w:hideMark/>
          </w:tcPr>
          <w:p w14:paraId="371F9D58"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cerevisane</w:t>
            </w:r>
            <w:proofErr w:type="spellEnd"/>
          </w:p>
        </w:tc>
        <w:tc>
          <w:tcPr>
            <w:tcW w:w="2835" w:type="dxa"/>
            <w:tcBorders>
              <w:top w:val="nil"/>
              <w:left w:val="nil"/>
              <w:bottom w:val="single" w:sz="4" w:space="0" w:color="auto"/>
              <w:right w:val="single" w:sz="4" w:space="0" w:color="auto"/>
            </w:tcBorders>
            <w:noWrap/>
            <w:vAlign w:val="center"/>
            <w:hideMark/>
          </w:tcPr>
          <w:p w14:paraId="52E41C79" w14:textId="48B1AA12" w:rsidR="00FA6412" w:rsidRPr="00C002B8" w:rsidRDefault="005E2BF2" w:rsidP="00577EBA">
            <w:pPr>
              <w:widowControl/>
              <w:jc w:val="center"/>
              <w:rPr>
                <w:rFonts w:eastAsia="Times New Roman" w:cs="Calibri"/>
                <w:color w:val="000000"/>
                <w:sz w:val="16"/>
                <w:szCs w:val="16"/>
                <w:lang w:val="el-GR" w:bidi="ar-SA"/>
              </w:rPr>
            </w:pPr>
            <w:r>
              <w:rPr>
                <w:rFonts w:eastAsia="Times New Roman" w:cs="Calibri"/>
                <w:color w:val="000000"/>
                <w:sz w:val="16"/>
                <w:szCs w:val="16"/>
                <w:lang w:val="el-GR" w:bidi="ar-SA"/>
              </w:rPr>
              <w:t>μικροβιακό</w:t>
            </w:r>
            <w:r w:rsidR="00FA6412" w:rsidRPr="00C002B8">
              <w:rPr>
                <w:rFonts w:eastAsia="Times New Roman" w:cs="Calibri"/>
                <w:color w:val="000000"/>
                <w:sz w:val="16"/>
                <w:szCs w:val="16"/>
                <w:lang w:val="el-GR" w:bidi="ar-SA"/>
              </w:rPr>
              <w:t xml:space="preserve"> (</w:t>
            </w:r>
            <w:r>
              <w:rPr>
                <w:rFonts w:eastAsia="Times New Roman" w:cs="Calibri"/>
                <w:color w:val="000000"/>
                <w:sz w:val="16"/>
                <w:szCs w:val="16"/>
                <w:lang w:val="el-GR" w:bidi="ar-SA"/>
              </w:rPr>
              <w:t>στελέχη</w:t>
            </w:r>
            <w:r w:rsidRPr="00C002B8">
              <w:rPr>
                <w:rFonts w:eastAsia="Times New Roman" w:cs="Calibri"/>
                <w:color w:val="000000"/>
                <w:sz w:val="16"/>
                <w:szCs w:val="16"/>
                <w:lang w:val="el-GR" w:bidi="ar-SA"/>
              </w:rPr>
              <w:t xml:space="preserve"> </w:t>
            </w:r>
            <w:r>
              <w:rPr>
                <w:rFonts w:eastAsia="Times New Roman" w:cs="Calibri"/>
                <w:color w:val="000000"/>
                <w:sz w:val="16"/>
                <w:szCs w:val="16"/>
                <w:lang w:val="el-GR" w:bidi="ar-SA"/>
              </w:rPr>
              <w:t>από</w:t>
            </w:r>
            <w:r w:rsidRPr="00C002B8">
              <w:rPr>
                <w:rFonts w:eastAsia="Times New Roman" w:cs="Calibri"/>
                <w:color w:val="000000"/>
                <w:sz w:val="16"/>
                <w:szCs w:val="16"/>
                <w:lang w:val="el-GR" w:bidi="ar-SA"/>
              </w:rPr>
              <w:t xml:space="preserve"> </w:t>
            </w:r>
            <w:r w:rsidR="00170B3A">
              <w:rPr>
                <w:rFonts w:eastAsia="Times New Roman" w:cs="Calibri"/>
                <w:color w:val="000000"/>
                <w:sz w:val="16"/>
                <w:szCs w:val="16"/>
                <w:lang w:val="el-GR" w:bidi="ar-SA"/>
              </w:rPr>
              <w:t>μικροβιακά</w:t>
            </w:r>
            <w:r w:rsidR="00170B3A" w:rsidRPr="00C002B8">
              <w:rPr>
                <w:rFonts w:eastAsia="Times New Roman" w:cs="Calibri"/>
                <w:color w:val="000000"/>
                <w:sz w:val="16"/>
                <w:szCs w:val="16"/>
                <w:lang w:val="el-GR" w:bidi="ar-SA"/>
              </w:rPr>
              <w:t xml:space="preserve"> </w:t>
            </w:r>
            <w:r w:rsidR="00170B3A">
              <w:rPr>
                <w:rFonts w:eastAsia="Times New Roman" w:cs="Calibri"/>
                <w:color w:val="000000"/>
                <w:sz w:val="16"/>
                <w:szCs w:val="16"/>
                <w:lang w:val="el-GR" w:bidi="ar-SA"/>
              </w:rPr>
              <w:t>ή</w:t>
            </w:r>
            <w:r w:rsidR="00170B3A" w:rsidRPr="00C002B8">
              <w:rPr>
                <w:rFonts w:eastAsia="Times New Roman" w:cs="Calibri"/>
                <w:color w:val="000000"/>
                <w:sz w:val="16"/>
                <w:szCs w:val="16"/>
                <w:lang w:val="el-GR" w:bidi="ar-SA"/>
              </w:rPr>
              <w:t xml:space="preserve"> </w:t>
            </w:r>
            <w:r w:rsidR="00170B3A">
              <w:rPr>
                <w:rFonts w:eastAsia="Times New Roman" w:cs="Calibri"/>
                <w:color w:val="000000"/>
                <w:sz w:val="16"/>
                <w:szCs w:val="16"/>
                <w:lang w:val="el-GR" w:bidi="ar-SA"/>
              </w:rPr>
              <w:t>από</w:t>
            </w:r>
            <w:r w:rsidR="00170B3A" w:rsidRPr="00C002B8">
              <w:rPr>
                <w:rFonts w:eastAsia="Times New Roman" w:cs="Calibri"/>
                <w:color w:val="000000"/>
                <w:sz w:val="16"/>
                <w:szCs w:val="16"/>
                <w:lang w:val="el-GR" w:bidi="ar-SA"/>
              </w:rPr>
              <w:t xml:space="preserve"> </w:t>
            </w:r>
            <w:r w:rsidR="00170B3A">
              <w:rPr>
                <w:rFonts w:eastAsia="Times New Roman" w:cs="Calibri"/>
                <w:color w:val="000000"/>
                <w:sz w:val="16"/>
                <w:szCs w:val="16"/>
                <w:lang w:val="el-GR" w:bidi="ar-SA"/>
              </w:rPr>
              <w:t>εκχυλίσματα</w:t>
            </w:r>
            <w:r w:rsidR="00170B3A" w:rsidRPr="00C002B8">
              <w:rPr>
                <w:rFonts w:eastAsia="Times New Roman" w:cs="Calibri"/>
                <w:color w:val="000000"/>
                <w:sz w:val="16"/>
                <w:szCs w:val="16"/>
                <w:lang w:val="el-GR" w:bidi="ar-SA"/>
              </w:rPr>
              <w:t xml:space="preserve">, </w:t>
            </w:r>
            <w:proofErr w:type="spellStart"/>
            <w:r w:rsidR="00170B3A">
              <w:rPr>
                <w:rFonts w:eastAsia="Times New Roman" w:cs="Calibri"/>
                <w:color w:val="000000"/>
                <w:sz w:val="16"/>
                <w:szCs w:val="16"/>
                <w:lang w:val="el-GR" w:bidi="ar-SA"/>
              </w:rPr>
              <w:t>μεταβολίτες</w:t>
            </w:r>
            <w:proofErr w:type="spellEnd"/>
            <w:r w:rsidR="00FA6412" w:rsidRPr="00C002B8">
              <w:rPr>
                <w:rFonts w:eastAsia="Times New Roman" w:cs="Calibri"/>
                <w:color w:val="000000"/>
                <w:sz w:val="16"/>
                <w:szCs w:val="16"/>
                <w:lang w:val="el-GR" w:bidi="ar-SA"/>
              </w:rPr>
              <w:t>)</w:t>
            </w:r>
          </w:p>
        </w:tc>
        <w:tc>
          <w:tcPr>
            <w:tcW w:w="2126" w:type="dxa"/>
            <w:tcBorders>
              <w:top w:val="nil"/>
              <w:left w:val="nil"/>
              <w:bottom w:val="single" w:sz="4" w:space="0" w:color="auto"/>
              <w:right w:val="single" w:sz="4" w:space="0" w:color="auto"/>
            </w:tcBorders>
            <w:noWrap/>
            <w:vAlign w:val="center"/>
            <w:hideMark/>
          </w:tcPr>
          <w:p w14:paraId="14253031"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 xml:space="preserve">fungal </w:t>
            </w:r>
            <w:r w:rsidRPr="00550B73">
              <w:rPr>
                <w:rFonts w:eastAsia="Times New Roman" w:cs="Calibri"/>
                <w:i/>
                <w:iCs/>
                <w:color w:val="000000"/>
                <w:sz w:val="16"/>
                <w:szCs w:val="16"/>
                <w:lang w:val="en-US" w:bidi="ar-SA"/>
              </w:rPr>
              <w:t xml:space="preserve">Saccharomyces </w:t>
            </w:r>
            <w:r w:rsidRPr="00550B73">
              <w:rPr>
                <w:rFonts w:eastAsia="Times New Roman" w:cs="Calibri"/>
                <w:color w:val="000000"/>
                <w:sz w:val="16"/>
                <w:szCs w:val="16"/>
                <w:lang w:val="en-US" w:bidi="ar-SA"/>
              </w:rPr>
              <w:t>spp.</w:t>
            </w:r>
          </w:p>
        </w:tc>
      </w:tr>
      <w:tr w:rsidR="00FA6412" w:rsidRPr="00550B73" w14:paraId="06FDB1EC"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0164BBCE" w14:textId="6C2DDB2F"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p>
        </w:tc>
        <w:tc>
          <w:tcPr>
            <w:tcW w:w="1843" w:type="dxa"/>
            <w:tcBorders>
              <w:top w:val="nil"/>
              <w:left w:val="nil"/>
              <w:bottom w:val="single" w:sz="4" w:space="0" w:color="auto"/>
              <w:right w:val="single" w:sz="4" w:space="0" w:color="auto"/>
            </w:tcBorders>
            <w:noWrap/>
            <w:vAlign w:val="center"/>
            <w:hideMark/>
          </w:tcPr>
          <w:p w14:paraId="1085795F"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M 03</w:t>
            </w:r>
          </w:p>
        </w:tc>
        <w:tc>
          <w:tcPr>
            <w:tcW w:w="1701" w:type="dxa"/>
            <w:tcBorders>
              <w:top w:val="nil"/>
              <w:left w:val="nil"/>
              <w:bottom w:val="single" w:sz="4" w:space="0" w:color="auto"/>
              <w:right w:val="single" w:sz="4" w:space="0" w:color="auto"/>
            </w:tcBorders>
            <w:noWrap/>
            <w:vAlign w:val="center"/>
            <w:hideMark/>
          </w:tcPr>
          <w:p w14:paraId="6B8DF971"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metiram</w:t>
            </w:r>
          </w:p>
        </w:tc>
        <w:tc>
          <w:tcPr>
            <w:tcW w:w="2835" w:type="dxa"/>
            <w:tcBorders>
              <w:top w:val="nil"/>
              <w:left w:val="nil"/>
              <w:bottom w:val="single" w:sz="4" w:space="0" w:color="auto"/>
              <w:right w:val="single" w:sz="4" w:space="0" w:color="auto"/>
            </w:tcBorders>
            <w:noWrap/>
            <w:vAlign w:val="center"/>
            <w:hideMark/>
          </w:tcPr>
          <w:p w14:paraId="40A757C7"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dithiocarbamates</w:t>
            </w:r>
            <w:proofErr w:type="spellEnd"/>
            <w:r w:rsidRPr="00550B73">
              <w:rPr>
                <w:rFonts w:eastAsia="Times New Roman" w:cs="Calibri"/>
                <w:color w:val="000000"/>
                <w:sz w:val="16"/>
                <w:szCs w:val="16"/>
                <w:lang w:val="en-US" w:bidi="ar-SA"/>
              </w:rPr>
              <w:t xml:space="preserve"> and relatives (electrophiles)</w:t>
            </w:r>
          </w:p>
        </w:tc>
        <w:tc>
          <w:tcPr>
            <w:tcW w:w="2126" w:type="dxa"/>
            <w:tcBorders>
              <w:top w:val="nil"/>
              <w:left w:val="nil"/>
              <w:bottom w:val="single" w:sz="4" w:space="0" w:color="auto"/>
              <w:right w:val="single" w:sz="4" w:space="0" w:color="auto"/>
            </w:tcBorders>
            <w:noWrap/>
            <w:vAlign w:val="center"/>
            <w:hideMark/>
          </w:tcPr>
          <w:p w14:paraId="6EDF48EE"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dithio</w:t>
            </w:r>
            <w:proofErr w:type="spellEnd"/>
            <w:r w:rsidRPr="00550B73">
              <w:rPr>
                <w:rFonts w:eastAsia="Times New Roman" w:cs="Calibri"/>
                <w:color w:val="000000"/>
                <w:sz w:val="16"/>
                <w:szCs w:val="16"/>
                <w:lang w:val="en-US" w:bidi="ar-SA"/>
              </w:rPr>
              <w:t>-carbamates and relatives</w:t>
            </w:r>
          </w:p>
        </w:tc>
      </w:tr>
      <w:tr w:rsidR="00FA6412" w:rsidRPr="00550B73" w14:paraId="64BFA70D"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4D9F6E18" w14:textId="363E7CD5"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p>
        </w:tc>
        <w:tc>
          <w:tcPr>
            <w:tcW w:w="1843" w:type="dxa"/>
            <w:tcBorders>
              <w:top w:val="nil"/>
              <w:left w:val="nil"/>
              <w:bottom w:val="single" w:sz="4" w:space="0" w:color="auto"/>
              <w:right w:val="single" w:sz="4" w:space="0" w:color="auto"/>
            </w:tcBorders>
            <w:noWrap/>
            <w:vAlign w:val="center"/>
            <w:hideMark/>
          </w:tcPr>
          <w:p w14:paraId="784F73DE"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M 09</w:t>
            </w:r>
          </w:p>
        </w:tc>
        <w:tc>
          <w:tcPr>
            <w:tcW w:w="1701" w:type="dxa"/>
            <w:tcBorders>
              <w:top w:val="nil"/>
              <w:left w:val="nil"/>
              <w:bottom w:val="single" w:sz="4" w:space="0" w:color="auto"/>
              <w:right w:val="single" w:sz="4" w:space="0" w:color="auto"/>
            </w:tcBorders>
            <w:noWrap/>
            <w:vAlign w:val="center"/>
            <w:hideMark/>
          </w:tcPr>
          <w:p w14:paraId="1B1D1418"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dithianon</w:t>
            </w:r>
          </w:p>
        </w:tc>
        <w:tc>
          <w:tcPr>
            <w:tcW w:w="2835" w:type="dxa"/>
            <w:tcBorders>
              <w:top w:val="nil"/>
              <w:left w:val="nil"/>
              <w:bottom w:val="single" w:sz="4" w:space="0" w:color="auto"/>
              <w:right w:val="single" w:sz="4" w:space="0" w:color="auto"/>
            </w:tcBorders>
            <w:noWrap/>
            <w:vAlign w:val="center"/>
            <w:hideMark/>
          </w:tcPr>
          <w:p w14:paraId="4598ADB7"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quinones (anthraquinones) (electrophiles)</w:t>
            </w:r>
          </w:p>
        </w:tc>
        <w:tc>
          <w:tcPr>
            <w:tcW w:w="2126" w:type="dxa"/>
            <w:tcBorders>
              <w:top w:val="nil"/>
              <w:left w:val="nil"/>
              <w:bottom w:val="single" w:sz="4" w:space="0" w:color="auto"/>
              <w:right w:val="single" w:sz="4" w:space="0" w:color="auto"/>
            </w:tcBorders>
            <w:noWrap/>
            <w:vAlign w:val="center"/>
            <w:hideMark/>
          </w:tcPr>
          <w:p w14:paraId="0D4D2CE3"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quinones (anthraquinones)</w:t>
            </w:r>
          </w:p>
        </w:tc>
      </w:tr>
      <w:tr w:rsidR="00FA6412" w:rsidRPr="00550B73" w14:paraId="1B063016"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27788C78" w14:textId="1647BA71"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Περονόσ</w:t>
            </w:r>
            <w:proofErr w:type="spellEnd"/>
            <w:r w:rsidRPr="00550B73">
              <w:rPr>
                <w:rFonts w:eastAsia="Times New Roman" w:cs="Calibri"/>
                <w:color w:val="000000"/>
                <w:sz w:val="16"/>
                <w:szCs w:val="16"/>
                <w:lang w:val="en-US" w:bidi="ar-SA"/>
              </w:rPr>
              <w:t>πορος</w:t>
            </w:r>
          </w:p>
        </w:tc>
        <w:tc>
          <w:tcPr>
            <w:tcW w:w="1843" w:type="dxa"/>
            <w:tcBorders>
              <w:top w:val="nil"/>
              <w:left w:val="nil"/>
              <w:bottom w:val="single" w:sz="4" w:space="0" w:color="auto"/>
              <w:right w:val="single" w:sz="4" w:space="0" w:color="auto"/>
            </w:tcBorders>
            <w:noWrap/>
            <w:vAlign w:val="center"/>
            <w:hideMark/>
          </w:tcPr>
          <w:p w14:paraId="56B19CE7"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40</w:t>
            </w:r>
          </w:p>
        </w:tc>
        <w:tc>
          <w:tcPr>
            <w:tcW w:w="1701" w:type="dxa"/>
            <w:tcBorders>
              <w:top w:val="nil"/>
              <w:left w:val="nil"/>
              <w:bottom w:val="single" w:sz="4" w:space="0" w:color="auto"/>
              <w:right w:val="single" w:sz="4" w:space="0" w:color="auto"/>
            </w:tcBorders>
            <w:noWrap/>
            <w:vAlign w:val="center"/>
            <w:hideMark/>
          </w:tcPr>
          <w:p w14:paraId="76DD246E"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valifenalate</w:t>
            </w:r>
            <w:proofErr w:type="spellEnd"/>
          </w:p>
        </w:tc>
        <w:tc>
          <w:tcPr>
            <w:tcW w:w="2835" w:type="dxa"/>
            <w:tcBorders>
              <w:top w:val="nil"/>
              <w:left w:val="nil"/>
              <w:bottom w:val="single" w:sz="4" w:space="0" w:color="auto"/>
              <w:right w:val="single" w:sz="4" w:space="0" w:color="auto"/>
            </w:tcBorders>
            <w:noWrap/>
            <w:vAlign w:val="center"/>
            <w:hideMark/>
          </w:tcPr>
          <w:p w14:paraId="1CCB79FD"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CAA-fungicides (Carboxylic Acid Amides)</w:t>
            </w:r>
          </w:p>
        </w:tc>
        <w:tc>
          <w:tcPr>
            <w:tcW w:w="2126" w:type="dxa"/>
            <w:tcBorders>
              <w:top w:val="nil"/>
              <w:left w:val="nil"/>
              <w:bottom w:val="single" w:sz="4" w:space="0" w:color="auto"/>
              <w:right w:val="single" w:sz="4" w:space="0" w:color="auto"/>
            </w:tcBorders>
            <w:noWrap/>
            <w:vAlign w:val="center"/>
            <w:hideMark/>
          </w:tcPr>
          <w:p w14:paraId="45139349"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valinamide carbamates</w:t>
            </w:r>
          </w:p>
        </w:tc>
      </w:tr>
      <w:tr w:rsidR="00FA6412" w:rsidRPr="00550B73" w14:paraId="0E3D215E"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576F8A4B"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Βοτρύτης</w:t>
            </w:r>
            <w:proofErr w:type="spellEnd"/>
            <w:r w:rsidRPr="00550B73">
              <w:rPr>
                <w:rFonts w:eastAsia="Times New Roman" w:cs="Calibri"/>
                <w:color w:val="000000"/>
                <w:sz w:val="16"/>
                <w:szCs w:val="16"/>
                <w:lang w:val="en-US" w:bidi="ar-SA"/>
              </w:rPr>
              <w:t xml:space="preserve">, </w:t>
            </w:r>
            <w:proofErr w:type="spellStart"/>
            <w:r w:rsidRPr="00550B73">
              <w:rPr>
                <w:rFonts w:eastAsia="Times New Roman" w:cs="Calibri"/>
                <w:color w:val="000000"/>
                <w:sz w:val="16"/>
                <w:szCs w:val="16"/>
                <w:lang w:val="en-US" w:bidi="ar-SA"/>
              </w:rPr>
              <w:t>Ωίδιο</w:t>
            </w:r>
            <w:proofErr w:type="spellEnd"/>
          </w:p>
        </w:tc>
        <w:tc>
          <w:tcPr>
            <w:tcW w:w="1843" w:type="dxa"/>
            <w:tcBorders>
              <w:top w:val="nil"/>
              <w:left w:val="nil"/>
              <w:bottom w:val="single" w:sz="4" w:space="0" w:color="auto"/>
              <w:right w:val="single" w:sz="4" w:space="0" w:color="auto"/>
            </w:tcBorders>
            <w:vAlign w:val="center"/>
            <w:hideMark/>
          </w:tcPr>
          <w:p w14:paraId="6D1931F7"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7</w:t>
            </w:r>
          </w:p>
        </w:tc>
        <w:tc>
          <w:tcPr>
            <w:tcW w:w="1701" w:type="dxa"/>
            <w:tcBorders>
              <w:top w:val="nil"/>
              <w:left w:val="nil"/>
              <w:bottom w:val="single" w:sz="4" w:space="0" w:color="auto"/>
              <w:right w:val="single" w:sz="4" w:space="0" w:color="auto"/>
            </w:tcBorders>
            <w:noWrap/>
            <w:vAlign w:val="center"/>
            <w:hideMark/>
          </w:tcPr>
          <w:p w14:paraId="7A9EBEF2"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boscalid</w:t>
            </w:r>
            <w:proofErr w:type="spellEnd"/>
            <w:r w:rsidRPr="00550B73">
              <w:rPr>
                <w:rFonts w:eastAsia="Times New Roman" w:cs="Calibri"/>
                <w:color w:val="000000"/>
                <w:sz w:val="16"/>
                <w:szCs w:val="16"/>
                <w:lang w:val="en-US" w:bidi="ar-SA"/>
              </w:rPr>
              <w:t xml:space="preserve"> (formerly </w:t>
            </w:r>
            <w:proofErr w:type="spellStart"/>
            <w:r w:rsidRPr="00550B73">
              <w:rPr>
                <w:rFonts w:eastAsia="Times New Roman" w:cs="Calibri"/>
                <w:color w:val="000000"/>
                <w:sz w:val="16"/>
                <w:szCs w:val="16"/>
                <w:lang w:val="en-US" w:bidi="ar-SA"/>
              </w:rPr>
              <w:t>nicobifen</w:t>
            </w:r>
            <w:proofErr w:type="spellEnd"/>
            <w:r w:rsidRPr="00550B73">
              <w:rPr>
                <w:rFonts w:eastAsia="Times New Roman" w:cs="Calibri"/>
                <w:color w:val="000000"/>
                <w:sz w:val="16"/>
                <w:szCs w:val="16"/>
                <w:lang w:val="en-US" w:bidi="ar-SA"/>
              </w:rPr>
              <w:t>)</w:t>
            </w:r>
          </w:p>
        </w:tc>
        <w:tc>
          <w:tcPr>
            <w:tcW w:w="2835" w:type="dxa"/>
            <w:tcBorders>
              <w:top w:val="nil"/>
              <w:left w:val="nil"/>
              <w:bottom w:val="single" w:sz="4" w:space="0" w:color="auto"/>
              <w:right w:val="single" w:sz="4" w:space="0" w:color="auto"/>
            </w:tcBorders>
            <w:noWrap/>
            <w:vAlign w:val="center"/>
            <w:hideMark/>
          </w:tcPr>
          <w:p w14:paraId="3710519C" w14:textId="166ACD91"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SDHI-fungicides (</w:t>
            </w:r>
            <w:proofErr w:type="spellStart"/>
            <w:r w:rsidRPr="00550B73">
              <w:rPr>
                <w:rFonts w:eastAsia="Times New Roman" w:cs="Calibri"/>
                <w:color w:val="000000"/>
                <w:sz w:val="16"/>
                <w:szCs w:val="16"/>
                <w:lang w:val="en-US" w:bidi="ar-SA"/>
              </w:rPr>
              <w:t>Succinatedehydrogenase</w:t>
            </w:r>
            <w:proofErr w:type="spellEnd"/>
            <w:r w:rsidRPr="00550B73">
              <w:rPr>
                <w:rFonts w:eastAsia="Times New Roman" w:cs="Calibri"/>
                <w:color w:val="000000"/>
                <w:sz w:val="16"/>
                <w:szCs w:val="16"/>
                <w:lang w:val="en-US" w:bidi="ar-SA"/>
              </w:rPr>
              <w:t xml:space="preserve"> inhibitors)</w:t>
            </w:r>
          </w:p>
        </w:tc>
        <w:tc>
          <w:tcPr>
            <w:tcW w:w="2126" w:type="dxa"/>
            <w:tcBorders>
              <w:top w:val="nil"/>
              <w:left w:val="nil"/>
              <w:bottom w:val="single" w:sz="4" w:space="0" w:color="auto"/>
              <w:right w:val="single" w:sz="4" w:space="0" w:color="auto"/>
            </w:tcBorders>
            <w:noWrap/>
            <w:vAlign w:val="center"/>
            <w:hideMark/>
          </w:tcPr>
          <w:p w14:paraId="0817A5B7"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pyridinecarboxamides</w:t>
            </w:r>
            <w:proofErr w:type="spellEnd"/>
          </w:p>
        </w:tc>
      </w:tr>
      <w:tr w:rsidR="00FA6412" w:rsidRPr="00550B73" w14:paraId="039A2200" w14:textId="77777777" w:rsidTr="004D23B9">
        <w:trPr>
          <w:trHeight w:val="1005"/>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5A35DC5A"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Βοτρύτης</w:t>
            </w:r>
            <w:proofErr w:type="spellEnd"/>
          </w:p>
        </w:tc>
        <w:tc>
          <w:tcPr>
            <w:tcW w:w="1843" w:type="dxa"/>
            <w:tcBorders>
              <w:top w:val="nil"/>
              <w:left w:val="nil"/>
              <w:bottom w:val="single" w:sz="4" w:space="0" w:color="auto"/>
              <w:right w:val="single" w:sz="4" w:space="0" w:color="auto"/>
            </w:tcBorders>
            <w:vAlign w:val="center"/>
            <w:hideMark/>
          </w:tcPr>
          <w:p w14:paraId="5F53544A" w14:textId="1590C017" w:rsidR="00FA6412" w:rsidRPr="00550B73" w:rsidRDefault="00AD5FBB" w:rsidP="00FC3657">
            <w:pPr>
              <w:widowControl/>
              <w:jc w:val="center"/>
              <w:rPr>
                <w:rFonts w:eastAsia="Times New Roman" w:cs="Calibri"/>
                <w:color w:val="000000"/>
                <w:sz w:val="16"/>
                <w:szCs w:val="16"/>
                <w:lang w:val="en-US" w:bidi="ar-SA"/>
              </w:rPr>
            </w:pPr>
            <w:r>
              <w:rPr>
                <w:rFonts w:eastAsia="Times New Roman" w:cs="Calibri"/>
                <w:color w:val="000000"/>
                <w:sz w:val="16"/>
                <w:szCs w:val="16"/>
                <w:lang w:val="el-GR" w:bidi="ar-SA"/>
              </w:rPr>
              <w:t>Πρώην</w:t>
            </w:r>
            <w:r w:rsidR="0076606A" w:rsidRPr="0076606A">
              <w:rPr>
                <w:rFonts w:eastAsia="Times New Roman" w:cs="Calibri"/>
                <w:color w:val="000000"/>
                <w:sz w:val="16"/>
                <w:szCs w:val="16"/>
                <w:lang w:val="en-US" w:bidi="ar-SA"/>
              </w:rPr>
              <w:t xml:space="preserve"> </w:t>
            </w:r>
            <w:r w:rsidR="0076606A">
              <w:rPr>
                <w:rFonts w:eastAsia="Times New Roman" w:cs="Calibri"/>
                <w:color w:val="000000"/>
                <w:sz w:val="16"/>
                <w:szCs w:val="16"/>
                <w:lang w:val="el-GR" w:bidi="ar-SA"/>
              </w:rPr>
              <w:t>στελέχη</w:t>
            </w:r>
            <w:r w:rsidR="00FA6412" w:rsidRPr="00550B73">
              <w:rPr>
                <w:rFonts w:eastAsia="Times New Roman" w:cs="Calibri"/>
                <w:color w:val="000000"/>
                <w:sz w:val="16"/>
                <w:szCs w:val="16"/>
                <w:lang w:val="en-US" w:bidi="ar-SA"/>
              </w:rPr>
              <w:t xml:space="preserve"> </w:t>
            </w:r>
            <w:r w:rsidR="00FA6412" w:rsidRPr="00550B73">
              <w:rPr>
                <w:rFonts w:eastAsia="Times New Roman" w:cs="Calibri"/>
                <w:i/>
                <w:iCs/>
                <w:color w:val="000000"/>
                <w:sz w:val="16"/>
                <w:szCs w:val="16"/>
                <w:lang w:val="en-US" w:bidi="ar-SA"/>
              </w:rPr>
              <w:t xml:space="preserve">Bacillus </w:t>
            </w:r>
            <w:proofErr w:type="spellStart"/>
            <w:r w:rsidR="00FA6412" w:rsidRPr="00550B73">
              <w:rPr>
                <w:rFonts w:eastAsia="Times New Roman" w:cs="Calibri"/>
                <w:i/>
                <w:iCs/>
                <w:color w:val="000000"/>
                <w:sz w:val="16"/>
                <w:szCs w:val="16"/>
                <w:lang w:val="en-US" w:bidi="ar-SA"/>
              </w:rPr>
              <w:t>amyloliquefaciens</w:t>
            </w:r>
            <w:proofErr w:type="spellEnd"/>
            <w:r w:rsidR="00FA6412" w:rsidRPr="00550B73">
              <w:rPr>
                <w:rFonts w:eastAsia="Times New Roman" w:cs="Calibri"/>
                <w:color w:val="000000"/>
                <w:sz w:val="16"/>
                <w:szCs w:val="16"/>
                <w:lang w:val="en-US" w:bidi="ar-SA"/>
              </w:rPr>
              <w:t xml:space="preserve"> (FRAC Code 44), </w:t>
            </w:r>
            <w:r w:rsidR="0076606A" w:rsidRPr="0076606A">
              <w:rPr>
                <w:rFonts w:eastAsia="Times New Roman" w:cs="Calibri"/>
                <w:color w:val="000000"/>
                <w:sz w:val="16"/>
                <w:szCs w:val="16"/>
                <w:lang w:val="en-US" w:bidi="ar-SA"/>
              </w:rPr>
              <w:t>επανατα</w:t>
            </w:r>
            <w:proofErr w:type="spellStart"/>
            <w:r w:rsidR="0076606A" w:rsidRPr="0076606A">
              <w:rPr>
                <w:rFonts w:eastAsia="Times New Roman" w:cs="Calibri"/>
                <w:color w:val="000000"/>
                <w:sz w:val="16"/>
                <w:szCs w:val="16"/>
                <w:lang w:val="en-US" w:bidi="ar-SA"/>
              </w:rPr>
              <w:t>ξινομήθηκε</w:t>
            </w:r>
            <w:proofErr w:type="spellEnd"/>
            <w:r w:rsidR="00FA6412" w:rsidRPr="00550B73">
              <w:rPr>
                <w:rFonts w:eastAsia="Times New Roman" w:cs="Calibri"/>
                <w:color w:val="000000"/>
                <w:sz w:val="16"/>
                <w:szCs w:val="16"/>
                <w:lang w:val="en-US" w:bidi="ar-SA"/>
              </w:rPr>
              <w:t xml:space="preserve"> </w:t>
            </w:r>
            <w:r w:rsidR="0076606A">
              <w:rPr>
                <w:rFonts w:eastAsia="Times New Roman" w:cs="Calibri"/>
                <w:color w:val="000000"/>
                <w:sz w:val="16"/>
                <w:szCs w:val="16"/>
                <w:lang w:val="el-GR" w:bidi="ar-SA"/>
              </w:rPr>
              <w:t>σε</w:t>
            </w:r>
            <w:r w:rsidR="00FA6412" w:rsidRPr="00550B73">
              <w:rPr>
                <w:rFonts w:eastAsia="Times New Roman" w:cs="Calibri"/>
                <w:color w:val="000000"/>
                <w:sz w:val="16"/>
                <w:szCs w:val="16"/>
                <w:lang w:val="en-US" w:bidi="ar-SA"/>
              </w:rPr>
              <w:t xml:space="preserve"> </w:t>
            </w:r>
            <w:r w:rsidR="00FA6412" w:rsidRPr="00550B73">
              <w:rPr>
                <w:rFonts w:eastAsia="Times New Roman" w:cs="Calibri"/>
                <w:b/>
                <w:bCs/>
                <w:color w:val="000000"/>
                <w:sz w:val="16"/>
                <w:szCs w:val="16"/>
                <w:lang w:val="en-US" w:bidi="ar-SA"/>
              </w:rPr>
              <w:t>BM02</w:t>
            </w:r>
            <w:r w:rsidR="00FA6412" w:rsidRPr="00550B73">
              <w:rPr>
                <w:rFonts w:eastAsia="Times New Roman" w:cs="Calibri"/>
                <w:color w:val="000000"/>
                <w:sz w:val="16"/>
                <w:szCs w:val="16"/>
                <w:lang w:val="en-US" w:bidi="ar-SA"/>
              </w:rPr>
              <w:t xml:space="preserve"> </w:t>
            </w:r>
            <w:r w:rsidR="0076606A">
              <w:rPr>
                <w:rFonts w:eastAsia="Times New Roman" w:cs="Calibri"/>
                <w:color w:val="000000"/>
                <w:sz w:val="16"/>
                <w:szCs w:val="16"/>
                <w:lang w:val="el-GR" w:bidi="ar-SA"/>
              </w:rPr>
              <w:t>το</w:t>
            </w:r>
            <w:r w:rsidR="00FA6412" w:rsidRPr="00550B73">
              <w:rPr>
                <w:rFonts w:eastAsia="Times New Roman" w:cs="Calibri"/>
                <w:color w:val="000000"/>
                <w:sz w:val="16"/>
                <w:szCs w:val="16"/>
                <w:lang w:val="en-US" w:bidi="ar-SA"/>
              </w:rPr>
              <w:t xml:space="preserve"> 2020</w:t>
            </w:r>
          </w:p>
        </w:tc>
        <w:tc>
          <w:tcPr>
            <w:tcW w:w="1701" w:type="dxa"/>
            <w:tcBorders>
              <w:top w:val="nil"/>
              <w:left w:val="nil"/>
              <w:bottom w:val="single" w:sz="4" w:space="0" w:color="auto"/>
              <w:right w:val="single" w:sz="4" w:space="0" w:color="auto"/>
            </w:tcBorders>
            <w:noWrap/>
            <w:vAlign w:val="center"/>
            <w:hideMark/>
          </w:tcPr>
          <w:p w14:paraId="1AD594CB" w14:textId="58C84A54" w:rsidR="00FA6412" w:rsidRPr="00550B73" w:rsidRDefault="009058BE" w:rsidP="00577EBA">
            <w:pPr>
              <w:widowControl/>
              <w:jc w:val="center"/>
              <w:rPr>
                <w:rFonts w:eastAsia="Times New Roman" w:cs="Calibri"/>
                <w:color w:val="000000"/>
                <w:sz w:val="16"/>
                <w:szCs w:val="16"/>
                <w:lang w:val="en-US" w:bidi="ar-SA"/>
              </w:rPr>
            </w:pPr>
            <w:r>
              <w:rPr>
                <w:rFonts w:eastAsia="Times New Roman" w:cs="Calibri"/>
                <w:i/>
                <w:iCs/>
                <w:color w:val="000000"/>
                <w:sz w:val="16"/>
                <w:szCs w:val="16"/>
                <w:lang w:val="el-GR" w:bidi="ar-SA"/>
              </w:rPr>
              <w:t>Β</w:t>
            </w:r>
            <w:proofErr w:type="spellStart"/>
            <w:r w:rsidR="00FA6412" w:rsidRPr="00B6538B">
              <w:rPr>
                <w:rFonts w:eastAsia="Times New Roman" w:cs="Calibri"/>
                <w:i/>
                <w:iCs/>
                <w:color w:val="000000"/>
                <w:sz w:val="16"/>
                <w:szCs w:val="16"/>
                <w:lang w:val="en-US" w:bidi="ar-SA"/>
              </w:rPr>
              <w:t>acillus</w:t>
            </w:r>
            <w:proofErr w:type="spellEnd"/>
            <w:r w:rsidR="00FA6412" w:rsidRPr="00B6538B">
              <w:rPr>
                <w:rFonts w:eastAsia="Times New Roman" w:cs="Calibri"/>
                <w:i/>
                <w:iCs/>
                <w:color w:val="000000"/>
                <w:sz w:val="16"/>
                <w:szCs w:val="16"/>
                <w:lang w:val="en-US" w:bidi="ar-SA"/>
              </w:rPr>
              <w:t xml:space="preserve"> </w:t>
            </w:r>
            <w:proofErr w:type="spellStart"/>
            <w:r w:rsidR="00FA6412" w:rsidRPr="00B6538B">
              <w:rPr>
                <w:rFonts w:eastAsia="Times New Roman" w:cs="Calibri"/>
                <w:i/>
                <w:iCs/>
                <w:color w:val="000000"/>
                <w:sz w:val="16"/>
                <w:szCs w:val="16"/>
                <w:lang w:val="en-US" w:bidi="ar-SA"/>
              </w:rPr>
              <w:t>amyloliquefaciens</w:t>
            </w:r>
            <w:proofErr w:type="spellEnd"/>
            <w:r w:rsidR="00FA6412" w:rsidRPr="00550B73">
              <w:rPr>
                <w:rFonts w:eastAsia="Times New Roman" w:cs="Calibri"/>
                <w:color w:val="000000"/>
                <w:sz w:val="16"/>
                <w:szCs w:val="16"/>
                <w:lang w:val="en-US" w:bidi="ar-SA"/>
              </w:rPr>
              <w:t xml:space="preserve"> (former subtilis)</w:t>
            </w:r>
          </w:p>
        </w:tc>
        <w:tc>
          <w:tcPr>
            <w:tcW w:w="2835" w:type="dxa"/>
            <w:tcBorders>
              <w:top w:val="nil"/>
              <w:left w:val="nil"/>
              <w:bottom w:val="single" w:sz="4" w:space="0" w:color="auto"/>
              <w:right w:val="single" w:sz="4" w:space="0" w:color="auto"/>
            </w:tcBorders>
            <w:noWrap/>
            <w:vAlign w:val="center"/>
            <w:hideMark/>
          </w:tcPr>
          <w:p w14:paraId="0EB9F788" w14:textId="7135D99F" w:rsidR="00FA6412" w:rsidRPr="00C002B8" w:rsidRDefault="00577EBA" w:rsidP="00577EBA">
            <w:pPr>
              <w:widowControl/>
              <w:jc w:val="center"/>
              <w:rPr>
                <w:rFonts w:eastAsia="Times New Roman" w:cs="Calibri"/>
                <w:color w:val="000000"/>
                <w:sz w:val="16"/>
                <w:szCs w:val="16"/>
                <w:lang w:val="el-GR" w:bidi="ar-SA"/>
              </w:rPr>
            </w:pPr>
            <w:r>
              <w:rPr>
                <w:rFonts w:eastAsia="Times New Roman" w:cs="Calibri"/>
                <w:color w:val="000000"/>
                <w:sz w:val="16"/>
                <w:szCs w:val="16"/>
                <w:lang w:val="el-GR" w:bidi="ar-SA"/>
              </w:rPr>
              <w:t>μ</w:t>
            </w:r>
            <w:r w:rsidR="00C002B8">
              <w:rPr>
                <w:rFonts w:eastAsia="Times New Roman" w:cs="Calibri"/>
                <w:color w:val="000000"/>
                <w:sz w:val="16"/>
                <w:szCs w:val="16"/>
                <w:lang w:val="el-GR" w:bidi="ar-SA"/>
              </w:rPr>
              <w:t>ικροβιακό</w:t>
            </w:r>
            <w:r w:rsidR="00C002B8" w:rsidRPr="00C002B8">
              <w:rPr>
                <w:rFonts w:eastAsia="Times New Roman" w:cs="Calibri"/>
                <w:color w:val="000000"/>
                <w:sz w:val="16"/>
                <w:szCs w:val="16"/>
                <w:lang w:val="el-GR" w:bidi="ar-SA"/>
              </w:rPr>
              <w:t xml:space="preserve"> (</w:t>
            </w:r>
            <w:r w:rsidR="00C002B8">
              <w:rPr>
                <w:rFonts w:eastAsia="Times New Roman" w:cs="Calibri"/>
                <w:color w:val="000000"/>
                <w:sz w:val="16"/>
                <w:szCs w:val="16"/>
                <w:lang w:val="el-GR" w:bidi="ar-SA"/>
              </w:rPr>
              <w:t>στελέχη</w:t>
            </w:r>
            <w:r w:rsidR="00C002B8" w:rsidRPr="00C002B8">
              <w:rPr>
                <w:rFonts w:eastAsia="Times New Roman" w:cs="Calibri"/>
                <w:color w:val="000000"/>
                <w:sz w:val="16"/>
                <w:szCs w:val="16"/>
                <w:lang w:val="el-GR" w:bidi="ar-SA"/>
              </w:rPr>
              <w:t xml:space="preserve"> </w:t>
            </w:r>
            <w:r w:rsidR="00C002B8">
              <w:rPr>
                <w:rFonts w:eastAsia="Times New Roman" w:cs="Calibri"/>
                <w:color w:val="000000"/>
                <w:sz w:val="16"/>
                <w:szCs w:val="16"/>
                <w:lang w:val="el-GR" w:bidi="ar-SA"/>
              </w:rPr>
              <w:t>από</w:t>
            </w:r>
            <w:r w:rsidR="00C002B8" w:rsidRPr="00C002B8">
              <w:rPr>
                <w:rFonts w:eastAsia="Times New Roman" w:cs="Calibri"/>
                <w:color w:val="000000"/>
                <w:sz w:val="16"/>
                <w:szCs w:val="16"/>
                <w:lang w:val="el-GR" w:bidi="ar-SA"/>
              </w:rPr>
              <w:t xml:space="preserve"> </w:t>
            </w:r>
            <w:r w:rsidR="00C002B8">
              <w:rPr>
                <w:rFonts w:eastAsia="Times New Roman" w:cs="Calibri"/>
                <w:color w:val="000000"/>
                <w:sz w:val="16"/>
                <w:szCs w:val="16"/>
                <w:lang w:val="el-GR" w:bidi="ar-SA"/>
              </w:rPr>
              <w:t>μικροβιακά</w:t>
            </w:r>
            <w:r w:rsidR="00C002B8" w:rsidRPr="00C002B8">
              <w:rPr>
                <w:rFonts w:eastAsia="Times New Roman" w:cs="Calibri"/>
                <w:color w:val="000000"/>
                <w:sz w:val="16"/>
                <w:szCs w:val="16"/>
                <w:lang w:val="el-GR" w:bidi="ar-SA"/>
              </w:rPr>
              <w:t xml:space="preserve"> </w:t>
            </w:r>
            <w:r w:rsidR="00C002B8">
              <w:rPr>
                <w:rFonts w:eastAsia="Times New Roman" w:cs="Calibri"/>
                <w:color w:val="000000"/>
                <w:sz w:val="16"/>
                <w:szCs w:val="16"/>
                <w:lang w:val="el-GR" w:bidi="ar-SA"/>
              </w:rPr>
              <w:t>ή</w:t>
            </w:r>
            <w:r w:rsidR="00C002B8" w:rsidRPr="00C002B8">
              <w:rPr>
                <w:rFonts w:eastAsia="Times New Roman" w:cs="Calibri"/>
                <w:color w:val="000000"/>
                <w:sz w:val="16"/>
                <w:szCs w:val="16"/>
                <w:lang w:val="el-GR" w:bidi="ar-SA"/>
              </w:rPr>
              <w:t xml:space="preserve"> </w:t>
            </w:r>
            <w:r w:rsidR="00C002B8">
              <w:rPr>
                <w:rFonts w:eastAsia="Times New Roman" w:cs="Calibri"/>
                <w:color w:val="000000"/>
                <w:sz w:val="16"/>
                <w:szCs w:val="16"/>
                <w:lang w:val="el-GR" w:bidi="ar-SA"/>
              </w:rPr>
              <w:t>από</w:t>
            </w:r>
            <w:r w:rsidR="00C002B8" w:rsidRPr="00C002B8">
              <w:rPr>
                <w:rFonts w:eastAsia="Times New Roman" w:cs="Calibri"/>
                <w:color w:val="000000"/>
                <w:sz w:val="16"/>
                <w:szCs w:val="16"/>
                <w:lang w:val="el-GR" w:bidi="ar-SA"/>
              </w:rPr>
              <w:t xml:space="preserve"> </w:t>
            </w:r>
            <w:r w:rsidR="00C002B8">
              <w:rPr>
                <w:rFonts w:eastAsia="Times New Roman" w:cs="Calibri"/>
                <w:color w:val="000000"/>
                <w:sz w:val="16"/>
                <w:szCs w:val="16"/>
                <w:lang w:val="el-GR" w:bidi="ar-SA"/>
              </w:rPr>
              <w:t>εκχυλίσματα</w:t>
            </w:r>
            <w:r w:rsidR="00C002B8" w:rsidRPr="00C002B8">
              <w:rPr>
                <w:rFonts w:eastAsia="Times New Roman" w:cs="Calibri"/>
                <w:color w:val="000000"/>
                <w:sz w:val="16"/>
                <w:szCs w:val="16"/>
                <w:lang w:val="el-GR" w:bidi="ar-SA"/>
              </w:rPr>
              <w:t xml:space="preserve">, </w:t>
            </w:r>
            <w:proofErr w:type="spellStart"/>
            <w:r w:rsidR="00C002B8">
              <w:rPr>
                <w:rFonts w:eastAsia="Times New Roman" w:cs="Calibri"/>
                <w:color w:val="000000"/>
                <w:sz w:val="16"/>
                <w:szCs w:val="16"/>
                <w:lang w:val="el-GR" w:bidi="ar-SA"/>
              </w:rPr>
              <w:t>μεταβολίτες</w:t>
            </w:r>
            <w:proofErr w:type="spellEnd"/>
            <w:r w:rsidR="00C002B8" w:rsidRPr="00C002B8">
              <w:rPr>
                <w:rFonts w:eastAsia="Times New Roman" w:cs="Calibri"/>
                <w:color w:val="000000"/>
                <w:sz w:val="16"/>
                <w:szCs w:val="16"/>
                <w:lang w:val="el-GR" w:bidi="ar-SA"/>
              </w:rPr>
              <w:t>)</w:t>
            </w:r>
          </w:p>
        </w:tc>
        <w:tc>
          <w:tcPr>
            <w:tcW w:w="2126" w:type="dxa"/>
            <w:tcBorders>
              <w:top w:val="nil"/>
              <w:left w:val="nil"/>
              <w:bottom w:val="single" w:sz="4" w:space="0" w:color="auto"/>
              <w:right w:val="single" w:sz="4" w:space="0" w:color="auto"/>
            </w:tcBorders>
            <w:noWrap/>
            <w:vAlign w:val="center"/>
            <w:hideMark/>
          </w:tcPr>
          <w:p w14:paraId="0F59D056"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 xml:space="preserve">bacterial </w:t>
            </w:r>
            <w:r w:rsidRPr="00550B73">
              <w:rPr>
                <w:rFonts w:eastAsia="Times New Roman" w:cs="Calibri"/>
                <w:i/>
                <w:iCs/>
                <w:color w:val="000000"/>
                <w:sz w:val="16"/>
                <w:szCs w:val="16"/>
                <w:lang w:val="en-US" w:bidi="ar-SA"/>
              </w:rPr>
              <w:t>Bacillus</w:t>
            </w:r>
            <w:r w:rsidRPr="00550B73">
              <w:rPr>
                <w:rFonts w:eastAsia="Times New Roman" w:cs="Calibri"/>
                <w:color w:val="000000"/>
                <w:sz w:val="16"/>
                <w:szCs w:val="16"/>
                <w:lang w:val="en-US" w:bidi="ar-SA"/>
              </w:rPr>
              <w:t xml:space="preserve"> spp.</w:t>
            </w:r>
          </w:p>
        </w:tc>
      </w:tr>
      <w:tr w:rsidR="00FA6412" w:rsidRPr="00550B73" w14:paraId="38D3067C"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4B171AAA"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Βοτρύτης</w:t>
            </w:r>
            <w:proofErr w:type="spellEnd"/>
          </w:p>
        </w:tc>
        <w:tc>
          <w:tcPr>
            <w:tcW w:w="1843" w:type="dxa"/>
            <w:tcBorders>
              <w:top w:val="nil"/>
              <w:left w:val="nil"/>
              <w:bottom w:val="single" w:sz="4" w:space="0" w:color="auto"/>
              <w:right w:val="single" w:sz="4" w:space="0" w:color="auto"/>
            </w:tcBorders>
            <w:vAlign w:val="center"/>
            <w:hideMark/>
          </w:tcPr>
          <w:p w14:paraId="5066BC3B"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17</w:t>
            </w:r>
          </w:p>
        </w:tc>
        <w:tc>
          <w:tcPr>
            <w:tcW w:w="1701" w:type="dxa"/>
            <w:tcBorders>
              <w:top w:val="nil"/>
              <w:left w:val="nil"/>
              <w:bottom w:val="single" w:sz="4" w:space="0" w:color="auto"/>
              <w:right w:val="single" w:sz="4" w:space="0" w:color="auto"/>
            </w:tcBorders>
            <w:noWrap/>
            <w:vAlign w:val="center"/>
            <w:hideMark/>
          </w:tcPr>
          <w:p w14:paraId="1050006C"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fenhexamid</w:t>
            </w:r>
          </w:p>
        </w:tc>
        <w:tc>
          <w:tcPr>
            <w:tcW w:w="2835" w:type="dxa"/>
            <w:tcBorders>
              <w:top w:val="nil"/>
              <w:left w:val="nil"/>
              <w:bottom w:val="single" w:sz="4" w:space="0" w:color="auto"/>
              <w:right w:val="single" w:sz="4" w:space="0" w:color="auto"/>
            </w:tcBorders>
            <w:noWrap/>
            <w:vAlign w:val="center"/>
            <w:hideMark/>
          </w:tcPr>
          <w:p w14:paraId="682CF2AB"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KRI-fungicides (</w:t>
            </w:r>
            <w:proofErr w:type="spellStart"/>
            <w:r w:rsidRPr="00550B73">
              <w:rPr>
                <w:rFonts w:eastAsia="Times New Roman" w:cs="Calibri"/>
                <w:color w:val="000000"/>
                <w:sz w:val="16"/>
                <w:szCs w:val="16"/>
                <w:lang w:val="en-US" w:bidi="ar-SA"/>
              </w:rPr>
              <w:t>KetoReductase</w:t>
            </w:r>
            <w:proofErr w:type="spellEnd"/>
            <w:r w:rsidRPr="00550B73">
              <w:rPr>
                <w:rFonts w:eastAsia="Times New Roman" w:cs="Calibri"/>
                <w:color w:val="000000"/>
                <w:sz w:val="16"/>
                <w:szCs w:val="16"/>
                <w:lang w:val="en-US" w:bidi="ar-SA"/>
              </w:rPr>
              <w:t xml:space="preserve"> Inhibitors) (SBI: Class III)</w:t>
            </w:r>
          </w:p>
        </w:tc>
        <w:tc>
          <w:tcPr>
            <w:tcW w:w="2126" w:type="dxa"/>
            <w:tcBorders>
              <w:top w:val="nil"/>
              <w:left w:val="nil"/>
              <w:bottom w:val="single" w:sz="4" w:space="0" w:color="auto"/>
              <w:right w:val="single" w:sz="4" w:space="0" w:color="auto"/>
            </w:tcBorders>
            <w:noWrap/>
            <w:vAlign w:val="center"/>
            <w:hideMark/>
          </w:tcPr>
          <w:p w14:paraId="1F66763F"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hydroxyanilides</w:t>
            </w:r>
            <w:proofErr w:type="spellEnd"/>
          </w:p>
        </w:tc>
      </w:tr>
      <w:tr w:rsidR="00FA6412" w:rsidRPr="00550B73" w14:paraId="7592941E"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12AC9459"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Βοτρύτης</w:t>
            </w:r>
            <w:proofErr w:type="spellEnd"/>
          </w:p>
        </w:tc>
        <w:tc>
          <w:tcPr>
            <w:tcW w:w="1843" w:type="dxa"/>
            <w:tcBorders>
              <w:top w:val="nil"/>
              <w:left w:val="nil"/>
              <w:bottom w:val="single" w:sz="4" w:space="0" w:color="auto"/>
              <w:right w:val="single" w:sz="4" w:space="0" w:color="auto"/>
            </w:tcBorders>
            <w:vAlign w:val="center"/>
            <w:hideMark/>
          </w:tcPr>
          <w:p w14:paraId="01C3D0E2"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12</w:t>
            </w:r>
          </w:p>
        </w:tc>
        <w:tc>
          <w:tcPr>
            <w:tcW w:w="1701" w:type="dxa"/>
            <w:tcBorders>
              <w:top w:val="nil"/>
              <w:left w:val="nil"/>
              <w:bottom w:val="single" w:sz="4" w:space="0" w:color="auto"/>
              <w:right w:val="single" w:sz="4" w:space="0" w:color="auto"/>
            </w:tcBorders>
            <w:vAlign w:val="center"/>
            <w:hideMark/>
          </w:tcPr>
          <w:p w14:paraId="50312A91"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fludioxonil</w:t>
            </w:r>
          </w:p>
        </w:tc>
        <w:tc>
          <w:tcPr>
            <w:tcW w:w="2835" w:type="dxa"/>
            <w:tcBorders>
              <w:top w:val="nil"/>
              <w:left w:val="nil"/>
              <w:bottom w:val="single" w:sz="4" w:space="0" w:color="auto"/>
              <w:right w:val="single" w:sz="4" w:space="0" w:color="auto"/>
            </w:tcBorders>
            <w:noWrap/>
            <w:vAlign w:val="center"/>
            <w:hideMark/>
          </w:tcPr>
          <w:p w14:paraId="093AECED"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PP-fungicides (</w:t>
            </w:r>
            <w:proofErr w:type="spellStart"/>
            <w:r w:rsidRPr="00550B73">
              <w:rPr>
                <w:rFonts w:eastAsia="Times New Roman" w:cs="Calibri"/>
                <w:color w:val="000000"/>
                <w:sz w:val="16"/>
                <w:szCs w:val="16"/>
                <w:lang w:val="en-US" w:bidi="ar-SA"/>
              </w:rPr>
              <w:t>PhenylPyrroles</w:t>
            </w:r>
            <w:proofErr w:type="spellEnd"/>
            <w:r w:rsidRPr="00550B73">
              <w:rPr>
                <w:rFonts w:eastAsia="Times New Roman" w:cs="Calibri"/>
                <w:color w:val="000000"/>
                <w:sz w:val="16"/>
                <w:szCs w:val="16"/>
                <w:lang w:val="en-US" w:bidi="ar-SA"/>
              </w:rPr>
              <w:t>)</w:t>
            </w:r>
          </w:p>
        </w:tc>
        <w:tc>
          <w:tcPr>
            <w:tcW w:w="2126" w:type="dxa"/>
            <w:tcBorders>
              <w:top w:val="nil"/>
              <w:left w:val="nil"/>
              <w:bottom w:val="single" w:sz="4" w:space="0" w:color="auto"/>
              <w:right w:val="single" w:sz="4" w:space="0" w:color="auto"/>
            </w:tcBorders>
            <w:noWrap/>
            <w:vAlign w:val="center"/>
            <w:hideMark/>
          </w:tcPr>
          <w:p w14:paraId="349FE7F6"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phenylpyrroles</w:t>
            </w:r>
          </w:p>
        </w:tc>
      </w:tr>
      <w:tr w:rsidR="00FA6412" w:rsidRPr="00550B73" w14:paraId="530D34D9"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1349353E" w14:textId="1CFA2676" w:rsidR="00FA6412" w:rsidRPr="00550B73" w:rsidRDefault="00037951"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Βοτρύτης</w:t>
            </w:r>
            <w:proofErr w:type="spellEnd"/>
          </w:p>
        </w:tc>
        <w:tc>
          <w:tcPr>
            <w:tcW w:w="1843" w:type="dxa"/>
            <w:tcBorders>
              <w:top w:val="nil"/>
              <w:left w:val="nil"/>
              <w:bottom w:val="single" w:sz="4" w:space="0" w:color="auto"/>
              <w:right w:val="single" w:sz="4" w:space="0" w:color="auto"/>
            </w:tcBorders>
            <w:vAlign w:val="center"/>
            <w:hideMark/>
          </w:tcPr>
          <w:p w14:paraId="7A8C4630"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9</w:t>
            </w:r>
          </w:p>
        </w:tc>
        <w:tc>
          <w:tcPr>
            <w:tcW w:w="1701" w:type="dxa"/>
            <w:tcBorders>
              <w:top w:val="nil"/>
              <w:left w:val="nil"/>
              <w:bottom w:val="single" w:sz="4" w:space="0" w:color="auto"/>
              <w:right w:val="single" w:sz="4" w:space="0" w:color="auto"/>
            </w:tcBorders>
            <w:vAlign w:val="center"/>
            <w:hideMark/>
          </w:tcPr>
          <w:p w14:paraId="726DA841"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cyprodinil</w:t>
            </w:r>
          </w:p>
        </w:tc>
        <w:tc>
          <w:tcPr>
            <w:tcW w:w="2835" w:type="dxa"/>
            <w:tcBorders>
              <w:top w:val="nil"/>
              <w:left w:val="nil"/>
              <w:bottom w:val="single" w:sz="4" w:space="0" w:color="auto"/>
              <w:right w:val="single" w:sz="4" w:space="0" w:color="auto"/>
            </w:tcBorders>
            <w:noWrap/>
            <w:vAlign w:val="center"/>
            <w:hideMark/>
          </w:tcPr>
          <w:p w14:paraId="73DCB986"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AP-fungicides (</w:t>
            </w:r>
            <w:proofErr w:type="spellStart"/>
            <w:r w:rsidRPr="00550B73">
              <w:rPr>
                <w:rFonts w:eastAsia="Times New Roman" w:cs="Calibri"/>
                <w:color w:val="000000"/>
                <w:sz w:val="16"/>
                <w:szCs w:val="16"/>
                <w:lang w:val="en-US" w:bidi="ar-SA"/>
              </w:rPr>
              <w:t>AnilinoPyrimidines</w:t>
            </w:r>
            <w:proofErr w:type="spellEnd"/>
            <w:r w:rsidRPr="00550B73">
              <w:rPr>
                <w:rFonts w:eastAsia="Times New Roman" w:cs="Calibri"/>
                <w:color w:val="000000"/>
                <w:sz w:val="16"/>
                <w:szCs w:val="16"/>
                <w:lang w:val="en-US" w:bidi="ar-SA"/>
              </w:rPr>
              <w:t>)</w:t>
            </w:r>
          </w:p>
        </w:tc>
        <w:tc>
          <w:tcPr>
            <w:tcW w:w="2126" w:type="dxa"/>
            <w:tcBorders>
              <w:top w:val="nil"/>
              <w:left w:val="nil"/>
              <w:bottom w:val="single" w:sz="4" w:space="0" w:color="auto"/>
              <w:right w:val="single" w:sz="4" w:space="0" w:color="auto"/>
            </w:tcBorders>
            <w:noWrap/>
            <w:vAlign w:val="center"/>
            <w:hideMark/>
          </w:tcPr>
          <w:p w14:paraId="75C649E1"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anilino-pyrimidines</w:t>
            </w:r>
          </w:p>
        </w:tc>
      </w:tr>
      <w:tr w:rsidR="00FA6412" w:rsidRPr="00550B73" w14:paraId="08C267E6" w14:textId="77777777" w:rsidTr="00577EBA">
        <w:trPr>
          <w:trHeight w:val="600"/>
        </w:trPr>
        <w:tc>
          <w:tcPr>
            <w:tcW w:w="1560" w:type="dxa"/>
            <w:vMerge w:val="restart"/>
            <w:tcBorders>
              <w:top w:val="nil"/>
              <w:left w:val="single" w:sz="4" w:space="0" w:color="auto"/>
              <w:bottom w:val="single" w:sz="4" w:space="0" w:color="000000"/>
              <w:right w:val="single" w:sz="4" w:space="0" w:color="auto"/>
            </w:tcBorders>
            <w:shd w:val="clear" w:color="auto" w:fill="EAF1DD" w:themeFill="accent3" w:themeFillTint="33"/>
            <w:noWrap/>
            <w:vAlign w:val="center"/>
            <w:hideMark/>
          </w:tcPr>
          <w:p w14:paraId="3CB14944"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Βοτρύτης</w:t>
            </w:r>
            <w:proofErr w:type="spellEnd"/>
          </w:p>
        </w:tc>
        <w:tc>
          <w:tcPr>
            <w:tcW w:w="1843" w:type="dxa"/>
            <w:vMerge w:val="restart"/>
            <w:tcBorders>
              <w:top w:val="nil"/>
              <w:left w:val="single" w:sz="4" w:space="0" w:color="auto"/>
              <w:bottom w:val="single" w:sz="4" w:space="0" w:color="auto"/>
              <w:right w:val="single" w:sz="4" w:space="0" w:color="auto"/>
            </w:tcBorders>
            <w:vAlign w:val="center"/>
            <w:hideMark/>
          </w:tcPr>
          <w:p w14:paraId="785486C6" w14:textId="2DABAD7C" w:rsidR="00FA6412" w:rsidRPr="00550B73" w:rsidRDefault="0076606A" w:rsidP="00FC3657">
            <w:pPr>
              <w:widowControl/>
              <w:jc w:val="center"/>
              <w:rPr>
                <w:rFonts w:eastAsia="Times New Roman" w:cs="Calibri"/>
                <w:color w:val="000000"/>
                <w:sz w:val="16"/>
                <w:szCs w:val="16"/>
                <w:lang w:val="en-US" w:bidi="ar-SA"/>
              </w:rPr>
            </w:pPr>
            <w:r>
              <w:rPr>
                <w:rFonts w:eastAsia="Times New Roman" w:cs="Calibri"/>
                <w:color w:val="000000"/>
                <w:sz w:val="16"/>
                <w:szCs w:val="16"/>
                <w:lang w:val="el-GR" w:bidi="ar-SA"/>
              </w:rPr>
              <w:t>Πρώην</w:t>
            </w:r>
            <w:r w:rsidRPr="0076606A">
              <w:rPr>
                <w:rFonts w:eastAsia="Times New Roman" w:cs="Calibri"/>
                <w:color w:val="000000"/>
                <w:sz w:val="16"/>
                <w:szCs w:val="16"/>
                <w:lang w:val="en-US" w:bidi="ar-SA"/>
              </w:rPr>
              <w:t xml:space="preserve"> </w:t>
            </w:r>
            <w:r>
              <w:rPr>
                <w:rFonts w:eastAsia="Times New Roman" w:cs="Calibri"/>
                <w:color w:val="000000"/>
                <w:sz w:val="16"/>
                <w:szCs w:val="16"/>
                <w:lang w:val="el-GR" w:bidi="ar-SA"/>
              </w:rPr>
              <w:t>εκχύλισμα</w:t>
            </w:r>
            <w:r w:rsidRPr="0076606A">
              <w:rPr>
                <w:rFonts w:eastAsia="Times New Roman" w:cs="Calibri"/>
                <w:color w:val="000000"/>
                <w:sz w:val="16"/>
                <w:szCs w:val="16"/>
                <w:lang w:val="en-US" w:bidi="ar-SA"/>
              </w:rPr>
              <w:t xml:space="preserve"> </w:t>
            </w:r>
            <w:r>
              <w:rPr>
                <w:rFonts w:eastAsia="Times New Roman" w:cs="Calibri"/>
                <w:color w:val="000000"/>
                <w:sz w:val="16"/>
                <w:szCs w:val="16"/>
                <w:lang w:val="el-GR" w:bidi="ar-SA"/>
              </w:rPr>
              <w:t>από</w:t>
            </w:r>
            <w:r w:rsidR="00FA6412" w:rsidRPr="00550B73">
              <w:rPr>
                <w:rFonts w:eastAsia="Times New Roman" w:cs="Calibri"/>
                <w:color w:val="000000"/>
                <w:sz w:val="16"/>
                <w:szCs w:val="16"/>
                <w:lang w:val="en-US" w:bidi="ar-SA"/>
              </w:rPr>
              <w:t xml:space="preserve"> </w:t>
            </w:r>
            <w:r w:rsidR="00FA6412" w:rsidRPr="00550B73">
              <w:rPr>
                <w:rFonts w:eastAsia="Times New Roman" w:cs="Calibri"/>
                <w:i/>
                <w:iCs/>
                <w:color w:val="000000"/>
                <w:sz w:val="16"/>
                <w:szCs w:val="16"/>
                <w:lang w:val="en-US" w:bidi="ar-SA"/>
              </w:rPr>
              <w:t>Melaleuca alternifolia</w:t>
            </w:r>
            <w:r w:rsidR="00FA6412" w:rsidRPr="00550B73">
              <w:rPr>
                <w:rFonts w:eastAsia="Times New Roman" w:cs="Calibri"/>
                <w:color w:val="000000"/>
                <w:sz w:val="16"/>
                <w:szCs w:val="16"/>
                <w:lang w:val="en-US" w:bidi="ar-SA"/>
              </w:rPr>
              <w:t xml:space="preserve"> (tea tree oil) </w:t>
            </w:r>
            <w:r>
              <w:rPr>
                <w:rFonts w:eastAsia="Times New Roman" w:cs="Calibri"/>
                <w:color w:val="000000"/>
                <w:sz w:val="16"/>
                <w:szCs w:val="16"/>
                <w:lang w:val="el-GR" w:bidi="ar-SA"/>
              </w:rPr>
              <w:t>και</w:t>
            </w:r>
            <w:r w:rsidRPr="0076606A">
              <w:rPr>
                <w:rFonts w:eastAsia="Times New Roman" w:cs="Calibri"/>
                <w:color w:val="000000"/>
                <w:sz w:val="16"/>
                <w:szCs w:val="16"/>
                <w:lang w:val="en-US" w:bidi="ar-SA"/>
              </w:rPr>
              <w:t xml:space="preserve"> </w:t>
            </w:r>
            <w:r>
              <w:rPr>
                <w:rFonts w:eastAsia="Times New Roman" w:cs="Calibri"/>
                <w:color w:val="000000"/>
                <w:sz w:val="16"/>
                <w:szCs w:val="16"/>
                <w:lang w:val="el-GR" w:bidi="ar-SA"/>
              </w:rPr>
              <w:t>φυτικά</w:t>
            </w:r>
            <w:r w:rsidRPr="0076606A">
              <w:rPr>
                <w:rFonts w:eastAsia="Times New Roman" w:cs="Calibri"/>
                <w:color w:val="000000"/>
                <w:sz w:val="16"/>
                <w:szCs w:val="16"/>
                <w:lang w:val="en-US" w:bidi="ar-SA"/>
              </w:rPr>
              <w:t xml:space="preserve"> </w:t>
            </w:r>
            <w:r>
              <w:rPr>
                <w:rFonts w:eastAsia="Times New Roman" w:cs="Calibri"/>
                <w:color w:val="000000"/>
                <w:sz w:val="16"/>
                <w:szCs w:val="16"/>
                <w:lang w:val="el-GR" w:bidi="ar-SA"/>
              </w:rPr>
              <w:t>έλαια</w:t>
            </w:r>
            <w:r w:rsidR="00FA6412" w:rsidRPr="00550B73">
              <w:rPr>
                <w:rFonts w:eastAsia="Times New Roman" w:cs="Calibri"/>
                <w:color w:val="000000"/>
                <w:sz w:val="16"/>
                <w:szCs w:val="16"/>
                <w:lang w:val="en-US" w:bidi="ar-SA"/>
              </w:rPr>
              <w:t xml:space="preserve"> (eugenol, geraniol, thymol) FRAC Code 46, </w:t>
            </w:r>
            <w:r w:rsidRPr="0076606A">
              <w:rPr>
                <w:rFonts w:eastAsia="Times New Roman" w:cs="Calibri"/>
                <w:color w:val="000000"/>
                <w:sz w:val="16"/>
                <w:szCs w:val="16"/>
                <w:lang w:val="en-US" w:bidi="ar-SA"/>
              </w:rPr>
              <w:t>επανατα</w:t>
            </w:r>
            <w:proofErr w:type="spellStart"/>
            <w:r w:rsidRPr="0076606A">
              <w:rPr>
                <w:rFonts w:eastAsia="Times New Roman" w:cs="Calibri"/>
                <w:color w:val="000000"/>
                <w:sz w:val="16"/>
                <w:szCs w:val="16"/>
                <w:lang w:val="en-US" w:bidi="ar-SA"/>
              </w:rPr>
              <w:t>ξινομήθηκε</w:t>
            </w:r>
            <w:proofErr w:type="spellEnd"/>
            <w:r w:rsidRPr="00550B73">
              <w:rPr>
                <w:rFonts w:eastAsia="Times New Roman" w:cs="Calibri"/>
                <w:color w:val="000000"/>
                <w:sz w:val="16"/>
                <w:szCs w:val="16"/>
                <w:lang w:val="en-US" w:bidi="ar-SA"/>
              </w:rPr>
              <w:t xml:space="preserve"> </w:t>
            </w:r>
            <w:r>
              <w:rPr>
                <w:rFonts w:eastAsia="Times New Roman" w:cs="Calibri"/>
                <w:color w:val="000000"/>
                <w:sz w:val="16"/>
                <w:szCs w:val="16"/>
                <w:lang w:val="el-GR" w:bidi="ar-SA"/>
              </w:rPr>
              <w:t>σε</w:t>
            </w:r>
            <w:r w:rsidRPr="00550B73">
              <w:rPr>
                <w:rFonts w:eastAsia="Times New Roman" w:cs="Calibri"/>
                <w:color w:val="000000"/>
                <w:sz w:val="16"/>
                <w:szCs w:val="16"/>
                <w:lang w:val="en-US" w:bidi="ar-SA"/>
              </w:rPr>
              <w:t xml:space="preserve"> </w:t>
            </w:r>
            <w:r w:rsidRPr="00550B73">
              <w:rPr>
                <w:rFonts w:eastAsia="Times New Roman" w:cs="Calibri"/>
                <w:b/>
                <w:bCs/>
                <w:color w:val="000000"/>
                <w:sz w:val="16"/>
                <w:szCs w:val="16"/>
                <w:lang w:val="en-US" w:bidi="ar-SA"/>
              </w:rPr>
              <w:t>BM02</w:t>
            </w:r>
            <w:r w:rsidRPr="00550B73">
              <w:rPr>
                <w:rFonts w:eastAsia="Times New Roman" w:cs="Calibri"/>
                <w:color w:val="000000"/>
                <w:sz w:val="16"/>
                <w:szCs w:val="16"/>
                <w:lang w:val="en-US" w:bidi="ar-SA"/>
              </w:rPr>
              <w:t xml:space="preserve"> </w:t>
            </w:r>
            <w:r>
              <w:rPr>
                <w:rFonts w:eastAsia="Times New Roman" w:cs="Calibri"/>
                <w:color w:val="000000"/>
                <w:sz w:val="16"/>
                <w:szCs w:val="16"/>
                <w:lang w:val="el-GR" w:bidi="ar-SA"/>
              </w:rPr>
              <w:t>το</w:t>
            </w:r>
            <w:r w:rsidRPr="00550B73">
              <w:rPr>
                <w:rFonts w:eastAsia="Times New Roman" w:cs="Calibri"/>
                <w:color w:val="000000"/>
                <w:sz w:val="16"/>
                <w:szCs w:val="16"/>
                <w:lang w:val="en-US" w:bidi="ar-SA"/>
              </w:rPr>
              <w:t xml:space="preserve"> </w:t>
            </w:r>
            <w:r w:rsidR="00FA6412" w:rsidRPr="00550B73">
              <w:rPr>
                <w:rFonts w:eastAsia="Times New Roman" w:cs="Calibri"/>
                <w:color w:val="000000"/>
                <w:sz w:val="16"/>
                <w:szCs w:val="16"/>
                <w:lang w:val="en-US" w:bidi="ar-SA"/>
              </w:rPr>
              <w:t>2021</w:t>
            </w:r>
          </w:p>
        </w:tc>
        <w:tc>
          <w:tcPr>
            <w:tcW w:w="1701" w:type="dxa"/>
            <w:tcBorders>
              <w:top w:val="nil"/>
              <w:left w:val="nil"/>
              <w:bottom w:val="single" w:sz="4" w:space="0" w:color="auto"/>
              <w:right w:val="single" w:sz="4" w:space="0" w:color="auto"/>
            </w:tcBorders>
            <w:vAlign w:val="center"/>
            <w:hideMark/>
          </w:tcPr>
          <w:p w14:paraId="5DC3484C"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eugenol</w:t>
            </w:r>
          </w:p>
        </w:tc>
        <w:tc>
          <w:tcPr>
            <w:tcW w:w="2835" w:type="dxa"/>
            <w:vMerge w:val="restart"/>
            <w:tcBorders>
              <w:top w:val="nil"/>
              <w:left w:val="single" w:sz="4" w:space="0" w:color="auto"/>
              <w:bottom w:val="single" w:sz="4" w:space="0" w:color="auto"/>
              <w:right w:val="single" w:sz="4" w:space="0" w:color="auto"/>
            </w:tcBorders>
            <w:noWrap/>
            <w:vAlign w:val="center"/>
            <w:hideMark/>
          </w:tcPr>
          <w:p w14:paraId="27B97AE1" w14:textId="36B0B085" w:rsidR="00FA6412" w:rsidRPr="00C002B8" w:rsidRDefault="00C002B8" w:rsidP="00577EBA">
            <w:pPr>
              <w:widowControl/>
              <w:jc w:val="center"/>
              <w:rPr>
                <w:rFonts w:eastAsia="Times New Roman" w:cs="Calibri"/>
                <w:color w:val="000000"/>
                <w:sz w:val="16"/>
                <w:szCs w:val="16"/>
                <w:lang w:val="el-GR" w:bidi="ar-SA"/>
              </w:rPr>
            </w:pPr>
            <w:r>
              <w:rPr>
                <w:rFonts w:eastAsia="Times New Roman" w:cs="Calibri"/>
                <w:color w:val="000000"/>
                <w:sz w:val="16"/>
                <w:szCs w:val="16"/>
                <w:lang w:val="el-GR" w:bidi="ar-SA"/>
              </w:rPr>
              <w:t>Φυτικό εκχύλισμα</w:t>
            </w:r>
          </w:p>
        </w:tc>
        <w:tc>
          <w:tcPr>
            <w:tcW w:w="2126" w:type="dxa"/>
            <w:vMerge w:val="restart"/>
            <w:tcBorders>
              <w:top w:val="nil"/>
              <w:left w:val="single" w:sz="4" w:space="0" w:color="auto"/>
              <w:bottom w:val="single" w:sz="4" w:space="0" w:color="auto"/>
              <w:right w:val="single" w:sz="4" w:space="0" w:color="auto"/>
            </w:tcBorders>
            <w:vAlign w:val="center"/>
            <w:hideMark/>
          </w:tcPr>
          <w:p w14:paraId="11ABD977"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terpene hydrocarbons, terpene alcohols and terpene phenols</w:t>
            </w:r>
          </w:p>
        </w:tc>
      </w:tr>
      <w:tr w:rsidR="00FA6412" w:rsidRPr="00550B73" w14:paraId="410053EE" w14:textId="77777777" w:rsidTr="00577EBA">
        <w:trPr>
          <w:trHeight w:val="675"/>
        </w:trPr>
        <w:tc>
          <w:tcPr>
            <w:tcW w:w="1560" w:type="dxa"/>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14:paraId="2518A8D7" w14:textId="77777777" w:rsidR="00FA6412" w:rsidRPr="00550B73" w:rsidRDefault="00FA6412" w:rsidP="00577EBA">
            <w:pPr>
              <w:widowControl/>
              <w:jc w:val="center"/>
              <w:rPr>
                <w:rFonts w:eastAsia="Times New Roman" w:cs="Calibri"/>
                <w:color w:val="000000"/>
                <w:sz w:val="16"/>
                <w:szCs w:val="16"/>
                <w:lang w:val="en-US" w:bidi="ar-SA"/>
              </w:rPr>
            </w:pPr>
          </w:p>
        </w:tc>
        <w:tc>
          <w:tcPr>
            <w:tcW w:w="1843" w:type="dxa"/>
            <w:vMerge/>
            <w:tcBorders>
              <w:top w:val="nil"/>
              <w:left w:val="single" w:sz="4" w:space="0" w:color="auto"/>
              <w:bottom w:val="single" w:sz="4" w:space="0" w:color="auto"/>
              <w:right w:val="single" w:sz="4" w:space="0" w:color="auto"/>
            </w:tcBorders>
            <w:vAlign w:val="center"/>
            <w:hideMark/>
          </w:tcPr>
          <w:p w14:paraId="3E12021E" w14:textId="77777777" w:rsidR="00FA6412" w:rsidRPr="00550B73" w:rsidRDefault="00FA6412" w:rsidP="00FC3657">
            <w:pPr>
              <w:widowControl/>
              <w:jc w:val="center"/>
              <w:rPr>
                <w:rFonts w:eastAsia="Times New Roman" w:cs="Calibri"/>
                <w:color w:val="000000"/>
                <w:sz w:val="16"/>
                <w:szCs w:val="16"/>
                <w:lang w:val="en-US" w:bidi="ar-SA"/>
              </w:rPr>
            </w:pPr>
          </w:p>
        </w:tc>
        <w:tc>
          <w:tcPr>
            <w:tcW w:w="1701" w:type="dxa"/>
            <w:tcBorders>
              <w:top w:val="nil"/>
              <w:left w:val="nil"/>
              <w:bottom w:val="single" w:sz="4" w:space="0" w:color="auto"/>
              <w:right w:val="single" w:sz="4" w:space="0" w:color="auto"/>
            </w:tcBorders>
            <w:noWrap/>
            <w:vAlign w:val="center"/>
            <w:hideMark/>
          </w:tcPr>
          <w:p w14:paraId="53E813B6"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thymol</w:t>
            </w:r>
          </w:p>
        </w:tc>
        <w:tc>
          <w:tcPr>
            <w:tcW w:w="2835" w:type="dxa"/>
            <w:vMerge/>
            <w:tcBorders>
              <w:top w:val="nil"/>
              <w:left w:val="single" w:sz="4" w:space="0" w:color="auto"/>
              <w:bottom w:val="single" w:sz="4" w:space="0" w:color="auto"/>
              <w:right w:val="single" w:sz="4" w:space="0" w:color="auto"/>
            </w:tcBorders>
            <w:vAlign w:val="center"/>
            <w:hideMark/>
          </w:tcPr>
          <w:p w14:paraId="09490CA8" w14:textId="77777777" w:rsidR="00FA6412" w:rsidRPr="00550B73" w:rsidRDefault="00FA6412" w:rsidP="00577EBA">
            <w:pPr>
              <w:widowControl/>
              <w:jc w:val="center"/>
              <w:rPr>
                <w:rFonts w:eastAsia="Times New Roman" w:cs="Calibri"/>
                <w:color w:val="000000"/>
                <w:sz w:val="16"/>
                <w:szCs w:val="16"/>
                <w:lang w:val="en-US" w:bidi="ar-SA"/>
              </w:rPr>
            </w:pPr>
          </w:p>
        </w:tc>
        <w:tc>
          <w:tcPr>
            <w:tcW w:w="2126" w:type="dxa"/>
            <w:vMerge/>
            <w:tcBorders>
              <w:top w:val="nil"/>
              <w:left w:val="single" w:sz="4" w:space="0" w:color="auto"/>
              <w:bottom w:val="single" w:sz="4" w:space="0" w:color="auto"/>
              <w:right w:val="single" w:sz="4" w:space="0" w:color="auto"/>
            </w:tcBorders>
            <w:vAlign w:val="center"/>
            <w:hideMark/>
          </w:tcPr>
          <w:p w14:paraId="52772CD9" w14:textId="77777777" w:rsidR="00FA6412" w:rsidRPr="00550B73" w:rsidRDefault="00FA6412" w:rsidP="00577EBA">
            <w:pPr>
              <w:widowControl/>
              <w:jc w:val="center"/>
              <w:rPr>
                <w:rFonts w:eastAsia="Times New Roman" w:cs="Calibri"/>
                <w:color w:val="000000"/>
                <w:sz w:val="16"/>
                <w:szCs w:val="16"/>
                <w:lang w:val="en-US" w:bidi="ar-SA"/>
              </w:rPr>
            </w:pPr>
          </w:p>
        </w:tc>
      </w:tr>
      <w:tr w:rsidR="00FA6412" w:rsidRPr="00550B73" w14:paraId="34981524" w14:textId="77777777" w:rsidTr="004D23B9">
        <w:trPr>
          <w:trHeight w:val="636"/>
        </w:trPr>
        <w:tc>
          <w:tcPr>
            <w:tcW w:w="1560" w:type="dxa"/>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14:paraId="44A095CC" w14:textId="77777777" w:rsidR="00FA6412" w:rsidRPr="00550B73" w:rsidRDefault="00FA6412" w:rsidP="00577EBA">
            <w:pPr>
              <w:widowControl/>
              <w:jc w:val="center"/>
              <w:rPr>
                <w:rFonts w:eastAsia="Times New Roman" w:cs="Calibri"/>
                <w:color w:val="000000"/>
                <w:sz w:val="16"/>
                <w:szCs w:val="16"/>
                <w:lang w:val="en-US" w:bidi="ar-SA"/>
              </w:rPr>
            </w:pPr>
          </w:p>
        </w:tc>
        <w:tc>
          <w:tcPr>
            <w:tcW w:w="1843" w:type="dxa"/>
            <w:vMerge/>
            <w:tcBorders>
              <w:top w:val="nil"/>
              <w:left w:val="single" w:sz="4" w:space="0" w:color="auto"/>
              <w:bottom w:val="single" w:sz="4" w:space="0" w:color="auto"/>
              <w:right w:val="single" w:sz="4" w:space="0" w:color="auto"/>
            </w:tcBorders>
            <w:vAlign w:val="center"/>
            <w:hideMark/>
          </w:tcPr>
          <w:p w14:paraId="5F9F7FC2" w14:textId="77777777" w:rsidR="00FA6412" w:rsidRPr="00550B73" w:rsidRDefault="00FA6412" w:rsidP="00FC3657">
            <w:pPr>
              <w:widowControl/>
              <w:jc w:val="center"/>
              <w:rPr>
                <w:rFonts w:eastAsia="Times New Roman" w:cs="Calibri"/>
                <w:color w:val="000000"/>
                <w:sz w:val="16"/>
                <w:szCs w:val="16"/>
                <w:lang w:val="en-US" w:bidi="ar-SA"/>
              </w:rPr>
            </w:pPr>
          </w:p>
        </w:tc>
        <w:tc>
          <w:tcPr>
            <w:tcW w:w="1701" w:type="dxa"/>
            <w:tcBorders>
              <w:top w:val="nil"/>
              <w:left w:val="nil"/>
              <w:bottom w:val="single" w:sz="4" w:space="0" w:color="auto"/>
              <w:right w:val="single" w:sz="4" w:space="0" w:color="auto"/>
            </w:tcBorders>
            <w:vAlign w:val="center"/>
            <w:hideMark/>
          </w:tcPr>
          <w:p w14:paraId="04F52EB7"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geraniol</w:t>
            </w:r>
          </w:p>
        </w:tc>
        <w:tc>
          <w:tcPr>
            <w:tcW w:w="2835" w:type="dxa"/>
            <w:vMerge/>
            <w:tcBorders>
              <w:top w:val="nil"/>
              <w:left w:val="single" w:sz="4" w:space="0" w:color="auto"/>
              <w:bottom w:val="single" w:sz="4" w:space="0" w:color="auto"/>
              <w:right w:val="single" w:sz="4" w:space="0" w:color="auto"/>
            </w:tcBorders>
            <w:vAlign w:val="center"/>
            <w:hideMark/>
          </w:tcPr>
          <w:p w14:paraId="4D0DD1E9" w14:textId="77777777" w:rsidR="00FA6412" w:rsidRPr="00550B73" w:rsidRDefault="00FA6412" w:rsidP="00577EBA">
            <w:pPr>
              <w:widowControl/>
              <w:jc w:val="center"/>
              <w:rPr>
                <w:rFonts w:eastAsia="Times New Roman" w:cs="Calibri"/>
                <w:color w:val="000000"/>
                <w:sz w:val="16"/>
                <w:szCs w:val="16"/>
                <w:lang w:val="en-US" w:bidi="ar-SA"/>
              </w:rPr>
            </w:pPr>
          </w:p>
        </w:tc>
        <w:tc>
          <w:tcPr>
            <w:tcW w:w="2126" w:type="dxa"/>
            <w:vMerge/>
            <w:tcBorders>
              <w:top w:val="nil"/>
              <w:left w:val="single" w:sz="4" w:space="0" w:color="auto"/>
              <w:bottom w:val="single" w:sz="4" w:space="0" w:color="auto"/>
              <w:right w:val="single" w:sz="4" w:space="0" w:color="auto"/>
            </w:tcBorders>
            <w:vAlign w:val="center"/>
            <w:hideMark/>
          </w:tcPr>
          <w:p w14:paraId="263AB0A9" w14:textId="77777777" w:rsidR="00FA6412" w:rsidRPr="00550B73" w:rsidRDefault="00FA6412" w:rsidP="00577EBA">
            <w:pPr>
              <w:widowControl/>
              <w:jc w:val="center"/>
              <w:rPr>
                <w:rFonts w:eastAsia="Times New Roman" w:cs="Calibri"/>
                <w:color w:val="000000"/>
                <w:sz w:val="16"/>
                <w:szCs w:val="16"/>
                <w:lang w:val="en-US" w:bidi="ar-SA"/>
              </w:rPr>
            </w:pPr>
          </w:p>
        </w:tc>
      </w:tr>
      <w:tr w:rsidR="00FA6412" w:rsidRPr="00550B73" w14:paraId="79D9926C"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496FE670"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Βοτρύτης</w:t>
            </w:r>
            <w:proofErr w:type="spellEnd"/>
          </w:p>
        </w:tc>
        <w:tc>
          <w:tcPr>
            <w:tcW w:w="1843" w:type="dxa"/>
            <w:tcBorders>
              <w:top w:val="nil"/>
              <w:left w:val="nil"/>
              <w:bottom w:val="single" w:sz="4" w:space="0" w:color="auto"/>
              <w:right w:val="single" w:sz="4" w:space="0" w:color="auto"/>
            </w:tcBorders>
            <w:shd w:val="clear" w:color="auto" w:fill="FFFFFF" w:themeFill="background1"/>
            <w:vAlign w:val="center"/>
            <w:hideMark/>
          </w:tcPr>
          <w:p w14:paraId="64E820CA" w14:textId="77777777" w:rsidR="00FA6412" w:rsidRPr="00037951" w:rsidRDefault="00FA6412" w:rsidP="00FC3657">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83ED7E0" w14:textId="77777777" w:rsidR="00FA6412" w:rsidRPr="00037951" w:rsidRDefault="00FA6412" w:rsidP="00577EBA">
            <w:pPr>
              <w:widowControl/>
              <w:jc w:val="center"/>
              <w:rPr>
                <w:rFonts w:eastAsia="Times New Roman" w:cs="Calibri"/>
                <w:color w:val="000000"/>
                <w:sz w:val="16"/>
                <w:szCs w:val="16"/>
                <w:lang w:val="en-US" w:bidi="ar-SA"/>
              </w:rPr>
            </w:pPr>
            <w:proofErr w:type="spellStart"/>
            <w:r w:rsidRPr="00037951">
              <w:rPr>
                <w:rFonts w:eastAsia="Times New Roman" w:cs="Calibri"/>
                <w:color w:val="000000"/>
                <w:sz w:val="16"/>
                <w:szCs w:val="16"/>
                <w:lang w:val="en-US" w:bidi="ar-SA"/>
              </w:rPr>
              <w:t>mepanipyrim</w:t>
            </w:r>
            <w:proofErr w:type="spellEnd"/>
          </w:p>
        </w:tc>
        <w:tc>
          <w:tcPr>
            <w:tcW w:w="2835" w:type="dxa"/>
            <w:tcBorders>
              <w:top w:val="nil"/>
              <w:left w:val="nil"/>
              <w:bottom w:val="single" w:sz="4" w:space="0" w:color="auto"/>
              <w:right w:val="single" w:sz="4" w:space="0" w:color="auto"/>
            </w:tcBorders>
            <w:shd w:val="clear" w:color="auto" w:fill="FFFFFF" w:themeFill="background1"/>
            <w:noWrap/>
            <w:vAlign w:val="center"/>
            <w:hideMark/>
          </w:tcPr>
          <w:p w14:paraId="5DEC74D4"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AP-fungicides (</w:t>
            </w:r>
            <w:proofErr w:type="spellStart"/>
            <w:r w:rsidRPr="00037951">
              <w:rPr>
                <w:rFonts w:eastAsia="Times New Roman" w:cs="Calibri"/>
                <w:color w:val="000000"/>
                <w:sz w:val="16"/>
                <w:szCs w:val="16"/>
                <w:lang w:val="en-US" w:bidi="ar-SA"/>
              </w:rPr>
              <w:t>AnilinoPyrimidines</w:t>
            </w:r>
            <w:proofErr w:type="spellEnd"/>
            <w:r w:rsidRPr="00037951">
              <w:rPr>
                <w:rFonts w:eastAsia="Times New Roman" w:cs="Calibri"/>
                <w:color w:val="000000"/>
                <w:sz w:val="16"/>
                <w:szCs w:val="16"/>
                <w:lang w:val="en-US" w:bidi="ar-SA"/>
              </w:rPr>
              <w:t>)</w:t>
            </w:r>
          </w:p>
        </w:tc>
        <w:tc>
          <w:tcPr>
            <w:tcW w:w="2126" w:type="dxa"/>
            <w:tcBorders>
              <w:top w:val="nil"/>
              <w:left w:val="nil"/>
              <w:bottom w:val="single" w:sz="4" w:space="0" w:color="auto"/>
              <w:right w:val="single" w:sz="4" w:space="0" w:color="auto"/>
            </w:tcBorders>
            <w:shd w:val="clear" w:color="auto" w:fill="FFFFFF" w:themeFill="background1"/>
            <w:noWrap/>
            <w:vAlign w:val="center"/>
            <w:hideMark/>
          </w:tcPr>
          <w:p w14:paraId="534ADBA8"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anilino-pyrimidines</w:t>
            </w:r>
          </w:p>
        </w:tc>
      </w:tr>
      <w:tr w:rsidR="00FA6412" w:rsidRPr="00550B73" w14:paraId="50B19011"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2AD323A2"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Βοτρύτης</w:t>
            </w:r>
            <w:proofErr w:type="spellEnd"/>
          </w:p>
        </w:tc>
        <w:tc>
          <w:tcPr>
            <w:tcW w:w="1843" w:type="dxa"/>
            <w:tcBorders>
              <w:top w:val="nil"/>
              <w:left w:val="nil"/>
              <w:bottom w:val="single" w:sz="4" w:space="0" w:color="auto"/>
              <w:right w:val="single" w:sz="4" w:space="0" w:color="auto"/>
            </w:tcBorders>
            <w:shd w:val="clear" w:color="auto" w:fill="FFFFFF" w:themeFill="background1"/>
            <w:vAlign w:val="center"/>
            <w:hideMark/>
          </w:tcPr>
          <w:p w14:paraId="010AD4FF" w14:textId="77777777" w:rsidR="00FA6412" w:rsidRPr="00037951" w:rsidRDefault="00FA6412" w:rsidP="00FC3657">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17</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1799F7A2" w14:textId="77777777" w:rsidR="00FA6412" w:rsidRPr="00037951" w:rsidRDefault="00FA6412" w:rsidP="00577EBA">
            <w:pPr>
              <w:widowControl/>
              <w:jc w:val="center"/>
              <w:rPr>
                <w:rFonts w:eastAsia="Times New Roman" w:cs="Calibri"/>
                <w:color w:val="000000"/>
                <w:sz w:val="16"/>
                <w:szCs w:val="16"/>
                <w:lang w:val="en-US" w:bidi="ar-SA"/>
              </w:rPr>
            </w:pPr>
            <w:proofErr w:type="spellStart"/>
            <w:r w:rsidRPr="00037951">
              <w:rPr>
                <w:rFonts w:eastAsia="Times New Roman" w:cs="Calibri"/>
                <w:color w:val="000000"/>
                <w:sz w:val="16"/>
                <w:szCs w:val="16"/>
                <w:lang w:val="en-US" w:bidi="ar-SA"/>
              </w:rPr>
              <w:t>fenpyrazamine</w:t>
            </w:r>
            <w:proofErr w:type="spellEnd"/>
          </w:p>
        </w:tc>
        <w:tc>
          <w:tcPr>
            <w:tcW w:w="2835" w:type="dxa"/>
            <w:tcBorders>
              <w:top w:val="nil"/>
              <w:left w:val="nil"/>
              <w:bottom w:val="single" w:sz="4" w:space="0" w:color="auto"/>
              <w:right w:val="single" w:sz="4" w:space="0" w:color="auto"/>
            </w:tcBorders>
            <w:shd w:val="clear" w:color="auto" w:fill="FFFFFF" w:themeFill="background1"/>
            <w:noWrap/>
            <w:vAlign w:val="center"/>
            <w:hideMark/>
          </w:tcPr>
          <w:p w14:paraId="08BDAFCA"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KRI-fungicides (</w:t>
            </w:r>
            <w:proofErr w:type="spellStart"/>
            <w:r w:rsidRPr="00037951">
              <w:rPr>
                <w:rFonts w:eastAsia="Times New Roman" w:cs="Calibri"/>
                <w:color w:val="000000"/>
                <w:sz w:val="16"/>
                <w:szCs w:val="16"/>
                <w:lang w:val="en-US" w:bidi="ar-SA"/>
              </w:rPr>
              <w:t>KetoReductase</w:t>
            </w:r>
            <w:proofErr w:type="spellEnd"/>
            <w:r w:rsidRPr="00037951">
              <w:rPr>
                <w:rFonts w:eastAsia="Times New Roman" w:cs="Calibri"/>
                <w:color w:val="000000"/>
                <w:sz w:val="16"/>
                <w:szCs w:val="16"/>
                <w:lang w:val="en-US" w:bidi="ar-SA"/>
              </w:rPr>
              <w:t xml:space="preserve"> Inhibitors) (SBI: Class III)</w:t>
            </w:r>
          </w:p>
        </w:tc>
        <w:tc>
          <w:tcPr>
            <w:tcW w:w="2126" w:type="dxa"/>
            <w:tcBorders>
              <w:top w:val="nil"/>
              <w:left w:val="nil"/>
              <w:bottom w:val="single" w:sz="4" w:space="0" w:color="auto"/>
              <w:right w:val="single" w:sz="4" w:space="0" w:color="auto"/>
            </w:tcBorders>
            <w:shd w:val="clear" w:color="auto" w:fill="FFFFFF" w:themeFill="background1"/>
            <w:noWrap/>
            <w:vAlign w:val="center"/>
            <w:hideMark/>
          </w:tcPr>
          <w:p w14:paraId="700D7E42"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amino-</w:t>
            </w:r>
            <w:proofErr w:type="spellStart"/>
            <w:r w:rsidRPr="00037951">
              <w:rPr>
                <w:rFonts w:eastAsia="Times New Roman" w:cs="Calibri"/>
                <w:color w:val="000000"/>
                <w:sz w:val="16"/>
                <w:szCs w:val="16"/>
                <w:lang w:val="en-US" w:bidi="ar-SA"/>
              </w:rPr>
              <w:t>pyrazolinone</w:t>
            </w:r>
            <w:proofErr w:type="spellEnd"/>
          </w:p>
        </w:tc>
      </w:tr>
      <w:tr w:rsidR="00FA6412" w:rsidRPr="00550B73" w14:paraId="5831D545"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46F0B591"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lastRenderedPageBreak/>
              <w:t>Βοτρύτης</w:t>
            </w:r>
            <w:proofErr w:type="spellEnd"/>
          </w:p>
        </w:tc>
        <w:tc>
          <w:tcPr>
            <w:tcW w:w="1843" w:type="dxa"/>
            <w:tcBorders>
              <w:top w:val="nil"/>
              <w:left w:val="nil"/>
              <w:bottom w:val="single" w:sz="4" w:space="0" w:color="auto"/>
              <w:right w:val="single" w:sz="4" w:space="0" w:color="auto"/>
            </w:tcBorders>
            <w:shd w:val="clear" w:color="auto" w:fill="FFFFFF" w:themeFill="background1"/>
            <w:vAlign w:val="center"/>
            <w:hideMark/>
          </w:tcPr>
          <w:p w14:paraId="1B7249E7" w14:textId="77777777" w:rsidR="00FA6412" w:rsidRPr="00037951" w:rsidRDefault="00FA6412" w:rsidP="00FC3657">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A89EEAD"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pyrimethanil</w:t>
            </w:r>
          </w:p>
        </w:tc>
        <w:tc>
          <w:tcPr>
            <w:tcW w:w="2835" w:type="dxa"/>
            <w:tcBorders>
              <w:top w:val="nil"/>
              <w:left w:val="nil"/>
              <w:bottom w:val="single" w:sz="4" w:space="0" w:color="auto"/>
              <w:right w:val="single" w:sz="4" w:space="0" w:color="auto"/>
            </w:tcBorders>
            <w:shd w:val="clear" w:color="auto" w:fill="FFFFFF" w:themeFill="background1"/>
            <w:noWrap/>
            <w:vAlign w:val="center"/>
            <w:hideMark/>
          </w:tcPr>
          <w:p w14:paraId="68960876"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AP-fungicides (</w:t>
            </w:r>
            <w:proofErr w:type="spellStart"/>
            <w:r w:rsidRPr="00037951">
              <w:rPr>
                <w:rFonts w:eastAsia="Times New Roman" w:cs="Calibri"/>
                <w:color w:val="000000"/>
                <w:sz w:val="16"/>
                <w:szCs w:val="16"/>
                <w:lang w:val="en-US" w:bidi="ar-SA"/>
              </w:rPr>
              <w:t>AnilinoPyrimidines</w:t>
            </w:r>
            <w:proofErr w:type="spellEnd"/>
            <w:r w:rsidRPr="00037951">
              <w:rPr>
                <w:rFonts w:eastAsia="Times New Roman" w:cs="Calibri"/>
                <w:color w:val="000000"/>
                <w:sz w:val="16"/>
                <w:szCs w:val="16"/>
                <w:lang w:val="en-US" w:bidi="ar-SA"/>
              </w:rPr>
              <w:t>)</w:t>
            </w:r>
          </w:p>
        </w:tc>
        <w:tc>
          <w:tcPr>
            <w:tcW w:w="2126" w:type="dxa"/>
            <w:tcBorders>
              <w:top w:val="nil"/>
              <w:left w:val="nil"/>
              <w:bottom w:val="single" w:sz="4" w:space="0" w:color="auto"/>
              <w:right w:val="single" w:sz="4" w:space="0" w:color="auto"/>
            </w:tcBorders>
            <w:shd w:val="clear" w:color="auto" w:fill="FFFFFF" w:themeFill="background1"/>
            <w:noWrap/>
            <w:vAlign w:val="center"/>
            <w:hideMark/>
          </w:tcPr>
          <w:p w14:paraId="5ECF77BF"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anilino-pyrimidines</w:t>
            </w:r>
          </w:p>
        </w:tc>
      </w:tr>
      <w:tr w:rsidR="00FA6412" w:rsidRPr="00550B73" w14:paraId="0BFDC607"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0ACF8DB7"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Βοτρύτης</w:t>
            </w:r>
            <w:proofErr w:type="spellEnd"/>
          </w:p>
        </w:tc>
        <w:tc>
          <w:tcPr>
            <w:tcW w:w="1843" w:type="dxa"/>
            <w:tcBorders>
              <w:top w:val="nil"/>
              <w:left w:val="nil"/>
              <w:bottom w:val="single" w:sz="4" w:space="0" w:color="auto"/>
              <w:right w:val="single" w:sz="4" w:space="0" w:color="auto"/>
            </w:tcBorders>
            <w:vAlign w:val="center"/>
            <w:hideMark/>
          </w:tcPr>
          <w:p w14:paraId="577C4A32"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BM 02</w:t>
            </w:r>
          </w:p>
        </w:tc>
        <w:tc>
          <w:tcPr>
            <w:tcW w:w="1701" w:type="dxa"/>
            <w:tcBorders>
              <w:top w:val="nil"/>
              <w:left w:val="nil"/>
              <w:bottom w:val="single" w:sz="4" w:space="0" w:color="auto"/>
              <w:right w:val="single" w:sz="4" w:space="0" w:color="auto"/>
            </w:tcBorders>
            <w:noWrap/>
            <w:vAlign w:val="center"/>
            <w:hideMark/>
          </w:tcPr>
          <w:p w14:paraId="56373A27" w14:textId="7C5781E6" w:rsidR="00FA6412" w:rsidRPr="00550B73" w:rsidRDefault="00577EBA" w:rsidP="00577EBA">
            <w:pPr>
              <w:widowControl/>
              <w:jc w:val="center"/>
              <w:rPr>
                <w:rFonts w:eastAsia="Times New Roman" w:cs="Calibri"/>
                <w:color w:val="000000"/>
                <w:sz w:val="16"/>
                <w:szCs w:val="16"/>
                <w:lang w:val="en-US" w:bidi="ar-SA"/>
              </w:rPr>
            </w:pPr>
            <w:r w:rsidRPr="00B6538B">
              <w:rPr>
                <w:rFonts w:eastAsia="Times New Roman" w:cs="Calibri"/>
                <w:i/>
                <w:iCs/>
                <w:color w:val="000000"/>
                <w:sz w:val="16"/>
                <w:szCs w:val="16"/>
                <w:lang w:val="en-US" w:bidi="ar-SA"/>
              </w:rPr>
              <w:t>T</w:t>
            </w:r>
            <w:r w:rsidR="00FA6412" w:rsidRPr="00B6538B">
              <w:rPr>
                <w:rFonts w:eastAsia="Times New Roman" w:cs="Calibri"/>
                <w:i/>
                <w:iCs/>
                <w:color w:val="000000"/>
                <w:sz w:val="16"/>
                <w:szCs w:val="16"/>
                <w:lang w:val="en-US" w:bidi="ar-SA"/>
              </w:rPr>
              <w:t xml:space="preserve">richoderma </w:t>
            </w:r>
            <w:proofErr w:type="spellStart"/>
            <w:r w:rsidR="00FA6412" w:rsidRPr="00B6538B">
              <w:rPr>
                <w:rFonts w:eastAsia="Times New Roman" w:cs="Calibri"/>
                <w:i/>
                <w:iCs/>
                <w:color w:val="000000"/>
                <w:sz w:val="16"/>
                <w:szCs w:val="16"/>
                <w:lang w:val="en-US" w:bidi="ar-SA"/>
              </w:rPr>
              <w:t>atroviride</w:t>
            </w:r>
            <w:proofErr w:type="spellEnd"/>
            <w:r w:rsidR="00FA6412" w:rsidRPr="00550B73">
              <w:rPr>
                <w:rFonts w:eastAsia="Times New Roman" w:cs="Calibri"/>
                <w:color w:val="000000"/>
                <w:sz w:val="16"/>
                <w:szCs w:val="16"/>
                <w:lang w:val="en-US" w:bidi="ar-SA"/>
              </w:rPr>
              <w:t xml:space="preserve"> strain sc1</w:t>
            </w:r>
          </w:p>
        </w:tc>
        <w:tc>
          <w:tcPr>
            <w:tcW w:w="2835" w:type="dxa"/>
            <w:tcBorders>
              <w:top w:val="nil"/>
              <w:left w:val="nil"/>
              <w:bottom w:val="single" w:sz="4" w:space="0" w:color="auto"/>
              <w:right w:val="single" w:sz="4" w:space="0" w:color="auto"/>
            </w:tcBorders>
            <w:noWrap/>
            <w:vAlign w:val="center"/>
            <w:hideMark/>
          </w:tcPr>
          <w:p w14:paraId="1FBEC9C7" w14:textId="76E2E59F" w:rsidR="00FA6412" w:rsidRPr="00C002B8" w:rsidRDefault="00577EBA" w:rsidP="00577EBA">
            <w:pPr>
              <w:widowControl/>
              <w:jc w:val="center"/>
              <w:rPr>
                <w:rFonts w:eastAsia="Times New Roman" w:cs="Calibri"/>
                <w:color w:val="000000"/>
                <w:sz w:val="16"/>
                <w:szCs w:val="16"/>
                <w:lang w:val="el-GR" w:bidi="ar-SA"/>
              </w:rPr>
            </w:pPr>
            <w:r>
              <w:rPr>
                <w:rFonts w:eastAsia="Times New Roman" w:cs="Calibri"/>
                <w:color w:val="000000"/>
                <w:sz w:val="16"/>
                <w:szCs w:val="16"/>
                <w:lang w:val="el-GR" w:bidi="ar-SA"/>
              </w:rPr>
              <w:t>μ</w:t>
            </w:r>
            <w:r w:rsidR="00C002B8">
              <w:rPr>
                <w:rFonts w:eastAsia="Times New Roman" w:cs="Calibri"/>
                <w:color w:val="000000"/>
                <w:sz w:val="16"/>
                <w:szCs w:val="16"/>
                <w:lang w:val="el-GR" w:bidi="ar-SA"/>
              </w:rPr>
              <w:t>ικροβιακό</w:t>
            </w:r>
            <w:r w:rsidR="00C002B8" w:rsidRPr="00C002B8">
              <w:rPr>
                <w:rFonts w:eastAsia="Times New Roman" w:cs="Calibri"/>
                <w:color w:val="000000"/>
                <w:sz w:val="16"/>
                <w:szCs w:val="16"/>
                <w:lang w:val="el-GR" w:bidi="ar-SA"/>
              </w:rPr>
              <w:t xml:space="preserve"> (</w:t>
            </w:r>
            <w:r w:rsidR="00C002B8">
              <w:rPr>
                <w:rFonts w:eastAsia="Times New Roman" w:cs="Calibri"/>
                <w:color w:val="000000"/>
                <w:sz w:val="16"/>
                <w:szCs w:val="16"/>
                <w:lang w:val="el-GR" w:bidi="ar-SA"/>
              </w:rPr>
              <w:t>στελέχη</w:t>
            </w:r>
            <w:r w:rsidR="00C002B8" w:rsidRPr="00C002B8">
              <w:rPr>
                <w:rFonts w:eastAsia="Times New Roman" w:cs="Calibri"/>
                <w:color w:val="000000"/>
                <w:sz w:val="16"/>
                <w:szCs w:val="16"/>
                <w:lang w:val="el-GR" w:bidi="ar-SA"/>
              </w:rPr>
              <w:t xml:space="preserve"> </w:t>
            </w:r>
            <w:r w:rsidR="00C002B8">
              <w:rPr>
                <w:rFonts w:eastAsia="Times New Roman" w:cs="Calibri"/>
                <w:color w:val="000000"/>
                <w:sz w:val="16"/>
                <w:szCs w:val="16"/>
                <w:lang w:val="el-GR" w:bidi="ar-SA"/>
              </w:rPr>
              <w:t>από</w:t>
            </w:r>
            <w:r w:rsidR="00C002B8" w:rsidRPr="00C002B8">
              <w:rPr>
                <w:rFonts w:eastAsia="Times New Roman" w:cs="Calibri"/>
                <w:color w:val="000000"/>
                <w:sz w:val="16"/>
                <w:szCs w:val="16"/>
                <w:lang w:val="el-GR" w:bidi="ar-SA"/>
              </w:rPr>
              <w:t xml:space="preserve"> </w:t>
            </w:r>
            <w:r w:rsidR="00C002B8">
              <w:rPr>
                <w:rFonts w:eastAsia="Times New Roman" w:cs="Calibri"/>
                <w:color w:val="000000"/>
                <w:sz w:val="16"/>
                <w:szCs w:val="16"/>
                <w:lang w:val="el-GR" w:bidi="ar-SA"/>
              </w:rPr>
              <w:t>μικροβιακά</w:t>
            </w:r>
            <w:r w:rsidR="00C002B8" w:rsidRPr="00C002B8">
              <w:rPr>
                <w:rFonts w:eastAsia="Times New Roman" w:cs="Calibri"/>
                <w:color w:val="000000"/>
                <w:sz w:val="16"/>
                <w:szCs w:val="16"/>
                <w:lang w:val="el-GR" w:bidi="ar-SA"/>
              </w:rPr>
              <w:t xml:space="preserve"> </w:t>
            </w:r>
            <w:r w:rsidR="00C002B8">
              <w:rPr>
                <w:rFonts w:eastAsia="Times New Roman" w:cs="Calibri"/>
                <w:color w:val="000000"/>
                <w:sz w:val="16"/>
                <w:szCs w:val="16"/>
                <w:lang w:val="el-GR" w:bidi="ar-SA"/>
              </w:rPr>
              <w:t>ή</w:t>
            </w:r>
            <w:r w:rsidR="00C002B8" w:rsidRPr="00C002B8">
              <w:rPr>
                <w:rFonts w:eastAsia="Times New Roman" w:cs="Calibri"/>
                <w:color w:val="000000"/>
                <w:sz w:val="16"/>
                <w:szCs w:val="16"/>
                <w:lang w:val="el-GR" w:bidi="ar-SA"/>
              </w:rPr>
              <w:t xml:space="preserve"> </w:t>
            </w:r>
            <w:r w:rsidR="00C002B8">
              <w:rPr>
                <w:rFonts w:eastAsia="Times New Roman" w:cs="Calibri"/>
                <w:color w:val="000000"/>
                <w:sz w:val="16"/>
                <w:szCs w:val="16"/>
                <w:lang w:val="el-GR" w:bidi="ar-SA"/>
              </w:rPr>
              <w:t>από</w:t>
            </w:r>
            <w:r w:rsidR="00C002B8" w:rsidRPr="00C002B8">
              <w:rPr>
                <w:rFonts w:eastAsia="Times New Roman" w:cs="Calibri"/>
                <w:color w:val="000000"/>
                <w:sz w:val="16"/>
                <w:szCs w:val="16"/>
                <w:lang w:val="el-GR" w:bidi="ar-SA"/>
              </w:rPr>
              <w:t xml:space="preserve"> </w:t>
            </w:r>
            <w:r w:rsidR="00C002B8">
              <w:rPr>
                <w:rFonts w:eastAsia="Times New Roman" w:cs="Calibri"/>
                <w:color w:val="000000"/>
                <w:sz w:val="16"/>
                <w:szCs w:val="16"/>
                <w:lang w:val="el-GR" w:bidi="ar-SA"/>
              </w:rPr>
              <w:t>εκχυλίσματα</w:t>
            </w:r>
            <w:r w:rsidR="00C002B8" w:rsidRPr="00C002B8">
              <w:rPr>
                <w:rFonts w:eastAsia="Times New Roman" w:cs="Calibri"/>
                <w:color w:val="000000"/>
                <w:sz w:val="16"/>
                <w:szCs w:val="16"/>
                <w:lang w:val="el-GR" w:bidi="ar-SA"/>
              </w:rPr>
              <w:t xml:space="preserve">, </w:t>
            </w:r>
            <w:proofErr w:type="spellStart"/>
            <w:r w:rsidR="00C002B8">
              <w:rPr>
                <w:rFonts w:eastAsia="Times New Roman" w:cs="Calibri"/>
                <w:color w:val="000000"/>
                <w:sz w:val="16"/>
                <w:szCs w:val="16"/>
                <w:lang w:val="el-GR" w:bidi="ar-SA"/>
              </w:rPr>
              <w:t>μεταβολίτες</w:t>
            </w:r>
            <w:proofErr w:type="spellEnd"/>
            <w:r w:rsidR="00C002B8" w:rsidRPr="00C002B8">
              <w:rPr>
                <w:rFonts w:eastAsia="Times New Roman" w:cs="Calibri"/>
                <w:color w:val="000000"/>
                <w:sz w:val="16"/>
                <w:szCs w:val="16"/>
                <w:lang w:val="el-GR" w:bidi="ar-SA"/>
              </w:rPr>
              <w:t>)</w:t>
            </w:r>
          </w:p>
        </w:tc>
        <w:tc>
          <w:tcPr>
            <w:tcW w:w="2126" w:type="dxa"/>
            <w:tcBorders>
              <w:top w:val="nil"/>
              <w:left w:val="nil"/>
              <w:bottom w:val="single" w:sz="4" w:space="0" w:color="auto"/>
              <w:right w:val="single" w:sz="4" w:space="0" w:color="auto"/>
            </w:tcBorders>
            <w:noWrap/>
            <w:vAlign w:val="center"/>
            <w:hideMark/>
          </w:tcPr>
          <w:p w14:paraId="754FA870"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 xml:space="preserve">fungal </w:t>
            </w:r>
            <w:r w:rsidRPr="00550B73">
              <w:rPr>
                <w:rFonts w:eastAsia="Times New Roman" w:cs="Calibri"/>
                <w:i/>
                <w:iCs/>
                <w:color w:val="000000"/>
                <w:sz w:val="16"/>
                <w:szCs w:val="16"/>
                <w:lang w:val="en-US" w:bidi="ar-SA"/>
              </w:rPr>
              <w:t>Trichoderma</w:t>
            </w:r>
            <w:r w:rsidRPr="00550B73">
              <w:rPr>
                <w:rFonts w:eastAsia="Times New Roman" w:cs="Calibri"/>
                <w:color w:val="000000"/>
                <w:sz w:val="16"/>
                <w:szCs w:val="16"/>
                <w:lang w:val="en-US" w:bidi="ar-SA"/>
              </w:rPr>
              <w:t xml:space="preserve"> spp.</w:t>
            </w:r>
          </w:p>
        </w:tc>
      </w:tr>
      <w:tr w:rsidR="00FA6412" w:rsidRPr="00550B73" w14:paraId="101BC7D2"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21A2BF67"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Βοτρύτης</w:t>
            </w:r>
            <w:proofErr w:type="spellEnd"/>
          </w:p>
        </w:tc>
        <w:tc>
          <w:tcPr>
            <w:tcW w:w="1843" w:type="dxa"/>
            <w:tcBorders>
              <w:top w:val="nil"/>
              <w:left w:val="nil"/>
              <w:bottom w:val="single" w:sz="4" w:space="0" w:color="auto"/>
              <w:right w:val="single" w:sz="4" w:space="0" w:color="auto"/>
            </w:tcBorders>
            <w:vAlign w:val="center"/>
            <w:hideMark/>
          </w:tcPr>
          <w:p w14:paraId="7B95A97B"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7</w:t>
            </w:r>
          </w:p>
        </w:tc>
        <w:tc>
          <w:tcPr>
            <w:tcW w:w="1701" w:type="dxa"/>
            <w:tcBorders>
              <w:top w:val="nil"/>
              <w:left w:val="nil"/>
              <w:bottom w:val="single" w:sz="4" w:space="0" w:color="auto"/>
              <w:right w:val="single" w:sz="4" w:space="0" w:color="auto"/>
            </w:tcBorders>
            <w:vAlign w:val="center"/>
            <w:hideMark/>
          </w:tcPr>
          <w:p w14:paraId="3793D66F"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isofetamid</w:t>
            </w:r>
            <w:proofErr w:type="spellEnd"/>
          </w:p>
        </w:tc>
        <w:tc>
          <w:tcPr>
            <w:tcW w:w="2835" w:type="dxa"/>
            <w:tcBorders>
              <w:top w:val="nil"/>
              <w:left w:val="nil"/>
              <w:bottom w:val="single" w:sz="4" w:space="0" w:color="auto"/>
              <w:right w:val="single" w:sz="4" w:space="0" w:color="auto"/>
            </w:tcBorders>
            <w:noWrap/>
            <w:vAlign w:val="center"/>
            <w:hideMark/>
          </w:tcPr>
          <w:p w14:paraId="3D9638D1"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SDHI-fungicides (</w:t>
            </w:r>
            <w:proofErr w:type="spellStart"/>
            <w:r w:rsidRPr="00550B73">
              <w:rPr>
                <w:rFonts w:eastAsia="Times New Roman" w:cs="Calibri"/>
                <w:color w:val="000000"/>
                <w:sz w:val="16"/>
                <w:szCs w:val="16"/>
                <w:lang w:val="en-US" w:bidi="ar-SA"/>
              </w:rPr>
              <w:t>Succinatedehydrogenase</w:t>
            </w:r>
            <w:proofErr w:type="spellEnd"/>
            <w:r w:rsidRPr="00550B73">
              <w:rPr>
                <w:rFonts w:eastAsia="Times New Roman" w:cs="Calibri"/>
                <w:color w:val="000000"/>
                <w:sz w:val="16"/>
                <w:szCs w:val="16"/>
                <w:lang w:val="en-US" w:bidi="ar-SA"/>
              </w:rPr>
              <w:t xml:space="preserve"> inhibitors)</w:t>
            </w:r>
          </w:p>
        </w:tc>
        <w:tc>
          <w:tcPr>
            <w:tcW w:w="2126" w:type="dxa"/>
            <w:tcBorders>
              <w:top w:val="nil"/>
              <w:left w:val="nil"/>
              <w:bottom w:val="single" w:sz="4" w:space="0" w:color="auto"/>
              <w:right w:val="single" w:sz="4" w:space="0" w:color="auto"/>
            </w:tcBorders>
            <w:noWrap/>
            <w:vAlign w:val="center"/>
            <w:hideMark/>
          </w:tcPr>
          <w:p w14:paraId="470E7142" w14:textId="77777777" w:rsidR="00FA6412" w:rsidRPr="00550B73" w:rsidRDefault="00FA6412" w:rsidP="00577EBA">
            <w:pPr>
              <w:widowControl/>
              <w:jc w:val="center"/>
              <w:rPr>
                <w:rFonts w:eastAsia="Times New Roman" w:cs="Calibri"/>
                <w:color w:val="000000"/>
                <w:sz w:val="16"/>
                <w:szCs w:val="16"/>
                <w:lang w:val="en-US" w:bidi="ar-SA"/>
              </w:rPr>
            </w:pPr>
            <w:proofErr w:type="gramStart"/>
            <w:r w:rsidRPr="00550B73">
              <w:rPr>
                <w:rFonts w:eastAsia="Times New Roman" w:cs="Calibri"/>
                <w:color w:val="000000"/>
                <w:sz w:val="16"/>
                <w:szCs w:val="16"/>
                <w:lang w:val="en-US" w:bidi="ar-SA"/>
              </w:rPr>
              <w:t>phenyl</w:t>
            </w:r>
            <w:proofErr w:type="gramEnd"/>
            <w:r w:rsidRPr="00550B73">
              <w:rPr>
                <w:rFonts w:eastAsia="Times New Roman" w:cs="Calibri"/>
                <w:color w:val="000000"/>
                <w:sz w:val="16"/>
                <w:szCs w:val="16"/>
                <w:lang w:val="en-US" w:bidi="ar-SA"/>
              </w:rPr>
              <w:t>-oxo-ethyl thiophene amide</w:t>
            </w:r>
          </w:p>
        </w:tc>
      </w:tr>
      <w:tr w:rsidR="00FA6412" w:rsidRPr="00550B73" w14:paraId="02AAA07B"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14CD8AC6"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Ωίδιο</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2C518C59"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8</w:t>
            </w:r>
          </w:p>
        </w:tc>
        <w:tc>
          <w:tcPr>
            <w:tcW w:w="1701" w:type="dxa"/>
            <w:tcBorders>
              <w:top w:val="nil"/>
              <w:left w:val="nil"/>
              <w:bottom w:val="single" w:sz="4" w:space="0" w:color="auto"/>
              <w:right w:val="single" w:sz="4" w:space="0" w:color="auto"/>
            </w:tcBorders>
            <w:shd w:val="clear" w:color="000000" w:fill="FFFFFF"/>
            <w:noWrap/>
            <w:vAlign w:val="center"/>
            <w:hideMark/>
          </w:tcPr>
          <w:p w14:paraId="4F81F192"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bupirimate</w:t>
            </w:r>
          </w:p>
        </w:tc>
        <w:tc>
          <w:tcPr>
            <w:tcW w:w="2835" w:type="dxa"/>
            <w:tcBorders>
              <w:top w:val="nil"/>
              <w:left w:val="nil"/>
              <w:bottom w:val="single" w:sz="4" w:space="0" w:color="auto"/>
              <w:right w:val="single" w:sz="4" w:space="0" w:color="auto"/>
            </w:tcBorders>
            <w:shd w:val="clear" w:color="000000" w:fill="FFFFFF"/>
            <w:noWrap/>
            <w:vAlign w:val="center"/>
            <w:hideMark/>
          </w:tcPr>
          <w:p w14:paraId="471D5391" w14:textId="798FEDCF" w:rsidR="00FA6412" w:rsidRPr="00550B73" w:rsidRDefault="00FA6412" w:rsidP="00577EBA">
            <w:pPr>
              <w:widowControl/>
              <w:jc w:val="center"/>
              <w:rPr>
                <w:rFonts w:eastAsia="Times New Roman" w:cs="Calibri"/>
                <w:color w:val="000000"/>
                <w:sz w:val="16"/>
                <w:szCs w:val="16"/>
                <w:lang w:val="el-GR" w:bidi="ar-SA"/>
              </w:rPr>
            </w:pPr>
            <w:r w:rsidRPr="00550B73">
              <w:rPr>
                <w:rFonts w:eastAsia="Times New Roman" w:cs="Calibri"/>
                <w:color w:val="000000"/>
                <w:sz w:val="16"/>
                <w:szCs w:val="16"/>
                <w:lang w:val="en-US" w:bidi="ar-SA"/>
              </w:rPr>
              <w:t>hydroxy-(2-amino-)</w:t>
            </w:r>
            <w:r w:rsidR="00577EBA">
              <w:rPr>
                <w:rFonts w:eastAsia="Times New Roman" w:cs="Calibri"/>
                <w:color w:val="000000"/>
                <w:sz w:val="16"/>
                <w:szCs w:val="16"/>
                <w:lang w:val="el-GR" w:bidi="ar-SA"/>
              </w:rPr>
              <w:t xml:space="preserve"> </w:t>
            </w:r>
            <w:r w:rsidRPr="00550B73">
              <w:rPr>
                <w:rFonts w:eastAsia="Times New Roman" w:cs="Calibri"/>
                <w:color w:val="000000"/>
                <w:sz w:val="16"/>
                <w:szCs w:val="16"/>
                <w:lang w:val="en-US" w:bidi="ar-SA"/>
              </w:rPr>
              <w:t>pyrimidines</w:t>
            </w:r>
          </w:p>
        </w:tc>
        <w:tc>
          <w:tcPr>
            <w:tcW w:w="2126" w:type="dxa"/>
            <w:tcBorders>
              <w:top w:val="nil"/>
              <w:left w:val="nil"/>
              <w:bottom w:val="single" w:sz="4" w:space="0" w:color="auto"/>
              <w:right w:val="single" w:sz="4" w:space="0" w:color="auto"/>
            </w:tcBorders>
            <w:shd w:val="clear" w:color="000000" w:fill="FFFFFF"/>
            <w:noWrap/>
            <w:vAlign w:val="center"/>
            <w:hideMark/>
          </w:tcPr>
          <w:p w14:paraId="4B1BC03C"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 xml:space="preserve">hydroxy- </w:t>
            </w:r>
            <w:r w:rsidRPr="00550B73">
              <w:rPr>
                <w:rFonts w:eastAsia="Times New Roman" w:cs="Calibri"/>
                <w:color w:val="000000"/>
                <w:sz w:val="16"/>
                <w:szCs w:val="16"/>
                <w:lang w:val="en-US" w:bidi="ar-SA"/>
              </w:rPr>
              <w:br/>
              <w:t>(2-amino-) pyrimidines</w:t>
            </w:r>
          </w:p>
        </w:tc>
      </w:tr>
      <w:tr w:rsidR="00FA6412" w:rsidRPr="00550B73" w14:paraId="657407A3"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66DB4AA0"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Ωίδιο</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05CAC1F5"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M 02</w:t>
            </w:r>
          </w:p>
        </w:tc>
        <w:tc>
          <w:tcPr>
            <w:tcW w:w="1701" w:type="dxa"/>
            <w:tcBorders>
              <w:top w:val="nil"/>
              <w:left w:val="nil"/>
              <w:bottom w:val="single" w:sz="4" w:space="0" w:color="auto"/>
              <w:right w:val="single" w:sz="4" w:space="0" w:color="auto"/>
            </w:tcBorders>
            <w:shd w:val="clear" w:color="000000" w:fill="FFFFFF"/>
            <w:noWrap/>
            <w:vAlign w:val="center"/>
            <w:hideMark/>
          </w:tcPr>
          <w:p w14:paraId="4E7F98B6"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sulphur</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14:paraId="10126D9D" w14:textId="580EFB85"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inorganic (electrophiles)</w:t>
            </w:r>
          </w:p>
        </w:tc>
        <w:tc>
          <w:tcPr>
            <w:tcW w:w="2126" w:type="dxa"/>
            <w:tcBorders>
              <w:top w:val="nil"/>
              <w:left w:val="nil"/>
              <w:bottom w:val="single" w:sz="4" w:space="0" w:color="auto"/>
              <w:right w:val="single" w:sz="4" w:space="0" w:color="auto"/>
            </w:tcBorders>
            <w:shd w:val="clear" w:color="000000" w:fill="FFFFFF"/>
            <w:noWrap/>
            <w:vAlign w:val="center"/>
            <w:hideMark/>
          </w:tcPr>
          <w:p w14:paraId="2E03DE4D"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inorganic</w:t>
            </w:r>
          </w:p>
        </w:tc>
      </w:tr>
      <w:tr w:rsidR="00FA6412" w:rsidRPr="00550B73" w14:paraId="43DCF8D2"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2F55E5FC" w14:textId="77777777" w:rsidR="00FA6412" w:rsidRPr="00037951" w:rsidRDefault="00FA6412" w:rsidP="00577EBA">
            <w:pPr>
              <w:widowControl/>
              <w:jc w:val="center"/>
              <w:rPr>
                <w:rFonts w:eastAsia="Times New Roman" w:cs="Calibri"/>
                <w:color w:val="000000"/>
                <w:sz w:val="16"/>
                <w:szCs w:val="16"/>
                <w:lang w:val="en-US" w:bidi="ar-SA"/>
              </w:rPr>
            </w:pPr>
            <w:proofErr w:type="spellStart"/>
            <w:r w:rsidRPr="00037951">
              <w:rPr>
                <w:rFonts w:eastAsia="Times New Roman" w:cs="Calibri"/>
                <w:color w:val="000000"/>
                <w:sz w:val="16"/>
                <w:szCs w:val="16"/>
                <w:lang w:val="en-US" w:bidi="ar-SA"/>
              </w:rPr>
              <w:t>Ωίδιο</w:t>
            </w:r>
            <w:proofErr w:type="spellEnd"/>
            <w:r w:rsidRPr="00037951">
              <w:rPr>
                <w:rFonts w:eastAsia="Times New Roman" w:cs="Calibri"/>
                <w:color w:val="000000"/>
                <w:sz w:val="16"/>
                <w:szCs w:val="16"/>
                <w:lang w:val="en-US" w:bidi="ar-SA"/>
              </w:rPr>
              <w:t xml:space="preserve">, </w:t>
            </w:r>
            <w:proofErr w:type="spellStart"/>
            <w:r w:rsidRPr="00037951">
              <w:rPr>
                <w:rFonts w:eastAsia="Times New Roman" w:cs="Calibri"/>
                <w:color w:val="000000"/>
                <w:sz w:val="16"/>
                <w:szCs w:val="16"/>
                <w:lang w:val="en-US" w:bidi="ar-SA"/>
              </w:rPr>
              <w:t>Βοτρύτης</w:t>
            </w:r>
            <w:proofErr w:type="spellEnd"/>
          </w:p>
        </w:tc>
        <w:tc>
          <w:tcPr>
            <w:tcW w:w="1843" w:type="dxa"/>
            <w:tcBorders>
              <w:top w:val="nil"/>
              <w:left w:val="nil"/>
              <w:bottom w:val="single" w:sz="4" w:space="0" w:color="auto"/>
              <w:right w:val="single" w:sz="4" w:space="0" w:color="auto"/>
            </w:tcBorders>
            <w:shd w:val="clear" w:color="auto" w:fill="FFFFFF" w:themeFill="background1"/>
            <w:vAlign w:val="center"/>
            <w:hideMark/>
          </w:tcPr>
          <w:p w14:paraId="0D64D25C" w14:textId="77777777" w:rsidR="00FA6412" w:rsidRPr="00037951" w:rsidRDefault="00FA6412" w:rsidP="00FC3657">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FE6D6C8"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tebuconazole</w:t>
            </w:r>
          </w:p>
        </w:tc>
        <w:tc>
          <w:tcPr>
            <w:tcW w:w="2835" w:type="dxa"/>
            <w:tcBorders>
              <w:top w:val="nil"/>
              <w:left w:val="nil"/>
              <w:bottom w:val="single" w:sz="4" w:space="0" w:color="auto"/>
              <w:right w:val="single" w:sz="4" w:space="0" w:color="auto"/>
            </w:tcBorders>
            <w:shd w:val="clear" w:color="auto" w:fill="FFFFFF" w:themeFill="background1"/>
            <w:noWrap/>
            <w:vAlign w:val="center"/>
            <w:hideMark/>
          </w:tcPr>
          <w:p w14:paraId="05CA9BD0" w14:textId="7CB1CC03"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DMI-fungicides</w:t>
            </w:r>
            <w:r w:rsidR="0084008B" w:rsidRPr="00037951">
              <w:rPr>
                <w:rFonts w:eastAsia="Times New Roman" w:cs="Calibri"/>
                <w:color w:val="000000"/>
                <w:sz w:val="16"/>
                <w:szCs w:val="16"/>
                <w:lang w:val="en-US" w:bidi="ar-SA"/>
              </w:rPr>
              <w:t xml:space="preserve"> </w:t>
            </w:r>
            <w:r w:rsidRPr="00037951">
              <w:rPr>
                <w:rFonts w:eastAsia="Times New Roman" w:cs="Calibri"/>
                <w:color w:val="000000"/>
                <w:sz w:val="16"/>
                <w:szCs w:val="16"/>
                <w:lang w:val="en-US" w:bidi="ar-SA"/>
              </w:rPr>
              <w:t>(</w:t>
            </w:r>
            <w:proofErr w:type="spellStart"/>
            <w:r w:rsidRPr="00037951">
              <w:rPr>
                <w:rFonts w:eastAsia="Times New Roman" w:cs="Calibri"/>
                <w:color w:val="000000"/>
                <w:sz w:val="16"/>
                <w:szCs w:val="16"/>
                <w:lang w:val="en-US" w:bidi="ar-SA"/>
              </w:rPr>
              <w:t>DeMethylation</w:t>
            </w:r>
            <w:proofErr w:type="spellEnd"/>
            <w:r w:rsidRPr="00037951">
              <w:rPr>
                <w:rFonts w:eastAsia="Times New Roman" w:cs="Calibri"/>
                <w:color w:val="000000"/>
                <w:sz w:val="16"/>
                <w:szCs w:val="16"/>
                <w:lang w:val="en-US" w:bidi="ar-SA"/>
              </w:rPr>
              <w:t xml:space="preserve"> Inhibitors)</w:t>
            </w:r>
            <w:r w:rsidRPr="00037951">
              <w:rPr>
                <w:rFonts w:eastAsia="Times New Roman" w:cs="Calibri"/>
                <w:color w:val="000000"/>
                <w:sz w:val="16"/>
                <w:szCs w:val="16"/>
                <w:lang w:val="en-US" w:bidi="ar-SA"/>
              </w:rPr>
              <w:br/>
              <w:t>(SBI: Class I)</w:t>
            </w:r>
          </w:p>
        </w:tc>
        <w:tc>
          <w:tcPr>
            <w:tcW w:w="2126" w:type="dxa"/>
            <w:tcBorders>
              <w:top w:val="nil"/>
              <w:left w:val="nil"/>
              <w:bottom w:val="single" w:sz="4" w:space="0" w:color="auto"/>
              <w:right w:val="single" w:sz="4" w:space="0" w:color="auto"/>
            </w:tcBorders>
            <w:shd w:val="clear" w:color="auto" w:fill="FFFFFF" w:themeFill="background1"/>
            <w:noWrap/>
            <w:vAlign w:val="center"/>
            <w:hideMark/>
          </w:tcPr>
          <w:p w14:paraId="48C8366E"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triazoles</w:t>
            </w:r>
          </w:p>
        </w:tc>
      </w:tr>
      <w:tr w:rsidR="00FA6412" w:rsidRPr="00550B73" w14:paraId="11DF29EA"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0F42687C" w14:textId="77777777" w:rsidR="00FA6412" w:rsidRPr="00037951" w:rsidRDefault="00FA6412" w:rsidP="00577EBA">
            <w:pPr>
              <w:widowControl/>
              <w:jc w:val="center"/>
              <w:rPr>
                <w:rFonts w:eastAsia="Times New Roman" w:cs="Calibri"/>
                <w:color w:val="000000"/>
                <w:sz w:val="16"/>
                <w:szCs w:val="16"/>
                <w:lang w:val="en-US" w:bidi="ar-SA"/>
              </w:rPr>
            </w:pPr>
            <w:proofErr w:type="spellStart"/>
            <w:r w:rsidRPr="00037951">
              <w:rPr>
                <w:rFonts w:eastAsia="Times New Roman" w:cs="Calibri"/>
                <w:color w:val="000000"/>
                <w:sz w:val="16"/>
                <w:szCs w:val="16"/>
                <w:lang w:val="en-US" w:bidi="ar-SA"/>
              </w:rPr>
              <w:t>Ωίδιο</w:t>
            </w:r>
            <w:proofErr w:type="spellEnd"/>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14:paraId="01AF0882" w14:textId="0D51CB41" w:rsidR="00FA6412" w:rsidRPr="00037951" w:rsidRDefault="00FA6412" w:rsidP="00FC3657">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P 04</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2E62431"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laminarin</w:t>
            </w:r>
          </w:p>
        </w:tc>
        <w:tc>
          <w:tcPr>
            <w:tcW w:w="2835" w:type="dxa"/>
            <w:tcBorders>
              <w:top w:val="nil"/>
              <w:left w:val="nil"/>
              <w:bottom w:val="single" w:sz="4" w:space="0" w:color="auto"/>
              <w:right w:val="single" w:sz="4" w:space="0" w:color="auto"/>
            </w:tcBorders>
            <w:shd w:val="clear" w:color="auto" w:fill="FFFFFF" w:themeFill="background1"/>
            <w:noWrap/>
            <w:vAlign w:val="center"/>
            <w:hideMark/>
          </w:tcPr>
          <w:p w14:paraId="420731C9"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natural compound</w:t>
            </w:r>
          </w:p>
        </w:tc>
        <w:tc>
          <w:tcPr>
            <w:tcW w:w="2126" w:type="dxa"/>
            <w:tcBorders>
              <w:top w:val="nil"/>
              <w:left w:val="nil"/>
              <w:bottom w:val="single" w:sz="4" w:space="0" w:color="auto"/>
              <w:right w:val="single" w:sz="4" w:space="0" w:color="auto"/>
            </w:tcBorders>
            <w:shd w:val="clear" w:color="auto" w:fill="FFFFFF" w:themeFill="background1"/>
            <w:noWrap/>
            <w:vAlign w:val="center"/>
            <w:hideMark/>
          </w:tcPr>
          <w:p w14:paraId="290DCF87"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polysaccharides</w:t>
            </w:r>
          </w:p>
        </w:tc>
      </w:tr>
      <w:tr w:rsidR="00FA6412" w:rsidRPr="00550B73" w14:paraId="75066F88"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3957AE81" w14:textId="77777777" w:rsidR="00FA6412" w:rsidRPr="00037951" w:rsidRDefault="00FA6412" w:rsidP="00577EBA">
            <w:pPr>
              <w:widowControl/>
              <w:jc w:val="center"/>
              <w:rPr>
                <w:rFonts w:eastAsia="Times New Roman" w:cs="Calibri"/>
                <w:color w:val="000000"/>
                <w:sz w:val="16"/>
                <w:szCs w:val="16"/>
                <w:lang w:val="en-US" w:bidi="ar-SA"/>
              </w:rPr>
            </w:pPr>
            <w:proofErr w:type="spellStart"/>
            <w:r w:rsidRPr="00037951">
              <w:rPr>
                <w:rFonts w:eastAsia="Times New Roman" w:cs="Calibri"/>
                <w:color w:val="000000"/>
                <w:sz w:val="16"/>
                <w:szCs w:val="16"/>
                <w:lang w:val="en-US" w:bidi="ar-SA"/>
              </w:rPr>
              <w:t>Ωίδιο</w:t>
            </w:r>
            <w:proofErr w:type="spellEnd"/>
          </w:p>
        </w:tc>
        <w:tc>
          <w:tcPr>
            <w:tcW w:w="1843" w:type="dxa"/>
            <w:tcBorders>
              <w:top w:val="nil"/>
              <w:left w:val="nil"/>
              <w:bottom w:val="single" w:sz="4" w:space="0" w:color="auto"/>
              <w:right w:val="single" w:sz="4" w:space="0" w:color="auto"/>
            </w:tcBorders>
            <w:shd w:val="clear" w:color="auto" w:fill="FFFFFF" w:themeFill="background1"/>
            <w:vAlign w:val="center"/>
            <w:hideMark/>
          </w:tcPr>
          <w:p w14:paraId="73CE630D" w14:textId="77777777" w:rsidR="00FA6412" w:rsidRPr="00037951" w:rsidRDefault="00FA6412" w:rsidP="00FC3657">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11</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FBAE1E8" w14:textId="77777777" w:rsidR="00FA6412" w:rsidRPr="00037951" w:rsidRDefault="00FA6412" w:rsidP="00577EBA">
            <w:pPr>
              <w:widowControl/>
              <w:jc w:val="center"/>
              <w:rPr>
                <w:rFonts w:eastAsia="Times New Roman" w:cs="Calibri"/>
                <w:color w:val="000000"/>
                <w:sz w:val="16"/>
                <w:szCs w:val="16"/>
                <w:lang w:val="en-US" w:bidi="ar-SA"/>
              </w:rPr>
            </w:pPr>
            <w:proofErr w:type="spellStart"/>
            <w:r w:rsidRPr="00037951">
              <w:rPr>
                <w:rFonts w:eastAsia="Times New Roman" w:cs="Calibri"/>
                <w:color w:val="000000"/>
                <w:sz w:val="16"/>
                <w:szCs w:val="16"/>
                <w:lang w:val="en-US" w:bidi="ar-SA"/>
              </w:rPr>
              <w:t>kresoxim</w:t>
            </w:r>
            <w:proofErr w:type="spellEnd"/>
            <w:r w:rsidRPr="00037951">
              <w:rPr>
                <w:rFonts w:eastAsia="Times New Roman" w:cs="Calibri"/>
                <w:color w:val="000000"/>
                <w:sz w:val="16"/>
                <w:szCs w:val="16"/>
                <w:lang w:val="en-US" w:bidi="ar-SA"/>
              </w:rPr>
              <w:t>-methyl</w:t>
            </w:r>
          </w:p>
        </w:tc>
        <w:tc>
          <w:tcPr>
            <w:tcW w:w="2835" w:type="dxa"/>
            <w:tcBorders>
              <w:top w:val="nil"/>
              <w:left w:val="nil"/>
              <w:bottom w:val="single" w:sz="4" w:space="0" w:color="auto"/>
              <w:right w:val="single" w:sz="4" w:space="0" w:color="auto"/>
            </w:tcBorders>
            <w:shd w:val="clear" w:color="auto" w:fill="FFFFFF" w:themeFill="background1"/>
            <w:noWrap/>
            <w:vAlign w:val="center"/>
            <w:hideMark/>
          </w:tcPr>
          <w:p w14:paraId="4F79689B" w14:textId="295A340C" w:rsidR="00FA6412" w:rsidRPr="00037951" w:rsidRDefault="00FA6412" w:rsidP="00577EBA">
            <w:pPr>
              <w:widowControl/>
              <w:jc w:val="center"/>
              <w:rPr>
                <w:rFonts w:eastAsia="Times New Roman" w:cs="Calibri"/>
                <w:color w:val="000000"/>
                <w:sz w:val="16"/>
                <w:szCs w:val="16"/>
                <w:lang w:val="en-US" w:bidi="ar-SA"/>
              </w:rPr>
            </w:pPr>
            <w:proofErr w:type="spellStart"/>
            <w:r w:rsidRPr="00037951">
              <w:rPr>
                <w:rFonts w:eastAsia="Times New Roman" w:cs="Calibri"/>
                <w:color w:val="000000"/>
                <w:sz w:val="16"/>
                <w:szCs w:val="16"/>
                <w:lang w:val="en-US" w:bidi="ar-SA"/>
              </w:rPr>
              <w:t>QoI</w:t>
            </w:r>
            <w:proofErr w:type="spellEnd"/>
            <w:r w:rsidRPr="00037951">
              <w:rPr>
                <w:rFonts w:eastAsia="Times New Roman" w:cs="Calibri"/>
                <w:color w:val="000000"/>
                <w:sz w:val="16"/>
                <w:szCs w:val="16"/>
                <w:lang w:val="en-US" w:bidi="ar-SA"/>
              </w:rPr>
              <w:t>-fungicides (Quinone outside Inhibitors)</w:t>
            </w:r>
          </w:p>
        </w:tc>
        <w:tc>
          <w:tcPr>
            <w:tcW w:w="2126" w:type="dxa"/>
            <w:tcBorders>
              <w:top w:val="nil"/>
              <w:left w:val="nil"/>
              <w:bottom w:val="single" w:sz="4" w:space="0" w:color="auto"/>
              <w:right w:val="single" w:sz="4" w:space="0" w:color="auto"/>
            </w:tcBorders>
            <w:shd w:val="clear" w:color="auto" w:fill="FFFFFF" w:themeFill="background1"/>
            <w:noWrap/>
            <w:vAlign w:val="center"/>
            <w:hideMark/>
          </w:tcPr>
          <w:p w14:paraId="7FAEEEA7" w14:textId="77777777" w:rsidR="00FA6412" w:rsidRPr="00037951" w:rsidRDefault="00FA6412" w:rsidP="00577EBA">
            <w:pPr>
              <w:widowControl/>
              <w:jc w:val="center"/>
              <w:rPr>
                <w:rFonts w:eastAsia="Times New Roman" w:cs="Calibri"/>
                <w:color w:val="000000"/>
                <w:sz w:val="16"/>
                <w:szCs w:val="16"/>
                <w:lang w:val="en-US" w:bidi="ar-SA"/>
              </w:rPr>
            </w:pPr>
            <w:proofErr w:type="spellStart"/>
            <w:r w:rsidRPr="00037951">
              <w:rPr>
                <w:rFonts w:eastAsia="Times New Roman" w:cs="Calibri"/>
                <w:color w:val="000000"/>
                <w:sz w:val="16"/>
                <w:szCs w:val="16"/>
                <w:lang w:val="en-US" w:bidi="ar-SA"/>
              </w:rPr>
              <w:t>oximino</w:t>
            </w:r>
            <w:proofErr w:type="spellEnd"/>
            <w:r w:rsidRPr="00037951">
              <w:rPr>
                <w:rFonts w:eastAsia="Times New Roman" w:cs="Calibri"/>
                <w:color w:val="000000"/>
                <w:sz w:val="16"/>
                <w:szCs w:val="16"/>
                <w:lang w:val="en-US" w:bidi="ar-SA"/>
              </w:rPr>
              <w:t>-acetates</w:t>
            </w:r>
          </w:p>
        </w:tc>
      </w:tr>
      <w:tr w:rsidR="00FA6412" w:rsidRPr="00550B73" w14:paraId="2D5EE8CE"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12F19FC8" w14:textId="77777777" w:rsidR="00FA6412" w:rsidRPr="00037951" w:rsidRDefault="00FA6412" w:rsidP="00577EBA">
            <w:pPr>
              <w:widowControl/>
              <w:jc w:val="center"/>
              <w:rPr>
                <w:rFonts w:eastAsia="Times New Roman" w:cs="Calibri"/>
                <w:color w:val="000000"/>
                <w:sz w:val="16"/>
                <w:szCs w:val="16"/>
                <w:lang w:val="en-US" w:bidi="ar-SA"/>
              </w:rPr>
            </w:pPr>
            <w:proofErr w:type="spellStart"/>
            <w:r w:rsidRPr="00037951">
              <w:rPr>
                <w:rFonts w:eastAsia="Times New Roman" w:cs="Calibri"/>
                <w:color w:val="000000"/>
                <w:sz w:val="16"/>
                <w:szCs w:val="16"/>
                <w:lang w:val="en-US" w:bidi="ar-SA"/>
              </w:rPr>
              <w:t>Ωίδιο</w:t>
            </w:r>
            <w:proofErr w:type="spellEnd"/>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14:paraId="5A8B7A5F" w14:textId="77777777" w:rsidR="00FA6412" w:rsidRPr="00037951" w:rsidRDefault="00FA6412" w:rsidP="00FC3657">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50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3E269A0"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metrafenone</w:t>
            </w:r>
          </w:p>
        </w:tc>
        <w:tc>
          <w:tcPr>
            <w:tcW w:w="2835" w:type="dxa"/>
            <w:tcBorders>
              <w:top w:val="nil"/>
              <w:left w:val="nil"/>
              <w:bottom w:val="single" w:sz="4" w:space="0" w:color="auto"/>
              <w:right w:val="single" w:sz="4" w:space="0" w:color="auto"/>
            </w:tcBorders>
            <w:shd w:val="clear" w:color="auto" w:fill="FFFFFF" w:themeFill="background1"/>
            <w:noWrap/>
            <w:vAlign w:val="center"/>
            <w:hideMark/>
          </w:tcPr>
          <w:p w14:paraId="0FFAF42C"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aryl-</w:t>
            </w:r>
            <w:proofErr w:type="spellStart"/>
            <w:r w:rsidRPr="00037951">
              <w:rPr>
                <w:rFonts w:eastAsia="Times New Roman" w:cs="Calibri"/>
                <w:color w:val="000000"/>
                <w:sz w:val="16"/>
                <w:szCs w:val="16"/>
                <w:lang w:val="en-US" w:bidi="ar-SA"/>
              </w:rPr>
              <w:t>phenylketones</w:t>
            </w:r>
            <w:proofErr w:type="spellEnd"/>
          </w:p>
        </w:tc>
        <w:tc>
          <w:tcPr>
            <w:tcW w:w="2126" w:type="dxa"/>
            <w:tcBorders>
              <w:top w:val="nil"/>
              <w:left w:val="nil"/>
              <w:bottom w:val="single" w:sz="4" w:space="0" w:color="auto"/>
              <w:right w:val="single" w:sz="4" w:space="0" w:color="auto"/>
            </w:tcBorders>
            <w:shd w:val="clear" w:color="auto" w:fill="FFFFFF" w:themeFill="background1"/>
            <w:noWrap/>
            <w:vAlign w:val="center"/>
            <w:hideMark/>
          </w:tcPr>
          <w:p w14:paraId="2975F5AE"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benzophenone</w:t>
            </w:r>
          </w:p>
        </w:tc>
      </w:tr>
      <w:tr w:rsidR="00FA6412" w:rsidRPr="00550B73" w14:paraId="1C974CB5"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2D160373" w14:textId="77777777" w:rsidR="00FA6412" w:rsidRPr="00037951" w:rsidRDefault="00FA6412" w:rsidP="00577EBA">
            <w:pPr>
              <w:widowControl/>
              <w:jc w:val="center"/>
              <w:rPr>
                <w:rFonts w:eastAsia="Times New Roman" w:cs="Calibri"/>
                <w:color w:val="000000"/>
                <w:sz w:val="16"/>
                <w:szCs w:val="16"/>
                <w:lang w:val="en-US" w:bidi="ar-SA"/>
              </w:rPr>
            </w:pPr>
            <w:proofErr w:type="spellStart"/>
            <w:r w:rsidRPr="00037951">
              <w:rPr>
                <w:rFonts w:eastAsia="Times New Roman" w:cs="Calibri"/>
                <w:color w:val="000000"/>
                <w:sz w:val="16"/>
                <w:szCs w:val="16"/>
                <w:lang w:val="en-US" w:bidi="ar-SA"/>
              </w:rPr>
              <w:t>Ωίδιο</w:t>
            </w:r>
            <w:proofErr w:type="spellEnd"/>
          </w:p>
        </w:tc>
        <w:tc>
          <w:tcPr>
            <w:tcW w:w="1843" w:type="dxa"/>
            <w:tcBorders>
              <w:top w:val="nil"/>
              <w:left w:val="nil"/>
              <w:bottom w:val="single" w:sz="4" w:space="0" w:color="auto"/>
              <w:right w:val="single" w:sz="4" w:space="0" w:color="auto"/>
            </w:tcBorders>
            <w:shd w:val="clear" w:color="auto" w:fill="FFFFFF" w:themeFill="background1"/>
            <w:vAlign w:val="center"/>
            <w:hideMark/>
          </w:tcPr>
          <w:p w14:paraId="408F19BC" w14:textId="77777777" w:rsidR="00FA6412" w:rsidRPr="00037951" w:rsidRDefault="00FA6412" w:rsidP="00FC3657">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CDB1BA9"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penconazole</w:t>
            </w:r>
          </w:p>
        </w:tc>
        <w:tc>
          <w:tcPr>
            <w:tcW w:w="2835" w:type="dxa"/>
            <w:tcBorders>
              <w:top w:val="nil"/>
              <w:left w:val="nil"/>
              <w:bottom w:val="single" w:sz="4" w:space="0" w:color="auto"/>
              <w:right w:val="single" w:sz="4" w:space="0" w:color="auto"/>
            </w:tcBorders>
            <w:shd w:val="clear" w:color="auto" w:fill="FFFFFF" w:themeFill="background1"/>
            <w:noWrap/>
            <w:vAlign w:val="center"/>
            <w:hideMark/>
          </w:tcPr>
          <w:p w14:paraId="0CC0FE7C" w14:textId="148DD8CA"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DMI-fungicides</w:t>
            </w:r>
            <w:r w:rsidR="003215BF" w:rsidRPr="00037951">
              <w:rPr>
                <w:rFonts w:eastAsia="Times New Roman" w:cs="Calibri"/>
                <w:color w:val="000000"/>
                <w:sz w:val="16"/>
                <w:szCs w:val="16"/>
                <w:lang w:val="en-US" w:bidi="ar-SA"/>
              </w:rPr>
              <w:t xml:space="preserve"> </w:t>
            </w:r>
            <w:r w:rsidRPr="00037951">
              <w:rPr>
                <w:rFonts w:eastAsia="Times New Roman" w:cs="Calibri"/>
                <w:color w:val="000000"/>
                <w:sz w:val="16"/>
                <w:szCs w:val="16"/>
                <w:lang w:val="en-US" w:bidi="ar-SA"/>
              </w:rPr>
              <w:t>(</w:t>
            </w:r>
            <w:proofErr w:type="spellStart"/>
            <w:r w:rsidRPr="00037951">
              <w:rPr>
                <w:rFonts w:eastAsia="Times New Roman" w:cs="Calibri"/>
                <w:color w:val="000000"/>
                <w:sz w:val="16"/>
                <w:szCs w:val="16"/>
                <w:lang w:val="en-US" w:bidi="ar-SA"/>
              </w:rPr>
              <w:t>DeMethylation</w:t>
            </w:r>
            <w:proofErr w:type="spellEnd"/>
            <w:r w:rsidRPr="00037951">
              <w:rPr>
                <w:rFonts w:eastAsia="Times New Roman" w:cs="Calibri"/>
                <w:color w:val="000000"/>
                <w:sz w:val="16"/>
                <w:szCs w:val="16"/>
                <w:lang w:val="en-US" w:bidi="ar-SA"/>
              </w:rPr>
              <w:t xml:space="preserve"> Inhibitors)</w:t>
            </w:r>
            <w:r w:rsidRPr="00037951">
              <w:rPr>
                <w:rFonts w:eastAsia="Times New Roman" w:cs="Calibri"/>
                <w:color w:val="000000"/>
                <w:sz w:val="16"/>
                <w:szCs w:val="16"/>
                <w:lang w:val="en-US" w:bidi="ar-SA"/>
              </w:rPr>
              <w:br/>
              <w:t>(SBI: Class I)</w:t>
            </w:r>
          </w:p>
        </w:tc>
        <w:tc>
          <w:tcPr>
            <w:tcW w:w="2126" w:type="dxa"/>
            <w:tcBorders>
              <w:top w:val="nil"/>
              <w:left w:val="nil"/>
              <w:bottom w:val="single" w:sz="4" w:space="0" w:color="auto"/>
              <w:right w:val="single" w:sz="4" w:space="0" w:color="auto"/>
            </w:tcBorders>
            <w:shd w:val="clear" w:color="auto" w:fill="FFFFFF" w:themeFill="background1"/>
            <w:noWrap/>
            <w:vAlign w:val="center"/>
            <w:hideMark/>
          </w:tcPr>
          <w:p w14:paraId="62EF9796"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triazoles</w:t>
            </w:r>
          </w:p>
        </w:tc>
      </w:tr>
      <w:tr w:rsidR="00FA6412" w:rsidRPr="00550B73" w14:paraId="1B474460"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73666EDA" w14:textId="77777777" w:rsidR="00FA6412" w:rsidRPr="00037951" w:rsidRDefault="00FA6412" w:rsidP="00577EBA">
            <w:pPr>
              <w:widowControl/>
              <w:jc w:val="center"/>
              <w:rPr>
                <w:rFonts w:eastAsia="Times New Roman" w:cs="Calibri"/>
                <w:color w:val="000000"/>
                <w:sz w:val="16"/>
                <w:szCs w:val="16"/>
                <w:lang w:val="en-US" w:bidi="ar-SA"/>
              </w:rPr>
            </w:pPr>
            <w:proofErr w:type="spellStart"/>
            <w:r w:rsidRPr="00037951">
              <w:rPr>
                <w:rFonts w:eastAsia="Times New Roman" w:cs="Calibri"/>
                <w:color w:val="000000"/>
                <w:sz w:val="16"/>
                <w:szCs w:val="16"/>
                <w:lang w:val="en-US" w:bidi="ar-SA"/>
              </w:rPr>
              <w:t>Ωίδιο</w:t>
            </w:r>
            <w:proofErr w:type="spellEnd"/>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14:paraId="3BB79CC1" w14:textId="77777777" w:rsidR="00FA6412" w:rsidRPr="00037951" w:rsidRDefault="00FA6412" w:rsidP="00FC3657">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3</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E055FD3"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tetraconazole</w:t>
            </w:r>
          </w:p>
        </w:tc>
        <w:tc>
          <w:tcPr>
            <w:tcW w:w="2835" w:type="dxa"/>
            <w:tcBorders>
              <w:top w:val="nil"/>
              <w:left w:val="nil"/>
              <w:bottom w:val="single" w:sz="4" w:space="0" w:color="auto"/>
              <w:right w:val="single" w:sz="4" w:space="0" w:color="auto"/>
            </w:tcBorders>
            <w:shd w:val="clear" w:color="auto" w:fill="FFFFFF" w:themeFill="background1"/>
            <w:noWrap/>
            <w:vAlign w:val="center"/>
            <w:hideMark/>
          </w:tcPr>
          <w:p w14:paraId="7F39CE9B"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DMI-fungicides (</w:t>
            </w:r>
            <w:proofErr w:type="spellStart"/>
            <w:r w:rsidRPr="00037951">
              <w:rPr>
                <w:rFonts w:eastAsia="Times New Roman" w:cs="Calibri"/>
                <w:color w:val="000000"/>
                <w:sz w:val="16"/>
                <w:szCs w:val="16"/>
                <w:lang w:val="en-US" w:bidi="ar-SA"/>
              </w:rPr>
              <w:t>DeMethylation</w:t>
            </w:r>
            <w:proofErr w:type="spellEnd"/>
            <w:r w:rsidRPr="00037951">
              <w:rPr>
                <w:rFonts w:eastAsia="Times New Roman" w:cs="Calibri"/>
                <w:color w:val="000000"/>
                <w:sz w:val="16"/>
                <w:szCs w:val="16"/>
                <w:lang w:val="en-US" w:bidi="ar-SA"/>
              </w:rPr>
              <w:t xml:space="preserve"> Inhibitors) (SBI: Class I)</w:t>
            </w:r>
          </w:p>
        </w:tc>
        <w:tc>
          <w:tcPr>
            <w:tcW w:w="2126" w:type="dxa"/>
            <w:tcBorders>
              <w:top w:val="nil"/>
              <w:left w:val="nil"/>
              <w:bottom w:val="single" w:sz="4" w:space="0" w:color="auto"/>
              <w:right w:val="single" w:sz="4" w:space="0" w:color="auto"/>
            </w:tcBorders>
            <w:shd w:val="clear" w:color="auto" w:fill="FFFFFF" w:themeFill="background1"/>
            <w:noWrap/>
            <w:vAlign w:val="center"/>
            <w:hideMark/>
          </w:tcPr>
          <w:p w14:paraId="67B80FE9" w14:textId="77777777" w:rsidR="00FA6412" w:rsidRPr="00037951" w:rsidRDefault="00FA6412" w:rsidP="00577EBA">
            <w:pPr>
              <w:widowControl/>
              <w:jc w:val="center"/>
              <w:rPr>
                <w:rFonts w:eastAsia="Times New Roman" w:cs="Calibri"/>
                <w:color w:val="000000"/>
                <w:sz w:val="16"/>
                <w:szCs w:val="16"/>
                <w:lang w:val="en-US" w:bidi="ar-SA"/>
              </w:rPr>
            </w:pPr>
            <w:r w:rsidRPr="00037951">
              <w:rPr>
                <w:rFonts w:eastAsia="Times New Roman" w:cs="Calibri"/>
                <w:color w:val="000000"/>
                <w:sz w:val="16"/>
                <w:szCs w:val="16"/>
                <w:lang w:val="en-US" w:bidi="ar-SA"/>
              </w:rPr>
              <w:t>triazoles</w:t>
            </w:r>
          </w:p>
        </w:tc>
      </w:tr>
      <w:tr w:rsidR="00FA6412" w:rsidRPr="00550B73" w14:paraId="08394DED" w14:textId="77777777" w:rsidTr="00577EBA">
        <w:trPr>
          <w:trHeight w:val="300"/>
        </w:trPr>
        <w:tc>
          <w:tcPr>
            <w:tcW w:w="1560"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1816CB7A" w14:textId="77777777" w:rsidR="00FA6412" w:rsidRPr="00550B73" w:rsidRDefault="00FA6412" w:rsidP="00577EBA">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Ωίδιο</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3D88CE6E" w14:textId="77777777" w:rsidR="00FA6412" w:rsidRPr="00550B73" w:rsidRDefault="00FA6412" w:rsidP="00FC3657">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7</w:t>
            </w:r>
          </w:p>
        </w:tc>
        <w:tc>
          <w:tcPr>
            <w:tcW w:w="1701" w:type="dxa"/>
            <w:tcBorders>
              <w:top w:val="nil"/>
              <w:left w:val="nil"/>
              <w:bottom w:val="single" w:sz="4" w:space="0" w:color="auto"/>
              <w:right w:val="single" w:sz="4" w:space="0" w:color="auto"/>
            </w:tcBorders>
            <w:shd w:val="clear" w:color="000000" w:fill="FFFFFF"/>
            <w:noWrap/>
            <w:vAlign w:val="center"/>
            <w:hideMark/>
          </w:tcPr>
          <w:p w14:paraId="446413E6" w14:textId="77777777"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fluxapyroxad</w:t>
            </w:r>
          </w:p>
        </w:tc>
        <w:tc>
          <w:tcPr>
            <w:tcW w:w="2835" w:type="dxa"/>
            <w:tcBorders>
              <w:top w:val="nil"/>
              <w:left w:val="nil"/>
              <w:bottom w:val="single" w:sz="4" w:space="0" w:color="auto"/>
              <w:right w:val="single" w:sz="4" w:space="0" w:color="auto"/>
            </w:tcBorders>
            <w:shd w:val="clear" w:color="000000" w:fill="FFFFFF"/>
            <w:noWrap/>
            <w:vAlign w:val="center"/>
            <w:hideMark/>
          </w:tcPr>
          <w:p w14:paraId="4E5C3266" w14:textId="20C266E5" w:rsidR="00FA6412" w:rsidRPr="00550B73" w:rsidRDefault="00FA6412" w:rsidP="00577EBA">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SDHI-fungicides (</w:t>
            </w:r>
            <w:proofErr w:type="spellStart"/>
            <w:r w:rsidRPr="00550B73">
              <w:rPr>
                <w:rFonts w:eastAsia="Times New Roman" w:cs="Calibri"/>
                <w:color w:val="000000"/>
                <w:sz w:val="16"/>
                <w:szCs w:val="16"/>
                <w:lang w:val="en-US" w:bidi="ar-SA"/>
              </w:rPr>
              <w:t>Succinatedehydrogenase</w:t>
            </w:r>
            <w:proofErr w:type="spellEnd"/>
            <w:r w:rsidRPr="00550B73">
              <w:rPr>
                <w:rFonts w:eastAsia="Times New Roman" w:cs="Calibri"/>
                <w:color w:val="000000"/>
                <w:sz w:val="16"/>
                <w:szCs w:val="16"/>
                <w:lang w:val="en-US" w:bidi="ar-SA"/>
              </w:rPr>
              <w:t xml:space="preserve"> </w:t>
            </w:r>
            <w:r w:rsidRPr="00550B73">
              <w:rPr>
                <w:rFonts w:eastAsia="Times New Roman" w:cs="Calibri"/>
                <w:color w:val="000000"/>
                <w:sz w:val="16"/>
                <w:szCs w:val="16"/>
                <w:lang w:val="en-US" w:bidi="ar-SA"/>
              </w:rPr>
              <w:br/>
              <w:t>inhibitors)</w:t>
            </w:r>
          </w:p>
        </w:tc>
        <w:tc>
          <w:tcPr>
            <w:tcW w:w="2126" w:type="dxa"/>
            <w:tcBorders>
              <w:top w:val="nil"/>
              <w:left w:val="nil"/>
              <w:bottom w:val="single" w:sz="4" w:space="0" w:color="auto"/>
              <w:right w:val="single" w:sz="4" w:space="0" w:color="auto"/>
            </w:tcBorders>
            <w:shd w:val="clear" w:color="000000" w:fill="FFFFFF"/>
            <w:noWrap/>
            <w:vAlign w:val="center"/>
            <w:hideMark/>
          </w:tcPr>
          <w:p w14:paraId="420656B6" w14:textId="4AD41813" w:rsidR="00FA6412" w:rsidRPr="00550B73" w:rsidRDefault="00FA6412" w:rsidP="00577EBA">
            <w:pPr>
              <w:keepNext/>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pyrazole-4-carboxamides</w:t>
            </w:r>
          </w:p>
        </w:tc>
      </w:tr>
    </w:tbl>
    <w:p w14:paraId="117327F1" w14:textId="77777777" w:rsidR="002636E2" w:rsidRPr="00FC3657" w:rsidRDefault="002636E2" w:rsidP="00550B73">
      <w:pPr>
        <w:rPr>
          <w:rFonts w:cstheme="majorBidi"/>
          <w:lang w:val="el-GR"/>
        </w:rPr>
      </w:pPr>
    </w:p>
    <w:p w14:paraId="3D31FE27" w14:textId="4D9CC506" w:rsidR="00FC3657" w:rsidRPr="00BF399A" w:rsidRDefault="001A4B41" w:rsidP="0005261D">
      <w:pPr>
        <w:pStyle w:val="a9"/>
      </w:pPr>
      <w:r w:rsidRPr="009B7C10">
        <w:rPr>
          <w:b/>
          <w:bCs/>
        </w:rPr>
        <w:t xml:space="preserve">Πίνακας 6.3.1- </w:t>
      </w:r>
      <w:r w:rsidRPr="009B7C10">
        <w:rPr>
          <w:b/>
          <w:bCs/>
        </w:rPr>
        <w:fldChar w:fldCharType="begin"/>
      </w:r>
      <w:r w:rsidRPr="009B7C10">
        <w:rPr>
          <w:b/>
          <w:bCs/>
        </w:rPr>
        <w:instrText xml:space="preserve"> SEQ Πίνακας_6.3.1- \* ARABIC </w:instrText>
      </w:r>
      <w:r w:rsidRPr="009B7C10">
        <w:rPr>
          <w:b/>
          <w:bCs/>
        </w:rPr>
        <w:fldChar w:fldCharType="separate"/>
      </w:r>
      <w:r w:rsidR="009B5351">
        <w:rPr>
          <w:b/>
          <w:bCs/>
          <w:noProof/>
        </w:rPr>
        <w:t>2</w:t>
      </w:r>
      <w:r w:rsidRPr="009B7C10">
        <w:rPr>
          <w:b/>
          <w:bCs/>
        </w:rPr>
        <w:fldChar w:fldCharType="end"/>
      </w:r>
      <w:r w:rsidRPr="009B7C10">
        <w:rPr>
          <w:b/>
          <w:bCs/>
        </w:rPr>
        <w:t>.</w:t>
      </w:r>
      <w:r w:rsidRPr="001A4B41">
        <w:t xml:space="preserve"> Διαθέσιμα </w:t>
      </w:r>
      <w:proofErr w:type="spellStart"/>
      <w:r w:rsidR="009B7C10">
        <w:t>Β</w:t>
      </w:r>
      <w:r w:rsidRPr="001A4B41">
        <w:t>ιομυκητοκτόνα</w:t>
      </w:r>
      <w:proofErr w:type="spellEnd"/>
      <w:r w:rsidRPr="001A4B41">
        <w:t xml:space="preserve"> και </w:t>
      </w:r>
      <w:r w:rsidR="009B7C10">
        <w:t>Β</w:t>
      </w:r>
      <w:r w:rsidRPr="001A4B41">
        <w:t xml:space="preserve">ασικές </w:t>
      </w:r>
      <w:r w:rsidR="009B7C10">
        <w:t>Ο</w:t>
      </w:r>
      <w:r w:rsidRPr="001A4B41">
        <w:t xml:space="preserve">υσίες για την αντιμετώπιση των κυριότερων ασθενειών της αμπέλου: περονόσπορος, </w:t>
      </w:r>
      <w:proofErr w:type="spellStart"/>
      <w:r w:rsidR="00E87392" w:rsidRPr="001A4B41">
        <w:t>ωϊδιο</w:t>
      </w:r>
      <w:proofErr w:type="spellEnd"/>
      <w:r w:rsidRPr="001A4B41">
        <w:t xml:space="preserve"> και τεφρά σήψη</w:t>
      </w:r>
      <w:r w:rsidR="00E87392">
        <w:t xml:space="preserve"> (</w:t>
      </w:r>
      <w:proofErr w:type="spellStart"/>
      <w:r w:rsidR="00E87392">
        <w:t>Βοτρύτης</w:t>
      </w:r>
      <w:proofErr w:type="spellEnd"/>
      <w:r w:rsidR="00E87392">
        <w:t>)</w:t>
      </w:r>
    </w:p>
    <w:tbl>
      <w:tblPr>
        <w:tblW w:w="5720" w:type="pct"/>
        <w:jc w:val="center"/>
        <w:tblCellMar>
          <w:left w:w="0" w:type="dxa"/>
          <w:right w:w="0" w:type="dxa"/>
        </w:tblCellMar>
        <w:tblLook w:val="04A0" w:firstRow="1" w:lastRow="0" w:firstColumn="1" w:lastColumn="0" w:noHBand="0" w:noVBand="1"/>
      </w:tblPr>
      <w:tblGrid>
        <w:gridCol w:w="7508"/>
        <w:gridCol w:w="1613"/>
        <w:gridCol w:w="1930"/>
      </w:tblGrid>
      <w:tr w:rsidR="00CB592B" w14:paraId="0DDA6E04" w14:textId="77777777" w:rsidTr="004D23B9">
        <w:trPr>
          <w:trHeight w:val="300"/>
          <w:jc w:val="center"/>
        </w:trPr>
        <w:tc>
          <w:tcPr>
            <w:tcW w:w="3397" w:type="pct"/>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636DF400" w14:textId="77777777" w:rsidR="00CB592B" w:rsidRDefault="00CB592B" w:rsidP="00577EBA">
            <w:pPr>
              <w:jc w:val="center"/>
              <w:rPr>
                <w:rFonts w:ascii="Calibri" w:hAnsi="Calibri" w:cs="Calibri"/>
                <w:b/>
                <w:bCs/>
                <w:color w:val="000000"/>
              </w:rPr>
            </w:pPr>
            <w:proofErr w:type="spellStart"/>
            <w:r>
              <w:rPr>
                <w:rFonts w:ascii="Calibri" w:hAnsi="Calibri" w:cs="Calibri"/>
                <w:b/>
                <w:bCs/>
                <w:color w:val="000000"/>
              </w:rPr>
              <w:t>Βιομυκητοκτόν</w:t>
            </w:r>
            <w:proofErr w:type="spellEnd"/>
            <w:r>
              <w:rPr>
                <w:rFonts w:ascii="Calibri" w:hAnsi="Calibri" w:cs="Calibri"/>
                <w:b/>
                <w:bCs/>
                <w:color w:val="000000"/>
              </w:rPr>
              <w:t xml:space="preserve">α/Βασικές </w:t>
            </w:r>
            <w:proofErr w:type="spellStart"/>
            <w:r>
              <w:rPr>
                <w:rFonts w:ascii="Calibri" w:hAnsi="Calibri" w:cs="Calibri"/>
                <w:b/>
                <w:bCs/>
                <w:color w:val="000000"/>
              </w:rPr>
              <w:t>ουσίες</w:t>
            </w:r>
            <w:proofErr w:type="spellEnd"/>
          </w:p>
        </w:tc>
        <w:tc>
          <w:tcPr>
            <w:tcW w:w="730" w:type="pct"/>
            <w:tcBorders>
              <w:top w:val="single" w:sz="4" w:space="0" w:color="auto"/>
              <w:left w:val="nil"/>
              <w:bottom w:val="single" w:sz="4" w:space="0" w:color="auto"/>
              <w:right w:val="single" w:sz="4" w:space="0" w:color="auto"/>
            </w:tcBorders>
            <w:shd w:val="clear" w:color="000000" w:fill="F2F2F2"/>
            <w:noWrap/>
            <w:vAlign w:val="bottom"/>
            <w:hideMark/>
          </w:tcPr>
          <w:p w14:paraId="0C369E83" w14:textId="77777777" w:rsidR="00CB592B" w:rsidRDefault="00CB592B" w:rsidP="004D23B9">
            <w:pPr>
              <w:jc w:val="center"/>
              <w:rPr>
                <w:rFonts w:ascii="Calibri" w:hAnsi="Calibri" w:cs="Calibri"/>
                <w:b/>
                <w:bCs/>
                <w:color w:val="000000"/>
              </w:rPr>
            </w:pPr>
            <w:proofErr w:type="spellStart"/>
            <w:r>
              <w:rPr>
                <w:rFonts w:ascii="Calibri" w:hAnsi="Calibri" w:cs="Calibri"/>
                <w:b/>
                <w:bCs/>
                <w:color w:val="000000"/>
              </w:rPr>
              <w:t>Ασθένει</w:t>
            </w:r>
            <w:proofErr w:type="spellEnd"/>
            <w:r>
              <w:rPr>
                <w:rFonts w:ascii="Calibri" w:hAnsi="Calibri" w:cs="Calibri"/>
                <w:b/>
                <w:bCs/>
                <w:color w:val="000000"/>
              </w:rPr>
              <w:t>α</w:t>
            </w:r>
          </w:p>
        </w:tc>
        <w:tc>
          <w:tcPr>
            <w:tcW w:w="873" w:type="pct"/>
            <w:tcBorders>
              <w:top w:val="single" w:sz="4" w:space="0" w:color="auto"/>
              <w:left w:val="nil"/>
              <w:bottom w:val="single" w:sz="4" w:space="0" w:color="auto"/>
              <w:right w:val="single" w:sz="4" w:space="0" w:color="auto"/>
            </w:tcBorders>
            <w:shd w:val="clear" w:color="000000" w:fill="F2F2F2"/>
            <w:noWrap/>
            <w:vAlign w:val="bottom"/>
            <w:hideMark/>
          </w:tcPr>
          <w:p w14:paraId="266BBA65" w14:textId="77777777" w:rsidR="00CB592B" w:rsidRDefault="00CB592B" w:rsidP="004D23B9">
            <w:pPr>
              <w:jc w:val="center"/>
              <w:rPr>
                <w:rFonts w:ascii="Calibri" w:hAnsi="Calibri" w:cs="Calibri"/>
                <w:b/>
                <w:bCs/>
                <w:color w:val="000000"/>
              </w:rPr>
            </w:pPr>
            <w:proofErr w:type="spellStart"/>
            <w:r>
              <w:rPr>
                <w:rFonts w:ascii="Calibri" w:hAnsi="Calibri" w:cs="Calibri"/>
                <w:b/>
                <w:bCs/>
                <w:color w:val="000000"/>
              </w:rPr>
              <w:t>Τύ</w:t>
            </w:r>
            <w:proofErr w:type="spellEnd"/>
            <w:r>
              <w:rPr>
                <w:rFonts w:ascii="Calibri" w:hAnsi="Calibri" w:cs="Calibri"/>
                <w:b/>
                <w:bCs/>
                <w:color w:val="000000"/>
              </w:rPr>
              <w:t>πος</w:t>
            </w:r>
          </w:p>
        </w:tc>
      </w:tr>
      <w:tr w:rsidR="00CB592B" w14:paraId="776E4595" w14:textId="77777777" w:rsidTr="004D23B9">
        <w:trPr>
          <w:trHeight w:val="329"/>
          <w:jc w:val="center"/>
        </w:trPr>
        <w:tc>
          <w:tcPr>
            <w:tcW w:w="3397" w:type="pct"/>
            <w:tcBorders>
              <w:top w:val="nil"/>
              <w:left w:val="single" w:sz="4" w:space="0" w:color="auto"/>
              <w:bottom w:val="single" w:sz="4" w:space="0" w:color="auto"/>
              <w:right w:val="single" w:sz="4" w:space="0" w:color="auto"/>
            </w:tcBorders>
            <w:shd w:val="clear" w:color="000000" w:fill="E2EFDA"/>
            <w:noWrap/>
            <w:vAlign w:val="bottom"/>
            <w:hideMark/>
          </w:tcPr>
          <w:p w14:paraId="0FBB4135" w14:textId="6C02B3E5" w:rsidR="00CB592B" w:rsidRPr="007B33AF" w:rsidRDefault="00577EBA" w:rsidP="00577EBA">
            <w:pPr>
              <w:ind w:left="277" w:hanging="277"/>
              <w:rPr>
                <w:rFonts w:ascii="Calibri" w:hAnsi="Calibri" w:cs="Calibri"/>
                <w:i/>
                <w:iCs/>
                <w:color w:val="000000"/>
              </w:rPr>
            </w:pPr>
            <w:r>
              <w:rPr>
                <w:rFonts w:ascii="Calibri" w:hAnsi="Calibri" w:cs="Calibri"/>
                <w:i/>
                <w:iCs/>
                <w:color w:val="000000"/>
                <w:lang w:val="el-GR"/>
              </w:rPr>
              <w:t xml:space="preserve"> </w:t>
            </w:r>
            <w:r w:rsidR="00CB592B" w:rsidRPr="007B33AF">
              <w:rPr>
                <w:rFonts w:ascii="Calibri" w:hAnsi="Calibri" w:cs="Calibri"/>
                <w:i/>
                <w:iCs/>
                <w:color w:val="000000"/>
              </w:rPr>
              <w:t xml:space="preserve">Trichoderma </w:t>
            </w:r>
            <w:proofErr w:type="spellStart"/>
            <w:r w:rsidR="00CB592B" w:rsidRPr="007B33AF">
              <w:rPr>
                <w:rFonts w:ascii="Calibri" w:hAnsi="Calibri" w:cs="Calibri"/>
                <w:i/>
                <w:iCs/>
                <w:color w:val="000000"/>
              </w:rPr>
              <w:t>atroviride</w:t>
            </w:r>
            <w:proofErr w:type="spellEnd"/>
            <w:r w:rsidR="00FD29FF">
              <w:rPr>
                <w:rFonts w:ascii="Calibri" w:hAnsi="Calibri" w:cs="Calibri"/>
                <w:i/>
                <w:iCs/>
                <w:color w:val="000000"/>
              </w:rPr>
              <w:t xml:space="preserve"> </w:t>
            </w:r>
            <w:r w:rsidR="00FD29FF" w:rsidRPr="00FD29FF">
              <w:rPr>
                <w:rFonts w:ascii="Calibri" w:hAnsi="Calibri" w:cs="Calibri"/>
                <w:color w:val="000000"/>
              </w:rPr>
              <w:t>strain sc1</w:t>
            </w:r>
          </w:p>
        </w:tc>
        <w:tc>
          <w:tcPr>
            <w:tcW w:w="730" w:type="pct"/>
            <w:tcBorders>
              <w:top w:val="nil"/>
              <w:left w:val="nil"/>
              <w:bottom w:val="single" w:sz="4" w:space="0" w:color="auto"/>
              <w:right w:val="single" w:sz="4" w:space="0" w:color="auto"/>
            </w:tcBorders>
            <w:shd w:val="clear" w:color="000000" w:fill="E2EFDA"/>
            <w:noWrap/>
            <w:vAlign w:val="bottom"/>
            <w:hideMark/>
          </w:tcPr>
          <w:p w14:paraId="1DC1591C" w14:textId="77777777" w:rsidR="00CB592B" w:rsidRDefault="00CB592B" w:rsidP="004D23B9">
            <w:pPr>
              <w:jc w:val="center"/>
              <w:rPr>
                <w:rFonts w:ascii="Calibri" w:hAnsi="Calibri" w:cs="Calibri"/>
                <w:color w:val="000000"/>
              </w:rPr>
            </w:pPr>
            <w:proofErr w:type="spellStart"/>
            <w:r>
              <w:rPr>
                <w:rFonts w:ascii="Calibri" w:hAnsi="Calibri" w:cs="Calibri"/>
                <w:color w:val="000000"/>
              </w:rPr>
              <w:t>Τεφρ</w:t>
            </w:r>
            <w:proofErr w:type="spellEnd"/>
            <w:r>
              <w:rPr>
                <w:rFonts w:ascii="Calibri" w:hAnsi="Calibri" w:cs="Calibri"/>
                <w:color w:val="000000"/>
                <w:lang w:val="el-GR"/>
              </w:rPr>
              <w:t>ά</w:t>
            </w:r>
            <w:r>
              <w:rPr>
                <w:rFonts w:ascii="Calibri" w:hAnsi="Calibri" w:cs="Calibri"/>
                <w:color w:val="000000"/>
              </w:rPr>
              <w:t xml:space="preserve"> </w:t>
            </w:r>
            <w:proofErr w:type="spellStart"/>
            <w:r>
              <w:rPr>
                <w:rFonts w:ascii="Calibri" w:hAnsi="Calibri" w:cs="Calibri"/>
                <w:color w:val="000000"/>
              </w:rPr>
              <w:t>σήψη</w:t>
            </w:r>
            <w:proofErr w:type="spellEnd"/>
          </w:p>
        </w:tc>
        <w:tc>
          <w:tcPr>
            <w:tcW w:w="873" w:type="pct"/>
            <w:tcBorders>
              <w:top w:val="nil"/>
              <w:left w:val="nil"/>
              <w:bottom w:val="single" w:sz="4" w:space="0" w:color="auto"/>
              <w:right w:val="single" w:sz="4" w:space="0" w:color="auto"/>
            </w:tcBorders>
            <w:shd w:val="clear" w:color="000000" w:fill="E2EFDA"/>
            <w:noWrap/>
            <w:vAlign w:val="bottom"/>
            <w:hideMark/>
          </w:tcPr>
          <w:p w14:paraId="1D844C42" w14:textId="5DCC3239" w:rsidR="00CB592B" w:rsidRPr="00E914F4" w:rsidRDefault="00E914F4" w:rsidP="004D23B9">
            <w:pPr>
              <w:jc w:val="center"/>
              <w:rPr>
                <w:rFonts w:ascii="Calibri" w:hAnsi="Calibri" w:cs="Calibri"/>
                <w:color w:val="000000"/>
                <w:lang w:val="el-GR"/>
              </w:rPr>
            </w:pPr>
            <w:r>
              <w:rPr>
                <w:rFonts w:ascii="Calibri" w:hAnsi="Calibri" w:cs="Calibri"/>
                <w:color w:val="000000"/>
                <w:lang w:val="el-GR"/>
              </w:rPr>
              <w:t>ΒΙΟΜΥΚ</w:t>
            </w:r>
            <w:r w:rsidR="00481B89">
              <w:rPr>
                <w:rFonts w:ascii="Calibri" w:hAnsi="Calibri" w:cs="Calibri"/>
                <w:color w:val="000000"/>
                <w:lang w:val="el-GR"/>
              </w:rPr>
              <w:t>ΗΤΟΚΤΟΝΑ</w:t>
            </w:r>
          </w:p>
        </w:tc>
      </w:tr>
      <w:tr w:rsidR="00481B89" w14:paraId="448B93B3" w14:textId="77777777" w:rsidTr="004D23B9">
        <w:trPr>
          <w:trHeight w:val="300"/>
          <w:jc w:val="center"/>
        </w:trPr>
        <w:tc>
          <w:tcPr>
            <w:tcW w:w="3397" w:type="pct"/>
            <w:tcBorders>
              <w:top w:val="nil"/>
              <w:left w:val="single" w:sz="4" w:space="0" w:color="auto"/>
              <w:bottom w:val="single" w:sz="4" w:space="0" w:color="auto"/>
              <w:right w:val="single" w:sz="4" w:space="0" w:color="auto"/>
            </w:tcBorders>
            <w:shd w:val="clear" w:color="000000" w:fill="E2EFDA"/>
            <w:noWrap/>
            <w:vAlign w:val="bottom"/>
            <w:hideMark/>
          </w:tcPr>
          <w:p w14:paraId="5C705B84" w14:textId="2FE2C302" w:rsidR="00481B89" w:rsidRPr="00FD29FF" w:rsidRDefault="00577EBA" w:rsidP="00577EBA">
            <w:pPr>
              <w:ind w:left="277" w:hanging="277"/>
              <w:rPr>
                <w:rFonts w:ascii="Calibri" w:hAnsi="Calibri" w:cs="Calibri"/>
                <w:color w:val="000000"/>
              </w:rPr>
            </w:pPr>
            <w:r>
              <w:rPr>
                <w:rFonts w:ascii="Calibri" w:hAnsi="Calibri" w:cs="Calibri"/>
                <w:i/>
                <w:iCs/>
                <w:color w:val="000000"/>
                <w:lang w:val="el-GR"/>
              </w:rPr>
              <w:t xml:space="preserve"> </w:t>
            </w:r>
            <w:proofErr w:type="spellStart"/>
            <w:r w:rsidR="00481B89" w:rsidRPr="007B33AF">
              <w:rPr>
                <w:rFonts w:ascii="Calibri" w:hAnsi="Calibri" w:cs="Calibri"/>
                <w:i/>
                <w:iCs/>
                <w:color w:val="000000"/>
              </w:rPr>
              <w:t>Ampelomyces</w:t>
            </w:r>
            <w:proofErr w:type="spellEnd"/>
            <w:r w:rsidR="00481B89" w:rsidRPr="007B33AF">
              <w:rPr>
                <w:rFonts w:ascii="Calibri" w:hAnsi="Calibri" w:cs="Calibri"/>
                <w:i/>
                <w:iCs/>
                <w:color w:val="000000"/>
              </w:rPr>
              <w:t xml:space="preserve"> </w:t>
            </w:r>
            <w:proofErr w:type="spellStart"/>
            <w:r w:rsidR="004D23B9">
              <w:rPr>
                <w:rFonts w:ascii="Calibri" w:hAnsi="Calibri" w:cs="Calibri"/>
                <w:i/>
                <w:iCs/>
                <w:color w:val="000000"/>
              </w:rPr>
              <w:t>q</w:t>
            </w:r>
            <w:r w:rsidR="00481B89">
              <w:rPr>
                <w:rFonts w:ascii="Calibri" w:hAnsi="Calibri" w:cs="Calibri"/>
                <w:i/>
                <w:iCs/>
                <w:color w:val="000000"/>
              </w:rPr>
              <w:t>uisqualis</w:t>
            </w:r>
            <w:proofErr w:type="spellEnd"/>
            <w:r w:rsidR="00481B89">
              <w:rPr>
                <w:rFonts w:ascii="Calibri" w:hAnsi="Calibri" w:cs="Calibri"/>
                <w:i/>
                <w:iCs/>
                <w:color w:val="000000"/>
              </w:rPr>
              <w:t xml:space="preserve"> </w:t>
            </w:r>
            <w:r w:rsidR="00481B89" w:rsidRPr="00FD29FF">
              <w:rPr>
                <w:rFonts w:ascii="Calibri" w:hAnsi="Calibri" w:cs="Calibri"/>
                <w:color w:val="000000"/>
              </w:rPr>
              <w:t>strain aq10</w:t>
            </w:r>
          </w:p>
        </w:tc>
        <w:tc>
          <w:tcPr>
            <w:tcW w:w="730" w:type="pct"/>
            <w:tcBorders>
              <w:top w:val="nil"/>
              <w:left w:val="nil"/>
              <w:bottom w:val="single" w:sz="4" w:space="0" w:color="auto"/>
              <w:right w:val="single" w:sz="4" w:space="0" w:color="auto"/>
            </w:tcBorders>
            <w:shd w:val="clear" w:color="000000" w:fill="E2EFDA"/>
            <w:noWrap/>
            <w:vAlign w:val="bottom"/>
            <w:hideMark/>
          </w:tcPr>
          <w:p w14:paraId="5D73B07E" w14:textId="77777777" w:rsidR="00481B89" w:rsidRDefault="00481B89" w:rsidP="004D23B9">
            <w:pPr>
              <w:jc w:val="center"/>
              <w:rPr>
                <w:rFonts w:ascii="Calibri" w:hAnsi="Calibri" w:cs="Calibri"/>
                <w:color w:val="000000"/>
              </w:rPr>
            </w:pPr>
            <w:r>
              <w:rPr>
                <w:rFonts w:ascii="Calibri" w:hAnsi="Calibri" w:cs="Calibri"/>
                <w:color w:val="000000"/>
              </w:rPr>
              <w:t>Ω</w:t>
            </w:r>
            <w:r>
              <w:rPr>
                <w:rFonts w:ascii="Calibri" w:hAnsi="Calibri" w:cs="Calibri"/>
                <w:color w:val="000000"/>
                <w:lang w:val="el-GR"/>
              </w:rPr>
              <w:t>ΐ</w:t>
            </w:r>
            <w:proofErr w:type="spellStart"/>
            <w:r>
              <w:rPr>
                <w:rFonts w:ascii="Calibri" w:hAnsi="Calibri" w:cs="Calibri"/>
                <w:color w:val="000000"/>
              </w:rPr>
              <w:t>διο</w:t>
            </w:r>
            <w:proofErr w:type="spellEnd"/>
          </w:p>
        </w:tc>
        <w:tc>
          <w:tcPr>
            <w:tcW w:w="873" w:type="pct"/>
            <w:tcBorders>
              <w:top w:val="nil"/>
              <w:left w:val="nil"/>
              <w:bottom w:val="single" w:sz="4" w:space="0" w:color="auto"/>
              <w:right w:val="single" w:sz="4" w:space="0" w:color="auto"/>
            </w:tcBorders>
            <w:shd w:val="clear" w:color="000000" w:fill="E2EFDA"/>
            <w:noWrap/>
            <w:hideMark/>
          </w:tcPr>
          <w:p w14:paraId="3A46ADF0" w14:textId="1C4D2858" w:rsidR="00481B89" w:rsidRDefault="00481B89" w:rsidP="004D23B9">
            <w:pPr>
              <w:jc w:val="center"/>
              <w:rPr>
                <w:rFonts w:ascii="Calibri" w:hAnsi="Calibri" w:cs="Calibri"/>
                <w:color w:val="000000"/>
              </w:rPr>
            </w:pPr>
            <w:r w:rsidRPr="00283C98">
              <w:rPr>
                <w:rFonts w:ascii="Calibri" w:hAnsi="Calibri" w:cs="Calibri"/>
                <w:color w:val="000000"/>
                <w:lang w:val="el-GR"/>
              </w:rPr>
              <w:t>ΒΙΟΜΥΚΗΤΟΚΤΟΝΑ</w:t>
            </w:r>
          </w:p>
        </w:tc>
      </w:tr>
      <w:tr w:rsidR="00481B89" w14:paraId="7CE83B73" w14:textId="77777777" w:rsidTr="004D23B9">
        <w:trPr>
          <w:trHeight w:val="300"/>
          <w:jc w:val="center"/>
        </w:trPr>
        <w:tc>
          <w:tcPr>
            <w:tcW w:w="3397" w:type="pct"/>
            <w:tcBorders>
              <w:top w:val="nil"/>
              <w:left w:val="single" w:sz="4" w:space="0" w:color="auto"/>
              <w:bottom w:val="single" w:sz="4" w:space="0" w:color="auto"/>
              <w:right w:val="single" w:sz="4" w:space="0" w:color="auto"/>
            </w:tcBorders>
            <w:shd w:val="clear" w:color="000000" w:fill="E2EFDA"/>
            <w:noWrap/>
            <w:vAlign w:val="bottom"/>
            <w:hideMark/>
          </w:tcPr>
          <w:p w14:paraId="39AE06C1" w14:textId="58BDA1DA" w:rsidR="00481B89" w:rsidRPr="007B33AF" w:rsidRDefault="00577EBA" w:rsidP="00577EBA">
            <w:pPr>
              <w:ind w:left="277" w:hanging="277"/>
              <w:rPr>
                <w:rFonts w:ascii="Calibri" w:hAnsi="Calibri" w:cs="Calibri"/>
                <w:i/>
                <w:iCs/>
                <w:color w:val="000000"/>
              </w:rPr>
            </w:pPr>
            <w:r>
              <w:rPr>
                <w:rFonts w:ascii="Calibri" w:hAnsi="Calibri" w:cs="Calibri"/>
                <w:i/>
                <w:iCs/>
                <w:color w:val="000000"/>
                <w:lang w:val="el-GR"/>
              </w:rPr>
              <w:t xml:space="preserve"> </w:t>
            </w:r>
            <w:r w:rsidR="00481B89" w:rsidRPr="007B33AF">
              <w:rPr>
                <w:rFonts w:ascii="Calibri" w:hAnsi="Calibri" w:cs="Calibri"/>
                <w:i/>
                <w:iCs/>
                <w:color w:val="000000"/>
              </w:rPr>
              <w:t xml:space="preserve">Bacillus pumilus </w:t>
            </w:r>
            <w:r w:rsidR="00481B89" w:rsidRPr="00FD29FF">
              <w:rPr>
                <w:rFonts w:ascii="Calibri" w:hAnsi="Calibri" w:cs="Calibri"/>
                <w:color w:val="000000"/>
              </w:rPr>
              <w:t>QST 2808</w:t>
            </w:r>
          </w:p>
        </w:tc>
        <w:tc>
          <w:tcPr>
            <w:tcW w:w="730" w:type="pct"/>
            <w:tcBorders>
              <w:top w:val="nil"/>
              <w:left w:val="nil"/>
              <w:bottom w:val="single" w:sz="4" w:space="0" w:color="auto"/>
              <w:right w:val="single" w:sz="4" w:space="0" w:color="auto"/>
            </w:tcBorders>
            <w:shd w:val="clear" w:color="000000" w:fill="E2EFDA"/>
            <w:noWrap/>
            <w:hideMark/>
          </w:tcPr>
          <w:p w14:paraId="6445F3F3" w14:textId="77777777" w:rsidR="00481B89" w:rsidRDefault="00481B89" w:rsidP="004D23B9">
            <w:pPr>
              <w:jc w:val="center"/>
              <w:rPr>
                <w:rFonts w:ascii="Calibri" w:hAnsi="Calibri" w:cs="Calibri"/>
                <w:color w:val="000000"/>
              </w:rPr>
            </w:pPr>
            <w:r w:rsidRPr="00674462">
              <w:rPr>
                <w:rFonts w:ascii="Calibri" w:hAnsi="Calibri" w:cs="Calibri"/>
                <w:color w:val="000000"/>
              </w:rPr>
              <w:t>Ω</w:t>
            </w:r>
            <w:r w:rsidRPr="00674462">
              <w:rPr>
                <w:rFonts w:ascii="Calibri" w:hAnsi="Calibri" w:cs="Calibri"/>
                <w:color w:val="000000"/>
                <w:lang w:val="el-GR"/>
              </w:rPr>
              <w:t>ΐ</w:t>
            </w:r>
            <w:proofErr w:type="spellStart"/>
            <w:r w:rsidRPr="00674462">
              <w:rPr>
                <w:rFonts w:ascii="Calibri" w:hAnsi="Calibri" w:cs="Calibri"/>
                <w:color w:val="000000"/>
              </w:rPr>
              <w:t>διο</w:t>
            </w:r>
            <w:proofErr w:type="spellEnd"/>
          </w:p>
        </w:tc>
        <w:tc>
          <w:tcPr>
            <w:tcW w:w="873" w:type="pct"/>
            <w:tcBorders>
              <w:top w:val="nil"/>
              <w:left w:val="nil"/>
              <w:bottom w:val="single" w:sz="4" w:space="0" w:color="auto"/>
              <w:right w:val="single" w:sz="4" w:space="0" w:color="auto"/>
            </w:tcBorders>
            <w:shd w:val="clear" w:color="000000" w:fill="E2EFDA"/>
            <w:noWrap/>
            <w:hideMark/>
          </w:tcPr>
          <w:p w14:paraId="6AACA94F" w14:textId="53EED397" w:rsidR="00481B89" w:rsidRDefault="00481B89" w:rsidP="004D23B9">
            <w:pPr>
              <w:jc w:val="center"/>
              <w:rPr>
                <w:rFonts w:ascii="Calibri" w:hAnsi="Calibri" w:cs="Calibri"/>
                <w:color w:val="000000"/>
              </w:rPr>
            </w:pPr>
            <w:r w:rsidRPr="00283C98">
              <w:rPr>
                <w:rFonts w:ascii="Calibri" w:hAnsi="Calibri" w:cs="Calibri"/>
                <w:color w:val="000000"/>
                <w:lang w:val="el-GR"/>
              </w:rPr>
              <w:t>ΒΙΟΜΥΚΗΤΟΚΤΟΝΑ</w:t>
            </w:r>
          </w:p>
        </w:tc>
      </w:tr>
      <w:tr w:rsidR="00481B89" w14:paraId="7AA4FB04" w14:textId="77777777" w:rsidTr="004D23B9">
        <w:trPr>
          <w:trHeight w:val="300"/>
          <w:jc w:val="center"/>
        </w:trPr>
        <w:tc>
          <w:tcPr>
            <w:tcW w:w="3397" w:type="pct"/>
            <w:tcBorders>
              <w:top w:val="nil"/>
              <w:left w:val="single" w:sz="4" w:space="0" w:color="auto"/>
              <w:bottom w:val="single" w:sz="4" w:space="0" w:color="auto"/>
              <w:right w:val="single" w:sz="4" w:space="0" w:color="auto"/>
            </w:tcBorders>
            <w:shd w:val="clear" w:color="000000" w:fill="E2EFDA"/>
            <w:noWrap/>
            <w:vAlign w:val="bottom"/>
            <w:hideMark/>
          </w:tcPr>
          <w:p w14:paraId="743D9F5D" w14:textId="7DF704F4" w:rsidR="00481B89" w:rsidRPr="007B33AF" w:rsidRDefault="00577EBA" w:rsidP="00577EBA">
            <w:pPr>
              <w:ind w:left="277" w:hanging="277"/>
              <w:rPr>
                <w:rFonts w:ascii="Calibri" w:hAnsi="Calibri" w:cs="Calibri"/>
                <w:i/>
                <w:iCs/>
                <w:color w:val="000000"/>
              </w:rPr>
            </w:pPr>
            <w:r w:rsidRPr="00577EBA">
              <w:rPr>
                <w:rFonts w:ascii="Calibri" w:hAnsi="Calibri" w:cs="Calibri"/>
                <w:i/>
                <w:iCs/>
                <w:color w:val="000000"/>
                <w:lang w:val="en-US"/>
              </w:rPr>
              <w:t xml:space="preserve"> </w:t>
            </w:r>
            <w:r w:rsidR="00481B89" w:rsidRPr="007B33AF">
              <w:rPr>
                <w:rFonts w:ascii="Calibri" w:hAnsi="Calibri" w:cs="Calibri"/>
                <w:i/>
                <w:iCs/>
                <w:color w:val="000000"/>
              </w:rPr>
              <w:t xml:space="preserve">Bacillus </w:t>
            </w:r>
            <w:proofErr w:type="spellStart"/>
            <w:r w:rsidR="00481B89" w:rsidRPr="007B33AF">
              <w:rPr>
                <w:rFonts w:ascii="Calibri" w:hAnsi="Calibri" w:cs="Calibri"/>
                <w:i/>
                <w:iCs/>
                <w:color w:val="000000"/>
              </w:rPr>
              <w:t>amyloliquefaciens</w:t>
            </w:r>
            <w:proofErr w:type="spellEnd"/>
            <w:r w:rsidR="00481B89" w:rsidRPr="007B33AF">
              <w:rPr>
                <w:rFonts w:ascii="Calibri" w:hAnsi="Calibri" w:cs="Calibri"/>
                <w:i/>
                <w:iCs/>
                <w:color w:val="000000"/>
              </w:rPr>
              <w:t xml:space="preserve"> </w:t>
            </w:r>
            <w:r w:rsidR="00481B89" w:rsidRPr="00D942D6">
              <w:rPr>
                <w:rFonts w:ascii="Calibri" w:hAnsi="Calibri" w:cs="Calibri"/>
                <w:color w:val="000000"/>
              </w:rPr>
              <w:t>strain fzb24</w:t>
            </w:r>
            <w:r w:rsidR="00481B89">
              <w:rPr>
                <w:rFonts w:ascii="Calibri" w:hAnsi="Calibri" w:cs="Calibri"/>
                <w:color w:val="000000"/>
              </w:rPr>
              <w:t xml:space="preserve">. </w:t>
            </w:r>
            <w:r w:rsidR="00481B89" w:rsidRPr="00D942D6">
              <w:rPr>
                <w:rFonts w:ascii="Calibri" w:hAnsi="Calibri" w:cs="Calibri"/>
                <w:color w:val="000000"/>
              </w:rPr>
              <w:t xml:space="preserve">subsp. </w:t>
            </w:r>
            <w:r w:rsidR="00481B89" w:rsidRPr="00577EBA">
              <w:rPr>
                <w:rFonts w:ascii="Calibri" w:hAnsi="Calibri" w:cs="Calibri"/>
                <w:i/>
                <w:iCs/>
                <w:color w:val="000000"/>
              </w:rPr>
              <w:t>plantarum</w:t>
            </w:r>
            <w:r w:rsidR="00481B89" w:rsidRPr="00D942D6">
              <w:rPr>
                <w:rFonts w:ascii="Calibri" w:hAnsi="Calibri" w:cs="Calibri"/>
                <w:color w:val="000000"/>
              </w:rPr>
              <w:t xml:space="preserve"> strain d747</w:t>
            </w:r>
            <w:r w:rsidR="00481B89">
              <w:rPr>
                <w:rFonts w:ascii="Calibri" w:hAnsi="Calibri" w:cs="Calibri"/>
                <w:color w:val="000000"/>
              </w:rPr>
              <w:t xml:space="preserve">, </w:t>
            </w:r>
            <w:r w:rsidR="00481B89" w:rsidRPr="0088250D">
              <w:rPr>
                <w:rFonts w:ascii="Calibri" w:hAnsi="Calibri" w:cs="Calibri"/>
                <w:color w:val="000000"/>
              </w:rPr>
              <w:t>ah2</w:t>
            </w:r>
            <w:r w:rsidR="00481B89">
              <w:rPr>
                <w:rFonts w:ascii="Calibri" w:hAnsi="Calibri" w:cs="Calibri"/>
                <w:color w:val="000000"/>
              </w:rPr>
              <w:t xml:space="preserve">, </w:t>
            </w:r>
            <w:proofErr w:type="spellStart"/>
            <w:r w:rsidR="00481B89" w:rsidRPr="0088250D">
              <w:rPr>
                <w:rFonts w:ascii="Calibri" w:hAnsi="Calibri" w:cs="Calibri"/>
                <w:color w:val="000000"/>
              </w:rPr>
              <w:t>mbi</w:t>
            </w:r>
            <w:proofErr w:type="spellEnd"/>
            <w:r w:rsidR="00481B89" w:rsidRPr="0088250D">
              <w:rPr>
                <w:rFonts w:ascii="Calibri" w:hAnsi="Calibri" w:cs="Calibri"/>
                <w:color w:val="000000"/>
              </w:rPr>
              <w:t xml:space="preserve"> 600</w:t>
            </w:r>
            <w:r w:rsidR="00481B89">
              <w:rPr>
                <w:rFonts w:ascii="Calibri" w:hAnsi="Calibri" w:cs="Calibri"/>
                <w:color w:val="000000"/>
              </w:rPr>
              <w:t xml:space="preserve"> </w:t>
            </w:r>
          </w:p>
        </w:tc>
        <w:tc>
          <w:tcPr>
            <w:tcW w:w="730" w:type="pct"/>
            <w:tcBorders>
              <w:top w:val="nil"/>
              <w:left w:val="nil"/>
              <w:bottom w:val="single" w:sz="4" w:space="0" w:color="auto"/>
              <w:right w:val="single" w:sz="4" w:space="0" w:color="auto"/>
            </w:tcBorders>
            <w:shd w:val="clear" w:color="000000" w:fill="E2EFDA"/>
            <w:noWrap/>
            <w:hideMark/>
          </w:tcPr>
          <w:p w14:paraId="7B17A4E6" w14:textId="77777777" w:rsidR="00481B89" w:rsidRDefault="00481B89" w:rsidP="004D23B9">
            <w:pPr>
              <w:jc w:val="center"/>
              <w:rPr>
                <w:rFonts w:ascii="Calibri" w:hAnsi="Calibri" w:cs="Calibri"/>
                <w:color w:val="000000"/>
              </w:rPr>
            </w:pPr>
            <w:r w:rsidRPr="00674462">
              <w:rPr>
                <w:rFonts w:ascii="Calibri" w:hAnsi="Calibri" w:cs="Calibri"/>
                <w:color w:val="000000"/>
              </w:rPr>
              <w:t>Ω</w:t>
            </w:r>
            <w:r w:rsidRPr="00674462">
              <w:rPr>
                <w:rFonts w:ascii="Calibri" w:hAnsi="Calibri" w:cs="Calibri"/>
                <w:color w:val="000000"/>
                <w:lang w:val="el-GR"/>
              </w:rPr>
              <w:t>ΐ</w:t>
            </w:r>
            <w:proofErr w:type="spellStart"/>
            <w:r w:rsidRPr="00674462">
              <w:rPr>
                <w:rFonts w:ascii="Calibri" w:hAnsi="Calibri" w:cs="Calibri"/>
                <w:color w:val="000000"/>
              </w:rPr>
              <w:t>διο</w:t>
            </w:r>
            <w:proofErr w:type="spellEnd"/>
          </w:p>
        </w:tc>
        <w:tc>
          <w:tcPr>
            <w:tcW w:w="873" w:type="pct"/>
            <w:tcBorders>
              <w:top w:val="nil"/>
              <w:left w:val="nil"/>
              <w:bottom w:val="single" w:sz="4" w:space="0" w:color="auto"/>
              <w:right w:val="single" w:sz="4" w:space="0" w:color="auto"/>
            </w:tcBorders>
            <w:shd w:val="clear" w:color="000000" w:fill="E2EFDA"/>
            <w:noWrap/>
            <w:hideMark/>
          </w:tcPr>
          <w:p w14:paraId="551DFDF8" w14:textId="640C31D2" w:rsidR="00481B89" w:rsidRDefault="00481B89" w:rsidP="004D23B9">
            <w:pPr>
              <w:jc w:val="center"/>
              <w:rPr>
                <w:rFonts w:ascii="Calibri" w:hAnsi="Calibri" w:cs="Calibri"/>
                <w:color w:val="000000"/>
              </w:rPr>
            </w:pPr>
            <w:r w:rsidRPr="00283C98">
              <w:rPr>
                <w:rFonts w:ascii="Calibri" w:hAnsi="Calibri" w:cs="Calibri"/>
                <w:color w:val="000000"/>
                <w:lang w:val="el-GR"/>
              </w:rPr>
              <w:t>ΒΙΟΜΥΚΗΤΟΚΤΟΝΑ</w:t>
            </w:r>
          </w:p>
        </w:tc>
      </w:tr>
      <w:tr w:rsidR="00CB592B" w14:paraId="5458E3F8" w14:textId="77777777" w:rsidTr="004D23B9">
        <w:trPr>
          <w:trHeight w:val="300"/>
          <w:jc w:val="center"/>
        </w:trPr>
        <w:tc>
          <w:tcPr>
            <w:tcW w:w="3397" w:type="pct"/>
            <w:tcBorders>
              <w:top w:val="nil"/>
              <w:left w:val="single" w:sz="4" w:space="0" w:color="auto"/>
              <w:bottom w:val="single" w:sz="4" w:space="0" w:color="auto"/>
              <w:right w:val="single" w:sz="4" w:space="0" w:color="auto"/>
            </w:tcBorders>
            <w:shd w:val="clear" w:color="000000" w:fill="FFFFFF"/>
            <w:noWrap/>
            <w:vAlign w:val="bottom"/>
            <w:hideMark/>
          </w:tcPr>
          <w:p w14:paraId="263EC62F" w14:textId="0885FFE7" w:rsidR="00CB592B" w:rsidRDefault="00577EBA" w:rsidP="00577EBA">
            <w:pPr>
              <w:ind w:left="277" w:hanging="277"/>
              <w:rPr>
                <w:rFonts w:ascii="Calibri" w:hAnsi="Calibri" w:cs="Calibri"/>
                <w:color w:val="000000"/>
              </w:rPr>
            </w:pPr>
            <w:r>
              <w:rPr>
                <w:rFonts w:ascii="Calibri" w:hAnsi="Calibri" w:cs="Calibri"/>
                <w:color w:val="000000"/>
                <w:lang w:val="el-GR"/>
              </w:rPr>
              <w:t xml:space="preserve"> </w:t>
            </w:r>
            <w:r w:rsidR="00CB592B">
              <w:rPr>
                <w:rFonts w:ascii="Calibri" w:hAnsi="Calibri" w:cs="Calibri"/>
                <w:color w:val="000000"/>
              </w:rPr>
              <w:t xml:space="preserve">Eugenol </w:t>
            </w:r>
          </w:p>
        </w:tc>
        <w:tc>
          <w:tcPr>
            <w:tcW w:w="730" w:type="pct"/>
            <w:tcBorders>
              <w:top w:val="nil"/>
              <w:left w:val="nil"/>
              <w:bottom w:val="single" w:sz="4" w:space="0" w:color="auto"/>
              <w:right w:val="single" w:sz="4" w:space="0" w:color="auto"/>
            </w:tcBorders>
            <w:shd w:val="clear" w:color="000000" w:fill="FFFFFF"/>
            <w:noWrap/>
            <w:hideMark/>
          </w:tcPr>
          <w:p w14:paraId="5145CB1F" w14:textId="77777777" w:rsidR="00CB592B" w:rsidRDefault="00CB592B" w:rsidP="004D23B9">
            <w:pPr>
              <w:jc w:val="center"/>
              <w:rPr>
                <w:rFonts w:ascii="Calibri" w:hAnsi="Calibri" w:cs="Calibri"/>
                <w:color w:val="000000"/>
              </w:rPr>
            </w:pPr>
            <w:proofErr w:type="spellStart"/>
            <w:r w:rsidRPr="00C3652E">
              <w:rPr>
                <w:rFonts w:ascii="Calibri" w:hAnsi="Calibri" w:cs="Calibri"/>
                <w:color w:val="000000"/>
              </w:rPr>
              <w:t>Τεφρ</w:t>
            </w:r>
            <w:proofErr w:type="spellEnd"/>
            <w:r w:rsidRPr="00C3652E">
              <w:rPr>
                <w:rFonts w:ascii="Calibri" w:hAnsi="Calibri" w:cs="Calibri"/>
                <w:color w:val="000000"/>
                <w:lang w:val="el-GR"/>
              </w:rPr>
              <w:t>ά</w:t>
            </w:r>
            <w:r w:rsidRPr="00C3652E">
              <w:rPr>
                <w:rFonts w:ascii="Calibri" w:hAnsi="Calibri" w:cs="Calibri"/>
                <w:color w:val="000000"/>
              </w:rPr>
              <w:t xml:space="preserve"> </w:t>
            </w:r>
            <w:proofErr w:type="spellStart"/>
            <w:r w:rsidRPr="00C3652E">
              <w:rPr>
                <w:rFonts w:ascii="Calibri" w:hAnsi="Calibri" w:cs="Calibri"/>
                <w:color w:val="000000"/>
              </w:rPr>
              <w:t>σήψη</w:t>
            </w:r>
            <w:proofErr w:type="spellEnd"/>
          </w:p>
        </w:tc>
        <w:tc>
          <w:tcPr>
            <w:tcW w:w="873" w:type="pct"/>
            <w:tcBorders>
              <w:top w:val="nil"/>
              <w:left w:val="nil"/>
              <w:bottom w:val="single" w:sz="4" w:space="0" w:color="auto"/>
              <w:right w:val="single" w:sz="4" w:space="0" w:color="auto"/>
            </w:tcBorders>
            <w:shd w:val="clear" w:color="000000" w:fill="FFFFFF"/>
            <w:noWrap/>
            <w:vAlign w:val="bottom"/>
            <w:hideMark/>
          </w:tcPr>
          <w:p w14:paraId="7D8E3A20" w14:textId="77777777" w:rsidR="00CB592B" w:rsidRDefault="00CB592B" w:rsidP="004D23B9">
            <w:pPr>
              <w:jc w:val="center"/>
              <w:rPr>
                <w:rFonts w:ascii="Calibri" w:hAnsi="Calibri" w:cs="Calibri"/>
                <w:color w:val="000000"/>
              </w:rPr>
            </w:pPr>
            <w:r>
              <w:rPr>
                <w:rFonts w:ascii="Calibri" w:hAnsi="Calibri" w:cs="Calibri"/>
                <w:color w:val="000000"/>
              </w:rPr>
              <w:t>ΟΥΣΙΕΣ</w:t>
            </w:r>
          </w:p>
        </w:tc>
      </w:tr>
      <w:tr w:rsidR="00CB592B" w14:paraId="6573013C" w14:textId="77777777" w:rsidTr="004D23B9">
        <w:trPr>
          <w:trHeight w:val="300"/>
          <w:jc w:val="center"/>
        </w:trPr>
        <w:tc>
          <w:tcPr>
            <w:tcW w:w="3397" w:type="pct"/>
            <w:tcBorders>
              <w:top w:val="nil"/>
              <w:left w:val="single" w:sz="4" w:space="0" w:color="auto"/>
              <w:bottom w:val="single" w:sz="4" w:space="0" w:color="auto"/>
              <w:right w:val="single" w:sz="4" w:space="0" w:color="auto"/>
            </w:tcBorders>
            <w:shd w:val="clear" w:color="000000" w:fill="FFFFFF"/>
            <w:noWrap/>
            <w:vAlign w:val="bottom"/>
            <w:hideMark/>
          </w:tcPr>
          <w:p w14:paraId="712E9528" w14:textId="17B6ECC1" w:rsidR="00CB592B" w:rsidRDefault="00577EBA" w:rsidP="00577EBA">
            <w:pPr>
              <w:ind w:left="277" w:hanging="277"/>
              <w:rPr>
                <w:rFonts w:ascii="Calibri" w:hAnsi="Calibri" w:cs="Calibri"/>
                <w:color w:val="000000"/>
              </w:rPr>
            </w:pPr>
            <w:r>
              <w:rPr>
                <w:rFonts w:ascii="Calibri" w:hAnsi="Calibri" w:cs="Calibri"/>
                <w:color w:val="000000"/>
                <w:lang w:val="el-GR"/>
              </w:rPr>
              <w:t xml:space="preserve"> </w:t>
            </w:r>
            <w:r w:rsidR="00CB592B">
              <w:rPr>
                <w:rFonts w:ascii="Calibri" w:hAnsi="Calibri" w:cs="Calibri"/>
                <w:color w:val="000000"/>
              </w:rPr>
              <w:t xml:space="preserve">Geraniol </w:t>
            </w:r>
          </w:p>
        </w:tc>
        <w:tc>
          <w:tcPr>
            <w:tcW w:w="730" w:type="pct"/>
            <w:tcBorders>
              <w:top w:val="nil"/>
              <w:left w:val="nil"/>
              <w:bottom w:val="single" w:sz="4" w:space="0" w:color="auto"/>
              <w:right w:val="single" w:sz="4" w:space="0" w:color="auto"/>
            </w:tcBorders>
            <w:shd w:val="clear" w:color="000000" w:fill="FFFFFF"/>
            <w:noWrap/>
            <w:hideMark/>
          </w:tcPr>
          <w:p w14:paraId="231D073C" w14:textId="77777777" w:rsidR="00CB592B" w:rsidRDefault="00CB592B" w:rsidP="004D23B9">
            <w:pPr>
              <w:jc w:val="center"/>
              <w:rPr>
                <w:rFonts w:ascii="Calibri" w:hAnsi="Calibri" w:cs="Calibri"/>
                <w:color w:val="000000"/>
              </w:rPr>
            </w:pPr>
            <w:proofErr w:type="spellStart"/>
            <w:r w:rsidRPr="00C3652E">
              <w:rPr>
                <w:rFonts w:ascii="Calibri" w:hAnsi="Calibri" w:cs="Calibri"/>
                <w:color w:val="000000"/>
              </w:rPr>
              <w:t>Τεφρ</w:t>
            </w:r>
            <w:proofErr w:type="spellEnd"/>
            <w:r w:rsidRPr="00C3652E">
              <w:rPr>
                <w:rFonts w:ascii="Calibri" w:hAnsi="Calibri" w:cs="Calibri"/>
                <w:color w:val="000000"/>
                <w:lang w:val="el-GR"/>
              </w:rPr>
              <w:t>ά</w:t>
            </w:r>
            <w:r w:rsidRPr="00C3652E">
              <w:rPr>
                <w:rFonts w:ascii="Calibri" w:hAnsi="Calibri" w:cs="Calibri"/>
                <w:color w:val="000000"/>
              </w:rPr>
              <w:t xml:space="preserve"> </w:t>
            </w:r>
            <w:proofErr w:type="spellStart"/>
            <w:r w:rsidRPr="00C3652E">
              <w:rPr>
                <w:rFonts w:ascii="Calibri" w:hAnsi="Calibri" w:cs="Calibri"/>
                <w:color w:val="000000"/>
              </w:rPr>
              <w:t>σήψη</w:t>
            </w:r>
            <w:proofErr w:type="spellEnd"/>
          </w:p>
        </w:tc>
        <w:tc>
          <w:tcPr>
            <w:tcW w:w="873" w:type="pct"/>
            <w:tcBorders>
              <w:top w:val="nil"/>
              <w:left w:val="nil"/>
              <w:bottom w:val="single" w:sz="4" w:space="0" w:color="auto"/>
              <w:right w:val="single" w:sz="4" w:space="0" w:color="auto"/>
            </w:tcBorders>
            <w:shd w:val="clear" w:color="000000" w:fill="FFFFFF"/>
            <w:noWrap/>
            <w:vAlign w:val="bottom"/>
            <w:hideMark/>
          </w:tcPr>
          <w:p w14:paraId="2BAB4B43" w14:textId="77777777" w:rsidR="00CB592B" w:rsidRDefault="00CB592B" w:rsidP="004D23B9">
            <w:pPr>
              <w:jc w:val="center"/>
              <w:rPr>
                <w:rFonts w:ascii="Calibri" w:hAnsi="Calibri" w:cs="Calibri"/>
                <w:color w:val="000000"/>
              </w:rPr>
            </w:pPr>
            <w:r>
              <w:rPr>
                <w:rFonts w:ascii="Calibri" w:hAnsi="Calibri" w:cs="Calibri"/>
                <w:color w:val="000000"/>
              </w:rPr>
              <w:t>ΟΥΣΙΕΣ</w:t>
            </w:r>
          </w:p>
        </w:tc>
      </w:tr>
      <w:tr w:rsidR="00CB592B" w14:paraId="589E6F19" w14:textId="77777777" w:rsidTr="004D23B9">
        <w:trPr>
          <w:trHeight w:val="300"/>
          <w:jc w:val="center"/>
        </w:trPr>
        <w:tc>
          <w:tcPr>
            <w:tcW w:w="3397" w:type="pct"/>
            <w:tcBorders>
              <w:top w:val="nil"/>
              <w:left w:val="single" w:sz="4" w:space="0" w:color="auto"/>
              <w:bottom w:val="single" w:sz="4" w:space="0" w:color="auto"/>
              <w:right w:val="single" w:sz="4" w:space="0" w:color="auto"/>
            </w:tcBorders>
            <w:shd w:val="clear" w:color="000000" w:fill="FFFFFF"/>
            <w:noWrap/>
            <w:vAlign w:val="bottom"/>
            <w:hideMark/>
          </w:tcPr>
          <w:p w14:paraId="080347F9" w14:textId="5FA5658E" w:rsidR="00CB592B" w:rsidRDefault="00577EBA" w:rsidP="00577EBA">
            <w:pPr>
              <w:ind w:left="277" w:hanging="277"/>
              <w:rPr>
                <w:rFonts w:ascii="Calibri" w:hAnsi="Calibri" w:cs="Calibri"/>
                <w:color w:val="000000"/>
              </w:rPr>
            </w:pPr>
            <w:r>
              <w:rPr>
                <w:rFonts w:ascii="Calibri" w:hAnsi="Calibri" w:cs="Calibri"/>
                <w:color w:val="000000"/>
                <w:lang w:val="el-GR"/>
              </w:rPr>
              <w:t xml:space="preserve"> </w:t>
            </w:r>
            <w:r w:rsidR="00CB592B">
              <w:rPr>
                <w:rFonts w:ascii="Calibri" w:hAnsi="Calibri" w:cs="Calibri"/>
                <w:color w:val="000000"/>
              </w:rPr>
              <w:t>Thymol</w:t>
            </w:r>
          </w:p>
        </w:tc>
        <w:tc>
          <w:tcPr>
            <w:tcW w:w="730" w:type="pct"/>
            <w:tcBorders>
              <w:top w:val="nil"/>
              <w:left w:val="nil"/>
              <w:bottom w:val="single" w:sz="4" w:space="0" w:color="auto"/>
              <w:right w:val="single" w:sz="4" w:space="0" w:color="auto"/>
            </w:tcBorders>
            <w:shd w:val="clear" w:color="000000" w:fill="FFFFFF"/>
            <w:noWrap/>
            <w:hideMark/>
          </w:tcPr>
          <w:p w14:paraId="00ECC186" w14:textId="77777777" w:rsidR="00CB592B" w:rsidRDefault="00CB592B" w:rsidP="004D23B9">
            <w:pPr>
              <w:jc w:val="center"/>
              <w:rPr>
                <w:rFonts w:ascii="Calibri" w:hAnsi="Calibri" w:cs="Calibri"/>
                <w:color w:val="000000"/>
              </w:rPr>
            </w:pPr>
            <w:proofErr w:type="spellStart"/>
            <w:r w:rsidRPr="00C3652E">
              <w:rPr>
                <w:rFonts w:ascii="Calibri" w:hAnsi="Calibri" w:cs="Calibri"/>
                <w:color w:val="000000"/>
              </w:rPr>
              <w:t>Τεφρ</w:t>
            </w:r>
            <w:proofErr w:type="spellEnd"/>
            <w:r w:rsidRPr="00C3652E">
              <w:rPr>
                <w:rFonts w:ascii="Calibri" w:hAnsi="Calibri" w:cs="Calibri"/>
                <w:color w:val="000000"/>
                <w:lang w:val="el-GR"/>
              </w:rPr>
              <w:t>ά</w:t>
            </w:r>
            <w:r w:rsidRPr="00C3652E">
              <w:rPr>
                <w:rFonts w:ascii="Calibri" w:hAnsi="Calibri" w:cs="Calibri"/>
                <w:color w:val="000000"/>
              </w:rPr>
              <w:t xml:space="preserve"> </w:t>
            </w:r>
            <w:proofErr w:type="spellStart"/>
            <w:r w:rsidRPr="00C3652E">
              <w:rPr>
                <w:rFonts w:ascii="Calibri" w:hAnsi="Calibri" w:cs="Calibri"/>
                <w:color w:val="000000"/>
              </w:rPr>
              <w:t>σήψη</w:t>
            </w:r>
            <w:proofErr w:type="spellEnd"/>
          </w:p>
        </w:tc>
        <w:tc>
          <w:tcPr>
            <w:tcW w:w="873" w:type="pct"/>
            <w:tcBorders>
              <w:top w:val="nil"/>
              <w:left w:val="nil"/>
              <w:bottom w:val="single" w:sz="4" w:space="0" w:color="auto"/>
              <w:right w:val="single" w:sz="4" w:space="0" w:color="auto"/>
            </w:tcBorders>
            <w:shd w:val="clear" w:color="000000" w:fill="FFFFFF"/>
            <w:noWrap/>
            <w:vAlign w:val="bottom"/>
            <w:hideMark/>
          </w:tcPr>
          <w:p w14:paraId="15C8EFA6" w14:textId="77777777" w:rsidR="00CB592B" w:rsidRDefault="00CB592B" w:rsidP="004D23B9">
            <w:pPr>
              <w:jc w:val="center"/>
              <w:rPr>
                <w:rFonts w:ascii="Calibri" w:hAnsi="Calibri" w:cs="Calibri"/>
                <w:color w:val="000000"/>
              </w:rPr>
            </w:pPr>
            <w:r>
              <w:rPr>
                <w:rFonts w:ascii="Calibri" w:hAnsi="Calibri" w:cs="Calibri"/>
                <w:color w:val="000000"/>
              </w:rPr>
              <w:t>ΟΥΣΙΕΣ</w:t>
            </w:r>
          </w:p>
        </w:tc>
      </w:tr>
      <w:tr w:rsidR="00CB592B" w14:paraId="03235E03" w14:textId="77777777" w:rsidTr="004D23B9">
        <w:trPr>
          <w:trHeight w:val="315"/>
          <w:jc w:val="center"/>
        </w:trPr>
        <w:tc>
          <w:tcPr>
            <w:tcW w:w="3397" w:type="pct"/>
            <w:tcBorders>
              <w:top w:val="nil"/>
              <w:left w:val="single" w:sz="4" w:space="0" w:color="auto"/>
              <w:bottom w:val="single" w:sz="4" w:space="0" w:color="auto"/>
              <w:right w:val="single" w:sz="4" w:space="0" w:color="auto"/>
            </w:tcBorders>
            <w:shd w:val="clear" w:color="000000" w:fill="FFFFFF"/>
            <w:noWrap/>
            <w:vAlign w:val="bottom"/>
            <w:hideMark/>
          </w:tcPr>
          <w:p w14:paraId="5118F579" w14:textId="6735D053" w:rsidR="00CB592B" w:rsidRPr="003059C2" w:rsidRDefault="00577EBA" w:rsidP="00577EBA">
            <w:pPr>
              <w:ind w:left="277" w:hanging="277"/>
              <w:rPr>
                <w:rFonts w:ascii="Calibri" w:hAnsi="Calibri" w:cs="Calibri"/>
                <w:color w:val="000000"/>
                <w:lang w:val="el-GR"/>
              </w:rPr>
            </w:pPr>
            <w:r>
              <w:rPr>
                <w:rFonts w:ascii="Calibri" w:hAnsi="Calibri" w:cs="Calibri"/>
                <w:color w:val="000000"/>
                <w:lang w:val="el-GR"/>
              </w:rPr>
              <w:t xml:space="preserve"> </w:t>
            </w:r>
            <w:proofErr w:type="spellStart"/>
            <w:r w:rsidR="00CB592B">
              <w:rPr>
                <w:rFonts w:ascii="Calibri" w:hAnsi="Calibri" w:cs="Calibri"/>
                <w:color w:val="000000"/>
              </w:rPr>
              <w:t>Cerevisane</w:t>
            </w:r>
            <w:proofErr w:type="spellEnd"/>
            <w:r w:rsidR="00CB592B" w:rsidRPr="003059C2">
              <w:rPr>
                <w:rFonts w:ascii="Calibri" w:hAnsi="Calibri" w:cs="Calibri"/>
                <w:color w:val="000000"/>
                <w:lang w:val="el-GR"/>
              </w:rPr>
              <w:t xml:space="preserve"> (εκχύλισμα ζύμης) </w:t>
            </w:r>
            <w:proofErr w:type="spellStart"/>
            <w:r w:rsidR="00CB592B" w:rsidRPr="003059C2">
              <w:rPr>
                <w:rFonts w:ascii="Calibri" w:hAnsi="Calibri" w:cs="Calibri"/>
                <w:color w:val="000000"/>
                <w:lang w:val="el-GR"/>
              </w:rPr>
              <w:t>Επαγωγέας</w:t>
            </w:r>
            <w:proofErr w:type="spellEnd"/>
            <w:r w:rsidR="00CB592B" w:rsidRPr="003059C2">
              <w:rPr>
                <w:rFonts w:ascii="Calibri" w:hAnsi="Calibri" w:cs="Calibri"/>
                <w:color w:val="000000"/>
                <w:lang w:val="el-GR"/>
              </w:rPr>
              <w:t xml:space="preserve"> </w:t>
            </w:r>
            <w:proofErr w:type="spellStart"/>
            <w:r w:rsidR="00CB592B" w:rsidRPr="003059C2">
              <w:rPr>
                <w:rFonts w:ascii="Calibri" w:hAnsi="Calibri" w:cs="Calibri"/>
                <w:color w:val="000000"/>
                <w:lang w:val="el-GR"/>
              </w:rPr>
              <w:t>Αμυνας</w:t>
            </w:r>
            <w:proofErr w:type="spellEnd"/>
            <w:r w:rsidR="00CB592B" w:rsidRPr="003059C2">
              <w:rPr>
                <w:rFonts w:ascii="Calibri" w:hAnsi="Calibri" w:cs="Calibri"/>
                <w:color w:val="000000"/>
                <w:lang w:val="el-GR"/>
              </w:rPr>
              <w:t xml:space="preserve"> των Φυτών</w:t>
            </w:r>
          </w:p>
        </w:tc>
        <w:tc>
          <w:tcPr>
            <w:tcW w:w="730" w:type="pct"/>
            <w:tcBorders>
              <w:top w:val="nil"/>
              <w:left w:val="nil"/>
              <w:bottom w:val="single" w:sz="4" w:space="0" w:color="auto"/>
              <w:right w:val="single" w:sz="4" w:space="0" w:color="auto"/>
            </w:tcBorders>
            <w:shd w:val="clear" w:color="000000" w:fill="FFFFFF"/>
            <w:noWrap/>
            <w:vAlign w:val="bottom"/>
            <w:hideMark/>
          </w:tcPr>
          <w:p w14:paraId="458E0DF4" w14:textId="77777777" w:rsidR="00CB592B" w:rsidRDefault="00CB592B" w:rsidP="004D23B9">
            <w:pPr>
              <w:jc w:val="center"/>
              <w:rPr>
                <w:rFonts w:ascii="Calibri" w:hAnsi="Calibri" w:cs="Calibri"/>
                <w:color w:val="000000"/>
              </w:rPr>
            </w:pPr>
            <w:proofErr w:type="spellStart"/>
            <w:r>
              <w:rPr>
                <w:rFonts w:ascii="Calibri" w:hAnsi="Calibri" w:cs="Calibri"/>
                <w:color w:val="000000"/>
              </w:rPr>
              <w:t>Περονόσ</w:t>
            </w:r>
            <w:proofErr w:type="spellEnd"/>
            <w:r>
              <w:rPr>
                <w:rFonts w:ascii="Calibri" w:hAnsi="Calibri" w:cs="Calibri"/>
                <w:color w:val="000000"/>
              </w:rPr>
              <w:t>πορος</w:t>
            </w:r>
          </w:p>
        </w:tc>
        <w:tc>
          <w:tcPr>
            <w:tcW w:w="873" w:type="pct"/>
            <w:tcBorders>
              <w:top w:val="nil"/>
              <w:left w:val="nil"/>
              <w:bottom w:val="single" w:sz="4" w:space="0" w:color="auto"/>
              <w:right w:val="single" w:sz="4" w:space="0" w:color="auto"/>
            </w:tcBorders>
            <w:shd w:val="clear" w:color="000000" w:fill="FFFFFF"/>
            <w:noWrap/>
            <w:vAlign w:val="bottom"/>
            <w:hideMark/>
          </w:tcPr>
          <w:p w14:paraId="75BA322A" w14:textId="77777777" w:rsidR="00CB592B" w:rsidRDefault="00CB592B" w:rsidP="004D23B9">
            <w:pPr>
              <w:jc w:val="center"/>
              <w:rPr>
                <w:rFonts w:ascii="Calibri" w:hAnsi="Calibri" w:cs="Calibri"/>
                <w:color w:val="000000"/>
              </w:rPr>
            </w:pPr>
            <w:r>
              <w:rPr>
                <w:rFonts w:ascii="Calibri" w:hAnsi="Calibri" w:cs="Calibri"/>
                <w:color w:val="000000"/>
              </w:rPr>
              <w:t>ΟΥΣΙΕΣ</w:t>
            </w:r>
          </w:p>
        </w:tc>
      </w:tr>
      <w:tr w:rsidR="00CB592B" w14:paraId="5DB0541C" w14:textId="77777777" w:rsidTr="004D23B9">
        <w:trPr>
          <w:trHeight w:val="315"/>
          <w:jc w:val="center"/>
        </w:trPr>
        <w:tc>
          <w:tcPr>
            <w:tcW w:w="3397" w:type="pct"/>
            <w:tcBorders>
              <w:top w:val="nil"/>
              <w:left w:val="single" w:sz="4" w:space="0" w:color="auto"/>
              <w:bottom w:val="single" w:sz="4" w:space="0" w:color="auto"/>
              <w:right w:val="single" w:sz="4" w:space="0" w:color="auto"/>
            </w:tcBorders>
            <w:shd w:val="clear" w:color="000000" w:fill="FFFFFF"/>
            <w:noWrap/>
            <w:vAlign w:val="bottom"/>
            <w:hideMark/>
          </w:tcPr>
          <w:p w14:paraId="7EDA4A2A" w14:textId="1685F4E5" w:rsidR="00CB592B" w:rsidRPr="003059C2" w:rsidRDefault="00577EBA" w:rsidP="00577EBA">
            <w:pPr>
              <w:ind w:left="277" w:hanging="277"/>
              <w:rPr>
                <w:rFonts w:ascii="Calibri" w:hAnsi="Calibri" w:cs="Calibri"/>
                <w:color w:val="000000"/>
                <w:lang w:val="el-GR"/>
              </w:rPr>
            </w:pPr>
            <w:r>
              <w:rPr>
                <w:rFonts w:ascii="Calibri" w:hAnsi="Calibri" w:cs="Calibri"/>
                <w:color w:val="000000"/>
                <w:lang w:val="el-GR"/>
              </w:rPr>
              <w:t xml:space="preserve"> </w:t>
            </w:r>
            <w:proofErr w:type="spellStart"/>
            <w:r w:rsidR="00CB592B">
              <w:rPr>
                <w:rFonts w:ascii="Calibri" w:hAnsi="Calibri" w:cs="Calibri"/>
                <w:color w:val="000000"/>
              </w:rPr>
              <w:t>Cerevisane</w:t>
            </w:r>
            <w:proofErr w:type="spellEnd"/>
            <w:r w:rsidR="00CB592B" w:rsidRPr="003059C2">
              <w:rPr>
                <w:rFonts w:ascii="Calibri" w:hAnsi="Calibri" w:cs="Calibri"/>
                <w:color w:val="000000"/>
                <w:lang w:val="el-GR"/>
              </w:rPr>
              <w:t xml:space="preserve"> (εκχύλισμα ζύμης) </w:t>
            </w:r>
            <w:proofErr w:type="spellStart"/>
            <w:r w:rsidR="00CB592B" w:rsidRPr="003059C2">
              <w:rPr>
                <w:rFonts w:ascii="Calibri" w:hAnsi="Calibri" w:cs="Calibri"/>
                <w:color w:val="000000"/>
                <w:lang w:val="el-GR"/>
              </w:rPr>
              <w:t>Επαγωγέας</w:t>
            </w:r>
            <w:proofErr w:type="spellEnd"/>
            <w:r w:rsidR="00CB592B" w:rsidRPr="003059C2">
              <w:rPr>
                <w:rFonts w:ascii="Calibri" w:hAnsi="Calibri" w:cs="Calibri"/>
                <w:color w:val="000000"/>
                <w:lang w:val="el-GR"/>
              </w:rPr>
              <w:t xml:space="preserve"> </w:t>
            </w:r>
            <w:proofErr w:type="spellStart"/>
            <w:r w:rsidR="00CB592B" w:rsidRPr="003059C2">
              <w:rPr>
                <w:rFonts w:ascii="Calibri" w:hAnsi="Calibri" w:cs="Calibri"/>
                <w:color w:val="000000"/>
                <w:lang w:val="el-GR"/>
              </w:rPr>
              <w:t>Αμυνας</w:t>
            </w:r>
            <w:proofErr w:type="spellEnd"/>
            <w:r w:rsidR="00CB592B" w:rsidRPr="003059C2">
              <w:rPr>
                <w:rFonts w:ascii="Calibri" w:hAnsi="Calibri" w:cs="Calibri"/>
                <w:color w:val="000000"/>
                <w:lang w:val="el-GR"/>
              </w:rPr>
              <w:t xml:space="preserve"> των Φυτών</w:t>
            </w:r>
          </w:p>
        </w:tc>
        <w:tc>
          <w:tcPr>
            <w:tcW w:w="730" w:type="pct"/>
            <w:tcBorders>
              <w:top w:val="nil"/>
              <w:left w:val="nil"/>
              <w:bottom w:val="single" w:sz="4" w:space="0" w:color="auto"/>
              <w:right w:val="single" w:sz="4" w:space="0" w:color="auto"/>
            </w:tcBorders>
            <w:shd w:val="clear" w:color="000000" w:fill="FFFFFF"/>
            <w:noWrap/>
            <w:vAlign w:val="bottom"/>
            <w:hideMark/>
          </w:tcPr>
          <w:p w14:paraId="175C2C7E" w14:textId="77777777" w:rsidR="00CB592B" w:rsidRDefault="00CB592B" w:rsidP="004D23B9">
            <w:pPr>
              <w:jc w:val="center"/>
              <w:rPr>
                <w:rFonts w:ascii="Calibri" w:hAnsi="Calibri" w:cs="Calibri"/>
                <w:color w:val="000000"/>
              </w:rPr>
            </w:pPr>
            <w:r>
              <w:rPr>
                <w:rFonts w:ascii="Calibri" w:hAnsi="Calibri" w:cs="Calibri"/>
                <w:color w:val="000000"/>
              </w:rPr>
              <w:t>Ω</w:t>
            </w:r>
            <w:r>
              <w:rPr>
                <w:rFonts w:ascii="Calibri" w:hAnsi="Calibri" w:cs="Calibri"/>
                <w:color w:val="000000"/>
                <w:lang w:val="el-GR"/>
              </w:rPr>
              <w:t>ΐ</w:t>
            </w:r>
            <w:proofErr w:type="spellStart"/>
            <w:r>
              <w:rPr>
                <w:rFonts w:ascii="Calibri" w:hAnsi="Calibri" w:cs="Calibri"/>
                <w:color w:val="000000"/>
              </w:rPr>
              <w:t>διο</w:t>
            </w:r>
            <w:proofErr w:type="spellEnd"/>
          </w:p>
        </w:tc>
        <w:tc>
          <w:tcPr>
            <w:tcW w:w="873" w:type="pct"/>
            <w:tcBorders>
              <w:top w:val="nil"/>
              <w:left w:val="nil"/>
              <w:bottom w:val="single" w:sz="4" w:space="0" w:color="auto"/>
              <w:right w:val="single" w:sz="4" w:space="0" w:color="auto"/>
            </w:tcBorders>
            <w:shd w:val="clear" w:color="000000" w:fill="FFFFFF"/>
            <w:noWrap/>
            <w:vAlign w:val="bottom"/>
            <w:hideMark/>
          </w:tcPr>
          <w:p w14:paraId="4623924C" w14:textId="77777777" w:rsidR="00CB592B" w:rsidRDefault="00CB592B" w:rsidP="004D23B9">
            <w:pPr>
              <w:jc w:val="center"/>
              <w:rPr>
                <w:rFonts w:ascii="Calibri" w:hAnsi="Calibri" w:cs="Calibri"/>
                <w:color w:val="000000"/>
              </w:rPr>
            </w:pPr>
            <w:r>
              <w:rPr>
                <w:rFonts w:ascii="Calibri" w:hAnsi="Calibri" w:cs="Calibri"/>
                <w:color w:val="000000"/>
              </w:rPr>
              <w:t>ΟΥΣΙΕΣ</w:t>
            </w:r>
          </w:p>
        </w:tc>
      </w:tr>
      <w:tr w:rsidR="00CB592B" w14:paraId="5A0C15F2" w14:textId="77777777" w:rsidTr="004D23B9">
        <w:trPr>
          <w:trHeight w:val="315"/>
          <w:jc w:val="center"/>
        </w:trPr>
        <w:tc>
          <w:tcPr>
            <w:tcW w:w="3397" w:type="pct"/>
            <w:tcBorders>
              <w:top w:val="nil"/>
              <w:left w:val="single" w:sz="4" w:space="0" w:color="auto"/>
              <w:bottom w:val="single" w:sz="4" w:space="0" w:color="auto"/>
              <w:right w:val="single" w:sz="4" w:space="0" w:color="auto"/>
            </w:tcBorders>
            <w:shd w:val="clear" w:color="000000" w:fill="FFFFFF"/>
            <w:noWrap/>
            <w:vAlign w:val="bottom"/>
            <w:hideMark/>
          </w:tcPr>
          <w:p w14:paraId="5097A298" w14:textId="2C10A885" w:rsidR="00CB592B" w:rsidRPr="003059C2" w:rsidRDefault="00577EBA" w:rsidP="00577EBA">
            <w:pPr>
              <w:ind w:left="277" w:hanging="277"/>
              <w:rPr>
                <w:rFonts w:ascii="Calibri" w:hAnsi="Calibri" w:cs="Calibri"/>
                <w:color w:val="000000"/>
                <w:lang w:val="el-GR"/>
              </w:rPr>
            </w:pPr>
            <w:r>
              <w:rPr>
                <w:rFonts w:ascii="Calibri" w:hAnsi="Calibri" w:cs="Calibri"/>
                <w:color w:val="000000"/>
                <w:lang w:val="el-GR"/>
              </w:rPr>
              <w:t xml:space="preserve"> </w:t>
            </w:r>
            <w:proofErr w:type="spellStart"/>
            <w:r w:rsidR="00CB592B">
              <w:rPr>
                <w:rFonts w:ascii="Calibri" w:hAnsi="Calibri" w:cs="Calibri"/>
                <w:color w:val="000000"/>
              </w:rPr>
              <w:t>Cerevisane</w:t>
            </w:r>
            <w:proofErr w:type="spellEnd"/>
            <w:r w:rsidR="00CB592B" w:rsidRPr="003059C2">
              <w:rPr>
                <w:rFonts w:ascii="Calibri" w:hAnsi="Calibri" w:cs="Calibri"/>
                <w:color w:val="000000"/>
                <w:lang w:val="el-GR"/>
              </w:rPr>
              <w:t xml:space="preserve"> (εκχύλισμα ζύμης) </w:t>
            </w:r>
            <w:proofErr w:type="spellStart"/>
            <w:r w:rsidR="00CB592B" w:rsidRPr="003059C2">
              <w:rPr>
                <w:rFonts w:ascii="Calibri" w:hAnsi="Calibri" w:cs="Calibri"/>
                <w:color w:val="000000"/>
                <w:lang w:val="el-GR"/>
              </w:rPr>
              <w:t>Επαγωγέας</w:t>
            </w:r>
            <w:proofErr w:type="spellEnd"/>
            <w:r w:rsidR="00CB592B" w:rsidRPr="003059C2">
              <w:rPr>
                <w:rFonts w:ascii="Calibri" w:hAnsi="Calibri" w:cs="Calibri"/>
                <w:color w:val="000000"/>
                <w:lang w:val="el-GR"/>
              </w:rPr>
              <w:t xml:space="preserve"> </w:t>
            </w:r>
            <w:proofErr w:type="spellStart"/>
            <w:r w:rsidR="00CB592B" w:rsidRPr="003059C2">
              <w:rPr>
                <w:rFonts w:ascii="Calibri" w:hAnsi="Calibri" w:cs="Calibri"/>
                <w:color w:val="000000"/>
                <w:lang w:val="el-GR"/>
              </w:rPr>
              <w:t>Αμυνας</w:t>
            </w:r>
            <w:proofErr w:type="spellEnd"/>
            <w:r w:rsidR="00CB592B" w:rsidRPr="003059C2">
              <w:rPr>
                <w:rFonts w:ascii="Calibri" w:hAnsi="Calibri" w:cs="Calibri"/>
                <w:color w:val="000000"/>
                <w:lang w:val="el-GR"/>
              </w:rPr>
              <w:t xml:space="preserve"> των Φυτών</w:t>
            </w:r>
          </w:p>
        </w:tc>
        <w:tc>
          <w:tcPr>
            <w:tcW w:w="730" w:type="pct"/>
            <w:tcBorders>
              <w:top w:val="nil"/>
              <w:left w:val="nil"/>
              <w:bottom w:val="single" w:sz="4" w:space="0" w:color="auto"/>
              <w:right w:val="single" w:sz="4" w:space="0" w:color="auto"/>
            </w:tcBorders>
            <w:shd w:val="clear" w:color="000000" w:fill="FFFFFF"/>
            <w:noWrap/>
            <w:vAlign w:val="bottom"/>
            <w:hideMark/>
          </w:tcPr>
          <w:p w14:paraId="644574B0" w14:textId="77777777" w:rsidR="00CB592B" w:rsidRDefault="00CB592B" w:rsidP="004D23B9">
            <w:pPr>
              <w:jc w:val="center"/>
              <w:rPr>
                <w:rFonts w:ascii="Calibri" w:hAnsi="Calibri" w:cs="Calibri"/>
                <w:color w:val="000000"/>
              </w:rPr>
            </w:pPr>
            <w:proofErr w:type="spellStart"/>
            <w:r>
              <w:rPr>
                <w:rFonts w:ascii="Calibri" w:hAnsi="Calibri" w:cs="Calibri"/>
                <w:color w:val="000000"/>
              </w:rPr>
              <w:t>Τεφρ</w:t>
            </w:r>
            <w:proofErr w:type="spellEnd"/>
            <w:r>
              <w:rPr>
                <w:rFonts w:ascii="Calibri" w:hAnsi="Calibri" w:cs="Calibri"/>
                <w:color w:val="000000"/>
                <w:lang w:val="el-GR"/>
              </w:rPr>
              <w:t>ά</w:t>
            </w:r>
            <w:r>
              <w:rPr>
                <w:rFonts w:ascii="Calibri" w:hAnsi="Calibri" w:cs="Calibri"/>
                <w:color w:val="000000"/>
              </w:rPr>
              <w:t xml:space="preserve"> </w:t>
            </w:r>
            <w:proofErr w:type="spellStart"/>
            <w:r>
              <w:rPr>
                <w:rFonts w:ascii="Calibri" w:hAnsi="Calibri" w:cs="Calibri"/>
                <w:color w:val="000000"/>
              </w:rPr>
              <w:t>σήψη</w:t>
            </w:r>
            <w:proofErr w:type="spellEnd"/>
          </w:p>
        </w:tc>
        <w:tc>
          <w:tcPr>
            <w:tcW w:w="873" w:type="pct"/>
            <w:tcBorders>
              <w:top w:val="nil"/>
              <w:left w:val="nil"/>
              <w:bottom w:val="single" w:sz="4" w:space="0" w:color="auto"/>
              <w:right w:val="single" w:sz="4" w:space="0" w:color="auto"/>
            </w:tcBorders>
            <w:shd w:val="clear" w:color="000000" w:fill="FFFFFF"/>
            <w:noWrap/>
            <w:vAlign w:val="bottom"/>
            <w:hideMark/>
          </w:tcPr>
          <w:p w14:paraId="579A6B1D" w14:textId="77777777" w:rsidR="00CB592B" w:rsidRDefault="00CB592B" w:rsidP="004D23B9">
            <w:pPr>
              <w:jc w:val="center"/>
              <w:rPr>
                <w:rFonts w:ascii="Calibri" w:hAnsi="Calibri" w:cs="Calibri"/>
                <w:color w:val="000000"/>
              </w:rPr>
            </w:pPr>
            <w:r>
              <w:rPr>
                <w:rFonts w:ascii="Calibri" w:hAnsi="Calibri" w:cs="Calibri"/>
                <w:color w:val="000000"/>
              </w:rPr>
              <w:t>ΟΥΣΙΕΣ</w:t>
            </w:r>
          </w:p>
        </w:tc>
      </w:tr>
      <w:tr w:rsidR="00CB592B" w14:paraId="6F7F6F94" w14:textId="77777777" w:rsidTr="004D23B9">
        <w:trPr>
          <w:trHeight w:val="315"/>
          <w:jc w:val="center"/>
        </w:trPr>
        <w:tc>
          <w:tcPr>
            <w:tcW w:w="3397" w:type="pct"/>
            <w:tcBorders>
              <w:top w:val="nil"/>
              <w:left w:val="single" w:sz="4" w:space="0" w:color="auto"/>
              <w:bottom w:val="single" w:sz="4" w:space="0" w:color="auto"/>
              <w:right w:val="single" w:sz="4" w:space="0" w:color="auto"/>
            </w:tcBorders>
            <w:shd w:val="clear" w:color="000000" w:fill="FFFFFF"/>
            <w:noWrap/>
            <w:vAlign w:val="bottom"/>
            <w:hideMark/>
          </w:tcPr>
          <w:p w14:paraId="1CB2B9A9" w14:textId="389E7E89" w:rsidR="00CB592B" w:rsidRPr="003059C2" w:rsidRDefault="00577EBA" w:rsidP="00577EBA">
            <w:pPr>
              <w:ind w:left="277" w:hanging="277"/>
              <w:rPr>
                <w:rFonts w:ascii="Calibri" w:hAnsi="Calibri" w:cs="Calibri"/>
                <w:color w:val="000000"/>
                <w:lang w:val="el-GR"/>
              </w:rPr>
            </w:pPr>
            <w:r>
              <w:rPr>
                <w:rFonts w:ascii="Calibri" w:hAnsi="Calibri" w:cs="Calibri"/>
                <w:color w:val="000000"/>
                <w:lang w:val="el-GR"/>
              </w:rPr>
              <w:t xml:space="preserve"> </w:t>
            </w:r>
            <w:r w:rsidR="00CB592B">
              <w:rPr>
                <w:rFonts w:ascii="Calibri" w:hAnsi="Calibri" w:cs="Calibri"/>
                <w:color w:val="000000"/>
              </w:rPr>
              <w:t>Laminarin</w:t>
            </w:r>
            <w:r w:rsidR="00CB592B" w:rsidRPr="003059C2">
              <w:rPr>
                <w:rFonts w:ascii="Calibri" w:hAnsi="Calibri" w:cs="Calibri"/>
                <w:color w:val="000000"/>
                <w:lang w:val="el-GR"/>
              </w:rPr>
              <w:t xml:space="preserve"> (</w:t>
            </w:r>
            <w:proofErr w:type="spellStart"/>
            <w:r w:rsidR="00CB592B" w:rsidRPr="003059C2">
              <w:rPr>
                <w:rFonts w:ascii="Calibri" w:hAnsi="Calibri" w:cs="Calibri"/>
                <w:color w:val="000000"/>
                <w:lang w:val="el-GR"/>
              </w:rPr>
              <w:t>γλυκάνη</w:t>
            </w:r>
            <w:proofErr w:type="spellEnd"/>
            <w:r w:rsidR="00CB592B" w:rsidRPr="003059C2">
              <w:rPr>
                <w:rFonts w:ascii="Calibri" w:hAnsi="Calibri" w:cs="Calibri"/>
                <w:color w:val="000000"/>
                <w:lang w:val="el-GR"/>
              </w:rPr>
              <w:t xml:space="preserve"> από </w:t>
            </w:r>
            <w:proofErr w:type="spellStart"/>
            <w:r w:rsidR="00CB592B" w:rsidRPr="003059C2">
              <w:rPr>
                <w:rFonts w:ascii="Calibri" w:hAnsi="Calibri" w:cs="Calibri"/>
                <w:color w:val="000000"/>
                <w:lang w:val="el-GR"/>
              </w:rPr>
              <w:t>φύκη</w:t>
            </w:r>
            <w:proofErr w:type="spellEnd"/>
            <w:r w:rsidR="00CB592B" w:rsidRPr="003059C2">
              <w:rPr>
                <w:rFonts w:ascii="Calibri" w:hAnsi="Calibri" w:cs="Calibri"/>
                <w:color w:val="000000"/>
                <w:lang w:val="el-GR"/>
              </w:rPr>
              <w:t xml:space="preserve">) </w:t>
            </w:r>
            <w:proofErr w:type="spellStart"/>
            <w:r w:rsidR="00CB592B" w:rsidRPr="003059C2">
              <w:rPr>
                <w:rFonts w:ascii="Calibri" w:hAnsi="Calibri" w:cs="Calibri"/>
                <w:color w:val="000000"/>
                <w:lang w:val="el-GR"/>
              </w:rPr>
              <w:t>Επαγωγέας</w:t>
            </w:r>
            <w:proofErr w:type="spellEnd"/>
            <w:r w:rsidR="00CB592B" w:rsidRPr="003059C2">
              <w:rPr>
                <w:rFonts w:ascii="Calibri" w:hAnsi="Calibri" w:cs="Calibri"/>
                <w:color w:val="000000"/>
                <w:lang w:val="el-GR"/>
              </w:rPr>
              <w:t xml:space="preserve"> </w:t>
            </w:r>
            <w:proofErr w:type="spellStart"/>
            <w:r w:rsidR="00CB592B" w:rsidRPr="003059C2">
              <w:rPr>
                <w:rFonts w:ascii="Calibri" w:hAnsi="Calibri" w:cs="Calibri"/>
                <w:color w:val="000000"/>
                <w:lang w:val="el-GR"/>
              </w:rPr>
              <w:t>Αμυνας</w:t>
            </w:r>
            <w:proofErr w:type="spellEnd"/>
            <w:r w:rsidR="00CB592B" w:rsidRPr="003059C2">
              <w:rPr>
                <w:rFonts w:ascii="Calibri" w:hAnsi="Calibri" w:cs="Calibri"/>
                <w:color w:val="000000"/>
                <w:lang w:val="el-GR"/>
              </w:rPr>
              <w:t xml:space="preserve"> των Φυτών</w:t>
            </w:r>
          </w:p>
        </w:tc>
        <w:tc>
          <w:tcPr>
            <w:tcW w:w="730" w:type="pct"/>
            <w:tcBorders>
              <w:top w:val="nil"/>
              <w:left w:val="nil"/>
              <w:bottom w:val="single" w:sz="4" w:space="0" w:color="auto"/>
              <w:right w:val="single" w:sz="4" w:space="0" w:color="auto"/>
            </w:tcBorders>
            <w:shd w:val="clear" w:color="000000" w:fill="FFFFFF"/>
            <w:noWrap/>
            <w:hideMark/>
          </w:tcPr>
          <w:p w14:paraId="0F894C95" w14:textId="77777777" w:rsidR="00CB592B" w:rsidRDefault="00CB592B" w:rsidP="004D23B9">
            <w:pPr>
              <w:jc w:val="center"/>
              <w:rPr>
                <w:rFonts w:ascii="Calibri" w:hAnsi="Calibri" w:cs="Calibri"/>
                <w:color w:val="000000"/>
              </w:rPr>
            </w:pPr>
            <w:r w:rsidRPr="006A7742">
              <w:rPr>
                <w:rFonts w:ascii="Calibri" w:hAnsi="Calibri" w:cs="Calibri"/>
                <w:color w:val="000000"/>
              </w:rPr>
              <w:t>Ω</w:t>
            </w:r>
            <w:r w:rsidRPr="006A7742">
              <w:rPr>
                <w:rFonts w:ascii="Calibri" w:hAnsi="Calibri" w:cs="Calibri"/>
                <w:color w:val="000000"/>
                <w:lang w:val="el-GR"/>
              </w:rPr>
              <w:t>ΐ</w:t>
            </w:r>
            <w:proofErr w:type="spellStart"/>
            <w:r w:rsidRPr="006A7742">
              <w:rPr>
                <w:rFonts w:ascii="Calibri" w:hAnsi="Calibri" w:cs="Calibri"/>
                <w:color w:val="000000"/>
              </w:rPr>
              <w:t>διο</w:t>
            </w:r>
            <w:proofErr w:type="spellEnd"/>
          </w:p>
        </w:tc>
        <w:tc>
          <w:tcPr>
            <w:tcW w:w="873" w:type="pct"/>
            <w:tcBorders>
              <w:top w:val="nil"/>
              <w:left w:val="nil"/>
              <w:bottom w:val="single" w:sz="4" w:space="0" w:color="auto"/>
              <w:right w:val="single" w:sz="4" w:space="0" w:color="auto"/>
            </w:tcBorders>
            <w:shd w:val="clear" w:color="000000" w:fill="FFFFFF"/>
            <w:noWrap/>
            <w:vAlign w:val="bottom"/>
            <w:hideMark/>
          </w:tcPr>
          <w:p w14:paraId="214BAED9" w14:textId="77777777" w:rsidR="00CB592B" w:rsidRDefault="00CB592B" w:rsidP="004D23B9">
            <w:pPr>
              <w:jc w:val="center"/>
              <w:rPr>
                <w:rFonts w:ascii="Calibri" w:hAnsi="Calibri" w:cs="Calibri"/>
                <w:color w:val="000000"/>
              </w:rPr>
            </w:pPr>
            <w:r>
              <w:rPr>
                <w:rFonts w:ascii="Calibri" w:hAnsi="Calibri" w:cs="Calibri"/>
                <w:color w:val="000000"/>
              </w:rPr>
              <w:t>ΟΥΣΙΕΣ</w:t>
            </w:r>
          </w:p>
        </w:tc>
      </w:tr>
      <w:tr w:rsidR="00CB592B" w14:paraId="2513DD5C" w14:textId="77777777" w:rsidTr="004D23B9">
        <w:trPr>
          <w:trHeight w:val="315"/>
          <w:jc w:val="center"/>
        </w:trPr>
        <w:tc>
          <w:tcPr>
            <w:tcW w:w="3397" w:type="pct"/>
            <w:tcBorders>
              <w:top w:val="nil"/>
              <w:left w:val="single" w:sz="4" w:space="0" w:color="auto"/>
              <w:bottom w:val="single" w:sz="4" w:space="0" w:color="auto"/>
              <w:right w:val="single" w:sz="4" w:space="0" w:color="auto"/>
            </w:tcBorders>
            <w:shd w:val="clear" w:color="000000" w:fill="FFE699"/>
            <w:noWrap/>
            <w:vAlign w:val="bottom"/>
            <w:hideMark/>
          </w:tcPr>
          <w:p w14:paraId="06E87C2D" w14:textId="30DE078D" w:rsidR="00CB592B" w:rsidRDefault="004D23B9" w:rsidP="00577EBA">
            <w:pPr>
              <w:ind w:left="277" w:hanging="277"/>
              <w:rPr>
                <w:rFonts w:ascii="Calibri" w:hAnsi="Calibri" w:cs="Calibri"/>
                <w:color w:val="000000"/>
              </w:rPr>
            </w:pPr>
            <w:r>
              <w:rPr>
                <w:rFonts w:ascii="Calibri" w:hAnsi="Calibri" w:cs="Calibri"/>
                <w:color w:val="000000"/>
                <w:lang w:val="el-GR"/>
              </w:rPr>
              <w:t xml:space="preserve"> </w:t>
            </w:r>
            <w:r w:rsidR="00CB592B">
              <w:rPr>
                <w:rFonts w:ascii="Calibri" w:hAnsi="Calibri" w:cs="Calibri"/>
                <w:color w:val="000000"/>
              </w:rPr>
              <w:t>Cow Milk (</w:t>
            </w:r>
            <w:proofErr w:type="spellStart"/>
            <w:r w:rsidR="00CB592B">
              <w:rPr>
                <w:rFonts w:ascii="Calibri" w:hAnsi="Calibri" w:cs="Calibri"/>
                <w:color w:val="000000"/>
              </w:rPr>
              <w:t>γάλ</w:t>
            </w:r>
            <w:proofErr w:type="spellEnd"/>
            <w:r w:rsidR="00CB592B">
              <w:rPr>
                <w:rFonts w:ascii="Calibri" w:hAnsi="Calibri" w:cs="Calibri"/>
                <w:color w:val="000000"/>
              </w:rPr>
              <w:t>α α</w:t>
            </w:r>
            <w:proofErr w:type="spellStart"/>
            <w:r w:rsidR="00CB592B">
              <w:rPr>
                <w:rFonts w:ascii="Calibri" w:hAnsi="Calibri" w:cs="Calibri"/>
                <w:color w:val="000000"/>
              </w:rPr>
              <w:t>γελάδ</w:t>
            </w:r>
            <w:proofErr w:type="spellEnd"/>
            <w:r w:rsidR="00CB592B">
              <w:rPr>
                <w:rFonts w:ascii="Calibri" w:hAnsi="Calibri" w:cs="Calibri"/>
                <w:color w:val="000000"/>
                <w:lang w:val="el-GR"/>
              </w:rPr>
              <w:t>ο</w:t>
            </w:r>
            <w:r w:rsidR="00CB592B">
              <w:rPr>
                <w:rFonts w:ascii="Calibri" w:hAnsi="Calibri" w:cs="Calibri"/>
                <w:color w:val="000000"/>
              </w:rPr>
              <w:t>ς)</w:t>
            </w:r>
          </w:p>
        </w:tc>
        <w:tc>
          <w:tcPr>
            <w:tcW w:w="730" w:type="pct"/>
            <w:tcBorders>
              <w:top w:val="nil"/>
              <w:left w:val="nil"/>
              <w:bottom w:val="single" w:sz="4" w:space="0" w:color="auto"/>
              <w:right w:val="single" w:sz="4" w:space="0" w:color="auto"/>
            </w:tcBorders>
            <w:shd w:val="clear" w:color="000000" w:fill="FFE699"/>
            <w:noWrap/>
            <w:hideMark/>
          </w:tcPr>
          <w:p w14:paraId="1FF0841F" w14:textId="77777777" w:rsidR="00CB592B" w:rsidRDefault="00CB592B" w:rsidP="004D23B9">
            <w:pPr>
              <w:jc w:val="center"/>
              <w:rPr>
                <w:rFonts w:ascii="Calibri" w:hAnsi="Calibri" w:cs="Calibri"/>
                <w:color w:val="000000"/>
              </w:rPr>
            </w:pPr>
            <w:r w:rsidRPr="006A7742">
              <w:rPr>
                <w:rFonts w:ascii="Calibri" w:hAnsi="Calibri" w:cs="Calibri"/>
                <w:color w:val="000000"/>
              </w:rPr>
              <w:t>Ω</w:t>
            </w:r>
            <w:r w:rsidRPr="006A7742">
              <w:rPr>
                <w:rFonts w:ascii="Calibri" w:hAnsi="Calibri" w:cs="Calibri"/>
                <w:color w:val="000000"/>
                <w:lang w:val="el-GR"/>
              </w:rPr>
              <w:t>ΐ</w:t>
            </w:r>
            <w:proofErr w:type="spellStart"/>
            <w:r w:rsidRPr="006A7742">
              <w:rPr>
                <w:rFonts w:ascii="Calibri" w:hAnsi="Calibri" w:cs="Calibri"/>
                <w:color w:val="000000"/>
              </w:rPr>
              <w:t>διο</w:t>
            </w:r>
            <w:proofErr w:type="spellEnd"/>
          </w:p>
        </w:tc>
        <w:tc>
          <w:tcPr>
            <w:tcW w:w="873" w:type="pct"/>
            <w:tcBorders>
              <w:top w:val="nil"/>
              <w:left w:val="nil"/>
              <w:bottom w:val="single" w:sz="4" w:space="0" w:color="auto"/>
              <w:right w:val="single" w:sz="4" w:space="0" w:color="auto"/>
            </w:tcBorders>
            <w:shd w:val="clear" w:color="000000" w:fill="FFE699"/>
            <w:noWrap/>
            <w:vAlign w:val="bottom"/>
            <w:hideMark/>
          </w:tcPr>
          <w:p w14:paraId="69094E75" w14:textId="77777777" w:rsidR="00CB592B" w:rsidRDefault="00CB592B" w:rsidP="004D23B9">
            <w:pPr>
              <w:jc w:val="center"/>
              <w:rPr>
                <w:rFonts w:ascii="Calibri" w:hAnsi="Calibri" w:cs="Calibri"/>
                <w:color w:val="000000"/>
              </w:rPr>
            </w:pPr>
            <w:r>
              <w:rPr>
                <w:rFonts w:ascii="Calibri" w:hAnsi="Calibri" w:cs="Calibri"/>
                <w:color w:val="000000"/>
              </w:rPr>
              <w:t>ΒΑΣΙΚΗ ΟΥΣΙΑ</w:t>
            </w:r>
          </w:p>
        </w:tc>
      </w:tr>
      <w:tr w:rsidR="00CB592B" w14:paraId="15F8CED4" w14:textId="77777777" w:rsidTr="004D23B9">
        <w:trPr>
          <w:trHeight w:val="315"/>
          <w:jc w:val="center"/>
        </w:trPr>
        <w:tc>
          <w:tcPr>
            <w:tcW w:w="3397" w:type="pct"/>
            <w:tcBorders>
              <w:top w:val="nil"/>
              <w:left w:val="single" w:sz="4" w:space="0" w:color="auto"/>
              <w:bottom w:val="single" w:sz="4" w:space="0" w:color="auto"/>
              <w:right w:val="single" w:sz="4" w:space="0" w:color="auto"/>
            </w:tcBorders>
            <w:shd w:val="clear" w:color="000000" w:fill="FFE699"/>
            <w:noWrap/>
            <w:vAlign w:val="bottom"/>
            <w:hideMark/>
          </w:tcPr>
          <w:p w14:paraId="061FD9C2" w14:textId="50D467DD" w:rsidR="00CB592B" w:rsidRDefault="004D23B9" w:rsidP="00577EBA">
            <w:pPr>
              <w:ind w:left="277" w:hanging="277"/>
              <w:rPr>
                <w:rFonts w:ascii="Calibri" w:hAnsi="Calibri" w:cs="Calibri"/>
                <w:color w:val="000000"/>
              </w:rPr>
            </w:pPr>
            <w:r>
              <w:rPr>
                <w:rFonts w:ascii="Calibri" w:hAnsi="Calibri" w:cs="Calibri"/>
                <w:i/>
                <w:iCs/>
                <w:color w:val="000000"/>
                <w:lang w:val="el-GR"/>
              </w:rPr>
              <w:t xml:space="preserve"> </w:t>
            </w:r>
            <w:r w:rsidR="00CB592B" w:rsidRPr="00660418">
              <w:rPr>
                <w:rFonts w:ascii="Calibri" w:hAnsi="Calibri" w:cs="Calibri"/>
                <w:i/>
                <w:iCs/>
                <w:color w:val="000000"/>
              </w:rPr>
              <w:t>Equisetum arvense</w:t>
            </w:r>
            <w:r w:rsidR="00CB592B">
              <w:rPr>
                <w:rFonts w:ascii="Calibri" w:hAnsi="Calibri" w:cs="Calibri"/>
                <w:color w:val="000000"/>
              </w:rPr>
              <w:t xml:space="preserve"> L. (pteridophyte) </w:t>
            </w:r>
          </w:p>
        </w:tc>
        <w:tc>
          <w:tcPr>
            <w:tcW w:w="730" w:type="pct"/>
            <w:tcBorders>
              <w:top w:val="nil"/>
              <w:left w:val="nil"/>
              <w:bottom w:val="single" w:sz="4" w:space="0" w:color="auto"/>
              <w:right w:val="single" w:sz="4" w:space="0" w:color="auto"/>
            </w:tcBorders>
            <w:shd w:val="clear" w:color="000000" w:fill="FFE699"/>
            <w:noWrap/>
            <w:hideMark/>
          </w:tcPr>
          <w:p w14:paraId="0EF197F5" w14:textId="77777777" w:rsidR="00CB592B" w:rsidRDefault="00CB592B" w:rsidP="004D23B9">
            <w:pPr>
              <w:jc w:val="center"/>
              <w:rPr>
                <w:rFonts w:ascii="Calibri" w:hAnsi="Calibri" w:cs="Calibri"/>
                <w:color w:val="000000"/>
              </w:rPr>
            </w:pPr>
            <w:r w:rsidRPr="006A7742">
              <w:rPr>
                <w:rFonts w:ascii="Calibri" w:hAnsi="Calibri" w:cs="Calibri"/>
                <w:color w:val="000000"/>
              </w:rPr>
              <w:t>Ω</w:t>
            </w:r>
            <w:r w:rsidRPr="006A7742">
              <w:rPr>
                <w:rFonts w:ascii="Calibri" w:hAnsi="Calibri" w:cs="Calibri"/>
                <w:color w:val="000000"/>
                <w:lang w:val="el-GR"/>
              </w:rPr>
              <w:t>ΐ</w:t>
            </w:r>
            <w:proofErr w:type="spellStart"/>
            <w:r w:rsidRPr="006A7742">
              <w:rPr>
                <w:rFonts w:ascii="Calibri" w:hAnsi="Calibri" w:cs="Calibri"/>
                <w:color w:val="000000"/>
              </w:rPr>
              <w:t>διο</w:t>
            </w:r>
            <w:proofErr w:type="spellEnd"/>
          </w:p>
        </w:tc>
        <w:tc>
          <w:tcPr>
            <w:tcW w:w="873" w:type="pct"/>
            <w:tcBorders>
              <w:top w:val="nil"/>
              <w:left w:val="nil"/>
              <w:bottom w:val="single" w:sz="4" w:space="0" w:color="auto"/>
              <w:right w:val="single" w:sz="4" w:space="0" w:color="auto"/>
            </w:tcBorders>
            <w:shd w:val="clear" w:color="000000" w:fill="FFE699"/>
            <w:noWrap/>
            <w:vAlign w:val="bottom"/>
            <w:hideMark/>
          </w:tcPr>
          <w:p w14:paraId="655F597C" w14:textId="77777777" w:rsidR="00CB592B" w:rsidRDefault="00CB592B" w:rsidP="004D23B9">
            <w:pPr>
              <w:jc w:val="center"/>
              <w:rPr>
                <w:rFonts w:ascii="Calibri" w:hAnsi="Calibri" w:cs="Calibri"/>
                <w:color w:val="000000"/>
              </w:rPr>
            </w:pPr>
            <w:r>
              <w:rPr>
                <w:rFonts w:ascii="Calibri" w:hAnsi="Calibri" w:cs="Calibri"/>
                <w:color w:val="000000"/>
              </w:rPr>
              <w:t>ΒΑΣΙΚΗ ΟΥΣΙΑ</w:t>
            </w:r>
          </w:p>
        </w:tc>
      </w:tr>
      <w:tr w:rsidR="00CB592B" w14:paraId="24D763E6" w14:textId="77777777" w:rsidTr="004D23B9">
        <w:trPr>
          <w:trHeight w:val="315"/>
          <w:jc w:val="center"/>
        </w:trPr>
        <w:tc>
          <w:tcPr>
            <w:tcW w:w="3397" w:type="pct"/>
            <w:tcBorders>
              <w:top w:val="nil"/>
              <w:left w:val="single" w:sz="4" w:space="0" w:color="auto"/>
              <w:bottom w:val="single" w:sz="4" w:space="0" w:color="auto"/>
              <w:right w:val="single" w:sz="4" w:space="0" w:color="auto"/>
            </w:tcBorders>
            <w:shd w:val="clear" w:color="000000" w:fill="FFE699"/>
            <w:noWrap/>
            <w:vAlign w:val="bottom"/>
            <w:hideMark/>
          </w:tcPr>
          <w:p w14:paraId="05235A42" w14:textId="7FA17999" w:rsidR="00CB592B" w:rsidRDefault="004D23B9" w:rsidP="00577EBA">
            <w:pPr>
              <w:ind w:left="277" w:hanging="277"/>
              <w:rPr>
                <w:rFonts w:ascii="Calibri" w:hAnsi="Calibri" w:cs="Calibri"/>
                <w:color w:val="000000"/>
              </w:rPr>
            </w:pPr>
            <w:r>
              <w:rPr>
                <w:rFonts w:ascii="Calibri" w:hAnsi="Calibri" w:cs="Calibri"/>
                <w:i/>
                <w:iCs/>
                <w:color w:val="000000"/>
                <w:lang w:val="el-GR"/>
              </w:rPr>
              <w:t xml:space="preserve"> </w:t>
            </w:r>
            <w:r w:rsidR="00CB592B" w:rsidRPr="00660418">
              <w:rPr>
                <w:rFonts w:ascii="Calibri" w:hAnsi="Calibri" w:cs="Calibri"/>
                <w:i/>
                <w:iCs/>
                <w:color w:val="000000"/>
              </w:rPr>
              <w:t>Equisetum arvense</w:t>
            </w:r>
            <w:r w:rsidR="00CB592B">
              <w:rPr>
                <w:rFonts w:ascii="Calibri" w:hAnsi="Calibri" w:cs="Calibri"/>
                <w:color w:val="000000"/>
              </w:rPr>
              <w:t xml:space="preserve"> L. (pteridophyte) </w:t>
            </w:r>
          </w:p>
        </w:tc>
        <w:tc>
          <w:tcPr>
            <w:tcW w:w="730" w:type="pct"/>
            <w:tcBorders>
              <w:top w:val="nil"/>
              <w:left w:val="nil"/>
              <w:bottom w:val="single" w:sz="4" w:space="0" w:color="auto"/>
              <w:right w:val="single" w:sz="4" w:space="0" w:color="auto"/>
            </w:tcBorders>
            <w:shd w:val="clear" w:color="000000" w:fill="FFE699"/>
            <w:noWrap/>
            <w:vAlign w:val="bottom"/>
            <w:hideMark/>
          </w:tcPr>
          <w:p w14:paraId="384A5524" w14:textId="77777777" w:rsidR="00CB592B" w:rsidRDefault="00CB592B" w:rsidP="004D23B9">
            <w:pPr>
              <w:jc w:val="center"/>
              <w:rPr>
                <w:rFonts w:ascii="Calibri" w:hAnsi="Calibri" w:cs="Calibri"/>
                <w:color w:val="000000"/>
              </w:rPr>
            </w:pPr>
            <w:proofErr w:type="spellStart"/>
            <w:r>
              <w:rPr>
                <w:rFonts w:ascii="Calibri" w:hAnsi="Calibri" w:cs="Calibri"/>
                <w:color w:val="000000"/>
              </w:rPr>
              <w:t>Περονόσ</w:t>
            </w:r>
            <w:proofErr w:type="spellEnd"/>
            <w:r>
              <w:rPr>
                <w:rFonts w:ascii="Calibri" w:hAnsi="Calibri" w:cs="Calibri"/>
                <w:color w:val="000000"/>
              </w:rPr>
              <w:t>πορος</w:t>
            </w:r>
          </w:p>
        </w:tc>
        <w:tc>
          <w:tcPr>
            <w:tcW w:w="873" w:type="pct"/>
            <w:tcBorders>
              <w:top w:val="nil"/>
              <w:left w:val="nil"/>
              <w:bottom w:val="single" w:sz="4" w:space="0" w:color="auto"/>
              <w:right w:val="single" w:sz="4" w:space="0" w:color="auto"/>
            </w:tcBorders>
            <w:shd w:val="clear" w:color="000000" w:fill="FFE699"/>
            <w:noWrap/>
            <w:vAlign w:val="bottom"/>
            <w:hideMark/>
          </w:tcPr>
          <w:p w14:paraId="16B124A4" w14:textId="77777777" w:rsidR="00CB592B" w:rsidRDefault="00CB592B" w:rsidP="004D23B9">
            <w:pPr>
              <w:jc w:val="center"/>
              <w:rPr>
                <w:rFonts w:ascii="Calibri" w:hAnsi="Calibri" w:cs="Calibri"/>
                <w:color w:val="000000"/>
              </w:rPr>
            </w:pPr>
            <w:r>
              <w:rPr>
                <w:rFonts w:ascii="Calibri" w:hAnsi="Calibri" w:cs="Calibri"/>
                <w:color w:val="000000"/>
              </w:rPr>
              <w:t>ΒΑΣΙΚΗ ΟΥΣΙΑ</w:t>
            </w:r>
          </w:p>
        </w:tc>
      </w:tr>
      <w:tr w:rsidR="00CB592B" w14:paraId="20AE6C8B" w14:textId="77777777" w:rsidTr="004D23B9">
        <w:trPr>
          <w:trHeight w:val="315"/>
          <w:jc w:val="center"/>
        </w:trPr>
        <w:tc>
          <w:tcPr>
            <w:tcW w:w="3397" w:type="pct"/>
            <w:tcBorders>
              <w:top w:val="nil"/>
              <w:left w:val="single" w:sz="4" w:space="0" w:color="auto"/>
              <w:bottom w:val="single" w:sz="4" w:space="0" w:color="auto"/>
              <w:right w:val="single" w:sz="4" w:space="0" w:color="auto"/>
            </w:tcBorders>
            <w:shd w:val="clear" w:color="000000" w:fill="FFE699"/>
            <w:noWrap/>
            <w:vAlign w:val="bottom"/>
            <w:hideMark/>
          </w:tcPr>
          <w:p w14:paraId="76202A7F" w14:textId="70C2ED7F" w:rsidR="00CB592B" w:rsidRDefault="004D23B9" w:rsidP="00577EBA">
            <w:pPr>
              <w:ind w:left="277" w:hanging="277"/>
              <w:rPr>
                <w:rFonts w:ascii="Calibri" w:hAnsi="Calibri" w:cs="Calibri"/>
                <w:color w:val="000000"/>
              </w:rPr>
            </w:pPr>
            <w:r>
              <w:rPr>
                <w:rFonts w:ascii="Calibri" w:hAnsi="Calibri" w:cs="Calibri"/>
                <w:color w:val="000000"/>
                <w:lang w:val="el-GR"/>
              </w:rPr>
              <w:t xml:space="preserve"> </w:t>
            </w:r>
            <w:proofErr w:type="spellStart"/>
            <w:r w:rsidR="00CB592B">
              <w:rPr>
                <w:rFonts w:ascii="Calibri" w:hAnsi="Calibri" w:cs="Calibri"/>
                <w:color w:val="000000"/>
              </w:rPr>
              <w:t>Lecithins</w:t>
            </w:r>
            <w:proofErr w:type="spellEnd"/>
            <w:r w:rsidR="00CB592B">
              <w:rPr>
                <w:rFonts w:ascii="Calibri" w:hAnsi="Calibri" w:cs="Calibri"/>
                <w:color w:val="000000"/>
              </w:rPr>
              <w:t xml:space="preserve"> (</w:t>
            </w:r>
            <w:proofErr w:type="spellStart"/>
            <w:r w:rsidR="00CB592B">
              <w:rPr>
                <w:rFonts w:ascii="Calibri" w:hAnsi="Calibri" w:cs="Calibri"/>
                <w:color w:val="000000"/>
              </w:rPr>
              <w:t>Λεκιθίνες</w:t>
            </w:r>
            <w:proofErr w:type="spellEnd"/>
            <w:r w:rsidR="00CB592B">
              <w:rPr>
                <w:rFonts w:ascii="Calibri" w:hAnsi="Calibri" w:cs="Calibri"/>
                <w:color w:val="000000"/>
              </w:rPr>
              <w:t>)</w:t>
            </w:r>
          </w:p>
        </w:tc>
        <w:tc>
          <w:tcPr>
            <w:tcW w:w="730" w:type="pct"/>
            <w:tcBorders>
              <w:top w:val="nil"/>
              <w:left w:val="nil"/>
              <w:bottom w:val="single" w:sz="4" w:space="0" w:color="auto"/>
              <w:right w:val="single" w:sz="4" w:space="0" w:color="auto"/>
            </w:tcBorders>
            <w:shd w:val="clear" w:color="000000" w:fill="FFE699"/>
            <w:noWrap/>
            <w:vAlign w:val="bottom"/>
            <w:hideMark/>
          </w:tcPr>
          <w:p w14:paraId="4B0B2FF7" w14:textId="77777777" w:rsidR="00CB592B" w:rsidRDefault="00CB592B" w:rsidP="004D23B9">
            <w:pPr>
              <w:jc w:val="center"/>
              <w:rPr>
                <w:rFonts w:ascii="Calibri" w:hAnsi="Calibri" w:cs="Calibri"/>
                <w:color w:val="000000"/>
              </w:rPr>
            </w:pPr>
            <w:r>
              <w:rPr>
                <w:rFonts w:ascii="Calibri" w:hAnsi="Calibri" w:cs="Calibri"/>
                <w:color w:val="000000"/>
              </w:rPr>
              <w:t>Ω</w:t>
            </w:r>
            <w:r>
              <w:rPr>
                <w:rFonts w:ascii="Calibri" w:hAnsi="Calibri" w:cs="Calibri"/>
                <w:color w:val="000000"/>
                <w:lang w:val="el-GR"/>
              </w:rPr>
              <w:t>ΐ</w:t>
            </w:r>
            <w:proofErr w:type="spellStart"/>
            <w:r>
              <w:rPr>
                <w:rFonts w:ascii="Calibri" w:hAnsi="Calibri" w:cs="Calibri"/>
                <w:color w:val="000000"/>
              </w:rPr>
              <w:t>διο</w:t>
            </w:r>
            <w:proofErr w:type="spellEnd"/>
          </w:p>
        </w:tc>
        <w:tc>
          <w:tcPr>
            <w:tcW w:w="873" w:type="pct"/>
            <w:tcBorders>
              <w:top w:val="nil"/>
              <w:left w:val="nil"/>
              <w:bottom w:val="single" w:sz="4" w:space="0" w:color="auto"/>
              <w:right w:val="single" w:sz="4" w:space="0" w:color="auto"/>
            </w:tcBorders>
            <w:shd w:val="clear" w:color="000000" w:fill="FFE699"/>
            <w:noWrap/>
            <w:vAlign w:val="bottom"/>
            <w:hideMark/>
          </w:tcPr>
          <w:p w14:paraId="073BEAE1" w14:textId="77777777" w:rsidR="00CB592B" w:rsidRDefault="00CB592B" w:rsidP="004D23B9">
            <w:pPr>
              <w:jc w:val="center"/>
              <w:rPr>
                <w:rFonts w:ascii="Calibri" w:hAnsi="Calibri" w:cs="Calibri"/>
                <w:color w:val="000000"/>
              </w:rPr>
            </w:pPr>
            <w:r>
              <w:rPr>
                <w:rFonts w:ascii="Calibri" w:hAnsi="Calibri" w:cs="Calibri"/>
                <w:color w:val="000000"/>
              </w:rPr>
              <w:t>ΒΑΣΙΚΗ ΟΥΣΙΑ</w:t>
            </w:r>
          </w:p>
        </w:tc>
      </w:tr>
      <w:tr w:rsidR="00CB592B" w14:paraId="2B65075B" w14:textId="77777777" w:rsidTr="004D23B9">
        <w:trPr>
          <w:trHeight w:val="315"/>
          <w:jc w:val="center"/>
        </w:trPr>
        <w:tc>
          <w:tcPr>
            <w:tcW w:w="3397" w:type="pct"/>
            <w:tcBorders>
              <w:top w:val="nil"/>
              <w:left w:val="single" w:sz="4" w:space="0" w:color="auto"/>
              <w:bottom w:val="single" w:sz="4" w:space="0" w:color="auto"/>
              <w:right w:val="single" w:sz="4" w:space="0" w:color="auto"/>
            </w:tcBorders>
            <w:shd w:val="clear" w:color="000000" w:fill="FFE699"/>
            <w:noWrap/>
            <w:vAlign w:val="bottom"/>
            <w:hideMark/>
          </w:tcPr>
          <w:p w14:paraId="5E86C9D1" w14:textId="011E185A" w:rsidR="00CB592B" w:rsidRDefault="004D23B9" w:rsidP="00577EBA">
            <w:pPr>
              <w:ind w:left="277" w:hanging="277"/>
              <w:rPr>
                <w:rFonts w:ascii="Calibri" w:hAnsi="Calibri" w:cs="Calibri"/>
                <w:color w:val="000000"/>
              </w:rPr>
            </w:pPr>
            <w:r>
              <w:rPr>
                <w:rFonts w:ascii="Calibri" w:hAnsi="Calibri" w:cs="Calibri"/>
                <w:color w:val="000000"/>
                <w:lang w:val="el-GR"/>
              </w:rPr>
              <w:t xml:space="preserve"> </w:t>
            </w:r>
            <w:proofErr w:type="spellStart"/>
            <w:r w:rsidR="00CB592B">
              <w:rPr>
                <w:rFonts w:ascii="Calibri" w:hAnsi="Calibri" w:cs="Calibri"/>
                <w:color w:val="000000"/>
              </w:rPr>
              <w:t>Lecithins</w:t>
            </w:r>
            <w:proofErr w:type="spellEnd"/>
            <w:r w:rsidR="00CB592B">
              <w:rPr>
                <w:rFonts w:ascii="Calibri" w:hAnsi="Calibri" w:cs="Calibri"/>
                <w:color w:val="000000"/>
              </w:rPr>
              <w:t xml:space="preserve"> (</w:t>
            </w:r>
            <w:proofErr w:type="spellStart"/>
            <w:r w:rsidR="00CB592B">
              <w:rPr>
                <w:rFonts w:ascii="Calibri" w:hAnsi="Calibri" w:cs="Calibri"/>
                <w:color w:val="000000"/>
              </w:rPr>
              <w:t>Λεκιθίνες</w:t>
            </w:r>
            <w:proofErr w:type="spellEnd"/>
            <w:r w:rsidR="00CB592B">
              <w:rPr>
                <w:rFonts w:ascii="Calibri" w:hAnsi="Calibri" w:cs="Calibri"/>
                <w:color w:val="000000"/>
              </w:rPr>
              <w:t>)</w:t>
            </w:r>
          </w:p>
        </w:tc>
        <w:tc>
          <w:tcPr>
            <w:tcW w:w="730" w:type="pct"/>
            <w:tcBorders>
              <w:top w:val="nil"/>
              <w:left w:val="nil"/>
              <w:bottom w:val="single" w:sz="4" w:space="0" w:color="auto"/>
              <w:right w:val="single" w:sz="4" w:space="0" w:color="auto"/>
            </w:tcBorders>
            <w:shd w:val="clear" w:color="000000" w:fill="FFE699"/>
            <w:noWrap/>
            <w:vAlign w:val="bottom"/>
            <w:hideMark/>
          </w:tcPr>
          <w:p w14:paraId="73F92F0A" w14:textId="77777777" w:rsidR="00CB592B" w:rsidRDefault="00CB592B" w:rsidP="004D23B9">
            <w:pPr>
              <w:jc w:val="center"/>
              <w:rPr>
                <w:rFonts w:ascii="Calibri" w:hAnsi="Calibri" w:cs="Calibri"/>
                <w:color w:val="000000"/>
              </w:rPr>
            </w:pPr>
            <w:proofErr w:type="spellStart"/>
            <w:r>
              <w:rPr>
                <w:rFonts w:ascii="Calibri" w:hAnsi="Calibri" w:cs="Calibri"/>
                <w:color w:val="000000"/>
              </w:rPr>
              <w:t>Περονόσ</w:t>
            </w:r>
            <w:proofErr w:type="spellEnd"/>
            <w:r>
              <w:rPr>
                <w:rFonts w:ascii="Calibri" w:hAnsi="Calibri" w:cs="Calibri"/>
                <w:color w:val="000000"/>
              </w:rPr>
              <w:t>πορος</w:t>
            </w:r>
          </w:p>
        </w:tc>
        <w:tc>
          <w:tcPr>
            <w:tcW w:w="873" w:type="pct"/>
            <w:tcBorders>
              <w:top w:val="nil"/>
              <w:left w:val="nil"/>
              <w:bottom w:val="single" w:sz="4" w:space="0" w:color="auto"/>
              <w:right w:val="single" w:sz="4" w:space="0" w:color="auto"/>
            </w:tcBorders>
            <w:shd w:val="clear" w:color="000000" w:fill="FFE699"/>
            <w:noWrap/>
            <w:vAlign w:val="bottom"/>
            <w:hideMark/>
          </w:tcPr>
          <w:p w14:paraId="398E83DA" w14:textId="77777777" w:rsidR="00CB592B" w:rsidRDefault="00CB592B" w:rsidP="004D23B9">
            <w:pPr>
              <w:jc w:val="center"/>
              <w:rPr>
                <w:rFonts w:ascii="Calibri" w:hAnsi="Calibri" w:cs="Calibri"/>
                <w:color w:val="000000"/>
              </w:rPr>
            </w:pPr>
            <w:r>
              <w:rPr>
                <w:rFonts w:ascii="Calibri" w:hAnsi="Calibri" w:cs="Calibri"/>
                <w:color w:val="000000"/>
              </w:rPr>
              <w:t>ΒΑΣΙΚΗ ΟΥΣΙΑ</w:t>
            </w:r>
          </w:p>
        </w:tc>
      </w:tr>
      <w:tr w:rsidR="00CB592B" w14:paraId="745F9F33" w14:textId="77777777" w:rsidTr="004D23B9">
        <w:trPr>
          <w:trHeight w:val="315"/>
          <w:jc w:val="center"/>
        </w:trPr>
        <w:tc>
          <w:tcPr>
            <w:tcW w:w="3397" w:type="pct"/>
            <w:tcBorders>
              <w:top w:val="nil"/>
              <w:left w:val="single" w:sz="4" w:space="0" w:color="auto"/>
              <w:bottom w:val="single" w:sz="4" w:space="0" w:color="auto"/>
              <w:right w:val="single" w:sz="4" w:space="0" w:color="auto"/>
            </w:tcBorders>
            <w:shd w:val="clear" w:color="000000" w:fill="FFE699"/>
            <w:noWrap/>
            <w:vAlign w:val="bottom"/>
            <w:hideMark/>
          </w:tcPr>
          <w:p w14:paraId="5DD7FAA2" w14:textId="7A98E7DE" w:rsidR="00CB592B" w:rsidRDefault="004D23B9" w:rsidP="00577EBA">
            <w:pPr>
              <w:ind w:left="277" w:hanging="277"/>
              <w:rPr>
                <w:rFonts w:ascii="Calibri" w:hAnsi="Calibri" w:cs="Calibri"/>
                <w:color w:val="000000"/>
              </w:rPr>
            </w:pPr>
            <w:r>
              <w:rPr>
                <w:rFonts w:ascii="Calibri" w:hAnsi="Calibri" w:cs="Calibri"/>
                <w:i/>
                <w:iCs/>
                <w:color w:val="000000"/>
                <w:lang w:val="el-GR"/>
              </w:rPr>
              <w:t xml:space="preserve"> </w:t>
            </w:r>
            <w:r w:rsidR="00CB592B" w:rsidRPr="00660418">
              <w:rPr>
                <w:rFonts w:ascii="Calibri" w:hAnsi="Calibri" w:cs="Calibri"/>
                <w:i/>
                <w:iCs/>
                <w:color w:val="000000"/>
              </w:rPr>
              <w:t>Urtica</w:t>
            </w:r>
            <w:r w:rsidR="00CB592B">
              <w:rPr>
                <w:rFonts w:ascii="Calibri" w:hAnsi="Calibri" w:cs="Calibri"/>
                <w:color w:val="000000"/>
              </w:rPr>
              <w:t xml:space="preserve"> spp. (</w:t>
            </w:r>
            <w:proofErr w:type="spellStart"/>
            <w:r w:rsidR="00CB592B">
              <w:rPr>
                <w:rFonts w:ascii="Calibri" w:hAnsi="Calibri" w:cs="Calibri"/>
                <w:color w:val="000000"/>
              </w:rPr>
              <w:t>εκχ</w:t>
            </w:r>
            <w:proofErr w:type="spellEnd"/>
            <w:r w:rsidR="00CB592B">
              <w:rPr>
                <w:rFonts w:ascii="Calibri" w:hAnsi="Calibri" w:cs="Calibri"/>
                <w:color w:val="000000"/>
              </w:rPr>
              <w:t xml:space="preserve">. </w:t>
            </w:r>
            <w:proofErr w:type="spellStart"/>
            <w:r w:rsidR="00CB592B">
              <w:rPr>
                <w:rFonts w:ascii="Calibri" w:hAnsi="Calibri" w:cs="Calibri"/>
                <w:color w:val="000000"/>
              </w:rPr>
              <w:t>τσουκνίδ</w:t>
            </w:r>
            <w:proofErr w:type="spellEnd"/>
            <w:r w:rsidR="00CB592B">
              <w:rPr>
                <w:rFonts w:ascii="Calibri" w:hAnsi="Calibri" w:cs="Calibri"/>
                <w:color w:val="000000"/>
              </w:rPr>
              <w:t>ας)</w:t>
            </w:r>
          </w:p>
        </w:tc>
        <w:tc>
          <w:tcPr>
            <w:tcW w:w="730" w:type="pct"/>
            <w:tcBorders>
              <w:top w:val="nil"/>
              <w:left w:val="nil"/>
              <w:bottom w:val="single" w:sz="4" w:space="0" w:color="auto"/>
              <w:right w:val="single" w:sz="4" w:space="0" w:color="auto"/>
            </w:tcBorders>
            <w:shd w:val="clear" w:color="000000" w:fill="FFE699"/>
            <w:noWrap/>
            <w:vAlign w:val="bottom"/>
            <w:hideMark/>
          </w:tcPr>
          <w:p w14:paraId="41B70B1E" w14:textId="77777777" w:rsidR="00CB592B" w:rsidRDefault="00CB592B" w:rsidP="004D23B9">
            <w:pPr>
              <w:jc w:val="center"/>
              <w:rPr>
                <w:rFonts w:ascii="Calibri" w:hAnsi="Calibri" w:cs="Calibri"/>
                <w:color w:val="000000"/>
              </w:rPr>
            </w:pPr>
            <w:proofErr w:type="spellStart"/>
            <w:r>
              <w:rPr>
                <w:rFonts w:ascii="Calibri" w:hAnsi="Calibri" w:cs="Calibri"/>
                <w:color w:val="000000"/>
              </w:rPr>
              <w:t>Περονόσ</w:t>
            </w:r>
            <w:proofErr w:type="spellEnd"/>
            <w:r>
              <w:rPr>
                <w:rFonts w:ascii="Calibri" w:hAnsi="Calibri" w:cs="Calibri"/>
                <w:color w:val="000000"/>
              </w:rPr>
              <w:t>πορος</w:t>
            </w:r>
          </w:p>
        </w:tc>
        <w:tc>
          <w:tcPr>
            <w:tcW w:w="873" w:type="pct"/>
            <w:tcBorders>
              <w:top w:val="nil"/>
              <w:left w:val="nil"/>
              <w:bottom w:val="single" w:sz="4" w:space="0" w:color="auto"/>
              <w:right w:val="single" w:sz="4" w:space="0" w:color="auto"/>
            </w:tcBorders>
            <w:shd w:val="clear" w:color="000000" w:fill="FFE699"/>
            <w:noWrap/>
            <w:vAlign w:val="bottom"/>
            <w:hideMark/>
          </w:tcPr>
          <w:p w14:paraId="263257D0" w14:textId="77777777" w:rsidR="00CB592B" w:rsidRDefault="00CB592B" w:rsidP="004D23B9">
            <w:pPr>
              <w:jc w:val="center"/>
              <w:rPr>
                <w:rFonts w:ascii="Calibri" w:hAnsi="Calibri" w:cs="Calibri"/>
                <w:color w:val="000000"/>
              </w:rPr>
            </w:pPr>
            <w:r>
              <w:rPr>
                <w:rFonts w:ascii="Calibri" w:hAnsi="Calibri" w:cs="Calibri"/>
                <w:color w:val="000000"/>
              </w:rPr>
              <w:t>ΒΑΣΙΚΗ ΟΥΣΙΑ</w:t>
            </w:r>
          </w:p>
        </w:tc>
      </w:tr>
      <w:tr w:rsidR="00CB592B" w14:paraId="76CF11A9" w14:textId="77777777" w:rsidTr="004D23B9">
        <w:trPr>
          <w:trHeight w:val="315"/>
          <w:jc w:val="center"/>
        </w:trPr>
        <w:tc>
          <w:tcPr>
            <w:tcW w:w="3397" w:type="pct"/>
            <w:tcBorders>
              <w:top w:val="nil"/>
              <w:left w:val="single" w:sz="4" w:space="0" w:color="auto"/>
              <w:bottom w:val="single" w:sz="4" w:space="0" w:color="auto"/>
              <w:right w:val="single" w:sz="4" w:space="0" w:color="auto"/>
            </w:tcBorders>
            <w:shd w:val="clear" w:color="000000" w:fill="FFE699"/>
            <w:noWrap/>
            <w:vAlign w:val="bottom"/>
            <w:hideMark/>
          </w:tcPr>
          <w:p w14:paraId="136B6329" w14:textId="5704322C" w:rsidR="00CB592B" w:rsidRPr="003059C2" w:rsidRDefault="004D23B9" w:rsidP="00577EBA">
            <w:pPr>
              <w:ind w:left="277" w:hanging="277"/>
              <w:rPr>
                <w:rFonts w:ascii="Calibri" w:hAnsi="Calibri" w:cs="Calibri"/>
                <w:color w:val="000000"/>
                <w:lang w:val="el-GR"/>
              </w:rPr>
            </w:pPr>
            <w:r>
              <w:rPr>
                <w:rFonts w:ascii="Calibri" w:hAnsi="Calibri" w:cs="Calibri"/>
                <w:i/>
                <w:iCs/>
                <w:color w:val="000000"/>
                <w:lang w:val="el-GR"/>
              </w:rPr>
              <w:t xml:space="preserve"> </w:t>
            </w:r>
            <w:r w:rsidR="00CB592B" w:rsidRPr="00660418">
              <w:rPr>
                <w:rFonts w:ascii="Calibri" w:hAnsi="Calibri" w:cs="Calibri"/>
                <w:i/>
                <w:iCs/>
                <w:color w:val="000000"/>
              </w:rPr>
              <w:t>Salix</w:t>
            </w:r>
            <w:r w:rsidR="00CB592B" w:rsidRPr="003059C2">
              <w:rPr>
                <w:rFonts w:ascii="Calibri" w:hAnsi="Calibri" w:cs="Calibri"/>
                <w:color w:val="000000"/>
                <w:lang w:val="el-GR"/>
              </w:rPr>
              <w:t xml:space="preserve"> </w:t>
            </w:r>
            <w:proofErr w:type="spellStart"/>
            <w:r w:rsidR="00CB592B">
              <w:rPr>
                <w:rFonts w:ascii="Calibri" w:hAnsi="Calibri" w:cs="Calibri"/>
                <w:color w:val="000000"/>
              </w:rPr>
              <w:t>spp</w:t>
            </w:r>
            <w:proofErr w:type="spellEnd"/>
            <w:r w:rsidR="00CB592B" w:rsidRPr="003059C2">
              <w:rPr>
                <w:rFonts w:ascii="Calibri" w:hAnsi="Calibri" w:cs="Calibri"/>
                <w:color w:val="000000"/>
                <w:lang w:val="el-GR"/>
              </w:rPr>
              <w:t xml:space="preserve">. </w:t>
            </w:r>
            <w:r w:rsidR="00CB592B">
              <w:rPr>
                <w:rFonts w:ascii="Calibri" w:hAnsi="Calibri" w:cs="Calibri"/>
                <w:color w:val="000000"/>
              </w:rPr>
              <w:t>Cortex</w:t>
            </w:r>
            <w:r w:rsidR="00CB592B" w:rsidRPr="003059C2">
              <w:rPr>
                <w:rFonts w:ascii="Calibri" w:hAnsi="Calibri" w:cs="Calibri"/>
                <w:color w:val="000000"/>
                <w:lang w:val="el-GR"/>
              </w:rPr>
              <w:t xml:space="preserve"> (εκχύλισμα κορμού από ιτιά)</w:t>
            </w:r>
          </w:p>
        </w:tc>
        <w:tc>
          <w:tcPr>
            <w:tcW w:w="730" w:type="pct"/>
            <w:tcBorders>
              <w:top w:val="nil"/>
              <w:left w:val="nil"/>
              <w:bottom w:val="single" w:sz="4" w:space="0" w:color="auto"/>
              <w:right w:val="single" w:sz="4" w:space="0" w:color="auto"/>
            </w:tcBorders>
            <w:shd w:val="clear" w:color="000000" w:fill="FFE699"/>
            <w:noWrap/>
            <w:vAlign w:val="bottom"/>
            <w:hideMark/>
          </w:tcPr>
          <w:p w14:paraId="19C7EAA6" w14:textId="77777777" w:rsidR="00CB592B" w:rsidRDefault="00CB592B" w:rsidP="004D23B9">
            <w:pPr>
              <w:jc w:val="center"/>
              <w:rPr>
                <w:rFonts w:ascii="Calibri" w:hAnsi="Calibri" w:cs="Calibri"/>
                <w:color w:val="000000"/>
              </w:rPr>
            </w:pPr>
            <w:proofErr w:type="spellStart"/>
            <w:r>
              <w:rPr>
                <w:rFonts w:ascii="Calibri" w:hAnsi="Calibri" w:cs="Calibri"/>
                <w:color w:val="000000"/>
              </w:rPr>
              <w:t>Περονόσ</w:t>
            </w:r>
            <w:proofErr w:type="spellEnd"/>
            <w:r>
              <w:rPr>
                <w:rFonts w:ascii="Calibri" w:hAnsi="Calibri" w:cs="Calibri"/>
                <w:color w:val="000000"/>
              </w:rPr>
              <w:t>πορος</w:t>
            </w:r>
          </w:p>
        </w:tc>
        <w:tc>
          <w:tcPr>
            <w:tcW w:w="873" w:type="pct"/>
            <w:tcBorders>
              <w:top w:val="nil"/>
              <w:left w:val="nil"/>
              <w:bottom w:val="single" w:sz="4" w:space="0" w:color="auto"/>
              <w:right w:val="single" w:sz="4" w:space="0" w:color="auto"/>
            </w:tcBorders>
            <w:shd w:val="clear" w:color="000000" w:fill="FFE699"/>
            <w:noWrap/>
            <w:vAlign w:val="bottom"/>
            <w:hideMark/>
          </w:tcPr>
          <w:p w14:paraId="2581921C" w14:textId="77777777" w:rsidR="00CB592B" w:rsidRDefault="00CB592B" w:rsidP="004D23B9">
            <w:pPr>
              <w:jc w:val="center"/>
              <w:rPr>
                <w:rFonts w:ascii="Calibri" w:hAnsi="Calibri" w:cs="Calibri"/>
                <w:color w:val="000000"/>
              </w:rPr>
            </w:pPr>
            <w:r>
              <w:rPr>
                <w:rFonts w:ascii="Calibri" w:hAnsi="Calibri" w:cs="Calibri"/>
                <w:color w:val="000000"/>
              </w:rPr>
              <w:t>ΒΑΣΙΚΗ ΟΥΣΙΑ</w:t>
            </w:r>
          </w:p>
        </w:tc>
      </w:tr>
      <w:tr w:rsidR="00CB592B" w14:paraId="7AAFBC3E" w14:textId="77777777" w:rsidTr="004D23B9">
        <w:trPr>
          <w:trHeight w:val="300"/>
          <w:jc w:val="center"/>
        </w:trPr>
        <w:tc>
          <w:tcPr>
            <w:tcW w:w="3397" w:type="pct"/>
            <w:tcBorders>
              <w:top w:val="nil"/>
              <w:left w:val="single" w:sz="4" w:space="0" w:color="auto"/>
              <w:bottom w:val="single" w:sz="4" w:space="0" w:color="auto"/>
              <w:right w:val="single" w:sz="4" w:space="0" w:color="auto"/>
            </w:tcBorders>
            <w:shd w:val="clear" w:color="000000" w:fill="FFE699"/>
            <w:noWrap/>
            <w:vAlign w:val="bottom"/>
            <w:hideMark/>
          </w:tcPr>
          <w:p w14:paraId="00E58A44" w14:textId="5705B765" w:rsidR="00CB592B" w:rsidRPr="003059C2" w:rsidRDefault="004D23B9" w:rsidP="00577EBA">
            <w:pPr>
              <w:ind w:left="277" w:hanging="277"/>
              <w:rPr>
                <w:rFonts w:ascii="Calibri" w:hAnsi="Calibri" w:cs="Calibri"/>
                <w:color w:val="000000"/>
                <w:lang w:val="el-GR"/>
              </w:rPr>
            </w:pPr>
            <w:r>
              <w:rPr>
                <w:rFonts w:ascii="Calibri" w:hAnsi="Calibri" w:cs="Calibri"/>
                <w:i/>
                <w:iCs/>
                <w:color w:val="000000"/>
                <w:lang w:val="el-GR"/>
              </w:rPr>
              <w:t xml:space="preserve"> </w:t>
            </w:r>
            <w:r w:rsidR="00CB592B" w:rsidRPr="00660418">
              <w:rPr>
                <w:rFonts w:ascii="Calibri" w:hAnsi="Calibri" w:cs="Calibri"/>
                <w:i/>
                <w:iCs/>
                <w:color w:val="000000"/>
              </w:rPr>
              <w:t>Salix</w:t>
            </w:r>
            <w:r w:rsidR="00CB592B" w:rsidRPr="003059C2">
              <w:rPr>
                <w:rFonts w:ascii="Calibri" w:hAnsi="Calibri" w:cs="Calibri"/>
                <w:color w:val="000000"/>
                <w:lang w:val="el-GR"/>
              </w:rPr>
              <w:t xml:space="preserve"> </w:t>
            </w:r>
            <w:proofErr w:type="spellStart"/>
            <w:r w:rsidR="00CB592B">
              <w:rPr>
                <w:rFonts w:ascii="Calibri" w:hAnsi="Calibri" w:cs="Calibri"/>
                <w:color w:val="000000"/>
              </w:rPr>
              <w:t>spp</w:t>
            </w:r>
            <w:proofErr w:type="spellEnd"/>
            <w:r w:rsidR="00CB592B" w:rsidRPr="003059C2">
              <w:rPr>
                <w:rFonts w:ascii="Calibri" w:hAnsi="Calibri" w:cs="Calibri"/>
                <w:color w:val="000000"/>
                <w:lang w:val="el-GR"/>
              </w:rPr>
              <w:t xml:space="preserve">. </w:t>
            </w:r>
            <w:r w:rsidR="00CB592B">
              <w:rPr>
                <w:rFonts w:ascii="Calibri" w:hAnsi="Calibri" w:cs="Calibri"/>
                <w:color w:val="000000"/>
              </w:rPr>
              <w:t>Cortex</w:t>
            </w:r>
            <w:r w:rsidR="00CB592B" w:rsidRPr="003059C2">
              <w:rPr>
                <w:rFonts w:ascii="Calibri" w:hAnsi="Calibri" w:cs="Calibri"/>
                <w:color w:val="000000"/>
                <w:lang w:val="el-GR"/>
              </w:rPr>
              <w:t xml:space="preserve"> (εκχύλισμα κορμού από ιτιά)</w:t>
            </w:r>
          </w:p>
        </w:tc>
        <w:tc>
          <w:tcPr>
            <w:tcW w:w="730" w:type="pct"/>
            <w:tcBorders>
              <w:top w:val="nil"/>
              <w:left w:val="nil"/>
              <w:bottom w:val="single" w:sz="4" w:space="0" w:color="auto"/>
              <w:right w:val="single" w:sz="4" w:space="0" w:color="auto"/>
            </w:tcBorders>
            <w:shd w:val="clear" w:color="000000" w:fill="FFE699"/>
            <w:noWrap/>
            <w:vAlign w:val="bottom"/>
            <w:hideMark/>
          </w:tcPr>
          <w:p w14:paraId="00F60E93" w14:textId="77777777" w:rsidR="00CB592B" w:rsidRDefault="00CB592B" w:rsidP="004D23B9">
            <w:pPr>
              <w:jc w:val="center"/>
              <w:rPr>
                <w:rFonts w:ascii="Calibri" w:hAnsi="Calibri" w:cs="Calibri"/>
                <w:color w:val="000000"/>
              </w:rPr>
            </w:pPr>
            <w:r>
              <w:rPr>
                <w:rFonts w:ascii="Calibri" w:hAnsi="Calibri" w:cs="Calibri"/>
                <w:color w:val="000000"/>
              </w:rPr>
              <w:t>Ω</w:t>
            </w:r>
            <w:r>
              <w:rPr>
                <w:rFonts w:ascii="Calibri" w:hAnsi="Calibri" w:cs="Calibri"/>
                <w:color w:val="000000"/>
                <w:lang w:val="el-GR"/>
              </w:rPr>
              <w:t>ΐ</w:t>
            </w:r>
            <w:proofErr w:type="spellStart"/>
            <w:r>
              <w:rPr>
                <w:rFonts w:ascii="Calibri" w:hAnsi="Calibri" w:cs="Calibri"/>
                <w:color w:val="000000"/>
              </w:rPr>
              <w:t>διο</w:t>
            </w:r>
            <w:proofErr w:type="spellEnd"/>
          </w:p>
        </w:tc>
        <w:tc>
          <w:tcPr>
            <w:tcW w:w="873" w:type="pct"/>
            <w:tcBorders>
              <w:top w:val="nil"/>
              <w:left w:val="nil"/>
              <w:bottom w:val="single" w:sz="4" w:space="0" w:color="auto"/>
              <w:right w:val="single" w:sz="4" w:space="0" w:color="auto"/>
            </w:tcBorders>
            <w:shd w:val="clear" w:color="000000" w:fill="FFE699"/>
            <w:noWrap/>
            <w:vAlign w:val="bottom"/>
            <w:hideMark/>
          </w:tcPr>
          <w:p w14:paraId="7A99D5E5" w14:textId="77777777" w:rsidR="00CB592B" w:rsidRDefault="00CB592B" w:rsidP="004D23B9">
            <w:pPr>
              <w:jc w:val="center"/>
              <w:rPr>
                <w:rFonts w:ascii="Calibri" w:hAnsi="Calibri" w:cs="Calibri"/>
                <w:color w:val="000000"/>
              </w:rPr>
            </w:pPr>
            <w:r>
              <w:rPr>
                <w:rFonts w:ascii="Calibri" w:hAnsi="Calibri" w:cs="Calibri"/>
                <w:color w:val="000000"/>
              </w:rPr>
              <w:t>ΒΑΣΙΚΗ ΟΥΣΙΑ</w:t>
            </w:r>
          </w:p>
        </w:tc>
      </w:tr>
      <w:tr w:rsidR="00CB592B" w14:paraId="14B29AEC" w14:textId="77777777" w:rsidTr="004D23B9">
        <w:trPr>
          <w:trHeight w:val="300"/>
          <w:jc w:val="center"/>
        </w:trPr>
        <w:tc>
          <w:tcPr>
            <w:tcW w:w="3397" w:type="pct"/>
            <w:tcBorders>
              <w:top w:val="nil"/>
              <w:left w:val="single" w:sz="4" w:space="0" w:color="auto"/>
              <w:bottom w:val="single" w:sz="4" w:space="0" w:color="auto"/>
              <w:right w:val="single" w:sz="4" w:space="0" w:color="auto"/>
            </w:tcBorders>
            <w:shd w:val="clear" w:color="000000" w:fill="FFE699"/>
            <w:noWrap/>
            <w:vAlign w:val="bottom"/>
            <w:hideMark/>
          </w:tcPr>
          <w:p w14:paraId="42D58664" w14:textId="11598FBC" w:rsidR="00CB592B" w:rsidRPr="003059C2" w:rsidRDefault="004D23B9" w:rsidP="00577EBA">
            <w:pPr>
              <w:ind w:left="277" w:hanging="277"/>
              <w:rPr>
                <w:rFonts w:ascii="Calibri" w:hAnsi="Calibri" w:cs="Calibri"/>
                <w:color w:val="000000"/>
                <w:lang w:val="el-GR"/>
              </w:rPr>
            </w:pPr>
            <w:r>
              <w:rPr>
                <w:rFonts w:ascii="Calibri" w:hAnsi="Calibri" w:cs="Calibri"/>
                <w:color w:val="000000"/>
                <w:lang w:val="el-GR"/>
              </w:rPr>
              <w:t xml:space="preserve"> </w:t>
            </w:r>
            <w:r w:rsidR="00CB592B">
              <w:rPr>
                <w:rFonts w:ascii="Calibri" w:hAnsi="Calibri" w:cs="Calibri"/>
                <w:color w:val="000000"/>
              </w:rPr>
              <w:t>Sucrose</w:t>
            </w:r>
            <w:r w:rsidR="00CB592B" w:rsidRPr="003059C2">
              <w:rPr>
                <w:rFonts w:ascii="Calibri" w:hAnsi="Calibri" w:cs="Calibri"/>
                <w:color w:val="000000"/>
                <w:lang w:val="el-GR"/>
              </w:rPr>
              <w:t xml:space="preserve"> (</w:t>
            </w:r>
            <w:proofErr w:type="spellStart"/>
            <w:r w:rsidR="00CB592B" w:rsidRPr="003059C2">
              <w:rPr>
                <w:rFonts w:ascii="Calibri" w:hAnsi="Calibri" w:cs="Calibri"/>
                <w:color w:val="000000"/>
                <w:lang w:val="el-GR"/>
              </w:rPr>
              <w:t>σουκρόζη</w:t>
            </w:r>
            <w:proofErr w:type="spellEnd"/>
            <w:r w:rsidR="00CB592B" w:rsidRPr="003059C2">
              <w:rPr>
                <w:rFonts w:ascii="Calibri" w:hAnsi="Calibri" w:cs="Calibri"/>
                <w:color w:val="000000"/>
                <w:lang w:val="el-GR"/>
              </w:rPr>
              <w:t xml:space="preserve">) </w:t>
            </w:r>
            <w:proofErr w:type="spellStart"/>
            <w:r w:rsidR="00CB592B" w:rsidRPr="003059C2">
              <w:rPr>
                <w:rFonts w:ascii="Calibri" w:hAnsi="Calibri" w:cs="Calibri"/>
                <w:color w:val="000000"/>
                <w:lang w:val="el-GR"/>
              </w:rPr>
              <w:t>Επαγωγέας</w:t>
            </w:r>
            <w:proofErr w:type="spellEnd"/>
            <w:r w:rsidR="00CB592B" w:rsidRPr="003059C2">
              <w:rPr>
                <w:rFonts w:ascii="Calibri" w:hAnsi="Calibri" w:cs="Calibri"/>
                <w:color w:val="000000"/>
                <w:lang w:val="el-GR"/>
              </w:rPr>
              <w:t xml:space="preserve"> </w:t>
            </w:r>
            <w:proofErr w:type="spellStart"/>
            <w:r w:rsidR="00CB592B" w:rsidRPr="003059C2">
              <w:rPr>
                <w:rFonts w:ascii="Calibri" w:hAnsi="Calibri" w:cs="Calibri"/>
                <w:color w:val="000000"/>
                <w:lang w:val="el-GR"/>
              </w:rPr>
              <w:t>Αμυνας</w:t>
            </w:r>
            <w:proofErr w:type="spellEnd"/>
            <w:r w:rsidR="00CB592B" w:rsidRPr="003059C2">
              <w:rPr>
                <w:rFonts w:ascii="Calibri" w:hAnsi="Calibri" w:cs="Calibri"/>
                <w:color w:val="000000"/>
                <w:lang w:val="el-GR"/>
              </w:rPr>
              <w:t xml:space="preserve"> των Φυτών</w:t>
            </w:r>
          </w:p>
        </w:tc>
        <w:tc>
          <w:tcPr>
            <w:tcW w:w="730" w:type="pct"/>
            <w:tcBorders>
              <w:top w:val="nil"/>
              <w:left w:val="nil"/>
              <w:bottom w:val="single" w:sz="4" w:space="0" w:color="auto"/>
              <w:right w:val="single" w:sz="4" w:space="0" w:color="auto"/>
            </w:tcBorders>
            <w:shd w:val="clear" w:color="000000" w:fill="FFE699"/>
            <w:noWrap/>
            <w:vAlign w:val="bottom"/>
            <w:hideMark/>
          </w:tcPr>
          <w:p w14:paraId="14918B83" w14:textId="77777777" w:rsidR="00CB592B" w:rsidRDefault="00CB592B" w:rsidP="004D23B9">
            <w:pPr>
              <w:jc w:val="center"/>
              <w:rPr>
                <w:rFonts w:ascii="Calibri" w:hAnsi="Calibri" w:cs="Calibri"/>
                <w:color w:val="000000"/>
              </w:rPr>
            </w:pPr>
            <w:proofErr w:type="spellStart"/>
            <w:r>
              <w:rPr>
                <w:rFonts w:ascii="Calibri" w:hAnsi="Calibri" w:cs="Calibri"/>
                <w:color w:val="000000"/>
              </w:rPr>
              <w:t>Περονόσ</w:t>
            </w:r>
            <w:proofErr w:type="spellEnd"/>
            <w:r>
              <w:rPr>
                <w:rFonts w:ascii="Calibri" w:hAnsi="Calibri" w:cs="Calibri"/>
                <w:color w:val="000000"/>
              </w:rPr>
              <w:t>πορος</w:t>
            </w:r>
          </w:p>
        </w:tc>
        <w:tc>
          <w:tcPr>
            <w:tcW w:w="873" w:type="pct"/>
            <w:tcBorders>
              <w:top w:val="nil"/>
              <w:left w:val="nil"/>
              <w:bottom w:val="single" w:sz="4" w:space="0" w:color="auto"/>
              <w:right w:val="single" w:sz="4" w:space="0" w:color="auto"/>
            </w:tcBorders>
            <w:shd w:val="clear" w:color="000000" w:fill="FFE699"/>
            <w:noWrap/>
            <w:vAlign w:val="bottom"/>
            <w:hideMark/>
          </w:tcPr>
          <w:p w14:paraId="2EA1EA9F" w14:textId="77777777" w:rsidR="00CB592B" w:rsidRDefault="00CB592B" w:rsidP="004D23B9">
            <w:pPr>
              <w:jc w:val="center"/>
              <w:rPr>
                <w:rFonts w:ascii="Calibri" w:hAnsi="Calibri" w:cs="Calibri"/>
                <w:color w:val="000000"/>
              </w:rPr>
            </w:pPr>
            <w:r>
              <w:rPr>
                <w:rFonts w:ascii="Calibri" w:hAnsi="Calibri" w:cs="Calibri"/>
                <w:color w:val="000000"/>
              </w:rPr>
              <w:t>ΒΑΣΙΚΗ ΟΥΣΙΑ</w:t>
            </w:r>
          </w:p>
        </w:tc>
      </w:tr>
      <w:tr w:rsidR="00CB592B" w14:paraId="75B46F94" w14:textId="77777777" w:rsidTr="004D23B9">
        <w:trPr>
          <w:trHeight w:val="315"/>
          <w:jc w:val="center"/>
        </w:trPr>
        <w:tc>
          <w:tcPr>
            <w:tcW w:w="3397" w:type="pct"/>
            <w:tcBorders>
              <w:top w:val="nil"/>
              <w:left w:val="single" w:sz="4" w:space="0" w:color="auto"/>
              <w:bottom w:val="single" w:sz="4" w:space="0" w:color="auto"/>
              <w:right w:val="single" w:sz="4" w:space="0" w:color="auto"/>
            </w:tcBorders>
            <w:shd w:val="clear" w:color="000000" w:fill="FFE699"/>
            <w:noWrap/>
            <w:vAlign w:val="bottom"/>
            <w:hideMark/>
          </w:tcPr>
          <w:p w14:paraId="22EE1C50" w14:textId="33EBE44F" w:rsidR="00CB592B" w:rsidRDefault="004D23B9" w:rsidP="00577EBA">
            <w:pPr>
              <w:ind w:left="277" w:hanging="277"/>
              <w:rPr>
                <w:rFonts w:ascii="Calibri" w:hAnsi="Calibri" w:cs="Calibri"/>
                <w:color w:val="000000"/>
              </w:rPr>
            </w:pPr>
            <w:r>
              <w:rPr>
                <w:rFonts w:ascii="Calibri" w:hAnsi="Calibri" w:cs="Calibri"/>
                <w:color w:val="000000"/>
                <w:lang w:val="el-GR"/>
              </w:rPr>
              <w:t xml:space="preserve"> </w:t>
            </w:r>
            <w:r w:rsidR="00CB592B">
              <w:rPr>
                <w:rFonts w:ascii="Calibri" w:hAnsi="Calibri" w:cs="Calibri"/>
                <w:color w:val="000000"/>
              </w:rPr>
              <w:t>Whey (π</w:t>
            </w:r>
            <w:proofErr w:type="spellStart"/>
            <w:r w:rsidR="00CB592B">
              <w:rPr>
                <w:rFonts w:ascii="Calibri" w:hAnsi="Calibri" w:cs="Calibri"/>
                <w:color w:val="000000"/>
              </w:rPr>
              <w:t>ρωτε</w:t>
            </w:r>
            <w:proofErr w:type="spellEnd"/>
            <w:r w:rsidR="00CB592B">
              <w:rPr>
                <w:rFonts w:ascii="Calibri" w:hAnsi="Calibri" w:cs="Calibri"/>
                <w:color w:val="000000"/>
                <w:lang w:val="el-GR"/>
              </w:rPr>
              <w:t>ΐ</w:t>
            </w:r>
            <w:proofErr w:type="spellStart"/>
            <w:r w:rsidR="00CB592B">
              <w:rPr>
                <w:rFonts w:ascii="Calibri" w:hAnsi="Calibri" w:cs="Calibri"/>
                <w:color w:val="000000"/>
              </w:rPr>
              <w:t>νη</w:t>
            </w:r>
            <w:proofErr w:type="spellEnd"/>
            <w:r w:rsidR="00CB592B">
              <w:rPr>
                <w:rFonts w:ascii="Calibri" w:hAnsi="Calibri" w:cs="Calibri"/>
                <w:color w:val="000000"/>
              </w:rPr>
              <w:t xml:space="preserve"> </w:t>
            </w:r>
            <w:proofErr w:type="spellStart"/>
            <w:r w:rsidR="00CB592B">
              <w:rPr>
                <w:rFonts w:ascii="Calibri" w:hAnsi="Calibri" w:cs="Calibri"/>
                <w:color w:val="000000"/>
              </w:rPr>
              <w:t>γάλ</w:t>
            </w:r>
            <w:proofErr w:type="spellEnd"/>
            <w:r w:rsidR="00CB592B">
              <w:rPr>
                <w:rFonts w:ascii="Calibri" w:hAnsi="Calibri" w:cs="Calibri"/>
                <w:color w:val="000000"/>
              </w:rPr>
              <w:t>ακτος)</w:t>
            </w:r>
          </w:p>
        </w:tc>
        <w:tc>
          <w:tcPr>
            <w:tcW w:w="730" w:type="pct"/>
            <w:tcBorders>
              <w:top w:val="nil"/>
              <w:left w:val="nil"/>
              <w:bottom w:val="single" w:sz="4" w:space="0" w:color="auto"/>
              <w:right w:val="single" w:sz="4" w:space="0" w:color="auto"/>
            </w:tcBorders>
            <w:shd w:val="clear" w:color="000000" w:fill="FFE699"/>
            <w:noWrap/>
            <w:vAlign w:val="bottom"/>
            <w:hideMark/>
          </w:tcPr>
          <w:p w14:paraId="23C0F4F8" w14:textId="77777777" w:rsidR="00CB592B" w:rsidRDefault="00CB592B" w:rsidP="004D23B9">
            <w:pPr>
              <w:jc w:val="center"/>
              <w:rPr>
                <w:rFonts w:ascii="Calibri" w:hAnsi="Calibri" w:cs="Calibri"/>
                <w:color w:val="000000"/>
              </w:rPr>
            </w:pPr>
            <w:r>
              <w:rPr>
                <w:rFonts w:ascii="Calibri" w:hAnsi="Calibri" w:cs="Calibri"/>
                <w:color w:val="000000"/>
              </w:rPr>
              <w:t>Ω</w:t>
            </w:r>
            <w:r>
              <w:rPr>
                <w:rFonts w:ascii="Calibri" w:hAnsi="Calibri" w:cs="Calibri"/>
                <w:color w:val="000000"/>
                <w:lang w:val="el-GR"/>
              </w:rPr>
              <w:t>ΐ</w:t>
            </w:r>
            <w:proofErr w:type="spellStart"/>
            <w:r>
              <w:rPr>
                <w:rFonts w:ascii="Calibri" w:hAnsi="Calibri" w:cs="Calibri"/>
                <w:color w:val="000000"/>
              </w:rPr>
              <w:t>διο</w:t>
            </w:r>
            <w:proofErr w:type="spellEnd"/>
          </w:p>
        </w:tc>
        <w:tc>
          <w:tcPr>
            <w:tcW w:w="873" w:type="pct"/>
            <w:tcBorders>
              <w:top w:val="nil"/>
              <w:left w:val="nil"/>
              <w:bottom w:val="single" w:sz="4" w:space="0" w:color="auto"/>
              <w:right w:val="single" w:sz="4" w:space="0" w:color="auto"/>
            </w:tcBorders>
            <w:shd w:val="clear" w:color="000000" w:fill="FFE699"/>
            <w:noWrap/>
            <w:vAlign w:val="bottom"/>
            <w:hideMark/>
          </w:tcPr>
          <w:p w14:paraId="3C8281A5" w14:textId="77777777" w:rsidR="00CB592B" w:rsidRDefault="00CB592B" w:rsidP="004D23B9">
            <w:pPr>
              <w:jc w:val="center"/>
              <w:rPr>
                <w:rFonts w:ascii="Calibri" w:hAnsi="Calibri" w:cs="Calibri"/>
                <w:color w:val="000000"/>
              </w:rPr>
            </w:pPr>
            <w:r>
              <w:rPr>
                <w:rFonts w:ascii="Calibri" w:hAnsi="Calibri" w:cs="Calibri"/>
                <w:color w:val="000000"/>
              </w:rPr>
              <w:t>ΒΑΣΙΚΗ ΟΥΣΙΑ</w:t>
            </w:r>
          </w:p>
        </w:tc>
      </w:tr>
    </w:tbl>
    <w:p w14:paraId="20B002C1" w14:textId="77777777" w:rsidR="004D23B9" w:rsidRDefault="004D23B9" w:rsidP="00413447">
      <w:pPr>
        <w:spacing w:line="276" w:lineRule="auto"/>
        <w:jc w:val="both"/>
        <w:rPr>
          <w:rFonts w:cstheme="majorBidi"/>
          <w:lang w:val="el-GR"/>
        </w:rPr>
      </w:pPr>
    </w:p>
    <w:p w14:paraId="4D8A7087" w14:textId="44CB91D7" w:rsidR="00795D2F" w:rsidRPr="00F17F6E" w:rsidRDefault="00F17F6E" w:rsidP="00413447">
      <w:pPr>
        <w:spacing w:line="276" w:lineRule="auto"/>
        <w:jc w:val="both"/>
        <w:rPr>
          <w:rFonts w:cstheme="majorBidi"/>
          <w:lang w:val="el-GR"/>
        </w:rPr>
      </w:pPr>
      <w:r>
        <w:rPr>
          <w:rFonts w:cstheme="majorBidi"/>
          <w:lang w:val="el-GR"/>
        </w:rPr>
        <w:lastRenderedPageBreak/>
        <w:t xml:space="preserve">Στον </w:t>
      </w:r>
      <w:r w:rsidRPr="00413447">
        <w:rPr>
          <w:rFonts w:cstheme="majorBidi"/>
          <w:b/>
          <w:bCs/>
          <w:lang w:val="el-GR"/>
        </w:rPr>
        <w:t xml:space="preserve">Πίνακα </w:t>
      </w:r>
      <w:r w:rsidRPr="00413447">
        <w:rPr>
          <w:b/>
          <w:bCs/>
          <w:lang w:val="el-GR"/>
        </w:rPr>
        <w:t xml:space="preserve">6.3.1- </w:t>
      </w:r>
      <w:r w:rsidRPr="00413447">
        <w:rPr>
          <w:b/>
          <w:bCs/>
        </w:rPr>
        <w:fldChar w:fldCharType="begin"/>
      </w:r>
      <w:r w:rsidRPr="00413447">
        <w:rPr>
          <w:b/>
          <w:bCs/>
          <w:lang w:val="el-GR"/>
        </w:rPr>
        <w:instrText xml:space="preserve"> </w:instrText>
      </w:r>
      <w:r w:rsidRPr="00413447">
        <w:rPr>
          <w:b/>
          <w:bCs/>
        </w:rPr>
        <w:instrText>SEQ</w:instrText>
      </w:r>
      <w:r w:rsidRPr="00413447">
        <w:rPr>
          <w:b/>
          <w:bCs/>
          <w:lang w:val="el-GR"/>
        </w:rPr>
        <w:instrText xml:space="preserve"> Πίνακας_6.3.1- \* </w:instrText>
      </w:r>
      <w:r w:rsidRPr="00413447">
        <w:rPr>
          <w:b/>
          <w:bCs/>
        </w:rPr>
        <w:instrText>ARABIC</w:instrText>
      </w:r>
      <w:r w:rsidRPr="00413447">
        <w:rPr>
          <w:b/>
          <w:bCs/>
          <w:lang w:val="el-GR"/>
        </w:rPr>
        <w:instrText xml:space="preserve"> </w:instrText>
      </w:r>
      <w:r w:rsidRPr="00413447">
        <w:rPr>
          <w:b/>
          <w:bCs/>
        </w:rPr>
        <w:fldChar w:fldCharType="separate"/>
      </w:r>
      <w:r w:rsidR="009B5351">
        <w:rPr>
          <w:b/>
          <w:bCs/>
          <w:noProof/>
          <w:lang w:val="el-GR"/>
        </w:rPr>
        <w:t>3</w:t>
      </w:r>
      <w:r w:rsidRPr="00413447">
        <w:rPr>
          <w:b/>
          <w:bCs/>
        </w:rPr>
        <w:fldChar w:fldCharType="end"/>
      </w:r>
      <w:r>
        <w:rPr>
          <w:lang w:val="el-GR"/>
        </w:rPr>
        <w:t xml:space="preserve"> </w:t>
      </w:r>
      <w:r w:rsidR="0029141A">
        <w:rPr>
          <w:lang w:val="el-GR"/>
        </w:rPr>
        <w:t>παρουσιάζεται η σύνθεση των παραπάνω</w:t>
      </w:r>
      <w:r w:rsidR="00B5561F" w:rsidRPr="00B5561F">
        <w:rPr>
          <w:lang w:val="el-GR"/>
        </w:rPr>
        <w:t>,</w:t>
      </w:r>
      <w:r w:rsidR="0029141A">
        <w:rPr>
          <w:lang w:val="el-GR"/>
        </w:rPr>
        <w:t xml:space="preserve"> </w:t>
      </w:r>
      <w:r w:rsidR="005D27E0">
        <w:rPr>
          <w:lang w:val="el-GR"/>
        </w:rPr>
        <w:t>δηλαδή</w:t>
      </w:r>
      <w:r w:rsidR="0029141A">
        <w:rPr>
          <w:lang w:val="el-GR"/>
        </w:rPr>
        <w:t xml:space="preserve"> </w:t>
      </w:r>
      <w:r w:rsidR="005D27E0">
        <w:rPr>
          <w:lang w:val="el-GR"/>
        </w:rPr>
        <w:t>θέτονται τα κριτήρια χρήσης όλων των διαθέσιμων σκευασμάτων για τη διαχείριση μυκητολογικών ασθενειών.</w:t>
      </w:r>
    </w:p>
    <w:p w14:paraId="3E8BD986" w14:textId="77777777" w:rsidR="005D27E0" w:rsidRDefault="005D27E0" w:rsidP="00413447">
      <w:pPr>
        <w:spacing w:line="276" w:lineRule="auto"/>
        <w:jc w:val="both"/>
        <w:rPr>
          <w:lang w:val="el-GR"/>
        </w:rPr>
      </w:pPr>
    </w:p>
    <w:p w14:paraId="19CCC9BE" w14:textId="4FA01063" w:rsidR="005D27E0" w:rsidRDefault="005D27E0" w:rsidP="00413447">
      <w:pPr>
        <w:widowControl/>
        <w:spacing w:line="276" w:lineRule="auto"/>
        <w:jc w:val="both"/>
        <w:rPr>
          <w:rFonts w:eastAsia="Times New Roman" w:cs="Calibri"/>
          <w:color w:val="000000"/>
          <w:lang w:val="el-GR" w:bidi="ar-SA"/>
        </w:rPr>
      </w:pPr>
      <w:r>
        <w:rPr>
          <w:lang w:val="el-GR"/>
        </w:rPr>
        <w:t>Βάσει</w:t>
      </w:r>
      <w:r w:rsidR="00246FAC">
        <w:rPr>
          <w:lang w:val="el-GR"/>
        </w:rPr>
        <w:t xml:space="preserve"> του Πίνακα </w:t>
      </w:r>
      <w:r w:rsidR="00E8529F">
        <w:rPr>
          <w:lang w:val="el-GR"/>
        </w:rPr>
        <w:t>που ακολουθεί</w:t>
      </w:r>
      <w:r w:rsidR="008B2AE8">
        <w:rPr>
          <w:lang w:val="el-GR"/>
        </w:rPr>
        <w:t>,</w:t>
      </w:r>
      <w:r w:rsidR="00E8529F">
        <w:rPr>
          <w:lang w:val="el-GR"/>
        </w:rPr>
        <w:t xml:space="preserve"> </w:t>
      </w:r>
      <w:r w:rsidR="00246FAC">
        <w:rPr>
          <w:lang w:val="el-GR"/>
        </w:rPr>
        <w:t xml:space="preserve">όταν ο </w:t>
      </w:r>
      <w:r w:rsidR="008B2AE8">
        <w:rPr>
          <w:lang w:val="el-GR"/>
        </w:rPr>
        <w:t xml:space="preserve">αναμενόμενος </w:t>
      </w:r>
      <w:r w:rsidR="00246FAC" w:rsidRPr="0081469D">
        <w:rPr>
          <w:b/>
          <w:bCs/>
          <w:lang w:val="el-GR"/>
        </w:rPr>
        <w:t>κίνδυνος</w:t>
      </w:r>
      <w:r w:rsidR="00246FAC">
        <w:rPr>
          <w:lang w:val="el-GR"/>
        </w:rPr>
        <w:t xml:space="preserve"> </w:t>
      </w:r>
      <w:r w:rsidR="0046351F" w:rsidRPr="00140B13">
        <w:rPr>
          <w:b/>
          <w:bCs/>
          <w:lang w:val="el-GR"/>
        </w:rPr>
        <w:t>για περονόσπορο</w:t>
      </w:r>
      <w:r w:rsidR="0046351F">
        <w:rPr>
          <w:lang w:val="el-GR"/>
        </w:rPr>
        <w:t xml:space="preserve"> είναι </w:t>
      </w:r>
      <w:r w:rsidR="0046351F" w:rsidRPr="0081469D">
        <w:rPr>
          <w:b/>
          <w:bCs/>
          <w:u w:val="single"/>
          <w:lang w:val="el-GR"/>
        </w:rPr>
        <w:t>χαμηλός</w:t>
      </w:r>
      <w:r w:rsidR="008B2AE8">
        <w:rPr>
          <w:lang w:val="el-GR"/>
        </w:rPr>
        <w:t>,</w:t>
      </w:r>
      <w:r w:rsidR="0046351F">
        <w:rPr>
          <w:lang w:val="el-GR"/>
        </w:rPr>
        <w:t xml:space="preserve"> </w:t>
      </w:r>
      <w:r w:rsidR="008279CE">
        <w:rPr>
          <w:lang w:val="el-GR"/>
        </w:rPr>
        <w:t xml:space="preserve">μπορεί να </w:t>
      </w:r>
      <w:r w:rsidR="007A57EF">
        <w:rPr>
          <w:lang w:val="el-GR"/>
        </w:rPr>
        <w:t>χρησιμοποιηθεί</w:t>
      </w:r>
      <w:r w:rsidR="00140B13" w:rsidRPr="00140B13">
        <w:rPr>
          <w:lang w:val="el-GR"/>
        </w:rPr>
        <w:t xml:space="preserve"> </w:t>
      </w:r>
      <w:r w:rsidR="00140B13">
        <w:rPr>
          <w:lang w:val="el-GR"/>
        </w:rPr>
        <w:t xml:space="preserve">σε ένα </w:t>
      </w:r>
      <w:proofErr w:type="spellStart"/>
      <w:r w:rsidR="00140B13">
        <w:rPr>
          <w:lang w:val="el-GR"/>
        </w:rPr>
        <w:t>πρόγραμμμ</w:t>
      </w:r>
      <w:r w:rsidR="003153F5">
        <w:rPr>
          <w:lang w:val="el-GR"/>
        </w:rPr>
        <w:t>α</w:t>
      </w:r>
      <w:proofErr w:type="spellEnd"/>
      <w:r w:rsidR="003153F5">
        <w:rPr>
          <w:lang w:val="el-GR"/>
        </w:rPr>
        <w:t xml:space="preserve"> </w:t>
      </w:r>
      <w:r w:rsidR="003153F5">
        <w:rPr>
          <w:lang w:val="en-US"/>
        </w:rPr>
        <w:t>IPM</w:t>
      </w:r>
      <w:r w:rsidR="003153F5" w:rsidRPr="003153F5">
        <w:rPr>
          <w:lang w:val="el-GR"/>
        </w:rPr>
        <w:t xml:space="preserve"> </w:t>
      </w:r>
      <w:r w:rsidR="003153F5">
        <w:rPr>
          <w:lang w:val="el-GR"/>
        </w:rPr>
        <w:t xml:space="preserve">κάποιο </w:t>
      </w:r>
      <w:r w:rsidR="007A57EF">
        <w:rPr>
          <w:rFonts w:eastAsia="Times New Roman" w:cs="Calibri"/>
          <w:color w:val="000000"/>
          <w:lang w:val="el-GR" w:bidi="ar-SA"/>
        </w:rPr>
        <w:t xml:space="preserve">εγκεκριμένο </w:t>
      </w:r>
      <w:proofErr w:type="spellStart"/>
      <w:r w:rsidR="000A0149" w:rsidRPr="0081469D">
        <w:rPr>
          <w:rFonts w:eastAsia="Times New Roman" w:cs="Calibri"/>
          <w:b/>
          <w:bCs/>
          <w:color w:val="000000"/>
          <w:lang w:val="el-GR" w:bidi="ar-SA"/>
        </w:rPr>
        <w:t>Β</w:t>
      </w:r>
      <w:r w:rsidR="007A57EF" w:rsidRPr="0081469D">
        <w:rPr>
          <w:rFonts w:eastAsia="Times New Roman" w:cs="Calibri"/>
          <w:b/>
          <w:bCs/>
          <w:color w:val="000000"/>
          <w:lang w:val="el-GR" w:bidi="ar-SA"/>
        </w:rPr>
        <w:t>ιομυκητοκτόνο</w:t>
      </w:r>
      <w:proofErr w:type="spellEnd"/>
      <w:r w:rsidR="007A57EF" w:rsidRPr="0081469D">
        <w:rPr>
          <w:rFonts w:eastAsia="Times New Roman" w:cs="Calibri"/>
          <w:b/>
          <w:bCs/>
          <w:color w:val="000000"/>
          <w:lang w:val="el-GR" w:bidi="ar-SA"/>
        </w:rPr>
        <w:t>/</w:t>
      </w:r>
      <w:proofErr w:type="spellStart"/>
      <w:r w:rsidR="000A0149" w:rsidRPr="0081469D">
        <w:rPr>
          <w:rFonts w:eastAsia="Times New Roman" w:cs="Calibri"/>
          <w:b/>
          <w:bCs/>
          <w:color w:val="000000"/>
          <w:lang w:val="el-GR" w:bidi="ar-SA"/>
        </w:rPr>
        <w:t>Ε</w:t>
      </w:r>
      <w:r w:rsidR="003153F5" w:rsidRPr="0081469D">
        <w:rPr>
          <w:rFonts w:eastAsia="Times New Roman" w:cs="Calibri"/>
          <w:b/>
          <w:bCs/>
          <w:color w:val="000000"/>
          <w:lang w:val="el-GR" w:bidi="ar-SA"/>
        </w:rPr>
        <w:t>παγωγέας</w:t>
      </w:r>
      <w:proofErr w:type="spellEnd"/>
      <w:r w:rsidR="003153F5" w:rsidRPr="0081469D">
        <w:rPr>
          <w:rFonts w:eastAsia="Times New Roman" w:cs="Calibri"/>
          <w:b/>
          <w:bCs/>
          <w:color w:val="000000"/>
          <w:lang w:val="el-GR" w:bidi="ar-SA"/>
        </w:rPr>
        <w:t xml:space="preserve"> της </w:t>
      </w:r>
      <w:r w:rsidR="00602910" w:rsidRPr="0081469D">
        <w:rPr>
          <w:rFonts w:eastAsia="Times New Roman" w:cs="Calibri"/>
          <w:b/>
          <w:bCs/>
          <w:color w:val="000000"/>
          <w:lang w:val="el-GR" w:bidi="ar-SA"/>
        </w:rPr>
        <w:t>Άμυνας</w:t>
      </w:r>
      <w:r w:rsidR="003153F5" w:rsidRPr="0081469D">
        <w:rPr>
          <w:rFonts w:eastAsia="Times New Roman" w:cs="Calibri"/>
          <w:b/>
          <w:bCs/>
          <w:color w:val="000000"/>
          <w:lang w:val="el-GR" w:bidi="ar-SA"/>
        </w:rPr>
        <w:t xml:space="preserve"> των </w:t>
      </w:r>
      <w:r w:rsidR="000A0149" w:rsidRPr="0081469D">
        <w:rPr>
          <w:rFonts w:eastAsia="Times New Roman" w:cs="Calibri"/>
          <w:b/>
          <w:bCs/>
          <w:color w:val="000000"/>
          <w:lang w:val="el-GR" w:bidi="ar-SA"/>
        </w:rPr>
        <w:t>Φ</w:t>
      </w:r>
      <w:r w:rsidR="003153F5" w:rsidRPr="0081469D">
        <w:rPr>
          <w:rFonts w:eastAsia="Times New Roman" w:cs="Calibri"/>
          <w:b/>
          <w:bCs/>
          <w:color w:val="000000"/>
          <w:lang w:val="el-GR" w:bidi="ar-SA"/>
        </w:rPr>
        <w:t>υτών (</w:t>
      </w:r>
      <w:r w:rsidR="007A57EF" w:rsidRPr="0081469D">
        <w:rPr>
          <w:rFonts w:eastAsia="Times New Roman" w:cs="Calibri"/>
          <w:b/>
          <w:bCs/>
          <w:color w:val="000000"/>
          <w:lang w:val="en-US" w:bidi="ar-SA"/>
        </w:rPr>
        <w:t>PDI</w:t>
      </w:r>
      <w:r w:rsidR="003153F5" w:rsidRPr="0081469D">
        <w:rPr>
          <w:rFonts w:eastAsia="Times New Roman" w:cs="Calibri"/>
          <w:b/>
          <w:bCs/>
          <w:color w:val="000000"/>
          <w:lang w:val="el-GR" w:bidi="ar-SA"/>
        </w:rPr>
        <w:t>)</w:t>
      </w:r>
      <w:r w:rsidR="007A57EF" w:rsidRPr="0081469D">
        <w:rPr>
          <w:rFonts w:eastAsia="Times New Roman" w:cs="Calibri"/>
          <w:b/>
          <w:bCs/>
          <w:color w:val="000000"/>
          <w:lang w:val="el-GR" w:bidi="ar-SA"/>
        </w:rPr>
        <w:t>/</w:t>
      </w:r>
      <w:r w:rsidR="000A0149" w:rsidRPr="0081469D">
        <w:rPr>
          <w:rFonts w:eastAsia="Times New Roman" w:cs="Calibri"/>
          <w:b/>
          <w:bCs/>
          <w:color w:val="000000"/>
          <w:lang w:val="el-GR" w:bidi="ar-SA"/>
        </w:rPr>
        <w:t>Ο</w:t>
      </w:r>
      <w:r w:rsidR="003153F5" w:rsidRPr="0081469D">
        <w:rPr>
          <w:rFonts w:eastAsia="Times New Roman" w:cs="Calibri"/>
          <w:b/>
          <w:bCs/>
          <w:color w:val="000000"/>
          <w:lang w:val="el-GR" w:bidi="ar-SA"/>
        </w:rPr>
        <w:t xml:space="preserve">υσία </w:t>
      </w:r>
      <w:r w:rsidR="000A0149" w:rsidRPr="0081469D">
        <w:rPr>
          <w:rFonts w:eastAsia="Times New Roman" w:cs="Calibri"/>
          <w:b/>
          <w:bCs/>
          <w:color w:val="000000"/>
          <w:lang w:val="el-GR" w:bidi="ar-SA"/>
        </w:rPr>
        <w:t>Φ</w:t>
      </w:r>
      <w:r w:rsidR="007A57EF" w:rsidRPr="0081469D">
        <w:rPr>
          <w:rFonts w:eastAsia="Times New Roman" w:cs="Calibri"/>
          <w:b/>
          <w:bCs/>
          <w:color w:val="000000"/>
          <w:lang w:val="el-GR" w:bidi="ar-SA"/>
        </w:rPr>
        <w:t xml:space="preserve">υσικής </w:t>
      </w:r>
      <w:r w:rsidR="000A0149" w:rsidRPr="0081469D">
        <w:rPr>
          <w:rFonts w:eastAsia="Times New Roman" w:cs="Calibri"/>
          <w:b/>
          <w:bCs/>
          <w:color w:val="000000"/>
          <w:lang w:val="el-GR" w:bidi="ar-SA"/>
        </w:rPr>
        <w:t>Π</w:t>
      </w:r>
      <w:r w:rsidR="007A57EF" w:rsidRPr="0081469D">
        <w:rPr>
          <w:rFonts w:eastAsia="Times New Roman" w:cs="Calibri"/>
          <w:b/>
          <w:bCs/>
          <w:color w:val="000000"/>
          <w:lang w:val="el-GR" w:bidi="ar-SA"/>
        </w:rPr>
        <w:t xml:space="preserve">ροέλευσης </w:t>
      </w:r>
      <w:r w:rsidR="00A32D59">
        <w:rPr>
          <w:rFonts w:eastAsia="Times New Roman" w:cs="Calibri"/>
          <w:color w:val="000000"/>
          <w:lang w:val="el-GR" w:bidi="ar-SA"/>
        </w:rPr>
        <w:t xml:space="preserve">ενώ σε </w:t>
      </w:r>
      <w:r w:rsidR="00A32D59" w:rsidRPr="0081469D">
        <w:rPr>
          <w:rFonts w:eastAsia="Times New Roman" w:cs="Calibri"/>
          <w:b/>
          <w:bCs/>
          <w:color w:val="000000"/>
          <w:u w:val="single"/>
          <w:lang w:val="el-GR" w:bidi="ar-SA"/>
        </w:rPr>
        <w:t>μέσο κίνδυνο</w:t>
      </w:r>
      <w:r w:rsidR="00A32D59">
        <w:rPr>
          <w:rFonts w:eastAsia="Times New Roman" w:cs="Calibri"/>
          <w:color w:val="000000"/>
          <w:lang w:val="el-GR" w:bidi="ar-SA"/>
        </w:rPr>
        <w:t xml:space="preserve"> </w:t>
      </w:r>
      <w:r w:rsidR="00AB1CE5">
        <w:rPr>
          <w:rFonts w:eastAsia="Times New Roman" w:cs="Calibri"/>
          <w:color w:val="000000"/>
          <w:lang w:val="el-GR" w:bidi="ar-SA"/>
        </w:rPr>
        <w:t>συνιστάται</w:t>
      </w:r>
      <w:r w:rsidR="00A32D59">
        <w:rPr>
          <w:rFonts w:eastAsia="Times New Roman" w:cs="Calibri"/>
          <w:color w:val="000000"/>
          <w:lang w:val="el-GR" w:bidi="ar-SA"/>
        </w:rPr>
        <w:t xml:space="preserve"> να χρησιμοποιείται κάποιο </w:t>
      </w:r>
      <w:r w:rsidR="00A32D59" w:rsidRPr="0081469D">
        <w:rPr>
          <w:rFonts w:eastAsia="Times New Roman" w:cs="Calibri"/>
          <w:b/>
          <w:bCs/>
          <w:color w:val="000000"/>
          <w:lang w:val="el-GR" w:bidi="ar-SA"/>
        </w:rPr>
        <w:t xml:space="preserve">χαλκούχο </w:t>
      </w:r>
      <w:r w:rsidR="00A8272D" w:rsidRPr="0081469D">
        <w:rPr>
          <w:rFonts w:eastAsia="Times New Roman" w:cs="Calibri"/>
          <w:b/>
          <w:bCs/>
          <w:color w:val="000000"/>
          <w:lang w:val="el-GR" w:bidi="ar-SA"/>
        </w:rPr>
        <w:t>σκεύασμα</w:t>
      </w:r>
      <w:r w:rsidR="00A32D59" w:rsidRPr="0081469D">
        <w:rPr>
          <w:rFonts w:eastAsia="Times New Roman" w:cs="Calibri"/>
          <w:b/>
          <w:bCs/>
          <w:color w:val="000000"/>
          <w:lang w:val="el-GR" w:bidi="ar-SA"/>
        </w:rPr>
        <w:t xml:space="preserve"> </w:t>
      </w:r>
      <w:r w:rsidR="00D62BB7" w:rsidRPr="0081469D">
        <w:rPr>
          <w:rFonts w:eastAsia="Times New Roman" w:cs="Calibri"/>
          <w:b/>
          <w:bCs/>
          <w:color w:val="000000"/>
          <w:lang w:val="el-GR" w:bidi="ar-SA"/>
        </w:rPr>
        <w:t xml:space="preserve">ή μυκητοκτόνο επαφής </w:t>
      </w:r>
      <w:r w:rsidR="00A32D59">
        <w:rPr>
          <w:rFonts w:eastAsia="Times New Roman" w:cs="Calibri"/>
          <w:color w:val="000000"/>
          <w:lang w:val="el-GR" w:bidi="ar-SA"/>
        </w:rPr>
        <w:t xml:space="preserve">με </w:t>
      </w:r>
      <w:r w:rsidR="0004343A">
        <w:rPr>
          <w:rFonts w:eastAsia="Times New Roman" w:cs="Calibri"/>
          <w:color w:val="000000"/>
          <w:lang w:val="el-GR" w:bidi="ar-SA"/>
        </w:rPr>
        <w:t xml:space="preserve">το </w:t>
      </w:r>
      <w:r w:rsidR="00A8272D">
        <w:rPr>
          <w:rFonts w:eastAsia="Times New Roman" w:cs="Calibri"/>
          <w:color w:val="000000"/>
          <w:lang w:val="el-GR" w:bidi="ar-SA"/>
        </w:rPr>
        <w:t xml:space="preserve">μεγαλύτερο μεσοδιάστημα </w:t>
      </w:r>
      <w:r w:rsidR="0004343A">
        <w:rPr>
          <w:rFonts w:eastAsia="Times New Roman" w:cs="Calibri"/>
          <w:color w:val="000000"/>
          <w:lang w:val="el-GR" w:bidi="ar-SA"/>
        </w:rPr>
        <w:t>εφαρμογής</w:t>
      </w:r>
      <w:r w:rsidR="00A8272D">
        <w:rPr>
          <w:rFonts w:eastAsia="Times New Roman" w:cs="Calibri"/>
          <w:color w:val="000000"/>
          <w:lang w:val="el-GR" w:bidi="ar-SA"/>
        </w:rPr>
        <w:t xml:space="preserve">. Σε </w:t>
      </w:r>
      <w:r w:rsidR="00A8272D" w:rsidRPr="0081469D">
        <w:rPr>
          <w:rFonts w:eastAsia="Times New Roman" w:cs="Calibri"/>
          <w:b/>
          <w:bCs/>
          <w:color w:val="000000"/>
          <w:lang w:val="el-GR" w:bidi="ar-SA"/>
        </w:rPr>
        <w:t>υψηλό κίνδυνο</w:t>
      </w:r>
      <w:r w:rsidR="000330FB">
        <w:rPr>
          <w:rFonts w:eastAsia="Times New Roman" w:cs="Calibri"/>
          <w:color w:val="000000"/>
          <w:lang w:val="el-GR" w:bidi="ar-SA"/>
        </w:rPr>
        <w:t>,</w:t>
      </w:r>
      <w:r w:rsidR="00A8272D">
        <w:rPr>
          <w:rFonts w:eastAsia="Times New Roman" w:cs="Calibri"/>
          <w:color w:val="000000"/>
          <w:lang w:val="el-GR" w:bidi="ar-SA"/>
        </w:rPr>
        <w:t xml:space="preserve"> λόγω της φύσης του παθογόνου</w:t>
      </w:r>
      <w:r w:rsidR="000330FB">
        <w:rPr>
          <w:rFonts w:eastAsia="Times New Roman" w:cs="Calibri"/>
          <w:color w:val="000000"/>
          <w:lang w:val="el-GR" w:bidi="ar-SA"/>
        </w:rPr>
        <w:t xml:space="preserve"> </w:t>
      </w:r>
      <w:proofErr w:type="spellStart"/>
      <w:r w:rsidR="000330FB" w:rsidRPr="00A91A73">
        <w:rPr>
          <w:rFonts w:eastAsia="Times New Roman" w:cs="Calibri"/>
          <w:i/>
          <w:iCs/>
          <w:color w:val="000000"/>
          <w:lang w:val="en-US" w:bidi="ar-SA"/>
        </w:rPr>
        <w:t>Plasmopara</w:t>
      </w:r>
      <w:proofErr w:type="spellEnd"/>
      <w:r w:rsidR="000330FB" w:rsidRPr="00A91A73">
        <w:rPr>
          <w:rFonts w:eastAsia="Times New Roman" w:cs="Calibri"/>
          <w:i/>
          <w:iCs/>
          <w:color w:val="000000"/>
          <w:lang w:val="el-GR" w:bidi="ar-SA"/>
        </w:rPr>
        <w:t xml:space="preserve"> </w:t>
      </w:r>
      <w:proofErr w:type="spellStart"/>
      <w:r w:rsidR="000330FB" w:rsidRPr="00A91A73">
        <w:rPr>
          <w:rFonts w:eastAsia="Times New Roman" w:cs="Calibri"/>
          <w:i/>
          <w:iCs/>
          <w:color w:val="000000"/>
          <w:lang w:val="en-US" w:bidi="ar-SA"/>
        </w:rPr>
        <w:t>viticola</w:t>
      </w:r>
      <w:proofErr w:type="spellEnd"/>
      <w:r w:rsidR="000330FB" w:rsidRPr="000330FB">
        <w:rPr>
          <w:rFonts w:eastAsia="Times New Roman" w:cs="Calibri"/>
          <w:color w:val="000000"/>
          <w:lang w:val="el-GR" w:bidi="ar-SA"/>
        </w:rPr>
        <w:t xml:space="preserve">, </w:t>
      </w:r>
      <w:r w:rsidR="00A91A73">
        <w:rPr>
          <w:rFonts w:eastAsia="Times New Roman" w:cs="Calibri"/>
          <w:color w:val="000000"/>
          <w:lang w:val="el-GR" w:bidi="ar-SA"/>
        </w:rPr>
        <w:t xml:space="preserve">συνιστάται η </w:t>
      </w:r>
      <w:r w:rsidR="00A91A73" w:rsidRPr="0081469D">
        <w:rPr>
          <w:rFonts w:eastAsia="Times New Roman" w:cs="Calibri"/>
          <w:b/>
          <w:bCs/>
          <w:color w:val="000000"/>
          <w:lang w:val="el-GR" w:bidi="ar-SA"/>
        </w:rPr>
        <w:t>χρήση μυκητοκτόνων ουσιών στα κρίσιμα στάδια του ξενιστή</w:t>
      </w:r>
      <w:r w:rsidR="00A91A73">
        <w:rPr>
          <w:rFonts w:eastAsia="Times New Roman" w:cs="Calibri"/>
          <w:color w:val="000000"/>
          <w:lang w:val="el-GR" w:bidi="ar-SA"/>
        </w:rPr>
        <w:t xml:space="preserve"> (πχ στην άνθηση). </w:t>
      </w:r>
      <w:r w:rsidR="008508EB" w:rsidRPr="00612A56">
        <w:rPr>
          <w:rFonts w:eastAsia="Times New Roman" w:cs="Calibri"/>
          <w:color w:val="000000"/>
          <w:lang w:val="el-GR" w:bidi="ar-SA"/>
        </w:rPr>
        <w:t>Σε περίπτωση δρα</w:t>
      </w:r>
      <w:r w:rsidR="00F9250E" w:rsidRPr="00612A56">
        <w:rPr>
          <w:rFonts w:eastAsia="Times New Roman" w:cs="Calibri"/>
          <w:color w:val="000000"/>
          <w:lang w:val="el-GR" w:bidi="ar-SA"/>
        </w:rPr>
        <w:t>σ</w:t>
      </w:r>
      <w:r w:rsidR="008508EB" w:rsidRPr="00612A56">
        <w:rPr>
          <w:rFonts w:eastAsia="Times New Roman" w:cs="Calibri"/>
          <w:color w:val="000000"/>
          <w:lang w:val="el-GR" w:bidi="ar-SA"/>
        </w:rPr>
        <w:t xml:space="preserve">τικών ουσιών </w:t>
      </w:r>
      <w:r w:rsidR="0082597F" w:rsidRPr="00612A56">
        <w:rPr>
          <w:rFonts w:eastAsia="Times New Roman" w:cs="Calibri"/>
          <w:color w:val="000000"/>
          <w:lang w:val="el-GR" w:bidi="ar-SA"/>
        </w:rPr>
        <w:t>(</w:t>
      </w:r>
      <w:r w:rsidR="00856E7A" w:rsidRPr="00612A56">
        <w:rPr>
          <w:rFonts w:eastAsia="Times New Roman" w:cs="Calibri"/>
          <w:color w:val="000000"/>
          <w:lang w:val="el-GR" w:bidi="ar-SA"/>
        </w:rPr>
        <w:t>π.χ.</w:t>
      </w:r>
      <w:r w:rsidR="0082597F" w:rsidRPr="00612A56">
        <w:rPr>
          <w:rFonts w:eastAsia="Times New Roman" w:cs="Calibri"/>
          <w:color w:val="000000"/>
          <w:lang w:val="el-GR" w:bidi="ar-SA"/>
        </w:rPr>
        <w:t xml:space="preserve"> </w:t>
      </w:r>
      <w:r w:rsidR="00E17D25" w:rsidRPr="00612A56">
        <w:rPr>
          <w:rFonts w:eastAsia="Times New Roman" w:cs="Calibri"/>
          <w:color w:val="000000"/>
          <w:lang w:bidi="ar-SA"/>
        </w:rPr>
        <w:t>folp</w:t>
      </w:r>
      <w:r w:rsidR="00D221CB" w:rsidRPr="00612A56">
        <w:rPr>
          <w:rFonts w:eastAsia="Times New Roman" w:cs="Calibri"/>
          <w:color w:val="000000"/>
          <w:lang w:bidi="ar-SA"/>
        </w:rPr>
        <w:t>e</w:t>
      </w:r>
      <w:r w:rsidR="00E17D25" w:rsidRPr="00612A56">
        <w:rPr>
          <w:rFonts w:eastAsia="Times New Roman" w:cs="Calibri"/>
          <w:color w:val="000000"/>
          <w:lang w:bidi="ar-SA"/>
        </w:rPr>
        <w:t>t</w:t>
      </w:r>
      <w:r w:rsidR="00F21A0A" w:rsidRPr="00612A56">
        <w:rPr>
          <w:rFonts w:eastAsia="Times New Roman" w:cs="Calibri"/>
          <w:color w:val="000000"/>
          <w:lang w:val="el-GR" w:bidi="ar-SA"/>
        </w:rPr>
        <w:t xml:space="preserve">, </w:t>
      </w:r>
      <w:r w:rsidR="00856E7A" w:rsidRPr="00612A56">
        <w:rPr>
          <w:rFonts w:eastAsia="Times New Roman" w:cs="Calibri"/>
          <w:color w:val="000000"/>
          <w:lang w:bidi="ar-SA"/>
        </w:rPr>
        <w:t>zoxamide</w:t>
      </w:r>
      <w:r w:rsidR="00F21A0A" w:rsidRPr="00612A56">
        <w:rPr>
          <w:rFonts w:eastAsia="Times New Roman" w:cs="Calibri"/>
          <w:color w:val="000000"/>
          <w:lang w:val="el-GR" w:bidi="ar-SA"/>
        </w:rPr>
        <w:t>)</w:t>
      </w:r>
      <w:r w:rsidR="008508EB" w:rsidRPr="00612A56">
        <w:rPr>
          <w:rFonts w:eastAsia="Times New Roman" w:cs="Calibri"/>
          <w:color w:val="000000"/>
          <w:lang w:val="el-GR" w:bidi="ar-SA"/>
        </w:rPr>
        <w:t xml:space="preserve"> οι οποίες </w:t>
      </w:r>
      <w:r w:rsidR="00856E7A" w:rsidRPr="00612A56">
        <w:rPr>
          <w:rFonts w:eastAsia="Times New Roman" w:cs="Calibri"/>
          <w:color w:val="000000"/>
          <w:lang w:val="el-GR" w:bidi="ar-SA"/>
        </w:rPr>
        <w:t>εκτιμάται</w:t>
      </w:r>
      <w:r w:rsidR="008962BE" w:rsidRPr="00612A56">
        <w:rPr>
          <w:rFonts w:eastAsia="Times New Roman" w:cs="Calibri"/>
          <w:color w:val="000000"/>
          <w:lang w:val="el-GR" w:bidi="ar-SA"/>
        </w:rPr>
        <w:t xml:space="preserve"> ότι </w:t>
      </w:r>
      <w:r w:rsidR="00856E7A" w:rsidRPr="00612A56">
        <w:rPr>
          <w:rFonts w:eastAsia="Times New Roman" w:cs="Calibri"/>
          <w:color w:val="000000"/>
          <w:lang w:val="el-GR" w:bidi="ar-SA"/>
        </w:rPr>
        <w:t>ενδέχεται να παρουσιάζουν</w:t>
      </w:r>
      <w:r w:rsidR="008962BE" w:rsidRPr="00612A56">
        <w:rPr>
          <w:rFonts w:eastAsia="Times New Roman" w:cs="Calibri"/>
          <w:color w:val="000000"/>
          <w:lang w:val="el-GR" w:bidi="ar-SA"/>
        </w:rPr>
        <w:t xml:space="preserve"> σημαντικά </w:t>
      </w:r>
      <w:r w:rsidR="00856E7A" w:rsidRPr="00612A56">
        <w:rPr>
          <w:rFonts w:eastAsia="Times New Roman" w:cs="Calibri"/>
          <w:color w:val="000000"/>
          <w:lang w:val="el-GR" w:bidi="ar-SA"/>
        </w:rPr>
        <w:t>υπολείμματα</w:t>
      </w:r>
      <w:r w:rsidR="008962BE" w:rsidRPr="00612A56">
        <w:rPr>
          <w:rFonts w:eastAsia="Times New Roman" w:cs="Calibri"/>
          <w:color w:val="000000"/>
          <w:lang w:val="el-GR" w:bidi="ar-SA"/>
        </w:rPr>
        <w:t xml:space="preserve"> στο </w:t>
      </w:r>
      <w:r w:rsidR="00856E7A" w:rsidRPr="00612A56">
        <w:rPr>
          <w:rFonts w:eastAsia="Times New Roman" w:cs="Calibri"/>
          <w:color w:val="000000"/>
          <w:lang w:val="el-GR" w:bidi="ar-SA"/>
        </w:rPr>
        <w:t>τελικό</w:t>
      </w:r>
      <w:r w:rsidR="008962BE" w:rsidRPr="00612A56">
        <w:rPr>
          <w:rFonts w:eastAsia="Times New Roman" w:cs="Calibri"/>
          <w:color w:val="000000"/>
          <w:lang w:val="el-GR" w:bidi="ar-SA"/>
        </w:rPr>
        <w:t xml:space="preserve"> προ</w:t>
      </w:r>
      <w:r w:rsidR="00C3237A" w:rsidRPr="00612A56">
        <w:rPr>
          <w:rFonts w:eastAsia="Times New Roman" w:cs="Calibri"/>
          <w:color w:val="000000"/>
          <w:lang w:val="el-GR" w:bidi="ar-SA"/>
        </w:rPr>
        <w:t>ϊόν (</w:t>
      </w:r>
      <w:r w:rsidR="00856E7A" w:rsidRPr="00612A56">
        <w:rPr>
          <w:rFonts w:eastAsia="Times New Roman" w:cs="Calibri"/>
          <w:color w:val="000000"/>
          <w:lang w:val="el-GR" w:bidi="ar-SA"/>
        </w:rPr>
        <w:t>σήμανση</w:t>
      </w:r>
      <w:r w:rsidR="00C3237A" w:rsidRPr="00612A56">
        <w:rPr>
          <w:rFonts w:eastAsia="Times New Roman" w:cs="Calibri"/>
          <w:color w:val="000000"/>
          <w:lang w:val="el-GR" w:bidi="ar-SA"/>
        </w:rPr>
        <w:t xml:space="preserve"> με κόκκινο χρώμα στον Πίνακα</w:t>
      </w:r>
      <w:r w:rsidR="00856E7A" w:rsidRPr="00612A56">
        <w:rPr>
          <w:rFonts w:eastAsia="Times New Roman" w:cs="Calibri"/>
          <w:color w:val="000000"/>
          <w:lang w:val="el-GR" w:bidi="ar-SA"/>
        </w:rPr>
        <w:t>),</w:t>
      </w:r>
      <w:r w:rsidR="009D3DF6" w:rsidRPr="00612A56">
        <w:rPr>
          <w:rFonts w:eastAsia="Times New Roman" w:cs="Calibri"/>
          <w:color w:val="000000"/>
          <w:lang w:val="el-GR" w:bidi="ar-SA"/>
        </w:rPr>
        <w:t xml:space="preserve"> η </w:t>
      </w:r>
      <w:r w:rsidR="00CE61AA" w:rsidRPr="00612A56">
        <w:rPr>
          <w:rFonts w:eastAsia="Times New Roman" w:cs="Calibri"/>
          <w:color w:val="000000"/>
          <w:lang w:val="el-GR" w:bidi="ar-SA"/>
        </w:rPr>
        <w:t>χρή</w:t>
      </w:r>
      <w:r w:rsidR="001B4D43" w:rsidRPr="00612A56">
        <w:rPr>
          <w:rFonts w:eastAsia="Times New Roman" w:cs="Calibri"/>
          <w:color w:val="000000"/>
          <w:lang w:val="el-GR" w:bidi="ar-SA"/>
        </w:rPr>
        <w:t>ση</w:t>
      </w:r>
      <w:r w:rsidR="00CE61AA" w:rsidRPr="00612A56">
        <w:rPr>
          <w:rFonts w:eastAsia="Times New Roman" w:cs="Calibri"/>
          <w:color w:val="000000"/>
          <w:lang w:val="el-GR" w:bidi="ar-SA"/>
        </w:rPr>
        <w:t xml:space="preserve"> </w:t>
      </w:r>
      <w:r w:rsidR="00856E7A" w:rsidRPr="00612A56">
        <w:rPr>
          <w:rFonts w:eastAsia="Times New Roman" w:cs="Calibri"/>
          <w:color w:val="000000"/>
          <w:lang w:val="el-GR" w:bidi="ar-SA"/>
        </w:rPr>
        <w:t xml:space="preserve">τους ενδείκνυται να πραγματοποιείται, </w:t>
      </w:r>
      <w:r w:rsidR="00B26F1A" w:rsidRPr="00612A56">
        <w:rPr>
          <w:rFonts w:eastAsia="Times New Roman" w:cs="Calibri"/>
          <w:color w:val="000000"/>
          <w:lang w:val="el-GR" w:bidi="ar-SA"/>
        </w:rPr>
        <w:t>εάν αυτό είναι εφικτό</w:t>
      </w:r>
      <w:r w:rsidR="00856E7A" w:rsidRPr="00612A56">
        <w:rPr>
          <w:rFonts w:eastAsia="Times New Roman" w:cs="Calibri"/>
          <w:color w:val="000000"/>
          <w:lang w:val="el-GR" w:bidi="ar-SA"/>
        </w:rPr>
        <w:t>, σε χρονική απόσταση όσο</w:t>
      </w:r>
      <w:r w:rsidR="001B4D43" w:rsidRPr="00612A56">
        <w:rPr>
          <w:rFonts w:eastAsia="Times New Roman" w:cs="Calibri"/>
          <w:color w:val="000000"/>
          <w:lang w:val="el-GR" w:bidi="ar-SA"/>
        </w:rPr>
        <w:t xml:space="preserve"> το </w:t>
      </w:r>
      <w:r w:rsidR="00856E7A" w:rsidRPr="00612A56">
        <w:rPr>
          <w:rFonts w:eastAsia="Times New Roman" w:cs="Calibri"/>
          <w:color w:val="000000"/>
          <w:lang w:val="el-GR" w:bidi="ar-SA"/>
        </w:rPr>
        <w:t xml:space="preserve">δυνατόν μεγαλύτερη από τη </w:t>
      </w:r>
      <w:r w:rsidR="00CF6D6F" w:rsidRPr="00612A56">
        <w:rPr>
          <w:rFonts w:eastAsia="Times New Roman" w:cs="Calibri"/>
          <w:color w:val="000000"/>
          <w:lang w:val="el-GR" w:bidi="ar-SA"/>
        </w:rPr>
        <w:t xml:space="preserve">συγκομιδή. </w:t>
      </w:r>
      <w:r w:rsidR="00856E7A" w:rsidRPr="00612A56">
        <w:rPr>
          <w:rFonts w:eastAsia="Times New Roman" w:cs="Calibri"/>
          <w:color w:val="000000"/>
          <w:lang w:val="el-GR" w:bidi="ar-SA"/>
        </w:rPr>
        <w:t xml:space="preserve">Επιπλέον, η χρήση δραστικών ουσιών όπως το </w:t>
      </w:r>
      <w:proofErr w:type="spellStart"/>
      <w:r w:rsidR="00856E7A" w:rsidRPr="00612A56">
        <w:rPr>
          <w:rFonts w:eastAsia="Times New Roman" w:cs="Calibri"/>
          <w:color w:val="000000"/>
          <w:lang w:bidi="ar-SA"/>
        </w:rPr>
        <w:t>metalaxyl</w:t>
      </w:r>
      <w:proofErr w:type="spellEnd"/>
      <w:r w:rsidR="00856E7A" w:rsidRPr="00612A56">
        <w:rPr>
          <w:rFonts w:eastAsia="Times New Roman" w:cs="Calibri"/>
          <w:color w:val="000000"/>
          <w:lang w:val="el-GR" w:bidi="ar-SA"/>
        </w:rPr>
        <w:t>, οι οποίες εξετάζονται ως υποκατάστατα, δεν προτείνεται, καθώς το πρόγραμμα δεν θα είναι μακροπρόθεσμα βιώσιμο λόγω της αναμενόμενης μελλοντικής απόσυρσης της ουσίας από την αγορά</w:t>
      </w:r>
      <w:r w:rsidR="00E17D25" w:rsidRPr="00612A56">
        <w:rPr>
          <w:rFonts w:eastAsia="Times New Roman" w:cs="Calibri"/>
          <w:color w:val="000000"/>
          <w:lang w:val="el-GR" w:bidi="ar-SA"/>
        </w:rPr>
        <w:t>.</w:t>
      </w:r>
      <w:r w:rsidR="00E17D25">
        <w:rPr>
          <w:rFonts w:eastAsia="Times New Roman" w:cs="Calibri"/>
          <w:color w:val="000000"/>
          <w:lang w:val="el-GR" w:bidi="ar-SA"/>
        </w:rPr>
        <w:t xml:space="preserve"> </w:t>
      </w:r>
    </w:p>
    <w:p w14:paraId="4EE59C21" w14:textId="77777777" w:rsidR="00A32D59" w:rsidRPr="00F17F6E" w:rsidRDefault="00A32D59" w:rsidP="00A32D59">
      <w:pPr>
        <w:widowControl/>
        <w:rPr>
          <w:rFonts w:cstheme="majorBidi"/>
          <w:lang w:val="el-GR"/>
        </w:rPr>
      </w:pPr>
    </w:p>
    <w:p w14:paraId="75360001" w14:textId="3B460F9C" w:rsidR="00BD1E77" w:rsidRDefault="0049010B" w:rsidP="0005261D">
      <w:pPr>
        <w:pStyle w:val="a9"/>
      </w:pPr>
      <w:bookmarkStart w:id="5" w:name="_Ref217290804"/>
      <w:r w:rsidRPr="00155B27">
        <w:rPr>
          <w:b/>
          <w:bCs/>
        </w:rPr>
        <w:t>Πίνακας 6.3.1</w:t>
      </w:r>
      <w:r w:rsidR="0081469D" w:rsidRPr="00BF399A">
        <w:rPr>
          <w:b/>
          <w:bCs/>
        </w:rPr>
        <w:t xml:space="preserve"> </w:t>
      </w:r>
      <w:r w:rsidRPr="00155B27">
        <w:rPr>
          <w:b/>
          <w:bCs/>
        </w:rPr>
        <w:t xml:space="preserve">- </w:t>
      </w:r>
      <w:r w:rsidRPr="00155B27">
        <w:rPr>
          <w:b/>
          <w:bCs/>
        </w:rPr>
        <w:fldChar w:fldCharType="begin"/>
      </w:r>
      <w:r w:rsidRPr="00155B27">
        <w:rPr>
          <w:b/>
          <w:bCs/>
        </w:rPr>
        <w:instrText xml:space="preserve"> SEQ Πίνακας_6.3.1- \* ARABIC </w:instrText>
      </w:r>
      <w:r w:rsidRPr="00155B27">
        <w:rPr>
          <w:b/>
          <w:bCs/>
        </w:rPr>
        <w:fldChar w:fldCharType="separate"/>
      </w:r>
      <w:r w:rsidR="009B5351">
        <w:rPr>
          <w:b/>
          <w:bCs/>
          <w:noProof/>
        </w:rPr>
        <w:t>4</w:t>
      </w:r>
      <w:r w:rsidRPr="00155B27">
        <w:rPr>
          <w:b/>
          <w:bCs/>
        </w:rPr>
        <w:fldChar w:fldCharType="end"/>
      </w:r>
      <w:bookmarkEnd w:id="5"/>
      <w:r w:rsidRPr="00550B73">
        <w:t xml:space="preserve">. </w:t>
      </w:r>
      <w:r w:rsidRPr="001836FF">
        <w:t>Διαθέσιμ</w:t>
      </w:r>
      <w:r w:rsidR="005D6032">
        <w:t>ες</w:t>
      </w:r>
      <w:r w:rsidRPr="001836FF">
        <w:t xml:space="preserve"> </w:t>
      </w:r>
      <w:proofErr w:type="spellStart"/>
      <w:r w:rsidRPr="001836FF">
        <w:t>φυτοπροστατευτικ</w:t>
      </w:r>
      <w:r w:rsidR="005D6032">
        <w:t>ές</w:t>
      </w:r>
      <w:proofErr w:type="spellEnd"/>
      <w:r w:rsidRPr="001836FF">
        <w:t xml:space="preserve"> χημικ</w:t>
      </w:r>
      <w:r w:rsidR="005D6032">
        <w:t>ές</w:t>
      </w:r>
      <w:r w:rsidRPr="001836FF">
        <w:t xml:space="preserve"> και βιολογικ</w:t>
      </w:r>
      <w:r w:rsidR="005D6032">
        <w:t>ές</w:t>
      </w:r>
      <w:r w:rsidRPr="001836FF">
        <w:t xml:space="preserve"> </w:t>
      </w:r>
      <w:r w:rsidR="005D6032">
        <w:t>δραστικές ουσίες</w:t>
      </w:r>
      <w:r w:rsidRPr="001836FF">
        <w:t xml:space="preserve"> για την αντιμετώπιση της ασθένειας του </w:t>
      </w:r>
      <w:proofErr w:type="spellStart"/>
      <w:r w:rsidRPr="001836FF">
        <w:t>περονοσπόρου</w:t>
      </w:r>
      <w:proofErr w:type="spellEnd"/>
      <w:r w:rsidR="00481B89" w:rsidRPr="001836FF">
        <w:t xml:space="preserve">. </w:t>
      </w:r>
    </w:p>
    <w:p w14:paraId="7E3FE390" w14:textId="77777777" w:rsidR="00B5561F" w:rsidRPr="00B5561F" w:rsidRDefault="00B5561F" w:rsidP="00B5561F">
      <w:pPr>
        <w:rPr>
          <w:lang w:val="el-GR"/>
        </w:rPr>
      </w:pPr>
    </w:p>
    <w:tbl>
      <w:tblPr>
        <w:tblW w:w="5744" w:type="pct"/>
        <w:tblInd w:w="-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0"/>
        <w:gridCol w:w="3116"/>
        <w:gridCol w:w="2843"/>
        <w:gridCol w:w="1835"/>
        <w:gridCol w:w="2293"/>
      </w:tblGrid>
      <w:tr w:rsidR="0076606A" w:rsidRPr="00550B73" w14:paraId="22EF808E" w14:textId="77777777" w:rsidTr="0081469D">
        <w:trPr>
          <w:trHeight w:val="330"/>
        </w:trPr>
        <w:tc>
          <w:tcPr>
            <w:tcW w:w="5000" w:type="pct"/>
            <w:gridSpan w:val="5"/>
            <w:shd w:val="clear" w:color="auto" w:fill="9BBB59" w:themeFill="accent3"/>
            <w:noWrap/>
            <w:vAlign w:val="center"/>
            <w:hideMark/>
          </w:tcPr>
          <w:p w14:paraId="41ACF2E8" w14:textId="4D52C4A3" w:rsidR="0076606A" w:rsidRPr="00B5561F" w:rsidRDefault="003446C3" w:rsidP="00B5561F">
            <w:pPr>
              <w:widowControl/>
              <w:jc w:val="center"/>
              <w:rPr>
                <w:rFonts w:eastAsia="Times New Roman" w:cs="Calibri"/>
                <w:b/>
                <w:bCs/>
                <w:color w:val="000000"/>
                <w:sz w:val="24"/>
                <w:szCs w:val="24"/>
                <w:lang w:val="el-GR" w:bidi="ar-SA"/>
              </w:rPr>
            </w:pPr>
            <w:r w:rsidRPr="00B5561F">
              <w:rPr>
                <w:rFonts w:eastAsia="Times New Roman" w:cs="Calibri"/>
                <w:b/>
                <w:bCs/>
                <w:color w:val="000000"/>
                <w:sz w:val="24"/>
                <w:szCs w:val="24"/>
                <w:lang w:val="el-GR" w:bidi="ar-SA"/>
              </w:rPr>
              <w:t>ΠΕΡΟΝΟΣΠΟΡΟΣ</w:t>
            </w:r>
          </w:p>
        </w:tc>
      </w:tr>
      <w:tr w:rsidR="002F5C49" w:rsidRPr="003369C8" w14:paraId="10C1736B" w14:textId="77777777" w:rsidTr="0081469D">
        <w:trPr>
          <w:trHeight w:val="615"/>
        </w:trPr>
        <w:tc>
          <w:tcPr>
            <w:tcW w:w="455" w:type="pct"/>
            <w:shd w:val="clear" w:color="auto" w:fill="9BBB59" w:themeFill="accent3"/>
            <w:noWrap/>
            <w:vAlign w:val="center"/>
            <w:hideMark/>
          </w:tcPr>
          <w:p w14:paraId="59238BFF" w14:textId="77777777" w:rsidR="00BD1E77" w:rsidRPr="00FF14AA" w:rsidRDefault="00BD1E77" w:rsidP="00B5561F">
            <w:pPr>
              <w:widowControl/>
              <w:jc w:val="center"/>
              <w:rPr>
                <w:rFonts w:eastAsia="Times New Roman" w:cs="Calibri"/>
                <w:b/>
                <w:bCs/>
                <w:color w:val="000000"/>
                <w:sz w:val="18"/>
                <w:szCs w:val="18"/>
                <w:lang w:val="en-US" w:bidi="ar-SA"/>
              </w:rPr>
            </w:pPr>
            <w:r w:rsidRPr="00FF14AA">
              <w:rPr>
                <w:rFonts w:eastAsia="Times New Roman" w:cs="Calibri"/>
                <w:b/>
                <w:bCs/>
                <w:color w:val="000000"/>
                <w:sz w:val="18"/>
                <w:szCs w:val="18"/>
                <w:lang w:val="en-US" w:bidi="ar-SA"/>
              </w:rPr>
              <w:t>ΧΚ</w:t>
            </w:r>
          </w:p>
        </w:tc>
        <w:tc>
          <w:tcPr>
            <w:tcW w:w="1404" w:type="pct"/>
            <w:shd w:val="clear" w:color="auto" w:fill="9BBB59" w:themeFill="accent3"/>
            <w:noWrap/>
            <w:vAlign w:val="center"/>
            <w:hideMark/>
          </w:tcPr>
          <w:p w14:paraId="43BE8942" w14:textId="13E155A6" w:rsidR="00BD1E77" w:rsidRPr="009B050D" w:rsidRDefault="00BD1E77" w:rsidP="00B5561F">
            <w:pPr>
              <w:widowControl/>
              <w:jc w:val="center"/>
              <w:rPr>
                <w:rFonts w:eastAsia="Times New Roman" w:cs="Calibri"/>
                <w:color w:val="000000"/>
                <w:sz w:val="16"/>
                <w:szCs w:val="16"/>
                <w:lang w:val="en-US" w:bidi="ar-SA"/>
              </w:rPr>
            </w:pPr>
            <w:proofErr w:type="spellStart"/>
            <w:r w:rsidRPr="009B050D">
              <w:rPr>
                <w:rFonts w:eastAsia="Times New Roman" w:cs="Calibri"/>
                <w:color w:val="000000"/>
                <w:sz w:val="16"/>
                <w:szCs w:val="16"/>
                <w:lang w:val="el-GR" w:bidi="ar-SA"/>
              </w:rPr>
              <w:t>Βιο</w:t>
            </w:r>
            <w:r w:rsidR="007B149C" w:rsidRPr="009B050D">
              <w:rPr>
                <w:rFonts w:eastAsia="Times New Roman" w:cs="Calibri"/>
                <w:color w:val="000000"/>
                <w:sz w:val="16"/>
                <w:szCs w:val="16"/>
                <w:lang w:val="el-GR" w:bidi="ar-SA"/>
              </w:rPr>
              <w:t>μυκητοκτόνο</w:t>
            </w:r>
            <w:proofErr w:type="spellEnd"/>
            <w:r w:rsidR="00B5561F" w:rsidRPr="009B050D">
              <w:rPr>
                <w:rFonts w:eastAsia="Times New Roman" w:cs="Calibri"/>
                <w:color w:val="000000"/>
                <w:sz w:val="16"/>
                <w:szCs w:val="16"/>
                <w:lang w:val="en-US" w:bidi="ar-SA"/>
              </w:rPr>
              <w:t xml:space="preserve"> </w:t>
            </w:r>
            <w:r w:rsidRPr="009B050D">
              <w:rPr>
                <w:rFonts w:eastAsia="Times New Roman" w:cs="Calibri"/>
                <w:color w:val="000000"/>
                <w:sz w:val="16"/>
                <w:szCs w:val="16"/>
                <w:lang w:val="en-US" w:bidi="ar-SA"/>
              </w:rPr>
              <w:t>/</w:t>
            </w:r>
            <w:r w:rsidR="00B5561F" w:rsidRPr="009B050D">
              <w:rPr>
                <w:sz w:val="16"/>
                <w:szCs w:val="16"/>
                <w:lang w:val="en-US"/>
              </w:rPr>
              <w:t xml:space="preserve"> </w:t>
            </w:r>
            <w:r w:rsidR="00B5561F" w:rsidRPr="009B050D">
              <w:rPr>
                <w:rFonts w:eastAsia="Times New Roman" w:cs="Calibri"/>
                <w:color w:val="000000"/>
                <w:sz w:val="16"/>
                <w:szCs w:val="16"/>
                <w:lang w:val="en-US" w:bidi="ar-SA"/>
              </w:rPr>
              <w:t xml:space="preserve">Plant </w:t>
            </w:r>
            <w:proofErr w:type="spellStart"/>
            <w:r w:rsidR="00B5561F" w:rsidRPr="009B050D">
              <w:rPr>
                <w:rFonts w:eastAsia="Times New Roman" w:cs="Calibri"/>
                <w:color w:val="000000"/>
                <w:sz w:val="16"/>
                <w:szCs w:val="16"/>
                <w:lang w:val="en-US" w:bidi="ar-SA"/>
              </w:rPr>
              <w:t>Defence</w:t>
            </w:r>
            <w:proofErr w:type="spellEnd"/>
            <w:r w:rsidR="00B5561F" w:rsidRPr="009B050D">
              <w:rPr>
                <w:rFonts w:eastAsia="Times New Roman" w:cs="Calibri"/>
                <w:color w:val="000000"/>
                <w:sz w:val="16"/>
                <w:szCs w:val="16"/>
                <w:lang w:val="en-US" w:bidi="ar-SA"/>
              </w:rPr>
              <w:t xml:space="preserve"> Inducers (</w:t>
            </w:r>
            <w:r w:rsidR="00EC325F" w:rsidRPr="009B050D">
              <w:rPr>
                <w:rFonts w:eastAsia="Times New Roman" w:cs="Calibri"/>
                <w:color w:val="000000"/>
                <w:sz w:val="16"/>
                <w:szCs w:val="16"/>
                <w:lang w:val="en-US" w:bidi="ar-SA"/>
              </w:rPr>
              <w:t>PDIs</w:t>
            </w:r>
            <w:r w:rsidR="00B5561F" w:rsidRPr="009B050D">
              <w:rPr>
                <w:rFonts w:eastAsia="Times New Roman" w:cs="Calibri"/>
                <w:color w:val="000000"/>
                <w:sz w:val="16"/>
                <w:szCs w:val="16"/>
                <w:lang w:val="en-US" w:bidi="ar-SA"/>
              </w:rPr>
              <w:t xml:space="preserve">) </w:t>
            </w:r>
            <w:r w:rsidR="007B149C" w:rsidRPr="009B050D">
              <w:rPr>
                <w:rFonts w:eastAsia="Times New Roman" w:cs="Calibri"/>
                <w:color w:val="000000"/>
                <w:sz w:val="16"/>
                <w:szCs w:val="16"/>
                <w:lang w:val="en-US" w:bidi="ar-SA"/>
              </w:rPr>
              <w:t>/</w:t>
            </w:r>
            <w:r w:rsidR="00B5561F" w:rsidRPr="009B050D">
              <w:rPr>
                <w:rFonts w:eastAsia="Times New Roman" w:cs="Calibri"/>
                <w:color w:val="000000"/>
                <w:sz w:val="16"/>
                <w:szCs w:val="16"/>
                <w:lang w:val="en-US" w:bidi="ar-SA"/>
              </w:rPr>
              <w:t xml:space="preserve"> </w:t>
            </w:r>
            <w:r w:rsidR="007A57EF" w:rsidRPr="009B050D">
              <w:rPr>
                <w:rFonts w:eastAsia="Times New Roman" w:cs="Calibri"/>
                <w:color w:val="000000"/>
                <w:sz w:val="16"/>
                <w:szCs w:val="16"/>
                <w:lang w:val="el-GR" w:bidi="ar-SA"/>
              </w:rPr>
              <w:t>Φυσικής</w:t>
            </w:r>
            <w:r w:rsidR="007A57EF" w:rsidRPr="009B050D">
              <w:rPr>
                <w:rFonts w:eastAsia="Times New Roman" w:cs="Calibri"/>
                <w:color w:val="000000"/>
                <w:sz w:val="16"/>
                <w:szCs w:val="16"/>
                <w:lang w:val="en-US" w:bidi="ar-SA"/>
              </w:rPr>
              <w:t xml:space="preserve"> </w:t>
            </w:r>
            <w:r w:rsidR="007A57EF" w:rsidRPr="009B050D">
              <w:rPr>
                <w:rFonts w:eastAsia="Times New Roman" w:cs="Calibri"/>
                <w:color w:val="000000"/>
                <w:sz w:val="16"/>
                <w:szCs w:val="16"/>
                <w:lang w:val="el-GR" w:bidi="ar-SA"/>
              </w:rPr>
              <w:t>προέλευσης</w:t>
            </w:r>
            <w:r w:rsidR="007A57EF" w:rsidRPr="009B050D">
              <w:rPr>
                <w:rFonts w:eastAsia="Times New Roman" w:cs="Calibri"/>
                <w:color w:val="000000"/>
                <w:sz w:val="16"/>
                <w:szCs w:val="16"/>
                <w:lang w:val="en-US" w:bidi="ar-SA"/>
              </w:rPr>
              <w:t xml:space="preserve"> </w:t>
            </w:r>
            <w:r w:rsidR="00B5561F" w:rsidRPr="009B050D">
              <w:rPr>
                <w:rFonts w:eastAsia="Times New Roman" w:cs="Calibri"/>
                <w:color w:val="000000"/>
                <w:sz w:val="16"/>
                <w:szCs w:val="16"/>
                <w:lang w:val="el-GR" w:bidi="ar-SA"/>
              </w:rPr>
              <w:t>ουσίες</w:t>
            </w:r>
          </w:p>
        </w:tc>
        <w:tc>
          <w:tcPr>
            <w:tcW w:w="1281" w:type="pct"/>
            <w:shd w:val="clear" w:color="auto" w:fill="9BBB59" w:themeFill="accent3"/>
            <w:noWrap/>
            <w:vAlign w:val="center"/>
            <w:hideMark/>
          </w:tcPr>
          <w:p w14:paraId="7FA477B9" w14:textId="6E5E4DAE" w:rsidR="00BD1E77" w:rsidRPr="009B050D" w:rsidRDefault="00BD1E77" w:rsidP="00B5561F">
            <w:pPr>
              <w:widowControl/>
              <w:jc w:val="center"/>
              <w:rPr>
                <w:rFonts w:eastAsia="Times New Roman" w:cs="Calibri"/>
                <w:color w:val="000000"/>
                <w:sz w:val="16"/>
                <w:szCs w:val="16"/>
                <w:lang w:val="el-GR" w:bidi="ar-SA"/>
              </w:rPr>
            </w:pPr>
            <w:r w:rsidRPr="009B050D">
              <w:rPr>
                <w:rFonts w:eastAsia="Times New Roman" w:cs="Calibri"/>
                <w:color w:val="000000"/>
                <w:sz w:val="16"/>
                <w:szCs w:val="16"/>
                <w:lang w:val="en-US" w:bidi="ar-SA"/>
              </w:rPr>
              <w:t>Cu</w:t>
            </w:r>
            <w:r w:rsidR="00B5561F" w:rsidRPr="009B050D">
              <w:rPr>
                <w:rFonts w:eastAsia="Times New Roman" w:cs="Calibri"/>
                <w:color w:val="000000"/>
                <w:sz w:val="16"/>
                <w:szCs w:val="16"/>
                <w:lang w:val="el-GR" w:bidi="ar-SA"/>
              </w:rPr>
              <w:t xml:space="preserve"> </w:t>
            </w:r>
            <w:r w:rsidRPr="009B050D">
              <w:rPr>
                <w:rFonts w:eastAsia="Times New Roman" w:cs="Calibri"/>
                <w:color w:val="000000"/>
                <w:sz w:val="16"/>
                <w:szCs w:val="16"/>
                <w:lang w:val="el-GR" w:bidi="ar-SA"/>
              </w:rPr>
              <w:t>/</w:t>
            </w:r>
            <w:r w:rsidR="00B5561F" w:rsidRPr="009B050D">
              <w:rPr>
                <w:rFonts w:eastAsia="Times New Roman" w:cs="Calibri"/>
                <w:color w:val="000000"/>
                <w:sz w:val="16"/>
                <w:szCs w:val="16"/>
                <w:lang w:val="el-GR" w:bidi="ar-SA"/>
              </w:rPr>
              <w:t xml:space="preserve"> </w:t>
            </w:r>
            <w:r w:rsidR="00017AB7" w:rsidRPr="009B050D">
              <w:rPr>
                <w:rFonts w:eastAsia="Times New Roman" w:cs="Calibri"/>
                <w:color w:val="000000"/>
                <w:sz w:val="16"/>
                <w:szCs w:val="16"/>
                <w:lang w:val="el-GR" w:bidi="ar-SA"/>
              </w:rPr>
              <w:t xml:space="preserve">Μυκητοκτόνο επαφής, </w:t>
            </w:r>
            <w:r w:rsidR="007B0AFE" w:rsidRPr="009B050D">
              <w:rPr>
                <w:rFonts w:eastAsia="Times New Roman" w:cs="Calibri"/>
                <w:color w:val="000000"/>
                <w:sz w:val="16"/>
                <w:szCs w:val="16"/>
                <w:lang w:val="el-GR" w:bidi="ar-SA"/>
              </w:rPr>
              <w:t>προληπτικά</w:t>
            </w:r>
            <w:r w:rsidRPr="009B050D">
              <w:rPr>
                <w:rFonts w:eastAsia="Times New Roman" w:cs="Calibri"/>
                <w:color w:val="000000"/>
                <w:sz w:val="16"/>
                <w:szCs w:val="16"/>
                <w:lang w:val="el-GR" w:bidi="ar-SA"/>
              </w:rPr>
              <w:t xml:space="preserve"> (7-10</w:t>
            </w:r>
            <w:r w:rsidR="00017AB7" w:rsidRPr="009B050D">
              <w:rPr>
                <w:rFonts w:eastAsia="Times New Roman" w:cs="Calibri"/>
                <w:color w:val="000000"/>
                <w:sz w:val="16"/>
                <w:szCs w:val="16"/>
                <w:lang w:val="el-GR" w:bidi="ar-SA"/>
              </w:rPr>
              <w:t xml:space="preserve"> </w:t>
            </w:r>
            <w:r w:rsidR="007B0AFE" w:rsidRPr="009B050D">
              <w:rPr>
                <w:rFonts w:eastAsia="Times New Roman" w:cs="Calibri"/>
                <w:color w:val="000000"/>
                <w:sz w:val="16"/>
                <w:szCs w:val="16"/>
                <w:lang w:val="el-GR" w:bidi="ar-SA"/>
              </w:rPr>
              <w:t>ημέρες</w:t>
            </w:r>
            <w:r w:rsidRPr="009B050D">
              <w:rPr>
                <w:rFonts w:eastAsia="Times New Roman" w:cs="Calibri"/>
                <w:color w:val="000000"/>
                <w:sz w:val="16"/>
                <w:szCs w:val="16"/>
                <w:lang w:val="el-GR" w:bidi="ar-SA"/>
              </w:rPr>
              <w:t>)</w:t>
            </w:r>
          </w:p>
        </w:tc>
        <w:tc>
          <w:tcPr>
            <w:tcW w:w="827" w:type="pct"/>
            <w:shd w:val="clear" w:color="auto" w:fill="9BBB59" w:themeFill="accent3"/>
            <w:noWrap/>
            <w:vAlign w:val="center"/>
            <w:hideMark/>
          </w:tcPr>
          <w:p w14:paraId="6391F0BC" w14:textId="7409FFAC" w:rsidR="00BD1E77" w:rsidRPr="007B0AFE" w:rsidRDefault="00BD1E77" w:rsidP="00B5561F">
            <w:pPr>
              <w:widowControl/>
              <w:jc w:val="center"/>
              <w:rPr>
                <w:rFonts w:eastAsia="Times New Roman" w:cs="Calibri"/>
                <w:color w:val="000000"/>
                <w:sz w:val="18"/>
                <w:szCs w:val="18"/>
                <w:lang w:val="el-GR" w:bidi="ar-SA"/>
              </w:rPr>
            </w:pPr>
          </w:p>
        </w:tc>
        <w:tc>
          <w:tcPr>
            <w:tcW w:w="1033" w:type="pct"/>
            <w:shd w:val="clear" w:color="auto" w:fill="9BBB59" w:themeFill="accent3"/>
            <w:noWrap/>
            <w:vAlign w:val="center"/>
            <w:hideMark/>
          </w:tcPr>
          <w:p w14:paraId="70CD584D" w14:textId="3EA26D22" w:rsidR="00BD1E77" w:rsidRPr="007B0AFE" w:rsidRDefault="00BD1E77" w:rsidP="00B5561F">
            <w:pPr>
              <w:widowControl/>
              <w:jc w:val="center"/>
              <w:rPr>
                <w:rFonts w:eastAsia="Times New Roman" w:cs="Calibri"/>
                <w:color w:val="000000"/>
                <w:sz w:val="18"/>
                <w:szCs w:val="18"/>
                <w:lang w:val="el-GR" w:bidi="ar-SA"/>
              </w:rPr>
            </w:pPr>
          </w:p>
        </w:tc>
      </w:tr>
      <w:tr w:rsidR="002F5C49" w:rsidRPr="003369C8" w14:paraId="4DF95FEA" w14:textId="77777777" w:rsidTr="0081469D">
        <w:trPr>
          <w:trHeight w:val="370"/>
        </w:trPr>
        <w:tc>
          <w:tcPr>
            <w:tcW w:w="455" w:type="pct"/>
            <w:shd w:val="clear" w:color="auto" w:fill="9BBB59" w:themeFill="accent3"/>
            <w:noWrap/>
            <w:vAlign w:val="center"/>
            <w:hideMark/>
          </w:tcPr>
          <w:p w14:paraId="687583A5" w14:textId="77777777" w:rsidR="00BD1E77" w:rsidRPr="00FF14AA" w:rsidRDefault="00BD1E77" w:rsidP="00B5561F">
            <w:pPr>
              <w:widowControl/>
              <w:jc w:val="center"/>
              <w:rPr>
                <w:rFonts w:eastAsia="Times New Roman" w:cs="Calibri"/>
                <w:b/>
                <w:bCs/>
                <w:color w:val="000000"/>
                <w:sz w:val="18"/>
                <w:szCs w:val="18"/>
                <w:lang w:val="en-US" w:bidi="ar-SA"/>
              </w:rPr>
            </w:pPr>
            <w:r w:rsidRPr="00FF14AA">
              <w:rPr>
                <w:rFonts w:eastAsia="Times New Roman" w:cs="Calibri"/>
                <w:b/>
                <w:bCs/>
                <w:color w:val="000000"/>
                <w:sz w:val="18"/>
                <w:szCs w:val="18"/>
                <w:lang w:val="en-US" w:bidi="ar-SA"/>
              </w:rPr>
              <w:t>ΜΚ</w:t>
            </w:r>
          </w:p>
        </w:tc>
        <w:tc>
          <w:tcPr>
            <w:tcW w:w="1404" w:type="pct"/>
            <w:shd w:val="clear" w:color="auto" w:fill="9BBB59" w:themeFill="accent3"/>
            <w:noWrap/>
            <w:vAlign w:val="center"/>
            <w:hideMark/>
          </w:tcPr>
          <w:p w14:paraId="7F483E7C" w14:textId="2003C738" w:rsidR="00BD1E77" w:rsidRPr="009B050D" w:rsidRDefault="009B050D" w:rsidP="00B5561F">
            <w:pPr>
              <w:widowControl/>
              <w:jc w:val="center"/>
              <w:rPr>
                <w:rFonts w:eastAsia="Times New Roman" w:cs="Calibri"/>
                <w:color w:val="000000"/>
                <w:sz w:val="16"/>
                <w:szCs w:val="16"/>
                <w:lang w:val="en-US" w:bidi="ar-SA"/>
              </w:rPr>
            </w:pPr>
            <w:r w:rsidRPr="009B050D">
              <w:rPr>
                <w:rFonts w:eastAsia="Times New Roman" w:cs="Calibri"/>
                <w:color w:val="000000"/>
                <w:sz w:val="16"/>
                <w:szCs w:val="16"/>
                <w:lang w:val="en-US" w:bidi="ar-SA"/>
              </w:rPr>
              <w:t>OXI</w:t>
            </w:r>
          </w:p>
        </w:tc>
        <w:tc>
          <w:tcPr>
            <w:tcW w:w="1281" w:type="pct"/>
            <w:shd w:val="clear" w:color="auto" w:fill="9BBB59" w:themeFill="accent3"/>
            <w:noWrap/>
            <w:vAlign w:val="center"/>
            <w:hideMark/>
          </w:tcPr>
          <w:p w14:paraId="11920A52" w14:textId="32D6F75C" w:rsidR="00BD1E77" w:rsidRPr="009B050D" w:rsidRDefault="00BD1E77" w:rsidP="00B5561F">
            <w:pPr>
              <w:widowControl/>
              <w:jc w:val="center"/>
              <w:rPr>
                <w:rFonts w:eastAsia="Times New Roman" w:cs="Calibri"/>
                <w:color w:val="000000"/>
                <w:sz w:val="16"/>
                <w:szCs w:val="16"/>
                <w:lang w:val="el-GR" w:bidi="ar-SA"/>
              </w:rPr>
            </w:pPr>
            <w:r w:rsidRPr="009B050D">
              <w:rPr>
                <w:rFonts w:eastAsia="Times New Roman" w:cs="Calibri"/>
                <w:color w:val="000000"/>
                <w:sz w:val="16"/>
                <w:szCs w:val="16"/>
                <w:lang w:val="en-US" w:bidi="ar-SA"/>
              </w:rPr>
              <w:t>Cu</w:t>
            </w:r>
            <w:r w:rsidR="00B5561F" w:rsidRPr="009B050D">
              <w:rPr>
                <w:rFonts w:eastAsia="Times New Roman" w:cs="Calibri"/>
                <w:color w:val="000000"/>
                <w:sz w:val="16"/>
                <w:szCs w:val="16"/>
                <w:lang w:val="el-GR" w:bidi="ar-SA"/>
              </w:rPr>
              <w:t xml:space="preserve"> </w:t>
            </w:r>
            <w:r w:rsidRPr="009B050D">
              <w:rPr>
                <w:rFonts w:eastAsia="Times New Roman" w:cs="Calibri"/>
                <w:color w:val="000000"/>
                <w:sz w:val="16"/>
                <w:szCs w:val="16"/>
                <w:lang w:val="el-GR" w:bidi="ar-SA"/>
              </w:rPr>
              <w:t>/</w:t>
            </w:r>
            <w:r w:rsidR="00017AB7" w:rsidRPr="009B050D">
              <w:rPr>
                <w:rFonts w:eastAsia="Times New Roman" w:cs="Calibri"/>
                <w:color w:val="000000"/>
                <w:sz w:val="16"/>
                <w:szCs w:val="16"/>
                <w:lang w:val="el-GR" w:bidi="ar-SA"/>
              </w:rPr>
              <w:t xml:space="preserve"> </w:t>
            </w:r>
            <w:r w:rsidR="006474C6" w:rsidRPr="009B050D">
              <w:rPr>
                <w:rFonts w:eastAsia="Times New Roman" w:cs="Calibri"/>
                <w:color w:val="000000"/>
                <w:sz w:val="16"/>
                <w:szCs w:val="16"/>
                <w:lang w:val="el-GR" w:bidi="ar-SA"/>
              </w:rPr>
              <w:t xml:space="preserve">Μυκητοκτόνο επαφής ή </w:t>
            </w:r>
            <w:proofErr w:type="spellStart"/>
            <w:r w:rsidR="006474C6" w:rsidRPr="009B050D">
              <w:rPr>
                <w:rFonts w:eastAsia="Times New Roman" w:cs="Calibri"/>
                <w:color w:val="000000"/>
                <w:sz w:val="16"/>
                <w:szCs w:val="16"/>
                <w:lang w:val="el-GR" w:bidi="ar-SA"/>
              </w:rPr>
              <w:t>διασυστηματικό</w:t>
            </w:r>
            <w:proofErr w:type="spellEnd"/>
            <w:r w:rsidR="006474C6" w:rsidRPr="009B050D">
              <w:rPr>
                <w:rFonts w:eastAsia="Times New Roman" w:cs="Calibri"/>
                <w:color w:val="000000"/>
                <w:sz w:val="16"/>
                <w:szCs w:val="16"/>
                <w:lang w:val="el-GR" w:bidi="ar-SA"/>
              </w:rPr>
              <w:t>-θεραπευτικό</w:t>
            </w:r>
            <w:r w:rsidRPr="009B050D">
              <w:rPr>
                <w:rFonts w:eastAsia="Times New Roman" w:cs="Calibri"/>
                <w:color w:val="000000"/>
                <w:sz w:val="16"/>
                <w:szCs w:val="16"/>
                <w:lang w:val="el-GR" w:bidi="ar-SA"/>
              </w:rPr>
              <w:t xml:space="preserve"> (7-10</w:t>
            </w:r>
            <w:r w:rsidR="006474C6" w:rsidRPr="009B050D">
              <w:rPr>
                <w:rFonts w:eastAsia="Times New Roman" w:cs="Calibri"/>
                <w:color w:val="000000"/>
                <w:sz w:val="16"/>
                <w:szCs w:val="16"/>
                <w:lang w:val="el-GR" w:bidi="ar-SA"/>
              </w:rPr>
              <w:t xml:space="preserve"> ημέρες</w:t>
            </w:r>
            <w:r w:rsidRPr="009B050D">
              <w:rPr>
                <w:rFonts w:eastAsia="Times New Roman" w:cs="Calibri"/>
                <w:color w:val="000000"/>
                <w:sz w:val="16"/>
                <w:szCs w:val="16"/>
                <w:lang w:val="el-GR" w:bidi="ar-SA"/>
              </w:rPr>
              <w:t>)</w:t>
            </w:r>
          </w:p>
        </w:tc>
        <w:tc>
          <w:tcPr>
            <w:tcW w:w="827" w:type="pct"/>
            <w:shd w:val="clear" w:color="auto" w:fill="9BBB59" w:themeFill="accent3"/>
            <w:noWrap/>
            <w:vAlign w:val="center"/>
            <w:hideMark/>
          </w:tcPr>
          <w:p w14:paraId="2AA2953A" w14:textId="784190BB" w:rsidR="00BD1E77" w:rsidRPr="006474C6" w:rsidRDefault="00BD1E77" w:rsidP="00B5561F">
            <w:pPr>
              <w:widowControl/>
              <w:jc w:val="center"/>
              <w:rPr>
                <w:rFonts w:eastAsia="Times New Roman" w:cs="Calibri"/>
                <w:color w:val="000000"/>
                <w:sz w:val="18"/>
                <w:szCs w:val="18"/>
                <w:lang w:val="el-GR" w:bidi="ar-SA"/>
              </w:rPr>
            </w:pPr>
          </w:p>
        </w:tc>
        <w:tc>
          <w:tcPr>
            <w:tcW w:w="1033" w:type="pct"/>
            <w:shd w:val="clear" w:color="auto" w:fill="9BBB59" w:themeFill="accent3"/>
            <w:noWrap/>
            <w:vAlign w:val="center"/>
            <w:hideMark/>
          </w:tcPr>
          <w:p w14:paraId="3A4396B5" w14:textId="065A5EE8" w:rsidR="00BD1E77" w:rsidRPr="006474C6" w:rsidRDefault="00BD1E77" w:rsidP="00B5561F">
            <w:pPr>
              <w:widowControl/>
              <w:jc w:val="center"/>
              <w:rPr>
                <w:rFonts w:eastAsia="Times New Roman" w:cs="Calibri"/>
                <w:color w:val="000000"/>
                <w:sz w:val="18"/>
                <w:szCs w:val="18"/>
                <w:lang w:val="el-GR" w:bidi="ar-SA"/>
              </w:rPr>
            </w:pPr>
          </w:p>
        </w:tc>
      </w:tr>
      <w:tr w:rsidR="002F5C49" w:rsidRPr="00550B73" w14:paraId="5202558F" w14:textId="77777777" w:rsidTr="0081469D">
        <w:trPr>
          <w:trHeight w:val="615"/>
        </w:trPr>
        <w:tc>
          <w:tcPr>
            <w:tcW w:w="455" w:type="pct"/>
            <w:shd w:val="clear" w:color="auto" w:fill="9BBB59" w:themeFill="accent3"/>
            <w:noWrap/>
            <w:vAlign w:val="center"/>
            <w:hideMark/>
          </w:tcPr>
          <w:p w14:paraId="72E17CC1" w14:textId="77777777" w:rsidR="00BD1E77" w:rsidRPr="00FF14AA" w:rsidRDefault="00BD1E77" w:rsidP="00B5561F">
            <w:pPr>
              <w:widowControl/>
              <w:jc w:val="center"/>
              <w:rPr>
                <w:rFonts w:eastAsia="Times New Roman" w:cs="Calibri"/>
                <w:b/>
                <w:bCs/>
                <w:color w:val="000000"/>
                <w:sz w:val="18"/>
                <w:szCs w:val="18"/>
                <w:lang w:val="en-US" w:bidi="ar-SA"/>
              </w:rPr>
            </w:pPr>
            <w:r w:rsidRPr="00FF14AA">
              <w:rPr>
                <w:rFonts w:eastAsia="Times New Roman" w:cs="Calibri"/>
                <w:b/>
                <w:bCs/>
                <w:color w:val="000000"/>
                <w:sz w:val="18"/>
                <w:szCs w:val="18"/>
                <w:lang w:val="en-US" w:bidi="ar-SA"/>
              </w:rPr>
              <w:t>ΥΚ</w:t>
            </w:r>
          </w:p>
        </w:tc>
        <w:tc>
          <w:tcPr>
            <w:tcW w:w="1404" w:type="pct"/>
            <w:shd w:val="clear" w:color="auto" w:fill="9BBB59" w:themeFill="accent3"/>
            <w:noWrap/>
            <w:vAlign w:val="center"/>
            <w:hideMark/>
          </w:tcPr>
          <w:p w14:paraId="4F7BF5C4" w14:textId="0C76CE30" w:rsidR="00BD1E77" w:rsidRPr="009B050D" w:rsidRDefault="009B050D" w:rsidP="00B5561F">
            <w:pPr>
              <w:widowControl/>
              <w:jc w:val="center"/>
              <w:rPr>
                <w:rFonts w:eastAsia="Times New Roman" w:cs="Calibri"/>
                <w:color w:val="000000"/>
                <w:sz w:val="16"/>
                <w:szCs w:val="16"/>
                <w:lang w:val="en-US" w:bidi="ar-SA"/>
              </w:rPr>
            </w:pPr>
            <w:r w:rsidRPr="009B050D">
              <w:rPr>
                <w:rFonts w:eastAsia="Times New Roman" w:cs="Calibri"/>
                <w:color w:val="000000"/>
                <w:sz w:val="16"/>
                <w:szCs w:val="16"/>
                <w:lang w:val="en-US" w:bidi="ar-SA"/>
              </w:rPr>
              <w:t>OXI</w:t>
            </w:r>
          </w:p>
        </w:tc>
        <w:tc>
          <w:tcPr>
            <w:tcW w:w="1281" w:type="pct"/>
            <w:shd w:val="clear" w:color="auto" w:fill="9BBB59" w:themeFill="accent3"/>
            <w:noWrap/>
            <w:vAlign w:val="center"/>
            <w:hideMark/>
          </w:tcPr>
          <w:p w14:paraId="61905191" w14:textId="272B5CF3" w:rsidR="00BD1E77" w:rsidRPr="009B050D" w:rsidRDefault="006474C6" w:rsidP="00B5561F">
            <w:pPr>
              <w:widowControl/>
              <w:jc w:val="center"/>
              <w:rPr>
                <w:rFonts w:eastAsia="Times New Roman" w:cs="Calibri"/>
                <w:color w:val="000000"/>
                <w:sz w:val="16"/>
                <w:szCs w:val="16"/>
                <w:lang w:val="en-US" w:bidi="ar-SA"/>
              </w:rPr>
            </w:pPr>
            <w:proofErr w:type="spellStart"/>
            <w:r w:rsidRPr="009B050D">
              <w:rPr>
                <w:rFonts w:eastAsia="Times New Roman" w:cs="Calibri"/>
                <w:color w:val="000000"/>
                <w:sz w:val="16"/>
                <w:szCs w:val="16"/>
                <w:lang w:val="el-GR" w:bidi="ar-SA"/>
              </w:rPr>
              <w:t>Διασυστηματικό</w:t>
            </w:r>
            <w:proofErr w:type="spellEnd"/>
            <w:r w:rsidR="00BD1E77" w:rsidRPr="009B050D">
              <w:rPr>
                <w:rFonts w:eastAsia="Times New Roman" w:cs="Calibri"/>
                <w:color w:val="000000"/>
                <w:sz w:val="16"/>
                <w:szCs w:val="16"/>
                <w:lang w:val="en-US" w:bidi="ar-SA"/>
              </w:rPr>
              <w:t xml:space="preserve"> (7</w:t>
            </w:r>
            <w:r w:rsidR="00B5561F" w:rsidRPr="009B050D">
              <w:rPr>
                <w:rFonts w:eastAsia="Times New Roman" w:cs="Calibri"/>
                <w:color w:val="000000"/>
                <w:sz w:val="16"/>
                <w:szCs w:val="16"/>
                <w:lang w:val="el-GR" w:bidi="ar-SA"/>
              </w:rPr>
              <w:t xml:space="preserve"> ημέρες</w:t>
            </w:r>
            <w:r w:rsidR="00BD1E77" w:rsidRPr="009B050D">
              <w:rPr>
                <w:rFonts w:eastAsia="Times New Roman" w:cs="Calibri"/>
                <w:color w:val="000000"/>
                <w:sz w:val="16"/>
                <w:szCs w:val="16"/>
                <w:lang w:val="en-US" w:bidi="ar-SA"/>
              </w:rPr>
              <w:t>)</w:t>
            </w:r>
          </w:p>
        </w:tc>
        <w:tc>
          <w:tcPr>
            <w:tcW w:w="827" w:type="pct"/>
            <w:shd w:val="clear" w:color="auto" w:fill="9BBB59" w:themeFill="accent3"/>
            <w:noWrap/>
            <w:vAlign w:val="center"/>
            <w:hideMark/>
          </w:tcPr>
          <w:p w14:paraId="7896210E" w14:textId="53F79F41" w:rsidR="00BD1E77" w:rsidRPr="00FF14AA" w:rsidRDefault="00BD1E77" w:rsidP="00B5561F">
            <w:pPr>
              <w:widowControl/>
              <w:jc w:val="center"/>
              <w:rPr>
                <w:rFonts w:eastAsia="Times New Roman" w:cs="Calibri"/>
                <w:color w:val="000000"/>
                <w:sz w:val="18"/>
                <w:szCs w:val="18"/>
                <w:lang w:val="en-US" w:bidi="ar-SA"/>
              </w:rPr>
            </w:pPr>
          </w:p>
        </w:tc>
        <w:tc>
          <w:tcPr>
            <w:tcW w:w="1033" w:type="pct"/>
            <w:shd w:val="clear" w:color="auto" w:fill="9BBB59" w:themeFill="accent3"/>
            <w:noWrap/>
            <w:vAlign w:val="center"/>
            <w:hideMark/>
          </w:tcPr>
          <w:p w14:paraId="327F202E" w14:textId="5DA56A8F" w:rsidR="00BD1E77" w:rsidRPr="00FF14AA" w:rsidRDefault="00BD1E77" w:rsidP="00B5561F">
            <w:pPr>
              <w:widowControl/>
              <w:jc w:val="center"/>
              <w:rPr>
                <w:rFonts w:eastAsia="Times New Roman" w:cs="Calibri"/>
                <w:color w:val="000000"/>
                <w:sz w:val="18"/>
                <w:szCs w:val="18"/>
                <w:lang w:val="en-US" w:bidi="ar-SA"/>
              </w:rPr>
            </w:pPr>
          </w:p>
        </w:tc>
      </w:tr>
      <w:tr w:rsidR="002F5C49" w:rsidRPr="00550B73" w14:paraId="6467C17A" w14:textId="77777777" w:rsidTr="002F5C49">
        <w:trPr>
          <w:trHeight w:val="338"/>
        </w:trPr>
        <w:tc>
          <w:tcPr>
            <w:tcW w:w="455" w:type="pct"/>
            <w:shd w:val="clear" w:color="000000" w:fill="FFFFFF"/>
            <w:noWrap/>
            <w:vAlign w:val="center"/>
            <w:hideMark/>
          </w:tcPr>
          <w:p w14:paraId="3E99286A" w14:textId="130DCDD8" w:rsidR="00BD1E77" w:rsidRPr="003420FE" w:rsidRDefault="003420FE" w:rsidP="00B5561F">
            <w:pPr>
              <w:widowControl/>
              <w:jc w:val="center"/>
              <w:rPr>
                <w:rFonts w:eastAsia="Times New Roman" w:cs="Calibri"/>
                <w:b/>
                <w:bCs/>
                <w:i/>
                <w:iCs/>
                <w:color w:val="000000"/>
                <w:sz w:val="18"/>
                <w:szCs w:val="18"/>
                <w:lang w:val="el-GR" w:bidi="ar-SA"/>
              </w:rPr>
            </w:pPr>
            <w:r>
              <w:rPr>
                <w:rFonts w:eastAsia="Times New Roman" w:cs="Calibri"/>
                <w:b/>
                <w:bCs/>
                <w:i/>
                <w:iCs/>
                <w:color w:val="000000"/>
                <w:sz w:val="18"/>
                <w:szCs w:val="18"/>
                <w:lang w:val="el-GR" w:bidi="ar-SA"/>
              </w:rPr>
              <w:t>Τρόπος δράσης</w:t>
            </w:r>
          </w:p>
        </w:tc>
        <w:tc>
          <w:tcPr>
            <w:tcW w:w="1404" w:type="pct"/>
            <w:shd w:val="clear" w:color="000000" w:fill="FFFFFF"/>
            <w:noWrap/>
            <w:vAlign w:val="center"/>
            <w:hideMark/>
          </w:tcPr>
          <w:p w14:paraId="14B03FB4" w14:textId="08246454" w:rsidR="00BD1E77" w:rsidRPr="003420FE" w:rsidRDefault="00E04AE2" w:rsidP="00B5561F">
            <w:pPr>
              <w:widowControl/>
              <w:jc w:val="center"/>
              <w:rPr>
                <w:rFonts w:eastAsia="Times New Roman" w:cs="Calibri"/>
                <w:b/>
                <w:bCs/>
                <w:i/>
                <w:iCs/>
                <w:color w:val="000000"/>
                <w:sz w:val="18"/>
                <w:szCs w:val="18"/>
                <w:lang w:val="el-GR" w:bidi="ar-SA"/>
              </w:rPr>
            </w:pPr>
            <w:r>
              <w:rPr>
                <w:rFonts w:eastAsia="Times New Roman" w:cs="Calibri"/>
                <w:b/>
                <w:bCs/>
                <w:i/>
                <w:iCs/>
                <w:color w:val="000000"/>
                <w:sz w:val="18"/>
                <w:szCs w:val="18"/>
                <w:lang w:val="el-GR" w:bidi="ar-SA"/>
              </w:rPr>
              <w:t xml:space="preserve">Όλες </w:t>
            </w:r>
            <w:r w:rsidR="00344EF7">
              <w:rPr>
                <w:rFonts w:eastAsia="Times New Roman" w:cs="Calibri"/>
                <w:b/>
                <w:bCs/>
                <w:i/>
                <w:iCs/>
                <w:color w:val="000000"/>
                <w:sz w:val="18"/>
                <w:szCs w:val="18"/>
                <w:lang w:val="el-GR" w:bidi="ar-SA"/>
              </w:rPr>
              <w:t>οι διαθέσιμες δραστικές</w:t>
            </w:r>
            <w:r w:rsidR="00C17E1A">
              <w:rPr>
                <w:rFonts w:eastAsia="Times New Roman" w:cs="Calibri"/>
                <w:b/>
                <w:bCs/>
                <w:i/>
                <w:iCs/>
                <w:color w:val="000000"/>
                <w:sz w:val="18"/>
                <w:szCs w:val="18"/>
                <w:lang w:val="el-GR" w:bidi="ar-SA"/>
              </w:rPr>
              <w:t xml:space="preserve"> ουσίες (</w:t>
            </w:r>
            <w:proofErr w:type="spellStart"/>
            <w:r w:rsidR="00C17E1A">
              <w:rPr>
                <w:rFonts w:eastAsia="Times New Roman" w:cs="Calibri"/>
                <w:b/>
                <w:bCs/>
                <w:i/>
                <w:iCs/>
                <w:color w:val="000000"/>
                <w:sz w:val="18"/>
                <w:szCs w:val="18"/>
                <w:lang w:val="el-GR" w:bidi="ar-SA"/>
              </w:rPr>
              <w:t>βιομυκητοκτόνων</w:t>
            </w:r>
            <w:proofErr w:type="spellEnd"/>
            <w:r w:rsidR="00C17E1A">
              <w:rPr>
                <w:rFonts w:eastAsia="Times New Roman" w:cs="Calibri"/>
                <w:b/>
                <w:bCs/>
                <w:i/>
                <w:iCs/>
                <w:color w:val="000000"/>
                <w:sz w:val="18"/>
                <w:szCs w:val="18"/>
                <w:lang w:val="el-GR" w:bidi="ar-SA"/>
              </w:rPr>
              <w:t>)</w:t>
            </w:r>
          </w:p>
        </w:tc>
        <w:tc>
          <w:tcPr>
            <w:tcW w:w="1281" w:type="pct"/>
            <w:noWrap/>
            <w:vAlign w:val="center"/>
            <w:hideMark/>
          </w:tcPr>
          <w:p w14:paraId="4888A406" w14:textId="551DE2D6" w:rsidR="00BD1E77" w:rsidRPr="00C17E1A" w:rsidRDefault="006C4091" w:rsidP="00B5561F">
            <w:pPr>
              <w:widowControl/>
              <w:jc w:val="center"/>
              <w:rPr>
                <w:rFonts w:eastAsia="Times New Roman" w:cs="Calibri"/>
                <w:b/>
                <w:bCs/>
                <w:i/>
                <w:iCs/>
                <w:color w:val="000000"/>
                <w:sz w:val="18"/>
                <w:szCs w:val="18"/>
                <w:lang w:val="el-GR" w:bidi="ar-SA"/>
              </w:rPr>
            </w:pPr>
            <w:r w:rsidRPr="003420FE">
              <w:rPr>
                <w:rFonts w:eastAsia="Times New Roman" w:cs="Calibri"/>
                <w:b/>
                <w:bCs/>
                <w:i/>
                <w:iCs/>
                <w:color w:val="000000"/>
                <w:sz w:val="18"/>
                <w:szCs w:val="18"/>
                <w:lang w:val="el-GR" w:bidi="ar-SA"/>
              </w:rPr>
              <w:t>Όλ</w:t>
            </w:r>
            <w:r w:rsidR="00DA359E">
              <w:rPr>
                <w:rFonts w:eastAsia="Times New Roman" w:cs="Calibri"/>
                <w:b/>
                <w:bCs/>
                <w:i/>
                <w:iCs/>
                <w:color w:val="000000"/>
                <w:sz w:val="18"/>
                <w:szCs w:val="18"/>
                <w:lang w:val="el-GR" w:bidi="ar-SA"/>
              </w:rPr>
              <w:t>ες</w:t>
            </w:r>
            <w:r w:rsidRPr="003420FE">
              <w:rPr>
                <w:rFonts w:eastAsia="Times New Roman" w:cs="Calibri"/>
                <w:b/>
                <w:bCs/>
                <w:i/>
                <w:iCs/>
                <w:color w:val="000000"/>
                <w:sz w:val="18"/>
                <w:szCs w:val="18"/>
                <w:lang w:val="el-GR" w:bidi="ar-SA"/>
              </w:rPr>
              <w:t xml:space="preserve"> </w:t>
            </w:r>
            <w:r w:rsidR="00C17E1A">
              <w:rPr>
                <w:rFonts w:eastAsia="Times New Roman" w:cs="Calibri"/>
                <w:b/>
                <w:bCs/>
                <w:i/>
                <w:iCs/>
                <w:color w:val="000000"/>
                <w:sz w:val="18"/>
                <w:szCs w:val="18"/>
                <w:lang w:val="el-GR" w:bidi="ar-SA"/>
              </w:rPr>
              <w:t xml:space="preserve">οι διαθέσιμες δραστικές ουσίες </w:t>
            </w:r>
            <w:r w:rsidR="001645DB">
              <w:rPr>
                <w:rFonts w:eastAsia="Times New Roman" w:cs="Calibri"/>
                <w:b/>
                <w:bCs/>
                <w:i/>
                <w:iCs/>
                <w:color w:val="000000"/>
                <w:sz w:val="18"/>
                <w:szCs w:val="18"/>
                <w:lang w:val="el-GR" w:bidi="ar-SA"/>
              </w:rPr>
              <w:t>μυκητοκτόνων</w:t>
            </w:r>
          </w:p>
        </w:tc>
        <w:tc>
          <w:tcPr>
            <w:tcW w:w="827" w:type="pct"/>
            <w:noWrap/>
            <w:vAlign w:val="center"/>
            <w:hideMark/>
          </w:tcPr>
          <w:p w14:paraId="3D094688" w14:textId="43F1EFEB" w:rsidR="00BD1E77" w:rsidRPr="003420FE" w:rsidRDefault="006C4091" w:rsidP="00B5561F">
            <w:pPr>
              <w:widowControl/>
              <w:jc w:val="center"/>
              <w:rPr>
                <w:rFonts w:eastAsia="Times New Roman" w:cs="Calibri"/>
                <w:b/>
                <w:bCs/>
                <w:i/>
                <w:iCs/>
                <w:color w:val="000000"/>
                <w:sz w:val="18"/>
                <w:szCs w:val="18"/>
                <w:lang w:val="el-GR" w:bidi="ar-SA"/>
              </w:rPr>
            </w:pPr>
            <w:r w:rsidRPr="003420FE">
              <w:rPr>
                <w:rFonts w:eastAsia="Times New Roman" w:cs="Calibri"/>
                <w:b/>
                <w:bCs/>
                <w:i/>
                <w:iCs/>
                <w:color w:val="000000"/>
                <w:sz w:val="18"/>
                <w:szCs w:val="18"/>
                <w:lang w:val="el-GR" w:bidi="ar-SA"/>
              </w:rPr>
              <w:t>Χημική</w:t>
            </w:r>
            <w:r w:rsidR="00BD1E77" w:rsidRPr="003420FE">
              <w:rPr>
                <w:rFonts w:eastAsia="Times New Roman" w:cs="Calibri"/>
                <w:b/>
                <w:bCs/>
                <w:i/>
                <w:iCs/>
                <w:color w:val="000000"/>
                <w:sz w:val="18"/>
                <w:szCs w:val="18"/>
                <w:lang w:val="en-US" w:bidi="ar-SA"/>
              </w:rPr>
              <w:t xml:space="preserve"> </w:t>
            </w:r>
            <w:r w:rsidRPr="003420FE">
              <w:rPr>
                <w:rFonts w:eastAsia="Times New Roman" w:cs="Calibri"/>
                <w:b/>
                <w:bCs/>
                <w:i/>
                <w:iCs/>
                <w:color w:val="000000"/>
                <w:sz w:val="18"/>
                <w:szCs w:val="18"/>
                <w:lang w:val="el-GR" w:bidi="ar-SA"/>
              </w:rPr>
              <w:t>Ομάδα</w:t>
            </w:r>
          </w:p>
        </w:tc>
        <w:tc>
          <w:tcPr>
            <w:tcW w:w="1033" w:type="pct"/>
            <w:noWrap/>
            <w:vAlign w:val="center"/>
            <w:hideMark/>
          </w:tcPr>
          <w:p w14:paraId="27E3ACC5" w14:textId="0726954D" w:rsidR="00BD1E77" w:rsidRPr="003420FE" w:rsidRDefault="006C4091" w:rsidP="00B5561F">
            <w:pPr>
              <w:widowControl/>
              <w:jc w:val="center"/>
              <w:rPr>
                <w:rFonts w:eastAsia="Times New Roman" w:cs="Calibri"/>
                <w:b/>
                <w:bCs/>
                <w:i/>
                <w:iCs/>
                <w:color w:val="000000"/>
                <w:sz w:val="18"/>
                <w:szCs w:val="18"/>
                <w:lang w:val="el-GR" w:bidi="ar-SA"/>
              </w:rPr>
            </w:pPr>
            <w:r w:rsidRPr="003420FE">
              <w:rPr>
                <w:rFonts w:eastAsia="Times New Roman" w:cs="Calibri"/>
                <w:b/>
                <w:bCs/>
                <w:i/>
                <w:iCs/>
                <w:color w:val="000000"/>
                <w:sz w:val="18"/>
                <w:szCs w:val="18"/>
                <w:lang w:val="el-GR" w:bidi="ar-SA"/>
              </w:rPr>
              <w:t>Χρήσιμες Πληροφορίες</w:t>
            </w:r>
          </w:p>
        </w:tc>
      </w:tr>
      <w:tr w:rsidR="002F5C49" w:rsidRPr="00CE67DE" w14:paraId="62849029" w14:textId="77777777" w:rsidTr="002F5C49">
        <w:trPr>
          <w:trHeight w:val="77"/>
        </w:trPr>
        <w:tc>
          <w:tcPr>
            <w:tcW w:w="455" w:type="pct"/>
            <w:noWrap/>
            <w:vAlign w:val="center"/>
            <w:hideMark/>
          </w:tcPr>
          <w:p w14:paraId="7B766332"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SAR</w:t>
            </w:r>
          </w:p>
        </w:tc>
        <w:tc>
          <w:tcPr>
            <w:tcW w:w="1404" w:type="pct"/>
            <w:shd w:val="clear" w:color="000000" w:fill="FFFFFF"/>
            <w:vAlign w:val="center"/>
            <w:hideMark/>
          </w:tcPr>
          <w:p w14:paraId="07C87B5D" w14:textId="104D192F" w:rsidR="00BD1E77" w:rsidRPr="00FF14AA" w:rsidRDefault="00BD1E77" w:rsidP="00B5561F">
            <w:pPr>
              <w:widowControl/>
              <w:jc w:val="center"/>
              <w:rPr>
                <w:rFonts w:eastAsia="Times New Roman" w:cs="Calibri"/>
                <w:color w:val="000000"/>
                <w:sz w:val="18"/>
                <w:szCs w:val="18"/>
                <w:lang w:val="el-GR" w:bidi="ar-SA"/>
              </w:rPr>
            </w:pPr>
            <w:proofErr w:type="spellStart"/>
            <w:r w:rsidRPr="00FF14AA">
              <w:rPr>
                <w:rFonts w:eastAsia="Times New Roman" w:cs="Calibri"/>
                <w:color w:val="000000"/>
                <w:sz w:val="18"/>
                <w:szCs w:val="18"/>
                <w:lang w:val="en-US" w:bidi="ar-SA"/>
              </w:rPr>
              <w:t>Cerevisane</w:t>
            </w:r>
            <w:proofErr w:type="spellEnd"/>
            <w:r w:rsidRPr="00FF14AA">
              <w:rPr>
                <w:rFonts w:eastAsia="Times New Roman" w:cs="Calibri"/>
                <w:color w:val="000000"/>
                <w:sz w:val="18"/>
                <w:szCs w:val="18"/>
                <w:lang w:val="el-GR" w:bidi="ar-SA"/>
              </w:rPr>
              <w:t xml:space="preserve"> (εκχύλισμα ζύμης) </w:t>
            </w:r>
            <w:proofErr w:type="spellStart"/>
            <w:r w:rsidRPr="00FF14AA">
              <w:rPr>
                <w:rFonts w:eastAsia="Times New Roman" w:cs="Calibri"/>
                <w:color w:val="000000"/>
                <w:sz w:val="18"/>
                <w:szCs w:val="18"/>
                <w:lang w:val="el-GR" w:bidi="ar-SA"/>
              </w:rPr>
              <w:t>Επαγωγέας</w:t>
            </w:r>
            <w:proofErr w:type="spellEnd"/>
            <w:r w:rsidRPr="00FF14AA">
              <w:rPr>
                <w:rFonts w:eastAsia="Times New Roman" w:cs="Calibri"/>
                <w:color w:val="000000"/>
                <w:sz w:val="18"/>
                <w:szCs w:val="18"/>
                <w:lang w:val="el-GR" w:bidi="ar-SA"/>
              </w:rPr>
              <w:t xml:space="preserve"> </w:t>
            </w:r>
            <w:proofErr w:type="spellStart"/>
            <w:r w:rsidRPr="00FF14AA">
              <w:rPr>
                <w:rFonts w:eastAsia="Times New Roman" w:cs="Calibri"/>
                <w:color w:val="000000"/>
                <w:sz w:val="18"/>
                <w:szCs w:val="18"/>
                <w:lang w:val="el-GR" w:bidi="ar-SA"/>
              </w:rPr>
              <w:t>Αμυνας</w:t>
            </w:r>
            <w:proofErr w:type="spellEnd"/>
            <w:r w:rsidRPr="00FF14AA">
              <w:rPr>
                <w:rFonts w:eastAsia="Times New Roman" w:cs="Calibri"/>
                <w:color w:val="000000"/>
                <w:sz w:val="18"/>
                <w:szCs w:val="18"/>
                <w:lang w:val="el-GR" w:bidi="ar-SA"/>
              </w:rPr>
              <w:t xml:space="preserve"> των Φυτών</w:t>
            </w:r>
          </w:p>
        </w:tc>
        <w:tc>
          <w:tcPr>
            <w:tcW w:w="1281" w:type="pct"/>
            <w:vAlign w:val="center"/>
            <w:hideMark/>
          </w:tcPr>
          <w:p w14:paraId="31315E8D" w14:textId="2DF5EA02" w:rsidR="00BD1E77" w:rsidRPr="009B050D" w:rsidRDefault="00F72D05" w:rsidP="00B5561F">
            <w:pPr>
              <w:widowControl/>
              <w:jc w:val="center"/>
              <w:rPr>
                <w:rFonts w:eastAsia="Times New Roman" w:cs="Calibri"/>
                <w:b/>
                <w:bCs/>
                <w:color w:val="000000"/>
                <w:sz w:val="18"/>
                <w:szCs w:val="18"/>
                <w:u w:val="single"/>
                <w:lang w:val="en-US" w:bidi="ar-SA"/>
              </w:rPr>
            </w:pPr>
            <w:r w:rsidRPr="009B050D">
              <w:rPr>
                <w:rFonts w:eastAsia="Times New Roman" w:cs="Calibri"/>
                <w:b/>
                <w:bCs/>
                <w:color w:val="000000"/>
                <w:sz w:val="18"/>
                <w:szCs w:val="18"/>
                <w:u w:val="single"/>
                <w:lang w:val="en-US" w:bidi="ar-SA"/>
              </w:rPr>
              <w:t xml:space="preserve">tribasic </w:t>
            </w:r>
            <w:r w:rsidR="00BD1E77" w:rsidRPr="009B050D">
              <w:rPr>
                <w:rFonts w:eastAsia="Times New Roman" w:cs="Calibri"/>
                <w:b/>
                <w:bCs/>
                <w:color w:val="000000"/>
                <w:sz w:val="18"/>
                <w:szCs w:val="18"/>
                <w:u w:val="single"/>
                <w:lang w:val="en-US" w:bidi="ar-SA"/>
              </w:rPr>
              <w:t>copper sulfate</w:t>
            </w:r>
          </w:p>
        </w:tc>
        <w:tc>
          <w:tcPr>
            <w:tcW w:w="827" w:type="pct"/>
            <w:noWrap/>
            <w:vAlign w:val="center"/>
            <w:hideMark/>
          </w:tcPr>
          <w:p w14:paraId="4E0510CD" w14:textId="4E1F2472" w:rsidR="00BD1E77" w:rsidRPr="00FF14AA" w:rsidRDefault="00BD1E77" w:rsidP="00B5561F">
            <w:pPr>
              <w:widowControl/>
              <w:jc w:val="center"/>
              <w:rPr>
                <w:rFonts w:eastAsia="Times New Roman" w:cs="Calibri"/>
                <w:color w:val="000000"/>
                <w:sz w:val="18"/>
                <w:szCs w:val="18"/>
                <w:lang w:val="en-US" w:bidi="ar-SA"/>
              </w:rPr>
            </w:pPr>
          </w:p>
        </w:tc>
        <w:tc>
          <w:tcPr>
            <w:tcW w:w="1033" w:type="pct"/>
            <w:noWrap/>
            <w:vAlign w:val="center"/>
            <w:hideMark/>
          </w:tcPr>
          <w:p w14:paraId="3362708D"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Contact</w:t>
            </w:r>
          </w:p>
        </w:tc>
      </w:tr>
      <w:tr w:rsidR="002F5C49" w:rsidRPr="00550B73" w14:paraId="0941AF41" w14:textId="77777777" w:rsidTr="002F5C49">
        <w:trPr>
          <w:trHeight w:val="122"/>
        </w:trPr>
        <w:tc>
          <w:tcPr>
            <w:tcW w:w="455" w:type="pct"/>
            <w:noWrap/>
            <w:vAlign w:val="center"/>
            <w:hideMark/>
          </w:tcPr>
          <w:p w14:paraId="129B64EA"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Contact</w:t>
            </w:r>
          </w:p>
        </w:tc>
        <w:tc>
          <w:tcPr>
            <w:tcW w:w="1404" w:type="pct"/>
            <w:shd w:val="clear" w:color="000000" w:fill="FFFFFF"/>
            <w:vAlign w:val="center"/>
            <w:hideMark/>
          </w:tcPr>
          <w:p w14:paraId="6E7B2DB0" w14:textId="1BC5FB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i/>
                <w:iCs/>
                <w:color w:val="000000"/>
                <w:sz w:val="18"/>
                <w:szCs w:val="18"/>
                <w:lang w:val="en-US" w:bidi="ar-SA"/>
              </w:rPr>
              <w:t>Equisetum arvense</w:t>
            </w:r>
            <w:r w:rsidRPr="00FF14AA">
              <w:rPr>
                <w:rFonts w:eastAsia="Times New Roman" w:cs="Calibri"/>
                <w:color w:val="000000"/>
                <w:sz w:val="18"/>
                <w:szCs w:val="18"/>
                <w:lang w:val="en-US" w:bidi="ar-SA"/>
              </w:rPr>
              <w:t xml:space="preserve"> L. (pteridophyte)</w:t>
            </w:r>
          </w:p>
        </w:tc>
        <w:tc>
          <w:tcPr>
            <w:tcW w:w="1281" w:type="pct"/>
            <w:noWrap/>
            <w:vAlign w:val="center"/>
            <w:hideMark/>
          </w:tcPr>
          <w:p w14:paraId="06949A20" w14:textId="3B767CE4" w:rsidR="00BD1E77" w:rsidRPr="009B050D" w:rsidRDefault="00BD1E77" w:rsidP="00B5561F">
            <w:pPr>
              <w:widowControl/>
              <w:jc w:val="center"/>
              <w:rPr>
                <w:rFonts w:eastAsia="Times New Roman" w:cs="Calibri"/>
                <w:b/>
                <w:bCs/>
                <w:color w:val="000000"/>
                <w:sz w:val="18"/>
                <w:szCs w:val="18"/>
                <w:u w:val="single"/>
                <w:lang w:val="el-GR" w:bidi="ar-SA"/>
              </w:rPr>
            </w:pPr>
            <w:r w:rsidRPr="009B050D">
              <w:rPr>
                <w:rFonts w:eastAsia="Times New Roman" w:cs="Calibri"/>
                <w:b/>
                <w:bCs/>
                <w:color w:val="000000"/>
                <w:sz w:val="18"/>
                <w:szCs w:val="18"/>
                <w:u w:val="single"/>
                <w:lang w:val="en-US" w:bidi="ar-SA"/>
              </w:rPr>
              <w:t>copper oxychloride</w:t>
            </w:r>
          </w:p>
        </w:tc>
        <w:tc>
          <w:tcPr>
            <w:tcW w:w="827" w:type="pct"/>
            <w:noWrap/>
            <w:vAlign w:val="center"/>
            <w:hideMark/>
          </w:tcPr>
          <w:p w14:paraId="0DE9615F"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inorganic</w:t>
            </w:r>
          </w:p>
        </w:tc>
        <w:tc>
          <w:tcPr>
            <w:tcW w:w="1033" w:type="pct"/>
            <w:noWrap/>
            <w:vAlign w:val="center"/>
            <w:hideMark/>
          </w:tcPr>
          <w:p w14:paraId="4D491F46"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Contact</w:t>
            </w:r>
          </w:p>
        </w:tc>
      </w:tr>
      <w:tr w:rsidR="002F5C49" w:rsidRPr="00550B73" w14:paraId="211E543C" w14:textId="77777777" w:rsidTr="002F5C49">
        <w:trPr>
          <w:trHeight w:val="77"/>
        </w:trPr>
        <w:tc>
          <w:tcPr>
            <w:tcW w:w="455" w:type="pct"/>
            <w:noWrap/>
            <w:vAlign w:val="center"/>
            <w:hideMark/>
          </w:tcPr>
          <w:p w14:paraId="37ECF687"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Contact</w:t>
            </w:r>
          </w:p>
        </w:tc>
        <w:tc>
          <w:tcPr>
            <w:tcW w:w="1404" w:type="pct"/>
            <w:shd w:val="clear" w:color="000000" w:fill="FFFFFF"/>
            <w:vAlign w:val="center"/>
            <w:hideMark/>
          </w:tcPr>
          <w:p w14:paraId="18BA6F70" w14:textId="6F2F2112" w:rsidR="00BD1E77" w:rsidRPr="00FF14AA" w:rsidRDefault="00BD1E77" w:rsidP="00B5561F">
            <w:pPr>
              <w:widowControl/>
              <w:jc w:val="center"/>
              <w:rPr>
                <w:rFonts w:eastAsia="Times New Roman" w:cs="Calibri"/>
                <w:color w:val="000000"/>
                <w:sz w:val="18"/>
                <w:szCs w:val="18"/>
                <w:lang w:val="el-GR" w:bidi="ar-SA"/>
              </w:rPr>
            </w:pPr>
            <w:proofErr w:type="spellStart"/>
            <w:r w:rsidRPr="00FF14AA">
              <w:rPr>
                <w:rFonts w:eastAsia="Times New Roman" w:cs="Calibri"/>
                <w:color w:val="000000"/>
                <w:sz w:val="18"/>
                <w:szCs w:val="18"/>
                <w:lang w:val="en-US" w:bidi="ar-SA"/>
              </w:rPr>
              <w:t>Lecithins</w:t>
            </w:r>
            <w:proofErr w:type="spellEnd"/>
            <w:r w:rsidRPr="00FF14AA">
              <w:rPr>
                <w:rFonts w:eastAsia="Times New Roman" w:cs="Calibri"/>
                <w:color w:val="000000"/>
                <w:sz w:val="18"/>
                <w:szCs w:val="18"/>
                <w:lang w:val="el-GR" w:bidi="ar-SA"/>
              </w:rPr>
              <w:t xml:space="preserve"> (</w:t>
            </w:r>
            <w:proofErr w:type="spellStart"/>
            <w:r w:rsidRPr="00FF14AA">
              <w:rPr>
                <w:rFonts w:eastAsia="Times New Roman" w:cs="Calibri"/>
                <w:color w:val="000000"/>
                <w:sz w:val="18"/>
                <w:szCs w:val="18"/>
                <w:lang w:val="el-GR" w:bidi="ar-SA"/>
              </w:rPr>
              <w:t>Λεκιθίνες</w:t>
            </w:r>
            <w:proofErr w:type="spellEnd"/>
            <w:r w:rsidRPr="00FF14AA">
              <w:rPr>
                <w:rFonts w:eastAsia="Times New Roman" w:cs="Calibri"/>
                <w:color w:val="000000"/>
                <w:sz w:val="18"/>
                <w:szCs w:val="18"/>
                <w:lang w:val="el-GR" w:bidi="ar-SA"/>
              </w:rPr>
              <w:t>)</w:t>
            </w:r>
            <w:r w:rsidR="00E63750" w:rsidRPr="00FF14AA">
              <w:rPr>
                <w:rFonts w:eastAsia="Times New Roman" w:cs="Calibri"/>
                <w:color w:val="000000"/>
                <w:sz w:val="18"/>
                <w:szCs w:val="18"/>
                <w:lang w:val="el-GR" w:bidi="ar-SA"/>
              </w:rPr>
              <w:t xml:space="preserve"> Βασική ου</w:t>
            </w:r>
            <w:r w:rsidR="00550B73" w:rsidRPr="00FF14AA">
              <w:rPr>
                <w:rFonts w:eastAsia="Times New Roman" w:cs="Calibri"/>
                <w:color w:val="000000"/>
                <w:sz w:val="18"/>
                <w:szCs w:val="18"/>
                <w:lang w:val="el-GR" w:bidi="ar-SA"/>
              </w:rPr>
              <w:t>σία</w:t>
            </w:r>
          </w:p>
        </w:tc>
        <w:tc>
          <w:tcPr>
            <w:tcW w:w="1281" w:type="pct"/>
            <w:noWrap/>
            <w:vAlign w:val="center"/>
            <w:hideMark/>
          </w:tcPr>
          <w:p w14:paraId="4351DFB9" w14:textId="77777777" w:rsidR="00BD1E77" w:rsidRPr="009B050D" w:rsidRDefault="00BD1E77" w:rsidP="00B5561F">
            <w:pPr>
              <w:widowControl/>
              <w:jc w:val="center"/>
              <w:rPr>
                <w:rFonts w:eastAsia="Times New Roman" w:cs="Calibri"/>
                <w:b/>
                <w:bCs/>
                <w:color w:val="000000"/>
                <w:sz w:val="18"/>
                <w:szCs w:val="18"/>
                <w:u w:val="single"/>
                <w:lang w:val="en-US" w:bidi="ar-SA"/>
              </w:rPr>
            </w:pPr>
            <w:r w:rsidRPr="009B050D">
              <w:rPr>
                <w:rFonts w:eastAsia="Times New Roman" w:cs="Calibri"/>
                <w:b/>
                <w:bCs/>
                <w:color w:val="000000"/>
                <w:sz w:val="18"/>
                <w:szCs w:val="18"/>
                <w:u w:val="single"/>
                <w:lang w:val="en-US" w:bidi="ar-SA"/>
              </w:rPr>
              <w:t>copper hydroxide</w:t>
            </w:r>
          </w:p>
        </w:tc>
        <w:tc>
          <w:tcPr>
            <w:tcW w:w="827" w:type="pct"/>
            <w:noWrap/>
            <w:vAlign w:val="center"/>
            <w:hideMark/>
          </w:tcPr>
          <w:p w14:paraId="37009359"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inorganic</w:t>
            </w:r>
          </w:p>
        </w:tc>
        <w:tc>
          <w:tcPr>
            <w:tcW w:w="1033" w:type="pct"/>
            <w:noWrap/>
            <w:vAlign w:val="center"/>
            <w:hideMark/>
          </w:tcPr>
          <w:p w14:paraId="2C21A0B0"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Contact</w:t>
            </w:r>
          </w:p>
        </w:tc>
      </w:tr>
      <w:tr w:rsidR="002F5C49" w:rsidRPr="00550B73" w14:paraId="351EF140" w14:textId="77777777" w:rsidTr="00B5561F">
        <w:trPr>
          <w:trHeight w:val="440"/>
        </w:trPr>
        <w:tc>
          <w:tcPr>
            <w:tcW w:w="455" w:type="pct"/>
            <w:noWrap/>
            <w:vAlign w:val="center"/>
            <w:hideMark/>
          </w:tcPr>
          <w:p w14:paraId="23924289"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Contact</w:t>
            </w:r>
          </w:p>
        </w:tc>
        <w:tc>
          <w:tcPr>
            <w:tcW w:w="1404" w:type="pct"/>
            <w:shd w:val="clear" w:color="000000" w:fill="FFFFFF"/>
            <w:vAlign w:val="center"/>
            <w:hideMark/>
          </w:tcPr>
          <w:p w14:paraId="3D0F5936" w14:textId="2F2C5E13"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i/>
                <w:iCs/>
                <w:color w:val="000000"/>
                <w:sz w:val="18"/>
                <w:szCs w:val="18"/>
                <w:lang w:val="en-US" w:bidi="ar-SA"/>
              </w:rPr>
              <w:t xml:space="preserve">Urtica </w:t>
            </w:r>
            <w:r w:rsidRPr="00FF14AA">
              <w:rPr>
                <w:rFonts w:eastAsia="Times New Roman" w:cs="Calibri"/>
                <w:color w:val="000000"/>
                <w:sz w:val="18"/>
                <w:szCs w:val="18"/>
                <w:lang w:val="en-US" w:bidi="ar-SA"/>
              </w:rPr>
              <w:t>spp. (</w:t>
            </w:r>
            <w:r w:rsidR="00B5561F" w:rsidRPr="00FF14AA">
              <w:rPr>
                <w:rFonts w:eastAsia="Times New Roman" w:cs="Calibri"/>
                <w:color w:val="000000"/>
                <w:sz w:val="18"/>
                <w:szCs w:val="18"/>
                <w:lang w:val="el-GR" w:bidi="ar-SA"/>
              </w:rPr>
              <w:t>εκχύλισμα</w:t>
            </w:r>
            <w:r w:rsidRPr="00FF14AA">
              <w:rPr>
                <w:rFonts w:eastAsia="Times New Roman" w:cs="Calibri"/>
                <w:color w:val="000000"/>
                <w:sz w:val="18"/>
                <w:szCs w:val="18"/>
                <w:lang w:val="en-US" w:bidi="ar-SA"/>
              </w:rPr>
              <w:t xml:space="preserve"> </w:t>
            </w:r>
            <w:proofErr w:type="spellStart"/>
            <w:r w:rsidRPr="00FF14AA">
              <w:rPr>
                <w:rFonts w:eastAsia="Times New Roman" w:cs="Calibri"/>
                <w:color w:val="000000"/>
                <w:sz w:val="18"/>
                <w:szCs w:val="18"/>
                <w:lang w:val="en-US" w:bidi="ar-SA"/>
              </w:rPr>
              <w:t>τσουκνίδ</w:t>
            </w:r>
            <w:proofErr w:type="spellEnd"/>
            <w:r w:rsidRPr="00FF14AA">
              <w:rPr>
                <w:rFonts w:eastAsia="Times New Roman" w:cs="Calibri"/>
                <w:color w:val="000000"/>
                <w:sz w:val="18"/>
                <w:szCs w:val="18"/>
                <w:lang w:val="en-US" w:bidi="ar-SA"/>
              </w:rPr>
              <w:t>ας)</w:t>
            </w:r>
          </w:p>
        </w:tc>
        <w:tc>
          <w:tcPr>
            <w:tcW w:w="1281" w:type="pct"/>
            <w:noWrap/>
            <w:vAlign w:val="center"/>
            <w:hideMark/>
          </w:tcPr>
          <w:p w14:paraId="10DE457C" w14:textId="77777777" w:rsidR="00BD1E77" w:rsidRPr="009B050D" w:rsidRDefault="00BD1E77" w:rsidP="00B5561F">
            <w:pPr>
              <w:widowControl/>
              <w:jc w:val="center"/>
              <w:rPr>
                <w:rFonts w:eastAsia="Times New Roman" w:cs="Calibri"/>
                <w:b/>
                <w:bCs/>
                <w:color w:val="000000"/>
                <w:sz w:val="18"/>
                <w:szCs w:val="18"/>
                <w:u w:val="single"/>
                <w:lang w:val="en-US" w:bidi="ar-SA"/>
              </w:rPr>
            </w:pPr>
            <w:proofErr w:type="spellStart"/>
            <w:r w:rsidRPr="009B050D">
              <w:rPr>
                <w:rFonts w:eastAsia="Times New Roman" w:cs="Calibri"/>
                <w:b/>
                <w:bCs/>
                <w:color w:val="000000"/>
                <w:sz w:val="18"/>
                <w:szCs w:val="18"/>
                <w:u w:val="single"/>
                <w:lang w:val="en-US" w:bidi="ar-SA"/>
              </w:rPr>
              <w:t>bordeaux</w:t>
            </w:r>
            <w:proofErr w:type="spellEnd"/>
            <w:r w:rsidRPr="009B050D">
              <w:rPr>
                <w:rFonts w:eastAsia="Times New Roman" w:cs="Calibri"/>
                <w:b/>
                <w:bCs/>
                <w:color w:val="000000"/>
                <w:sz w:val="18"/>
                <w:szCs w:val="18"/>
                <w:u w:val="single"/>
                <w:lang w:val="en-US" w:bidi="ar-SA"/>
              </w:rPr>
              <w:t xml:space="preserve"> mixture</w:t>
            </w:r>
          </w:p>
        </w:tc>
        <w:tc>
          <w:tcPr>
            <w:tcW w:w="827" w:type="pct"/>
            <w:noWrap/>
            <w:vAlign w:val="center"/>
            <w:hideMark/>
          </w:tcPr>
          <w:p w14:paraId="3A1C69DC"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inorganic</w:t>
            </w:r>
          </w:p>
        </w:tc>
        <w:tc>
          <w:tcPr>
            <w:tcW w:w="1033" w:type="pct"/>
            <w:noWrap/>
            <w:vAlign w:val="center"/>
            <w:hideMark/>
          </w:tcPr>
          <w:p w14:paraId="6F15DF28"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Contact</w:t>
            </w:r>
          </w:p>
        </w:tc>
      </w:tr>
      <w:tr w:rsidR="002F5C49" w:rsidRPr="00550B73" w14:paraId="4D1E74C1" w14:textId="77777777" w:rsidTr="00B5561F">
        <w:trPr>
          <w:trHeight w:val="542"/>
        </w:trPr>
        <w:tc>
          <w:tcPr>
            <w:tcW w:w="455" w:type="pct"/>
            <w:noWrap/>
            <w:vAlign w:val="center"/>
            <w:hideMark/>
          </w:tcPr>
          <w:p w14:paraId="7F19F77E"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Contact</w:t>
            </w:r>
          </w:p>
        </w:tc>
        <w:tc>
          <w:tcPr>
            <w:tcW w:w="1404" w:type="pct"/>
            <w:shd w:val="clear" w:color="000000" w:fill="FFFFFF"/>
            <w:vAlign w:val="center"/>
            <w:hideMark/>
          </w:tcPr>
          <w:p w14:paraId="22389569" w14:textId="77777777" w:rsidR="00BD1E77" w:rsidRPr="00FF14AA" w:rsidRDefault="00BD1E77" w:rsidP="00B5561F">
            <w:pPr>
              <w:widowControl/>
              <w:jc w:val="center"/>
              <w:rPr>
                <w:rFonts w:eastAsia="Times New Roman" w:cs="Calibri"/>
                <w:color w:val="000000"/>
                <w:sz w:val="18"/>
                <w:szCs w:val="18"/>
                <w:lang w:val="el-GR" w:bidi="ar-SA"/>
              </w:rPr>
            </w:pPr>
            <w:r w:rsidRPr="00FF14AA">
              <w:rPr>
                <w:rFonts w:eastAsia="Times New Roman" w:cs="Calibri"/>
                <w:i/>
                <w:iCs/>
                <w:color w:val="000000"/>
                <w:sz w:val="18"/>
                <w:szCs w:val="18"/>
                <w:lang w:val="en-US" w:bidi="ar-SA"/>
              </w:rPr>
              <w:t>Salix</w:t>
            </w:r>
            <w:r w:rsidRPr="00FF14AA">
              <w:rPr>
                <w:rFonts w:eastAsia="Times New Roman" w:cs="Calibri"/>
                <w:color w:val="000000"/>
                <w:sz w:val="18"/>
                <w:szCs w:val="18"/>
                <w:lang w:val="el-GR" w:bidi="ar-SA"/>
              </w:rPr>
              <w:t xml:space="preserve"> </w:t>
            </w:r>
            <w:proofErr w:type="spellStart"/>
            <w:r w:rsidRPr="00FF14AA">
              <w:rPr>
                <w:rFonts w:eastAsia="Times New Roman" w:cs="Calibri"/>
                <w:color w:val="000000"/>
                <w:sz w:val="18"/>
                <w:szCs w:val="18"/>
                <w:lang w:val="en-US" w:bidi="ar-SA"/>
              </w:rPr>
              <w:t>spp</w:t>
            </w:r>
            <w:proofErr w:type="spellEnd"/>
            <w:r w:rsidRPr="00FF14AA">
              <w:rPr>
                <w:rFonts w:eastAsia="Times New Roman" w:cs="Calibri"/>
                <w:color w:val="000000"/>
                <w:sz w:val="18"/>
                <w:szCs w:val="18"/>
                <w:lang w:val="el-GR" w:bidi="ar-SA"/>
              </w:rPr>
              <w:t xml:space="preserve">. </w:t>
            </w:r>
            <w:r w:rsidRPr="00FF14AA">
              <w:rPr>
                <w:rFonts w:eastAsia="Times New Roman" w:cs="Calibri"/>
                <w:color w:val="000000"/>
                <w:sz w:val="18"/>
                <w:szCs w:val="18"/>
                <w:lang w:val="en-US" w:bidi="ar-SA"/>
              </w:rPr>
              <w:t>Cortex</w:t>
            </w:r>
            <w:r w:rsidRPr="00FF14AA">
              <w:rPr>
                <w:rFonts w:eastAsia="Times New Roman" w:cs="Calibri"/>
                <w:color w:val="000000"/>
                <w:sz w:val="18"/>
                <w:szCs w:val="18"/>
                <w:lang w:val="el-GR" w:bidi="ar-SA"/>
              </w:rPr>
              <w:t xml:space="preserve"> (εκχύλισμα κορμού από ιτιά)</w:t>
            </w:r>
          </w:p>
        </w:tc>
        <w:tc>
          <w:tcPr>
            <w:tcW w:w="1281" w:type="pct"/>
            <w:shd w:val="clear" w:color="auto" w:fill="EE0000"/>
            <w:noWrap/>
            <w:vAlign w:val="center"/>
            <w:hideMark/>
          </w:tcPr>
          <w:p w14:paraId="6FC8A1B4"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folpet</w:t>
            </w:r>
          </w:p>
        </w:tc>
        <w:tc>
          <w:tcPr>
            <w:tcW w:w="827" w:type="pct"/>
            <w:shd w:val="clear" w:color="auto" w:fill="EE0000"/>
            <w:noWrap/>
            <w:vAlign w:val="center"/>
            <w:hideMark/>
          </w:tcPr>
          <w:p w14:paraId="7EF057F2"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phthalimides</w:t>
            </w:r>
          </w:p>
        </w:tc>
        <w:tc>
          <w:tcPr>
            <w:tcW w:w="1033" w:type="pct"/>
            <w:shd w:val="clear" w:color="auto" w:fill="EE0000"/>
            <w:noWrap/>
            <w:vAlign w:val="center"/>
            <w:hideMark/>
          </w:tcPr>
          <w:p w14:paraId="656ACBEF"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Contact</w:t>
            </w:r>
          </w:p>
        </w:tc>
      </w:tr>
      <w:tr w:rsidR="002F5C49" w:rsidRPr="00550B73" w14:paraId="6EF690B4" w14:textId="77777777" w:rsidTr="00B5561F">
        <w:trPr>
          <w:trHeight w:val="482"/>
        </w:trPr>
        <w:tc>
          <w:tcPr>
            <w:tcW w:w="455" w:type="pct"/>
            <w:noWrap/>
            <w:vAlign w:val="center"/>
            <w:hideMark/>
          </w:tcPr>
          <w:p w14:paraId="2471DD4B"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SAR</w:t>
            </w:r>
          </w:p>
        </w:tc>
        <w:tc>
          <w:tcPr>
            <w:tcW w:w="1404" w:type="pct"/>
            <w:shd w:val="clear" w:color="000000" w:fill="FFFFFF"/>
            <w:vAlign w:val="center"/>
            <w:hideMark/>
          </w:tcPr>
          <w:p w14:paraId="3F433D2B" w14:textId="04AFB3DE" w:rsidR="00BD1E77" w:rsidRPr="00FF14AA" w:rsidRDefault="00BD1E77" w:rsidP="00B5561F">
            <w:pPr>
              <w:widowControl/>
              <w:jc w:val="center"/>
              <w:rPr>
                <w:rFonts w:eastAsia="Times New Roman" w:cs="Calibri"/>
                <w:color w:val="000000"/>
                <w:sz w:val="18"/>
                <w:szCs w:val="18"/>
                <w:lang w:val="el-GR" w:bidi="ar-SA"/>
              </w:rPr>
            </w:pPr>
            <w:r w:rsidRPr="00FF14AA">
              <w:rPr>
                <w:rFonts w:eastAsia="Times New Roman" w:cs="Calibri"/>
                <w:color w:val="000000"/>
                <w:sz w:val="18"/>
                <w:szCs w:val="18"/>
                <w:lang w:val="en-US" w:bidi="ar-SA"/>
              </w:rPr>
              <w:t>Sucrose</w:t>
            </w:r>
            <w:r w:rsidRPr="00FF14AA">
              <w:rPr>
                <w:rFonts w:eastAsia="Times New Roman" w:cs="Calibri"/>
                <w:color w:val="000000"/>
                <w:sz w:val="18"/>
                <w:szCs w:val="18"/>
                <w:lang w:val="el-GR" w:bidi="ar-SA"/>
              </w:rPr>
              <w:t xml:space="preserve"> (</w:t>
            </w:r>
            <w:proofErr w:type="spellStart"/>
            <w:r w:rsidRPr="00FF14AA">
              <w:rPr>
                <w:rFonts w:eastAsia="Times New Roman" w:cs="Calibri"/>
                <w:color w:val="000000"/>
                <w:sz w:val="18"/>
                <w:szCs w:val="18"/>
                <w:lang w:val="el-GR" w:bidi="ar-SA"/>
              </w:rPr>
              <w:t>σουκρόζη</w:t>
            </w:r>
            <w:proofErr w:type="spellEnd"/>
            <w:r w:rsidRPr="00FF14AA">
              <w:rPr>
                <w:rFonts w:eastAsia="Times New Roman" w:cs="Calibri"/>
                <w:color w:val="000000"/>
                <w:sz w:val="18"/>
                <w:szCs w:val="18"/>
                <w:lang w:val="el-GR" w:bidi="ar-SA"/>
              </w:rPr>
              <w:t xml:space="preserve">) </w:t>
            </w:r>
            <w:proofErr w:type="spellStart"/>
            <w:r w:rsidRPr="00FF14AA">
              <w:rPr>
                <w:rFonts w:eastAsia="Times New Roman" w:cs="Calibri"/>
                <w:color w:val="000000"/>
                <w:sz w:val="18"/>
                <w:szCs w:val="18"/>
                <w:lang w:val="el-GR" w:bidi="ar-SA"/>
              </w:rPr>
              <w:t>Επαγωγέας</w:t>
            </w:r>
            <w:proofErr w:type="spellEnd"/>
            <w:r w:rsidRPr="00FF14AA">
              <w:rPr>
                <w:rFonts w:eastAsia="Times New Roman" w:cs="Calibri"/>
                <w:color w:val="000000"/>
                <w:sz w:val="18"/>
                <w:szCs w:val="18"/>
                <w:lang w:val="el-GR" w:bidi="ar-SA"/>
              </w:rPr>
              <w:t xml:space="preserve"> </w:t>
            </w:r>
            <w:r w:rsidR="00B12169" w:rsidRPr="00FF14AA">
              <w:rPr>
                <w:rFonts w:eastAsia="Times New Roman" w:cs="Calibri"/>
                <w:color w:val="000000"/>
                <w:sz w:val="18"/>
                <w:szCs w:val="18"/>
                <w:lang w:val="el-GR" w:bidi="ar-SA"/>
              </w:rPr>
              <w:t>Άμυνας</w:t>
            </w:r>
            <w:r w:rsidRPr="00FF14AA">
              <w:rPr>
                <w:rFonts w:eastAsia="Times New Roman" w:cs="Calibri"/>
                <w:color w:val="000000"/>
                <w:sz w:val="18"/>
                <w:szCs w:val="18"/>
                <w:lang w:val="el-GR" w:bidi="ar-SA"/>
              </w:rPr>
              <w:t xml:space="preserve"> των Φυτών</w:t>
            </w:r>
          </w:p>
        </w:tc>
        <w:tc>
          <w:tcPr>
            <w:tcW w:w="1281" w:type="pct"/>
            <w:shd w:val="clear" w:color="auto" w:fill="EE0000"/>
            <w:vAlign w:val="center"/>
            <w:hideMark/>
          </w:tcPr>
          <w:p w14:paraId="118E79EF" w14:textId="77777777" w:rsidR="00BD1E77" w:rsidRPr="00FF14AA" w:rsidRDefault="00BD1E77" w:rsidP="00B5561F">
            <w:pPr>
              <w:widowControl/>
              <w:jc w:val="center"/>
              <w:rPr>
                <w:rFonts w:eastAsia="Times New Roman" w:cs="Calibri"/>
                <w:color w:val="000000"/>
                <w:sz w:val="18"/>
                <w:szCs w:val="18"/>
                <w:lang w:val="en-US" w:bidi="ar-SA"/>
              </w:rPr>
            </w:pPr>
            <w:proofErr w:type="spellStart"/>
            <w:r w:rsidRPr="009B050D">
              <w:rPr>
                <w:rFonts w:eastAsia="Times New Roman" w:cs="Calibri"/>
                <w:b/>
                <w:bCs/>
                <w:color w:val="000000"/>
                <w:sz w:val="18"/>
                <w:szCs w:val="18"/>
                <w:lang w:val="en-US" w:bidi="ar-SA"/>
              </w:rPr>
              <w:t>metalaxyl</w:t>
            </w:r>
            <w:proofErr w:type="spellEnd"/>
            <w:r w:rsidRPr="009B050D">
              <w:rPr>
                <w:rFonts w:eastAsia="Times New Roman" w:cs="Calibri"/>
                <w:b/>
                <w:bCs/>
                <w:color w:val="000000"/>
                <w:sz w:val="18"/>
                <w:szCs w:val="18"/>
                <w:lang w:val="en-US" w:bidi="ar-SA"/>
              </w:rPr>
              <w:t xml:space="preserve"> (</w:t>
            </w:r>
            <w:proofErr w:type="spellStart"/>
            <w:r w:rsidRPr="009B050D">
              <w:rPr>
                <w:rFonts w:eastAsia="Times New Roman" w:cs="Calibri"/>
                <w:b/>
                <w:bCs/>
                <w:color w:val="000000"/>
                <w:sz w:val="18"/>
                <w:szCs w:val="18"/>
                <w:lang w:val="en-US" w:bidi="ar-SA"/>
              </w:rPr>
              <w:t>mephenoxam</w:t>
            </w:r>
            <w:proofErr w:type="spellEnd"/>
            <w:r w:rsidRPr="00FF14AA">
              <w:rPr>
                <w:rFonts w:eastAsia="Times New Roman" w:cs="Calibri"/>
                <w:color w:val="000000"/>
                <w:sz w:val="18"/>
                <w:szCs w:val="18"/>
                <w:lang w:val="en-US" w:bidi="ar-SA"/>
              </w:rPr>
              <w:t>)</w:t>
            </w:r>
          </w:p>
        </w:tc>
        <w:tc>
          <w:tcPr>
            <w:tcW w:w="827" w:type="pct"/>
            <w:shd w:val="clear" w:color="auto" w:fill="EE0000"/>
            <w:noWrap/>
            <w:vAlign w:val="center"/>
            <w:hideMark/>
          </w:tcPr>
          <w:p w14:paraId="21E87B1A"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PA (phenyl amid)</w:t>
            </w:r>
          </w:p>
        </w:tc>
        <w:tc>
          <w:tcPr>
            <w:tcW w:w="1033" w:type="pct"/>
            <w:shd w:val="clear" w:color="auto" w:fill="EE0000"/>
            <w:vAlign w:val="center"/>
            <w:hideMark/>
          </w:tcPr>
          <w:p w14:paraId="6EC74D8A"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Systemic/contact</w:t>
            </w:r>
          </w:p>
        </w:tc>
      </w:tr>
      <w:tr w:rsidR="002F5C49" w:rsidRPr="00550B73" w14:paraId="7E19AB45" w14:textId="77777777" w:rsidTr="002F5C49">
        <w:trPr>
          <w:trHeight w:val="300"/>
        </w:trPr>
        <w:tc>
          <w:tcPr>
            <w:tcW w:w="455" w:type="pct"/>
            <w:noWrap/>
            <w:vAlign w:val="center"/>
            <w:hideMark/>
          </w:tcPr>
          <w:p w14:paraId="041A470D"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Contact</w:t>
            </w:r>
          </w:p>
        </w:tc>
        <w:tc>
          <w:tcPr>
            <w:tcW w:w="1404" w:type="pct"/>
            <w:noWrap/>
            <w:vAlign w:val="center"/>
            <w:hideMark/>
          </w:tcPr>
          <w:p w14:paraId="7F24625C" w14:textId="77777777" w:rsidR="00BD1E77" w:rsidRPr="00FF14AA" w:rsidRDefault="00BD1E77" w:rsidP="00B5561F">
            <w:pPr>
              <w:widowControl/>
              <w:jc w:val="center"/>
              <w:rPr>
                <w:rFonts w:eastAsia="Times New Roman" w:cs="Calibri"/>
                <w:sz w:val="18"/>
                <w:szCs w:val="18"/>
                <w:lang w:val="en-US" w:bidi="ar-SA"/>
              </w:rPr>
            </w:pPr>
            <w:r w:rsidRPr="00FF14AA">
              <w:rPr>
                <w:rFonts w:eastAsia="Times New Roman" w:cs="Calibri"/>
                <w:sz w:val="18"/>
                <w:szCs w:val="18"/>
                <w:lang w:val="en-US" w:bidi="ar-SA"/>
              </w:rPr>
              <w:t>ORANGE OIL</w:t>
            </w:r>
          </w:p>
        </w:tc>
        <w:tc>
          <w:tcPr>
            <w:tcW w:w="1281" w:type="pct"/>
            <w:noWrap/>
            <w:vAlign w:val="center"/>
            <w:hideMark/>
          </w:tcPr>
          <w:p w14:paraId="31DE5CCF" w14:textId="77777777" w:rsidR="00BD1E77" w:rsidRPr="00FF14AA" w:rsidRDefault="00BD1E77" w:rsidP="00B5561F">
            <w:pPr>
              <w:widowControl/>
              <w:jc w:val="center"/>
              <w:rPr>
                <w:rFonts w:eastAsia="Times New Roman" w:cs="Calibri"/>
                <w:color w:val="000000"/>
                <w:sz w:val="18"/>
                <w:szCs w:val="18"/>
                <w:lang w:val="en-US" w:bidi="ar-SA"/>
              </w:rPr>
            </w:pPr>
            <w:proofErr w:type="spellStart"/>
            <w:r w:rsidRPr="00FF14AA">
              <w:rPr>
                <w:rFonts w:eastAsia="Times New Roman" w:cs="Calibri"/>
                <w:color w:val="000000"/>
                <w:sz w:val="18"/>
                <w:szCs w:val="18"/>
                <w:lang w:val="en-US" w:bidi="ar-SA"/>
              </w:rPr>
              <w:t>pyraclostrobin</w:t>
            </w:r>
            <w:proofErr w:type="spellEnd"/>
          </w:p>
        </w:tc>
        <w:tc>
          <w:tcPr>
            <w:tcW w:w="827" w:type="pct"/>
            <w:noWrap/>
            <w:vAlign w:val="center"/>
            <w:hideMark/>
          </w:tcPr>
          <w:p w14:paraId="3A9B2E91" w14:textId="77777777" w:rsidR="00BD1E77" w:rsidRPr="00FF14AA" w:rsidRDefault="00BD1E77" w:rsidP="00B5561F">
            <w:pPr>
              <w:widowControl/>
              <w:jc w:val="center"/>
              <w:rPr>
                <w:rFonts w:eastAsia="Times New Roman" w:cs="Calibri"/>
                <w:color w:val="000000"/>
                <w:sz w:val="18"/>
                <w:szCs w:val="18"/>
                <w:lang w:val="en-US" w:bidi="ar-SA"/>
              </w:rPr>
            </w:pPr>
            <w:proofErr w:type="spellStart"/>
            <w:r w:rsidRPr="00FF14AA">
              <w:rPr>
                <w:rFonts w:eastAsia="Times New Roman" w:cs="Calibri"/>
                <w:color w:val="000000"/>
                <w:sz w:val="18"/>
                <w:szCs w:val="18"/>
                <w:lang w:val="en-US" w:bidi="ar-SA"/>
              </w:rPr>
              <w:t>QoIs</w:t>
            </w:r>
            <w:proofErr w:type="spellEnd"/>
          </w:p>
        </w:tc>
        <w:tc>
          <w:tcPr>
            <w:tcW w:w="1033" w:type="pct"/>
            <w:noWrap/>
            <w:vAlign w:val="center"/>
            <w:hideMark/>
          </w:tcPr>
          <w:p w14:paraId="6E564172" w14:textId="77777777" w:rsidR="00BD1E77" w:rsidRPr="00FF14AA" w:rsidRDefault="00BD1E77" w:rsidP="00B5561F">
            <w:pPr>
              <w:widowControl/>
              <w:jc w:val="center"/>
              <w:rPr>
                <w:rFonts w:eastAsia="Times New Roman" w:cs="Calibri"/>
                <w:color w:val="000000"/>
                <w:sz w:val="18"/>
                <w:szCs w:val="18"/>
                <w:lang w:val="en-US" w:bidi="ar-SA"/>
              </w:rPr>
            </w:pPr>
            <w:proofErr w:type="gramStart"/>
            <w:r w:rsidRPr="00FF14AA">
              <w:rPr>
                <w:rFonts w:eastAsia="Times New Roman" w:cs="Calibri"/>
                <w:color w:val="000000"/>
                <w:sz w:val="18"/>
                <w:szCs w:val="18"/>
                <w:lang w:val="en-US" w:bidi="ar-SA"/>
              </w:rPr>
              <w:t>Non systemic</w:t>
            </w:r>
            <w:proofErr w:type="gramEnd"/>
          </w:p>
        </w:tc>
      </w:tr>
      <w:tr w:rsidR="002F5C49" w:rsidRPr="00550B73" w14:paraId="42A164D0" w14:textId="77777777" w:rsidTr="002F5C49">
        <w:trPr>
          <w:trHeight w:val="77"/>
        </w:trPr>
        <w:tc>
          <w:tcPr>
            <w:tcW w:w="455" w:type="pct"/>
            <w:shd w:val="clear" w:color="000000" w:fill="FFFFFF"/>
            <w:noWrap/>
            <w:vAlign w:val="center"/>
            <w:hideMark/>
          </w:tcPr>
          <w:p w14:paraId="39CC75D2"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SAR</w:t>
            </w:r>
          </w:p>
        </w:tc>
        <w:tc>
          <w:tcPr>
            <w:tcW w:w="1404" w:type="pct"/>
            <w:shd w:val="clear" w:color="000000" w:fill="FFFFFF"/>
            <w:noWrap/>
            <w:vAlign w:val="center"/>
            <w:hideMark/>
          </w:tcPr>
          <w:p w14:paraId="73D0C796"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cos-</w:t>
            </w:r>
            <w:proofErr w:type="spellStart"/>
            <w:r w:rsidRPr="00FF14AA">
              <w:rPr>
                <w:rFonts w:eastAsia="Times New Roman" w:cs="Calibri"/>
                <w:color w:val="000000"/>
                <w:sz w:val="18"/>
                <w:szCs w:val="18"/>
                <w:lang w:val="en-US" w:bidi="ar-SA"/>
              </w:rPr>
              <w:t>oga</w:t>
            </w:r>
            <w:proofErr w:type="spellEnd"/>
          </w:p>
        </w:tc>
        <w:tc>
          <w:tcPr>
            <w:tcW w:w="1281" w:type="pct"/>
            <w:shd w:val="clear" w:color="000000" w:fill="FF0000"/>
            <w:noWrap/>
            <w:vAlign w:val="center"/>
            <w:hideMark/>
          </w:tcPr>
          <w:p w14:paraId="2B85BE94" w14:textId="154CB3BD"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zoxamide</w:t>
            </w:r>
          </w:p>
        </w:tc>
        <w:tc>
          <w:tcPr>
            <w:tcW w:w="827" w:type="pct"/>
            <w:shd w:val="clear" w:color="000000" w:fill="FF0000"/>
            <w:noWrap/>
            <w:vAlign w:val="center"/>
            <w:hideMark/>
          </w:tcPr>
          <w:p w14:paraId="44ECFB9F"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benzamides</w:t>
            </w:r>
          </w:p>
        </w:tc>
        <w:tc>
          <w:tcPr>
            <w:tcW w:w="1033" w:type="pct"/>
            <w:shd w:val="clear" w:color="000000" w:fill="FF0000"/>
            <w:noWrap/>
            <w:vAlign w:val="center"/>
            <w:hideMark/>
          </w:tcPr>
          <w:p w14:paraId="527DE405"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Penetrant</w:t>
            </w:r>
          </w:p>
        </w:tc>
      </w:tr>
      <w:tr w:rsidR="002F5C49" w:rsidRPr="00550B73" w14:paraId="73698B4B" w14:textId="77777777" w:rsidTr="002F5C49">
        <w:trPr>
          <w:trHeight w:val="77"/>
        </w:trPr>
        <w:tc>
          <w:tcPr>
            <w:tcW w:w="455" w:type="pct"/>
            <w:noWrap/>
            <w:vAlign w:val="center"/>
            <w:hideMark/>
          </w:tcPr>
          <w:p w14:paraId="44A566F7" w14:textId="3A981348" w:rsidR="00BD1E77" w:rsidRPr="00FF14AA" w:rsidRDefault="00BD1E77" w:rsidP="00B5561F">
            <w:pPr>
              <w:widowControl/>
              <w:jc w:val="center"/>
              <w:rPr>
                <w:rFonts w:eastAsia="Times New Roman" w:cs="Calibri"/>
                <w:color w:val="000000"/>
                <w:sz w:val="18"/>
                <w:szCs w:val="18"/>
                <w:lang w:val="en-US" w:bidi="ar-SA"/>
              </w:rPr>
            </w:pPr>
          </w:p>
        </w:tc>
        <w:tc>
          <w:tcPr>
            <w:tcW w:w="1404" w:type="pct"/>
            <w:noWrap/>
            <w:vAlign w:val="center"/>
            <w:hideMark/>
          </w:tcPr>
          <w:p w14:paraId="186BDEAF" w14:textId="77287EC7" w:rsidR="00BD1E77" w:rsidRPr="00FF14AA" w:rsidRDefault="00BD1E77" w:rsidP="00B5561F">
            <w:pPr>
              <w:widowControl/>
              <w:jc w:val="center"/>
              <w:rPr>
                <w:rFonts w:eastAsia="Times New Roman" w:cs="Calibri"/>
                <w:color w:val="000000"/>
                <w:sz w:val="18"/>
                <w:szCs w:val="18"/>
                <w:lang w:val="en-US" w:bidi="ar-SA"/>
              </w:rPr>
            </w:pPr>
          </w:p>
        </w:tc>
        <w:tc>
          <w:tcPr>
            <w:tcW w:w="1281" w:type="pct"/>
            <w:shd w:val="clear" w:color="000000" w:fill="FFFFFF"/>
            <w:noWrap/>
            <w:vAlign w:val="center"/>
            <w:hideMark/>
          </w:tcPr>
          <w:p w14:paraId="7D4AA7F4" w14:textId="67949F63"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dimethomorph</w:t>
            </w:r>
          </w:p>
        </w:tc>
        <w:tc>
          <w:tcPr>
            <w:tcW w:w="827" w:type="pct"/>
            <w:noWrap/>
            <w:vAlign w:val="center"/>
            <w:hideMark/>
          </w:tcPr>
          <w:p w14:paraId="341A2750"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CAA (Carboxylic Acid Amides</w:t>
            </w:r>
          </w:p>
        </w:tc>
        <w:tc>
          <w:tcPr>
            <w:tcW w:w="1033" w:type="pct"/>
            <w:shd w:val="clear" w:color="000000" w:fill="FFFFFF"/>
            <w:noWrap/>
            <w:vAlign w:val="center"/>
            <w:hideMark/>
          </w:tcPr>
          <w:p w14:paraId="6A6302A6"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Systemic</w:t>
            </w:r>
          </w:p>
        </w:tc>
      </w:tr>
      <w:tr w:rsidR="002F5C49" w:rsidRPr="00550B73" w14:paraId="096616D4" w14:textId="77777777" w:rsidTr="002F5C49">
        <w:trPr>
          <w:trHeight w:val="77"/>
        </w:trPr>
        <w:tc>
          <w:tcPr>
            <w:tcW w:w="455" w:type="pct"/>
            <w:noWrap/>
            <w:vAlign w:val="center"/>
            <w:hideMark/>
          </w:tcPr>
          <w:p w14:paraId="3311B927" w14:textId="4BB385FC" w:rsidR="00BD1E77" w:rsidRPr="00FF14AA" w:rsidRDefault="00BD1E77" w:rsidP="00B5561F">
            <w:pPr>
              <w:widowControl/>
              <w:jc w:val="center"/>
              <w:rPr>
                <w:rFonts w:eastAsia="Times New Roman" w:cs="Calibri"/>
                <w:color w:val="000000"/>
                <w:sz w:val="18"/>
                <w:szCs w:val="18"/>
                <w:lang w:val="en-US" w:bidi="ar-SA"/>
              </w:rPr>
            </w:pPr>
          </w:p>
        </w:tc>
        <w:tc>
          <w:tcPr>
            <w:tcW w:w="1404" w:type="pct"/>
            <w:noWrap/>
            <w:vAlign w:val="center"/>
            <w:hideMark/>
          </w:tcPr>
          <w:p w14:paraId="49F8DF37" w14:textId="4127F967" w:rsidR="00BD1E77" w:rsidRPr="00FF14AA" w:rsidRDefault="00BD1E77" w:rsidP="00B5561F">
            <w:pPr>
              <w:widowControl/>
              <w:jc w:val="center"/>
              <w:rPr>
                <w:rFonts w:eastAsia="Times New Roman" w:cs="Calibri"/>
                <w:color w:val="000000"/>
                <w:sz w:val="18"/>
                <w:szCs w:val="18"/>
                <w:lang w:val="en-US" w:bidi="ar-SA"/>
              </w:rPr>
            </w:pPr>
          </w:p>
        </w:tc>
        <w:tc>
          <w:tcPr>
            <w:tcW w:w="1281" w:type="pct"/>
            <w:shd w:val="clear" w:color="000000" w:fill="FFFFFF"/>
            <w:noWrap/>
            <w:vAlign w:val="center"/>
            <w:hideMark/>
          </w:tcPr>
          <w:p w14:paraId="6B9816D9" w14:textId="3597AAA0"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iprovalicarb</w:t>
            </w:r>
          </w:p>
        </w:tc>
        <w:tc>
          <w:tcPr>
            <w:tcW w:w="827" w:type="pct"/>
            <w:noWrap/>
            <w:vAlign w:val="center"/>
            <w:hideMark/>
          </w:tcPr>
          <w:p w14:paraId="44B162D1"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CAA</w:t>
            </w:r>
          </w:p>
        </w:tc>
        <w:tc>
          <w:tcPr>
            <w:tcW w:w="1033" w:type="pct"/>
            <w:shd w:val="clear" w:color="000000" w:fill="FFFFFF"/>
            <w:noWrap/>
            <w:vAlign w:val="center"/>
            <w:hideMark/>
          </w:tcPr>
          <w:p w14:paraId="6428B9A0"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Systemic</w:t>
            </w:r>
          </w:p>
        </w:tc>
      </w:tr>
      <w:tr w:rsidR="002F5C49" w:rsidRPr="00550B73" w14:paraId="6C6474F0" w14:textId="77777777" w:rsidTr="002F5C49">
        <w:trPr>
          <w:trHeight w:val="77"/>
        </w:trPr>
        <w:tc>
          <w:tcPr>
            <w:tcW w:w="455" w:type="pct"/>
            <w:noWrap/>
            <w:vAlign w:val="center"/>
            <w:hideMark/>
          </w:tcPr>
          <w:p w14:paraId="2C86857B" w14:textId="16799D89" w:rsidR="00BD1E77" w:rsidRPr="00FF14AA" w:rsidRDefault="00BD1E77" w:rsidP="00B5561F">
            <w:pPr>
              <w:widowControl/>
              <w:jc w:val="center"/>
              <w:rPr>
                <w:rFonts w:eastAsia="Times New Roman" w:cs="Calibri"/>
                <w:color w:val="000000"/>
                <w:sz w:val="18"/>
                <w:szCs w:val="18"/>
                <w:lang w:val="en-US" w:bidi="ar-SA"/>
              </w:rPr>
            </w:pPr>
          </w:p>
        </w:tc>
        <w:tc>
          <w:tcPr>
            <w:tcW w:w="1404" w:type="pct"/>
            <w:noWrap/>
            <w:vAlign w:val="center"/>
            <w:hideMark/>
          </w:tcPr>
          <w:p w14:paraId="3FBB7795" w14:textId="529D4957" w:rsidR="00BD1E77" w:rsidRPr="00FF14AA" w:rsidRDefault="00BD1E77" w:rsidP="00B5561F">
            <w:pPr>
              <w:widowControl/>
              <w:jc w:val="center"/>
              <w:rPr>
                <w:rFonts w:eastAsia="Times New Roman" w:cs="Calibri"/>
                <w:color w:val="000000"/>
                <w:sz w:val="18"/>
                <w:szCs w:val="18"/>
                <w:lang w:val="en-US" w:bidi="ar-SA"/>
              </w:rPr>
            </w:pPr>
          </w:p>
        </w:tc>
        <w:tc>
          <w:tcPr>
            <w:tcW w:w="1281" w:type="pct"/>
            <w:noWrap/>
            <w:vAlign w:val="center"/>
            <w:hideMark/>
          </w:tcPr>
          <w:p w14:paraId="15E755F0" w14:textId="77136DC3"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fosetyl Al</w:t>
            </w:r>
          </w:p>
        </w:tc>
        <w:tc>
          <w:tcPr>
            <w:tcW w:w="827" w:type="pct"/>
            <w:noWrap/>
            <w:vAlign w:val="center"/>
            <w:hideMark/>
          </w:tcPr>
          <w:p w14:paraId="66D8A49D"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phosphonates</w:t>
            </w:r>
          </w:p>
        </w:tc>
        <w:tc>
          <w:tcPr>
            <w:tcW w:w="1033" w:type="pct"/>
            <w:shd w:val="clear" w:color="000000" w:fill="FFFFFF"/>
            <w:noWrap/>
            <w:vAlign w:val="center"/>
            <w:hideMark/>
          </w:tcPr>
          <w:p w14:paraId="202FFF5E"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Systemic</w:t>
            </w:r>
          </w:p>
        </w:tc>
      </w:tr>
      <w:tr w:rsidR="002F5C49" w:rsidRPr="00550B73" w14:paraId="2DA3CC63" w14:textId="77777777" w:rsidTr="007B4AC4">
        <w:trPr>
          <w:trHeight w:val="77"/>
        </w:trPr>
        <w:tc>
          <w:tcPr>
            <w:tcW w:w="455" w:type="pct"/>
            <w:noWrap/>
            <w:vAlign w:val="center"/>
            <w:hideMark/>
          </w:tcPr>
          <w:p w14:paraId="64E71971" w14:textId="3F66C5E7" w:rsidR="00BD1E77" w:rsidRPr="00FF14AA" w:rsidRDefault="00BD1E77" w:rsidP="00B5561F">
            <w:pPr>
              <w:widowControl/>
              <w:jc w:val="center"/>
              <w:rPr>
                <w:rFonts w:eastAsia="Times New Roman" w:cs="Calibri"/>
                <w:color w:val="000000"/>
                <w:sz w:val="18"/>
                <w:szCs w:val="18"/>
                <w:lang w:val="en-US" w:bidi="ar-SA"/>
              </w:rPr>
            </w:pPr>
          </w:p>
        </w:tc>
        <w:tc>
          <w:tcPr>
            <w:tcW w:w="1404" w:type="pct"/>
            <w:noWrap/>
            <w:vAlign w:val="center"/>
            <w:hideMark/>
          </w:tcPr>
          <w:p w14:paraId="10C7E071" w14:textId="64C316B1" w:rsidR="00BD1E77" w:rsidRPr="00FF14AA" w:rsidRDefault="00BD1E77" w:rsidP="00B5561F">
            <w:pPr>
              <w:widowControl/>
              <w:jc w:val="center"/>
              <w:rPr>
                <w:rFonts w:eastAsia="Times New Roman" w:cs="Calibri"/>
                <w:color w:val="000000"/>
                <w:sz w:val="18"/>
                <w:szCs w:val="18"/>
                <w:lang w:val="en-US" w:bidi="ar-SA"/>
              </w:rPr>
            </w:pPr>
          </w:p>
        </w:tc>
        <w:tc>
          <w:tcPr>
            <w:tcW w:w="1281" w:type="pct"/>
            <w:shd w:val="clear" w:color="auto" w:fill="EE0000"/>
            <w:noWrap/>
            <w:vAlign w:val="center"/>
            <w:hideMark/>
          </w:tcPr>
          <w:p w14:paraId="5EFA011A"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azoxystrobin</w:t>
            </w:r>
          </w:p>
        </w:tc>
        <w:tc>
          <w:tcPr>
            <w:tcW w:w="827" w:type="pct"/>
            <w:shd w:val="clear" w:color="auto" w:fill="EE0000"/>
            <w:noWrap/>
            <w:vAlign w:val="center"/>
            <w:hideMark/>
          </w:tcPr>
          <w:p w14:paraId="3809292C" w14:textId="77777777" w:rsidR="00BD1E77" w:rsidRPr="00FF14AA" w:rsidRDefault="00BD1E77" w:rsidP="00B5561F">
            <w:pPr>
              <w:widowControl/>
              <w:jc w:val="center"/>
              <w:rPr>
                <w:rFonts w:eastAsia="Times New Roman" w:cs="Calibri"/>
                <w:color w:val="000000"/>
                <w:sz w:val="18"/>
                <w:szCs w:val="18"/>
                <w:lang w:val="en-US" w:bidi="ar-SA"/>
              </w:rPr>
            </w:pPr>
            <w:proofErr w:type="spellStart"/>
            <w:r w:rsidRPr="00FF14AA">
              <w:rPr>
                <w:rFonts w:eastAsia="Times New Roman" w:cs="Calibri"/>
                <w:color w:val="000000"/>
                <w:sz w:val="18"/>
                <w:szCs w:val="18"/>
                <w:lang w:val="en-US" w:bidi="ar-SA"/>
              </w:rPr>
              <w:t>QoIs</w:t>
            </w:r>
            <w:proofErr w:type="spellEnd"/>
          </w:p>
        </w:tc>
        <w:tc>
          <w:tcPr>
            <w:tcW w:w="1033" w:type="pct"/>
            <w:shd w:val="clear" w:color="auto" w:fill="EE0000"/>
            <w:noWrap/>
            <w:vAlign w:val="center"/>
            <w:hideMark/>
          </w:tcPr>
          <w:p w14:paraId="527D57F2"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Systemic</w:t>
            </w:r>
          </w:p>
        </w:tc>
      </w:tr>
      <w:tr w:rsidR="002F5C49" w:rsidRPr="00550B73" w14:paraId="69BADBC3" w14:textId="77777777" w:rsidTr="002F5C49">
        <w:trPr>
          <w:trHeight w:val="77"/>
        </w:trPr>
        <w:tc>
          <w:tcPr>
            <w:tcW w:w="455" w:type="pct"/>
            <w:noWrap/>
            <w:vAlign w:val="center"/>
            <w:hideMark/>
          </w:tcPr>
          <w:p w14:paraId="7FE4B3E6" w14:textId="2B4A7418" w:rsidR="00BD1E77" w:rsidRPr="00FF14AA" w:rsidRDefault="00BD1E77" w:rsidP="00B5561F">
            <w:pPr>
              <w:widowControl/>
              <w:jc w:val="center"/>
              <w:rPr>
                <w:rFonts w:eastAsia="Times New Roman" w:cs="Calibri"/>
                <w:color w:val="000000"/>
                <w:sz w:val="18"/>
                <w:szCs w:val="18"/>
                <w:lang w:val="en-US" w:bidi="ar-SA"/>
              </w:rPr>
            </w:pPr>
          </w:p>
        </w:tc>
        <w:tc>
          <w:tcPr>
            <w:tcW w:w="1404" w:type="pct"/>
            <w:noWrap/>
            <w:vAlign w:val="center"/>
            <w:hideMark/>
          </w:tcPr>
          <w:p w14:paraId="03D678C4" w14:textId="625496DB" w:rsidR="00BD1E77" w:rsidRPr="00FF14AA" w:rsidRDefault="00BD1E77" w:rsidP="00B5561F">
            <w:pPr>
              <w:widowControl/>
              <w:jc w:val="center"/>
              <w:rPr>
                <w:rFonts w:eastAsia="Times New Roman" w:cs="Calibri"/>
                <w:color w:val="000000"/>
                <w:sz w:val="18"/>
                <w:szCs w:val="18"/>
                <w:lang w:val="en-US" w:bidi="ar-SA"/>
              </w:rPr>
            </w:pPr>
          </w:p>
        </w:tc>
        <w:tc>
          <w:tcPr>
            <w:tcW w:w="1281" w:type="pct"/>
            <w:shd w:val="clear" w:color="000000" w:fill="FFFFFF"/>
            <w:noWrap/>
            <w:vAlign w:val="center"/>
            <w:hideMark/>
          </w:tcPr>
          <w:p w14:paraId="55E3B492" w14:textId="77777777" w:rsidR="00BD1E77" w:rsidRPr="00FF14AA" w:rsidRDefault="00BD1E77" w:rsidP="00B5561F">
            <w:pPr>
              <w:widowControl/>
              <w:jc w:val="center"/>
              <w:rPr>
                <w:rFonts w:eastAsia="Times New Roman" w:cs="Calibri"/>
                <w:color w:val="000000"/>
                <w:sz w:val="18"/>
                <w:szCs w:val="18"/>
                <w:lang w:val="en-US" w:bidi="ar-SA"/>
              </w:rPr>
            </w:pPr>
            <w:proofErr w:type="spellStart"/>
            <w:r w:rsidRPr="00FF14AA">
              <w:rPr>
                <w:rFonts w:eastAsia="Times New Roman" w:cs="Calibri"/>
                <w:color w:val="000000"/>
                <w:sz w:val="18"/>
                <w:szCs w:val="18"/>
                <w:lang w:val="en-US" w:bidi="ar-SA"/>
              </w:rPr>
              <w:t>ametoctradin</w:t>
            </w:r>
            <w:proofErr w:type="spellEnd"/>
          </w:p>
        </w:tc>
        <w:tc>
          <w:tcPr>
            <w:tcW w:w="827" w:type="pct"/>
            <w:noWrap/>
            <w:vAlign w:val="center"/>
            <w:hideMark/>
          </w:tcPr>
          <w:p w14:paraId="1B9315D0" w14:textId="77777777" w:rsidR="00BD1E77" w:rsidRPr="00FF14AA" w:rsidRDefault="00BD1E77" w:rsidP="00B5561F">
            <w:pPr>
              <w:widowControl/>
              <w:jc w:val="center"/>
              <w:rPr>
                <w:rFonts w:eastAsia="Times New Roman" w:cs="Calibri"/>
                <w:color w:val="000000"/>
                <w:sz w:val="18"/>
                <w:szCs w:val="18"/>
                <w:lang w:val="en-US" w:bidi="ar-SA"/>
              </w:rPr>
            </w:pPr>
            <w:proofErr w:type="spellStart"/>
            <w:r w:rsidRPr="00FF14AA">
              <w:rPr>
                <w:rFonts w:eastAsia="Times New Roman" w:cs="Calibri"/>
                <w:color w:val="000000"/>
                <w:sz w:val="18"/>
                <w:szCs w:val="18"/>
                <w:lang w:val="en-US" w:bidi="ar-SA"/>
              </w:rPr>
              <w:t>QoISI</w:t>
            </w:r>
            <w:proofErr w:type="spellEnd"/>
          </w:p>
        </w:tc>
        <w:tc>
          <w:tcPr>
            <w:tcW w:w="1033" w:type="pct"/>
            <w:shd w:val="clear" w:color="000000" w:fill="FFFFFF"/>
            <w:noWrap/>
            <w:vAlign w:val="center"/>
            <w:hideMark/>
          </w:tcPr>
          <w:p w14:paraId="74B89F0E"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Translaminar/locally systemic</w:t>
            </w:r>
          </w:p>
        </w:tc>
      </w:tr>
      <w:tr w:rsidR="002F5C49" w:rsidRPr="00550B73" w14:paraId="5EEF6A64" w14:textId="77777777" w:rsidTr="00B5561F">
        <w:trPr>
          <w:trHeight w:val="247"/>
        </w:trPr>
        <w:tc>
          <w:tcPr>
            <w:tcW w:w="455" w:type="pct"/>
            <w:noWrap/>
            <w:vAlign w:val="center"/>
            <w:hideMark/>
          </w:tcPr>
          <w:p w14:paraId="408DB576" w14:textId="622C3D1A" w:rsidR="00BD1E77" w:rsidRPr="00FF14AA" w:rsidRDefault="00BD1E77" w:rsidP="00B5561F">
            <w:pPr>
              <w:widowControl/>
              <w:jc w:val="center"/>
              <w:rPr>
                <w:rFonts w:eastAsia="Times New Roman" w:cs="Calibri"/>
                <w:color w:val="000000"/>
                <w:sz w:val="18"/>
                <w:szCs w:val="18"/>
                <w:lang w:val="en-US" w:bidi="ar-SA"/>
              </w:rPr>
            </w:pPr>
          </w:p>
        </w:tc>
        <w:tc>
          <w:tcPr>
            <w:tcW w:w="1404" w:type="pct"/>
            <w:noWrap/>
            <w:vAlign w:val="center"/>
            <w:hideMark/>
          </w:tcPr>
          <w:p w14:paraId="17773FBE" w14:textId="5630FDB6" w:rsidR="00BD1E77" w:rsidRPr="00FF14AA" w:rsidRDefault="00BD1E77" w:rsidP="00B5561F">
            <w:pPr>
              <w:widowControl/>
              <w:jc w:val="center"/>
              <w:rPr>
                <w:rFonts w:eastAsia="Times New Roman" w:cs="Calibri"/>
                <w:color w:val="000000"/>
                <w:sz w:val="18"/>
                <w:szCs w:val="18"/>
                <w:lang w:val="en-US" w:bidi="ar-SA"/>
              </w:rPr>
            </w:pPr>
          </w:p>
        </w:tc>
        <w:tc>
          <w:tcPr>
            <w:tcW w:w="1281" w:type="pct"/>
            <w:shd w:val="clear" w:color="000000" w:fill="FFFFFF"/>
            <w:noWrap/>
            <w:vAlign w:val="center"/>
            <w:hideMark/>
          </w:tcPr>
          <w:p w14:paraId="54D527A0" w14:textId="30822535"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oxathiapiprolin</w:t>
            </w:r>
          </w:p>
        </w:tc>
        <w:tc>
          <w:tcPr>
            <w:tcW w:w="827" w:type="pct"/>
            <w:noWrap/>
            <w:vAlign w:val="center"/>
            <w:hideMark/>
          </w:tcPr>
          <w:p w14:paraId="105E0988"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OSBPI</w:t>
            </w:r>
          </w:p>
        </w:tc>
        <w:tc>
          <w:tcPr>
            <w:tcW w:w="1033" w:type="pct"/>
            <w:shd w:val="clear" w:color="000000" w:fill="FFFFFF"/>
            <w:noWrap/>
            <w:vAlign w:val="center"/>
            <w:hideMark/>
          </w:tcPr>
          <w:p w14:paraId="02A0692C"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Systemic</w:t>
            </w:r>
          </w:p>
        </w:tc>
      </w:tr>
      <w:tr w:rsidR="002F5C49" w:rsidRPr="00550B73" w14:paraId="4FC41144" w14:textId="77777777" w:rsidTr="002F5C49">
        <w:trPr>
          <w:trHeight w:val="167"/>
        </w:trPr>
        <w:tc>
          <w:tcPr>
            <w:tcW w:w="455" w:type="pct"/>
            <w:noWrap/>
            <w:vAlign w:val="center"/>
            <w:hideMark/>
          </w:tcPr>
          <w:p w14:paraId="21D15B05" w14:textId="0BDA1FEC" w:rsidR="00BD1E77" w:rsidRPr="00FF14AA" w:rsidRDefault="00BD1E77" w:rsidP="00B5561F">
            <w:pPr>
              <w:widowControl/>
              <w:jc w:val="center"/>
              <w:rPr>
                <w:rFonts w:eastAsia="Times New Roman" w:cs="Calibri"/>
                <w:color w:val="000000"/>
                <w:sz w:val="18"/>
                <w:szCs w:val="18"/>
                <w:lang w:val="en-US" w:bidi="ar-SA"/>
              </w:rPr>
            </w:pPr>
          </w:p>
        </w:tc>
        <w:tc>
          <w:tcPr>
            <w:tcW w:w="1404" w:type="pct"/>
            <w:noWrap/>
            <w:vAlign w:val="center"/>
            <w:hideMark/>
          </w:tcPr>
          <w:p w14:paraId="779D8D61" w14:textId="4A076704" w:rsidR="00BD1E77" w:rsidRPr="00FF14AA" w:rsidRDefault="00BD1E77" w:rsidP="00B5561F">
            <w:pPr>
              <w:widowControl/>
              <w:jc w:val="center"/>
              <w:rPr>
                <w:rFonts w:eastAsia="Times New Roman" w:cs="Calibri"/>
                <w:color w:val="000000"/>
                <w:sz w:val="18"/>
                <w:szCs w:val="18"/>
                <w:lang w:val="en-US" w:bidi="ar-SA"/>
              </w:rPr>
            </w:pPr>
          </w:p>
        </w:tc>
        <w:tc>
          <w:tcPr>
            <w:tcW w:w="1281" w:type="pct"/>
            <w:shd w:val="clear" w:color="000000" w:fill="FFFFFF"/>
            <w:noWrap/>
            <w:vAlign w:val="center"/>
            <w:hideMark/>
          </w:tcPr>
          <w:p w14:paraId="7245B5C6" w14:textId="291DB6CD" w:rsidR="00BD1E77" w:rsidRPr="00FF14AA" w:rsidRDefault="004B743D" w:rsidP="00B5561F">
            <w:pPr>
              <w:widowControl/>
              <w:jc w:val="center"/>
              <w:rPr>
                <w:rFonts w:eastAsia="Times New Roman" w:cs="Calibri"/>
                <w:color w:val="000000"/>
                <w:sz w:val="18"/>
                <w:szCs w:val="18"/>
                <w:lang w:val="el-GR" w:bidi="ar-SA"/>
              </w:rPr>
            </w:pPr>
            <w:r w:rsidRPr="00FF14AA">
              <w:rPr>
                <w:rFonts w:eastAsia="Times New Roman" w:cs="Calibri"/>
                <w:color w:val="EE0000"/>
                <w:sz w:val="18"/>
                <w:szCs w:val="18"/>
                <w:lang w:val="en-US" w:bidi="ar-SA"/>
              </w:rPr>
              <w:t>M</w:t>
            </w:r>
            <w:r w:rsidR="00BD1E77" w:rsidRPr="00FF14AA">
              <w:rPr>
                <w:rFonts w:eastAsia="Times New Roman" w:cs="Calibri"/>
                <w:color w:val="EE0000"/>
                <w:sz w:val="18"/>
                <w:szCs w:val="18"/>
                <w:lang w:val="en-US" w:bidi="ar-SA"/>
              </w:rPr>
              <w:t>etiram</w:t>
            </w:r>
            <w:r w:rsidRPr="00FF14AA">
              <w:rPr>
                <w:rFonts w:eastAsia="Times New Roman" w:cs="Calibri"/>
                <w:color w:val="EE0000"/>
                <w:sz w:val="18"/>
                <w:szCs w:val="18"/>
                <w:lang w:val="el-GR" w:bidi="ar-SA"/>
              </w:rPr>
              <w:t xml:space="preserve"> λήξη έγκρισης 2024</w:t>
            </w:r>
          </w:p>
        </w:tc>
        <w:tc>
          <w:tcPr>
            <w:tcW w:w="827" w:type="pct"/>
            <w:noWrap/>
            <w:vAlign w:val="center"/>
            <w:hideMark/>
          </w:tcPr>
          <w:p w14:paraId="775B70BA" w14:textId="77777777" w:rsidR="00BD1E77" w:rsidRPr="00FF14AA" w:rsidRDefault="00BD1E77" w:rsidP="00B5561F">
            <w:pPr>
              <w:widowControl/>
              <w:jc w:val="center"/>
              <w:rPr>
                <w:rFonts w:eastAsia="Times New Roman" w:cs="Calibri"/>
                <w:color w:val="000000"/>
                <w:sz w:val="18"/>
                <w:szCs w:val="18"/>
                <w:lang w:val="en-US" w:bidi="ar-SA"/>
              </w:rPr>
            </w:pPr>
            <w:proofErr w:type="spellStart"/>
            <w:r w:rsidRPr="00FF14AA">
              <w:rPr>
                <w:rFonts w:eastAsia="Times New Roman" w:cs="Calibri"/>
                <w:color w:val="000000"/>
                <w:sz w:val="18"/>
                <w:szCs w:val="18"/>
                <w:lang w:val="en-US" w:bidi="ar-SA"/>
              </w:rPr>
              <w:t>dithiocarbamates</w:t>
            </w:r>
            <w:proofErr w:type="spellEnd"/>
          </w:p>
        </w:tc>
        <w:tc>
          <w:tcPr>
            <w:tcW w:w="1033" w:type="pct"/>
            <w:shd w:val="clear" w:color="000000" w:fill="FFFFFF"/>
            <w:vAlign w:val="center"/>
            <w:hideMark/>
          </w:tcPr>
          <w:p w14:paraId="0A007CE5" w14:textId="77777777" w:rsidR="00BD1E77" w:rsidRPr="00FF14AA" w:rsidRDefault="00BD1E77" w:rsidP="00B5561F">
            <w:pPr>
              <w:widowControl/>
              <w:jc w:val="center"/>
              <w:rPr>
                <w:rFonts w:eastAsia="Times New Roman" w:cs="Calibri"/>
                <w:sz w:val="18"/>
                <w:szCs w:val="18"/>
                <w:lang w:val="en-US" w:bidi="ar-SA"/>
              </w:rPr>
            </w:pPr>
            <w:r w:rsidRPr="00FF14AA">
              <w:rPr>
                <w:rFonts w:eastAsia="Times New Roman" w:cs="Calibri"/>
                <w:sz w:val="18"/>
                <w:szCs w:val="18"/>
                <w:lang w:val="en-US" w:bidi="ar-SA"/>
              </w:rPr>
              <w:t xml:space="preserve">Non </w:t>
            </w:r>
            <w:proofErr w:type="gramStart"/>
            <w:r w:rsidRPr="00FF14AA">
              <w:rPr>
                <w:rFonts w:eastAsia="Times New Roman" w:cs="Calibri"/>
                <w:sz w:val="18"/>
                <w:szCs w:val="18"/>
                <w:lang w:val="en-US" w:bidi="ar-SA"/>
              </w:rPr>
              <w:t>systemic-preventative</w:t>
            </w:r>
            <w:proofErr w:type="gramEnd"/>
          </w:p>
        </w:tc>
      </w:tr>
      <w:tr w:rsidR="002F5C49" w:rsidRPr="00550B73" w14:paraId="09037A0E" w14:textId="77777777" w:rsidTr="002F5C49">
        <w:trPr>
          <w:trHeight w:val="77"/>
        </w:trPr>
        <w:tc>
          <w:tcPr>
            <w:tcW w:w="455" w:type="pct"/>
            <w:noWrap/>
            <w:vAlign w:val="center"/>
            <w:hideMark/>
          </w:tcPr>
          <w:p w14:paraId="2FD740C2" w14:textId="1907ECD5" w:rsidR="00BD1E77" w:rsidRPr="00FF14AA" w:rsidRDefault="00BD1E77" w:rsidP="00B5561F">
            <w:pPr>
              <w:widowControl/>
              <w:jc w:val="center"/>
              <w:rPr>
                <w:rFonts w:eastAsia="Times New Roman" w:cs="Calibri"/>
                <w:color w:val="000000"/>
                <w:sz w:val="18"/>
                <w:szCs w:val="18"/>
                <w:lang w:val="en-US" w:bidi="ar-SA"/>
              </w:rPr>
            </w:pPr>
          </w:p>
        </w:tc>
        <w:tc>
          <w:tcPr>
            <w:tcW w:w="1404" w:type="pct"/>
            <w:noWrap/>
            <w:vAlign w:val="center"/>
            <w:hideMark/>
          </w:tcPr>
          <w:p w14:paraId="6FDC3142" w14:textId="60155BD4" w:rsidR="00BD1E77" w:rsidRPr="00FF14AA" w:rsidRDefault="00BD1E77" w:rsidP="00B5561F">
            <w:pPr>
              <w:widowControl/>
              <w:jc w:val="center"/>
              <w:rPr>
                <w:rFonts w:eastAsia="Times New Roman" w:cs="Calibri"/>
                <w:color w:val="000000"/>
                <w:sz w:val="18"/>
                <w:szCs w:val="18"/>
                <w:lang w:val="en-US" w:bidi="ar-SA"/>
              </w:rPr>
            </w:pPr>
          </w:p>
        </w:tc>
        <w:tc>
          <w:tcPr>
            <w:tcW w:w="1281" w:type="pct"/>
            <w:noWrap/>
            <w:vAlign w:val="center"/>
            <w:hideMark/>
          </w:tcPr>
          <w:p w14:paraId="6D5AA88F"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dithianon</w:t>
            </w:r>
          </w:p>
        </w:tc>
        <w:tc>
          <w:tcPr>
            <w:tcW w:w="827" w:type="pct"/>
            <w:noWrap/>
            <w:vAlign w:val="center"/>
            <w:hideMark/>
          </w:tcPr>
          <w:p w14:paraId="4A017241"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quinones</w:t>
            </w:r>
          </w:p>
        </w:tc>
        <w:tc>
          <w:tcPr>
            <w:tcW w:w="1033" w:type="pct"/>
            <w:shd w:val="clear" w:color="000000" w:fill="FFFFFF"/>
            <w:noWrap/>
            <w:vAlign w:val="center"/>
            <w:hideMark/>
          </w:tcPr>
          <w:p w14:paraId="34890EA4"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Contact-protectant</w:t>
            </w:r>
          </w:p>
        </w:tc>
      </w:tr>
      <w:tr w:rsidR="002F5C49" w:rsidRPr="00550B73" w14:paraId="596CBA21" w14:textId="77777777" w:rsidTr="002F5C49">
        <w:trPr>
          <w:trHeight w:val="300"/>
        </w:trPr>
        <w:tc>
          <w:tcPr>
            <w:tcW w:w="455" w:type="pct"/>
            <w:noWrap/>
            <w:vAlign w:val="center"/>
            <w:hideMark/>
          </w:tcPr>
          <w:p w14:paraId="656E21B5" w14:textId="2E70B38D" w:rsidR="00BD1E77" w:rsidRPr="00FF14AA" w:rsidRDefault="00BD1E77" w:rsidP="00B5561F">
            <w:pPr>
              <w:widowControl/>
              <w:jc w:val="center"/>
              <w:rPr>
                <w:rFonts w:eastAsia="Times New Roman" w:cs="Calibri"/>
                <w:color w:val="000000"/>
                <w:sz w:val="18"/>
                <w:szCs w:val="18"/>
                <w:lang w:val="en-US" w:bidi="ar-SA"/>
              </w:rPr>
            </w:pPr>
          </w:p>
        </w:tc>
        <w:tc>
          <w:tcPr>
            <w:tcW w:w="1404" w:type="pct"/>
            <w:noWrap/>
            <w:vAlign w:val="center"/>
            <w:hideMark/>
          </w:tcPr>
          <w:p w14:paraId="4D10068D" w14:textId="34A4F267" w:rsidR="00BD1E77" w:rsidRPr="00FF14AA" w:rsidRDefault="00BD1E77" w:rsidP="00B5561F">
            <w:pPr>
              <w:widowControl/>
              <w:jc w:val="center"/>
              <w:rPr>
                <w:rFonts w:eastAsia="Times New Roman" w:cs="Calibri"/>
                <w:color w:val="000000"/>
                <w:sz w:val="18"/>
                <w:szCs w:val="18"/>
                <w:lang w:val="en-US" w:bidi="ar-SA"/>
              </w:rPr>
            </w:pPr>
          </w:p>
        </w:tc>
        <w:tc>
          <w:tcPr>
            <w:tcW w:w="1281" w:type="pct"/>
            <w:noWrap/>
            <w:vAlign w:val="center"/>
            <w:hideMark/>
          </w:tcPr>
          <w:p w14:paraId="7AD83B57" w14:textId="36F42C84" w:rsidR="00BD1E77" w:rsidRPr="00FF14AA" w:rsidRDefault="00BD1E77" w:rsidP="00B5561F">
            <w:pPr>
              <w:widowControl/>
              <w:jc w:val="center"/>
              <w:rPr>
                <w:rFonts w:eastAsia="Times New Roman" w:cs="Calibri"/>
                <w:color w:val="000000"/>
                <w:sz w:val="18"/>
                <w:szCs w:val="18"/>
                <w:lang w:val="en-US" w:bidi="ar-SA"/>
              </w:rPr>
            </w:pPr>
            <w:proofErr w:type="spellStart"/>
            <w:r w:rsidRPr="00FF14AA">
              <w:rPr>
                <w:rFonts w:eastAsia="Times New Roman" w:cs="Calibri"/>
                <w:color w:val="000000"/>
                <w:sz w:val="18"/>
                <w:szCs w:val="18"/>
                <w:lang w:val="en-US" w:bidi="ar-SA"/>
              </w:rPr>
              <w:t>valifenalate</w:t>
            </w:r>
            <w:proofErr w:type="spellEnd"/>
          </w:p>
        </w:tc>
        <w:tc>
          <w:tcPr>
            <w:tcW w:w="827" w:type="pct"/>
            <w:noWrap/>
            <w:vAlign w:val="center"/>
            <w:hideMark/>
          </w:tcPr>
          <w:p w14:paraId="54697CEE"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CAA</w:t>
            </w:r>
          </w:p>
        </w:tc>
        <w:tc>
          <w:tcPr>
            <w:tcW w:w="1033" w:type="pct"/>
            <w:shd w:val="clear" w:color="000000" w:fill="FFFFFF"/>
            <w:noWrap/>
            <w:vAlign w:val="center"/>
            <w:hideMark/>
          </w:tcPr>
          <w:p w14:paraId="6DEA87E8" w14:textId="77777777" w:rsidR="00BD1E77" w:rsidRPr="00FF14AA" w:rsidRDefault="00BD1E77" w:rsidP="00B5561F">
            <w:pPr>
              <w:widowControl/>
              <w:jc w:val="center"/>
              <w:rPr>
                <w:rFonts w:eastAsia="Times New Roman" w:cs="Calibri"/>
                <w:color w:val="000000"/>
                <w:sz w:val="18"/>
                <w:szCs w:val="18"/>
                <w:lang w:val="en-US" w:bidi="ar-SA"/>
              </w:rPr>
            </w:pPr>
            <w:proofErr w:type="gramStart"/>
            <w:r w:rsidRPr="00FF14AA">
              <w:rPr>
                <w:rFonts w:eastAsia="Times New Roman" w:cs="Calibri"/>
                <w:color w:val="000000"/>
                <w:sz w:val="18"/>
                <w:szCs w:val="18"/>
                <w:lang w:val="en-US" w:bidi="ar-SA"/>
              </w:rPr>
              <w:t>Systemic-contact</w:t>
            </w:r>
            <w:proofErr w:type="gramEnd"/>
          </w:p>
        </w:tc>
      </w:tr>
      <w:tr w:rsidR="002F5C49" w:rsidRPr="00550B73" w14:paraId="7626A525" w14:textId="77777777" w:rsidTr="00AE5CBC">
        <w:trPr>
          <w:trHeight w:val="95"/>
        </w:trPr>
        <w:tc>
          <w:tcPr>
            <w:tcW w:w="455" w:type="pct"/>
            <w:noWrap/>
            <w:vAlign w:val="center"/>
            <w:hideMark/>
          </w:tcPr>
          <w:p w14:paraId="3B2D5EBA" w14:textId="505C8849" w:rsidR="00BD1E77" w:rsidRPr="00FF14AA" w:rsidRDefault="00BD1E77" w:rsidP="00B5561F">
            <w:pPr>
              <w:widowControl/>
              <w:jc w:val="center"/>
              <w:rPr>
                <w:rFonts w:eastAsia="Times New Roman" w:cs="Calibri"/>
                <w:color w:val="000000"/>
                <w:sz w:val="18"/>
                <w:szCs w:val="18"/>
                <w:lang w:val="en-US" w:bidi="ar-SA"/>
              </w:rPr>
            </w:pPr>
          </w:p>
        </w:tc>
        <w:tc>
          <w:tcPr>
            <w:tcW w:w="1404" w:type="pct"/>
            <w:noWrap/>
            <w:vAlign w:val="center"/>
            <w:hideMark/>
          </w:tcPr>
          <w:p w14:paraId="5697DE22" w14:textId="08E54B8A" w:rsidR="00BD1E77" w:rsidRPr="00FF14AA" w:rsidRDefault="00BD1E77" w:rsidP="00B5561F">
            <w:pPr>
              <w:widowControl/>
              <w:jc w:val="center"/>
              <w:rPr>
                <w:rFonts w:eastAsia="Times New Roman" w:cs="Calibri"/>
                <w:color w:val="000000"/>
                <w:sz w:val="18"/>
                <w:szCs w:val="18"/>
                <w:lang w:val="en-US" w:bidi="ar-SA"/>
              </w:rPr>
            </w:pPr>
          </w:p>
        </w:tc>
        <w:tc>
          <w:tcPr>
            <w:tcW w:w="1281" w:type="pct"/>
            <w:noWrap/>
            <w:vAlign w:val="center"/>
            <w:hideMark/>
          </w:tcPr>
          <w:p w14:paraId="1B31B304" w14:textId="2552D901" w:rsidR="00BD1E77" w:rsidRPr="00FF14AA" w:rsidRDefault="00B5561F" w:rsidP="00B5561F">
            <w:pPr>
              <w:widowControl/>
              <w:jc w:val="center"/>
              <w:rPr>
                <w:rFonts w:eastAsia="Times New Roman" w:cs="Calibri"/>
                <w:color w:val="000000"/>
                <w:sz w:val="18"/>
                <w:szCs w:val="18"/>
                <w:lang w:val="en-US" w:bidi="ar-SA"/>
              </w:rPr>
            </w:pPr>
            <w:proofErr w:type="spellStart"/>
            <w:r w:rsidRPr="00FF14AA">
              <w:rPr>
                <w:rFonts w:eastAsia="Times New Roman" w:cs="Calibri"/>
                <w:color w:val="000000"/>
                <w:sz w:val="18"/>
                <w:szCs w:val="18"/>
                <w:lang w:val="en-US" w:bidi="ar-SA"/>
              </w:rPr>
              <w:t>m</w:t>
            </w:r>
            <w:r w:rsidR="00BD1E77" w:rsidRPr="00FF14AA">
              <w:rPr>
                <w:rFonts w:eastAsia="Times New Roman" w:cs="Calibri"/>
                <w:color w:val="000000"/>
                <w:sz w:val="18"/>
                <w:szCs w:val="18"/>
                <w:lang w:val="en-US" w:bidi="ar-SA"/>
              </w:rPr>
              <w:t>andipropamid</w:t>
            </w:r>
            <w:proofErr w:type="spellEnd"/>
          </w:p>
        </w:tc>
        <w:tc>
          <w:tcPr>
            <w:tcW w:w="827" w:type="pct"/>
            <w:noWrap/>
            <w:vAlign w:val="center"/>
            <w:hideMark/>
          </w:tcPr>
          <w:p w14:paraId="5CAD732C"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CAA</w:t>
            </w:r>
          </w:p>
        </w:tc>
        <w:tc>
          <w:tcPr>
            <w:tcW w:w="1033" w:type="pct"/>
            <w:noWrap/>
            <w:vAlign w:val="center"/>
            <w:hideMark/>
          </w:tcPr>
          <w:p w14:paraId="05284D35"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Systemic/translaminar</w:t>
            </w:r>
          </w:p>
        </w:tc>
      </w:tr>
      <w:tr w:rsidR="002F5C49" w:rsidRPr="00550B73" w14:paraId="2B8E862B" w14:textId="77777777" w:rsidTr="002F5C49">
        <w:trPr>
          <w:trHeight w:val="77"/>
        </w:trPr>
        <w:tc>
          <w:tcPr>
            <w:tcW w:w="455" w:type="pct"/>
            <w:noWrap/>
            <w:vAlign w:val="center"/>
            <w:hideMark/>
          </w:tcPr>
          <w:p w14:paraId="439A73CD" w14:textId="5F8F99A3" w:rsidR="00BD1E77" w:rsidRPr="00FF14AA" w:rsidRDefault="00BD1E77" w:rsidP="00B5561F">
            <w:pPr>
              <w:widowControl/>
              <w:jc w:val="center"/>
              <w:rPr>
                <w:rFonts w:eastAsia="Times New Roman" w:cs="Calibri"/>
                <w:color w:val="000000"/>
                <w:sz w:val="18"/>
                <w:szCs w:val="18"/>
                <w:lang w:val="en-US" w:bidi="ar-SA"/>
              </w:rPr>
            </w:pPr>
          </w:p>
        </w:tc>
        <w:tc>
          <w:tcPr>
            <w:tcW w:w="1404" w:type="pct"/>
            <w:noWrap/>
            <w:vAlign w:val="center"/>
            <w:hideMark/>
          </w:tcPr>
          <w:p w14:paraId="175966F4" w14:textId="2305FE60" w:rsidR="00BD1E77" w:rsidRPr="00FF14AA" w:rsidRDefault="00BD1E77" w:rsidP="00B5561F">
            <w:pPr>
              <w:widowControl/>
              <w:jc w:val="center"/>
              <w:rPr>
                <w:rFonts w:eastAsia="Times New Roman" w:cs="Calibri"/>
                <w:color w:val="000000"/>
                <w:sz w:val="18"/>
                <w:szCs w:val="18"/>
                <w:lang w:val="en-US" w:bidi="ar-SA"/>
              </w:rPr>
            </w:pPr>
          </w:p>
        </w:tc>
        <w:tc>
          <w:tcPr>
            <w:tcW w:w="1281" w:type="pct"/>
            <w:shd w:val="clear" w:color="000000" w:fill="FFFFFF"/>
            <w:vAlign w:val="center"/>
            <w:hideMark/>
          </w:tcPr>
          <w:p w14:paraId="5BCF4C32"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potassium phosphonates</w:t>
            </w:r>
          </w:p>
        </w:tc>
        <w:tc>
          <w:tcPr>
            <w:tcW w:w="827" w:type="pct"/>
            <w:noWrap/>
            <w:vAlign w:val="center"/>
            <w:hideMark/>
          </w:tcPr>
          <w:p w14:paraId="3AAB04CA" w14:textId="3B4F3A47" w:rsidR="00BD1E77" w:rsidRPr="00FF14AA" w:rsidRDefault="00B5352B"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phosphonates</w:t>
            </w:r>
          </w:p>
        </w:tc>
        <w:tc>
          <w:tcPr>
            <w:tcW w:w="1033" w:type="pct"/>
            <w:noWrap/>
            <w:vAlign w:val="center"/>
            <w:hideMark/>
          </w:tcPr>
          <w:p w14:paraId="4DE37F11" w14:textId="77777777" w:rsidR="00BD1E77" w:rsidRPr="00FF14AA" w:rsidRDefault="00BD1E7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Contact</w:t>
            </w:r>
          </w:p>
        </w:tc>
      </w:tr>
      <w:tr w:rsidR="00C107A4" w:rsidRPr="00550B73" w14:paraId="7A2C7337" w14:textId="77777777" w:rsidTr="002F5C49">
        <w:trPr>
          <w:trHeight w:val="77"/>
        </w:trPr>
        <w:tc>
          <w:tcPr>
            <w:tcW w:w="455" w:type="pct"/>
            <w:noWrap/>
            <w:vAlign w:val="center"/>
          </w:tcPr>
          <w:p w14:paraId="5EC48ACE" w14:textId="77777777" w:rsidR="00C107A4" w:rsidRPr="00FF14AA" w:rsidRDefault="00C107A4" w:rsidP="00B5561F">
            <w:pPr>
              <w:widowControl/>
              <w:jc w:val="center"/>
              <w:rPr>
                <w:rFonts w:eastAsia="Times New Roman" w:cs="Calibri"/>
                <w:color w:val="000000"/>
                <w:sz w:val="18"/>
                <w:szCs w:val="18"/>
                <w:lang w:val="en-US" w:bidi="ar-SA"/>
              </w:rPr>
            </w:pPr>
          </w:p>
        </w:tc>
        <w:tc>
          <w:tcPr>
            <w:tcW w:w="1404" w:type="pct"/>
            <w:noWrap/>
            <w:vAlign w:val="center"/>
          </w:tcPr>
          <w:p w14:paraId="350DF7D3" w14:textId="77777777" w:rsidR="00C107A4" w:rsidRPr="00FF14AA" w:rsidRDefault="00C107A4" w:rsidP="00B5561F">
            <w:pPr>
              <w:widowControl/>
              <w:jc w:val="center"/>
              <w:rPr>
                <w:rFonts w:eastAsia="Times New Roman" w:cs="Calibri"/>
                <w:color w:val="000000"/>
                <w:sz w:val="18"/>
                <w:szCs w:val="18"/>
                <w:lang w:val="en-US" w:bidi="ar-SA"/>
              </w:rPr>
            </w:pPr>
          </w:p>
        </w:tc>
        <w:tc>
          <w:tcPr>
            <w:tcW w:w="1281" w:type="pct"/>
            <w:shd w:val="clear" w:color="000000" w:fill="FFFFFF"/>
            <w:vAlign w:val="center"/>
          </w:tcPr>
          <w:p w14:paraId="73E91E35" w14:textId="7FEF32A2" w:rsidR="00C107A4" w:rsidRPr="00FF14AA" w:rsidRDefault="00C107A4" w:rsidP="00B5561F">
            <w:pPr>
              <w:widowControl/>
              <w:jc w:val="center"/>
              <w:rPr>
                <w:rFonts w:eastAsia="Times New Roman" w:cs="Calibri"/>
                <w:color w:val="000000"/>
                <w:sz w:val="18"/>
                <w:szCs w:val="18"/>
                <w:lang w:val="el-GR" w:bidi="ar-SA"/>
              </w:rPr>
            </w:pPr>
            <w:r w:rsidRPr="00FF14AA">
              <w:rPr>
                <w:rFonts w:eastAsia="Times New Roman" w:cs="Calibri"/>
                <w:color w:val="000000"/>
                <w:sz w:val="18"/>
                <w:szCs w:val="18"/>
                <w:lang w:val="en-US" w:bidi="ar-SA"/>
              </w:rPr>
              <w:t>cymoxanil</w:t>
            </w:r>
          </w:p>
        </w:tc>
        <w:tc>
          <w:tcPr>
            <w:tcW w:w="827" w:type="pct"/>
            <w:noWrap/>
            <w:vAlign w:val="center"/>
          </w:tcPr>
          <w:p w14:paraId="5138DF2C" w14:textId="0648D341" w:rsidR="00C107A4" w:rsidRPr="00FF14AA" w:rsidRDefault="00F13642" w:rsidP="00B5561F">
            <w:pPr>
              <w:widowControl/>
              <w:jc w:val="center"/>
              <w:rPr>
                <w:rFonts w:eastAsia="Times New Roman" w:cs="Calibri"/>
                <w:color w:val="000000"/>
                <w:sz w:val="18"/>
                <w:szCs w:val="18"/>
                <w:lang w:val="en-US" w:bidi="ar-SA"/>
              </w:rPr>
            </w:pPr>
            <w:proofErr w:type="spellStart"/>
            <w:r w:rsidRPr="00FF14AA">
              <w:rPr>
                <w:rFonts w:eastAsia="Times New Roman" w:cs="Calibri"/>
                <w:color w:val="000000"/>
                <w:sz w:val="18"/>
                <w:szCs w:val="18"/>
                <w:lang w:val="en-US" w:bidi="ar-SA"/>
              </w:rPr>
              <w:t>c</w:t>
            </w:r>
            <w:r w:rsidR="00FC55A3" w:rsidRPr="00FF14AA">
              <w:rPr>
                <w:rFonts w:eastAsia="Times New Roman" w:cs="Calibri"/>
                <w:color w:val="000000"/>
                <w:sz w:val="18"/>
                <w:szCs w:val="18"/>
                <w:lang w:val="en-US" w:bidi="ar-SA"/>
              </w:rPr>
              <w:t>yanoacetamide</w:t>
            </w:r>
            <w:proofErr w:type="spellEnd"/>
            <w:r w:rsidRPr="00FF14AA">
              <w:rPr>
                <w:rFonts w:eastAsia="Times New Roman" w:cs="Calibri"/>
                <w:color w:val="000000"/>
                <w:sz w:val="18"/>
                <w:szCs w:val="18"/>
                <w:lang w:val="en-US" w:bidi="ar-SA"/>
              </w:rPr>
              <w:t>-</w:t>
            </w:r>
            <w:r w:rsidR="00FC55A3" w:rsidRPr="00FF14AA">
              <w:rPr>
                <w:rFonts w:eastAsia="Times New Roman" w:cs="Calibri"/>
                <w:color w:val="000000"/>
                <w:sz w:val="18"/>
                <w:szCs w:val="18"/>
                <w:lang w:val="en-US" w:bidi="ar-SA"/>
              </w:rPr>
              <w:t xml:space="preserve"> oximes</w:t>
            </w:r>
          </w:p>
        </w:tc>
        <w:tc>
          <w:tcPr>
            <w:tcW w:w="1033" w:type="pct"/>
            <w:noWrap/>
            <w:vAlign w:val="center"/>
          </w:tcPr>
          <w:p w14:paraId="0DD68802" w14:textId="5F8F2FBB" w:rsidR="00C107A4" w:rsidRPr="00FF14AA" w:rsidRDefault="00F1481B"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bidi="ar-SA"/>
              </w:rPr>
              <w:t>Inhibition of nucleic acid synthesis</w:t>
            </w:r>
          </w:p>
        </w:tc>
      </w:tr>
      <w:tr w:rsidR="00C17643" w:rsidRPr="00550B73" w14:paraId="67C1E332" w14:textId="77777777" w:rsidTr="002F5C49">
        <w:trPr>
          <w:trHeight w:val="77"/>
        </w:trPr>
        <w:tc>
          <w:tcPr>
            <w:tcW w:w="455" w:type="pct"/>
            <w:noWrap/>
            <w:vAlign w:val="center"/>
          </w:tcPr>
          <w:p w14:paraId="7562A38B" w14:textId="77777777" w:rsidR="00C17643" w:rsidRPr="00FF14AA" w:rsidRDefault="00C17643" w:rsidP="00B5561F">
            <w:pPr>
              <w:widowControl/>
              <w:jc w:val="center"/>
              <w:rPr>
                <w:rFonts w:eastAsia="Times New Roman" w:cs="Calibri"/>
                <w:color w:val="000000"/>
                <w:sz w:val="18"/>
                <w:szCs w:val="18"/>
                <w:lang w:val="en-US" w:bidi="ar-SA"/>
              </w:rPr>
            </w:pPr>
          </w:p>
        </w:tc>
        <w:tc>
          <w:tcPr>
            <w:tcW w:w="1404" w:type="pct"/>
            <w:noWrap/>
            <w:vAlign w:val="center"/>
          </w:tcPr>
          <w:p w14:paraId="64291403" w14:textId="77777777" w:rsidR="00C17643" w:rsidRPr="00FF14AA" w:rsidRDefault="00C17643" w:rsidP="00B5561F">
            <w:pPr>
              <w:widowControl/>
              <w:jc w:val="center"/>
              <w:rPr>
                <w:rFonts w:eastAsia="Times New Roman" w:cs="Calibri"/>
                <w:color w:val="000000"/>
                <w:sz w:val="18"/>
                <w:szCs w:val="18"/>
                <w:lang w:val="en-US" w:bidi="ar-SA"/>
              </w:rPr>
            </w:pPr>
          </w:p>
        </w:tc>
        <w:tc>
          <w:tcPr>
            <w:tcW w:w="1281" w:type="pct"/>
            <w:shd w:val="clear" w:color="000000" w:fill="FFFFFF"/>
            <w:vAlign w:val="center"/>
          </w:tcPr>
          <w:p w14:paraId="16F1B57F" w14:textId="56E6C8B5" w:rsidR="00C17643" w:rsidRPr="00FF14AA" w:rsidRDefault="00C17643" w:rsidP="00B5561F">
            <w:pPr>
              <w:widowControl/>
              <w:jc w:val="center"/>
              <w:rPr>
                <w:rFonts w:eastAsia="Times New Roman" w:cs="Calibri"/>
                <w:color w:val="000000"/>
                <w:sz w:val="18"/>
                <w:szCs w:val="18"/>
                <w:lang w:val="en-US" w:bidi="ar-SA"/>
              </w:rPr>
            </w:pPr>
            <w:proofErr w:type="spellStart"/>
            <w:r w:rsidRPr="00FF14AA">
              <w:rPr>
                <w:rFonts w:eastAsia="Times New Roman" w:cs="Calibri"/>
                <w:color w:val="000000"/>
                <w:sz w:val="18"/>
                <w:szCs w:val="18"/>
                <w:lang w:val="en-US" w:bidi="ar-SA"/>
              </w:rPr>
              <w:t>amisulbrom</w:t>
            </w:r>
            <w:proofErr w:type="spellEnd"/>
          </w:p>
        </w:tc>
        <w:tc>
          <w:tcPr>
            <w:tcW w:w="827" w:type="pct"/>
            <w:noWrap/>
            <w:vAlign w:val="center"/>
          </w:tcPr>
          <w:p w14:paraId="51CC8D05" w14:textId="409BCC0B" w:rsidR="00C17643" w:rsidRPr="00FF14AA" w:rsidRDefault="00C17643"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sulfamides</w:t>
            </w:r>
          </w:p>
        </w:tc>
        <w:tc>
          <w:tcPr>
            <w:tcW w:w="1033" w:type="pct"/>
            <w:noWrap/>
            <w:vAlign w:val="center"/>
          </w:tcPr>
          <w:p w14:paraId="2F4AE863" w14:textId="7A219859" w:rsidR="00C17643" w:rsidRPr="00FF14AA" w:rsidRDefault="00F1481B"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bidi="ar-SA"/>
              </w:rPr>
              <w:t>Mitochondrial respiration inhibition (Qi site)</w:t>
            </w:r>
          </w:p>
        </w:tc>
      </w:tr>
      <w:tr w:rsidR="00C17643" w:rsidRPr="00550B73" w14:paraId="1CFA0AB1" w14:textId="77777777" w:rsidTr="002F5C49">
        <w:trPr>
          <w:trHeight w:val="77"/>
        </w:trPr>
        <w:tc>
          <w:tcPr>
            <w:tcW w:w="455" w:type="pct"/>
            <w:noWrap/>
            <w:vAlign w:val="center"/>
          </w:tcPr>
          <w:p w14:paraId="041D9AC8" w14:textId="77777777" w:rsidR="00C17643" w:rsidRPr="00FF14AA" w:rsidRDefault="00C17643" w:rsidP="00B5561F">
            <w:pPr>
              <w:widowControl/>
              <w:jc w:val="center"/>
              <w:rPr>
                <w:rFonts w:eastAsia="Times New Roman" w:cs="Calibri"/>
                <w:color w:val="000000"/>
                <w:sz w:val="18"/>
                <w:szCs w:val="18"/>
                <w:lang w:val="en-US" w:bidi="ar-SA"/>
              </w:rPr>
            </w:pPr>
          </w:p>
        </w:tc>
        <w:tc>
          <w:tcPr>
            <w:tcW w:w="1404" w:type="pct"/>
            <w:noWrap/>
            <w:vAlign w:val="center"/>
          </w:tcPr>
          <w:p w14:paraId="7EC7A1A6" w14:textId="77777777" w:rsidR="00C17643" w:rsidRPr="00FF14AA" w:rsidRDefault="00C17643" w:rsidP="00B5561F">
            <w:pPr>
              <w:widowControl/>
              <w:jc w:val="center"/>
              <w:rPr>
                <w:rFonts w:eastAsia="Times New Roman" w:cs="Calibri"/>
                <w:color w:val="000000"/>
                <w:sz w:val="18"/>
                <w:szCs w:val="18"/>
                <w:lang w:val="en-US" w:bidi="ar-SA"/>
              </w:rPr>
            </w:pPr>
          </w:p>
        </w:tc>
        <w:tc>
          <w:tcPr>
            <w:tcW w:w="1281" w:type="pct"/>
            <w:shd w:val="clear" w:color="000000" w:fill="FFFFFF"/>
            <w:vAlign w:val="center"/>
          </w:tcPr>
          <w:p w14:paraId="4B9169F2" w14:textId="78F9DF78" w:rsidR="00C17643" w:rsidRPr="00FF14AA" w:rsidRDefault="00C17643"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benalaxyl</w:t>
            </w:r>
          </w:p>
        </w:tc>
        <w:tc>
          <w:tcPr>
            <w:tcW w:w="827" w:type="pct"/>
            <w:noWrap/>
            <w:vAlign w:val="center"/>
          </w:tcPr>
          <w:p w14:paraId="249A4082" w14:textId="2C08DDBD" w:rsidR="00C17643" w:rsidRPr="00FF14AA" w:rsidRDefault="00B0718C"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phenylamide</w:t>
            </w:r>
          </w:p>
        </w:tc>
        <w:tc>
          <w:tcPr>
            <w:tcW w:w="1033" w:type="pct"/>
            <w:noWrap/>
            <w:vAlign w:val="center"/>
          </w:tcPr>
          <w:p w14:paraId="4CA97BAA" w14:textId="4786928D" w:rsidR="00C17643" w:rsidRPr="00FF14AA" w:rsidRDefault="00F1481B"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bidi="ar-SA"/>
              </w:rPr>
              <w:t>RNA synthesis inhibition</w:t>
            </w:r>
          </w:p>
        </w:tc>
      </w:tr>
      <w:tr w:rsidR="00C17643" w:rsidRPr="00550B73" w14:paraId="17D6BBA0" w14:textId="77777777" w:rsidTr="00B5561F">
        <w:trPr>
          <w:trHeight w:val="77"/>
        </w:trPr>
        <w:tc>
          <w:tcPr>
            <w:tcW w:w="455" w:type="pct"/>
            <w:tcBorders>
              <w:bottom w:val="single" w:sz="4" w:space="0" w:color="auto"/>
            </w:tcBorders>
            <w:noWrap/>
            <w:vAlign w:val="center"/>
          </w:tcPr>
          <w:p w14:paraId="549A89BD" w14:textId="77777777" w:rsidR="00C17643" w:rsidRPr="00FF14AA" w:rsidRDefault="00C17643" w:rsidP="00B5561F">
            <w:pPr>
              <w:widowControl/>
              <w:jc w:val="center"/>
              <w:rPr>
                <w:rFonts w:eastAsia="Times New Roman" w:cs="Calibri"/>
                <w:color w:val="000000"/>
                <w:sz w:val="18"/>
                <w:szCs w:val="18"/>
                <w:lang w:val="en-US" w:bidi="ar-SA"/>
              </w:rPr>
            </w:pPr>
          </w:p>
        </w:tc>
        <w:tc>
          <w:tcPr>
            <w:tcW w:w="1404" w:type="pct"/>
            <w:tcBorders>
              <w:bottom w:val="single" w:sz="4" w:space="0" w:color="auto"/>
            </w:tcBorders>
            <w:noWrap/>
            <w:vAlign w:val="center"/>
          </w:tcPr>
          <w:p w14:paraId="47A2F8B1" w14:textId="77777777" w:rsidR="00C17643" w:rsidRPr="00FF14AA" w:rsidRDefault="00C17643" w:rsidP="00B5561F">
            <w:pPr>
              <w:widowControl/>
              <w:jc w:val="center"/>
              <w:rPr>
                <w:rFonts w:eastAsia="Times New Roman" w:cs="Calibri"/>
                <w:color w:val="000000"/>
                <w:sz w:val="18"/>
                <w:szCs w:val="18"/>
                <w:lang w:val="en-US" w:bidi="ar-SA"/>
              </w:rPr>
            </w:pPr>
          </w:p>
        </w:tc>
        <w:tc>
          <w:tcPr>
            <w:tcW w:w="1281" w:type="pct"/>
            <w:tcBorders>
              <w:bottom w:val="single" w:sz="4" w:space="0" w:color="auto"/>
            </w:tcBorders>
            <w:shd w:val="clear" w:color="000000" w:fill="FFFFFF"/>
            <w:vAlign w:val="center"/>
          </w:tcPr>
          <w:p w14:paraId="522B80C1" w14:textId="1383B5ED" w:rsidR="00C17643" w:rsidRPr="00FF14AA" w:rsidRDefault="00C17643" w:rsidP="00B5561F">
            <w:pPr>
              <w:widowControl/>
              <w:jc w:val="center"/>
              <w:rPr>
                <w:rFonts w:eastAsia="Times New Roman" w:cs="Calibri"/>
                <w:color w:val="000000"/>
                <w:sz w:val="18"/>
                <w:szCs w:val="18"/>
                <w:lang w:val="el-GR" w:bidi="ar-SA"/>
              </w:rPr>
            </w:pPr>
            <w:r w:rsidRPr="00FF14AA">
              <w:rPr>
                <w:rFonts w:eastAsia="Times New Roman" w:cs="Calibri"/>
                <w:color w:val="000000"/>
                <w:sz w:val="18"/>
                <w:szCs w:val="18"/>
                <w:lang w:val="en-US" w:bidi="ar-SA"/>
              </w:rPr>
              <w:t>cyazofamid</w:t>
            </w:r>
          </w:p>
        </w:tc>
        <w:tc>
          <w:tcPr>
            <w:tcW w:w="827" w:type="pct"/>
            <w:tcBorders>
              <w:bottom w:val="single" w:sz="4" w:space="0" w:color="auto"/>
            </w:tcBorders>
            <w:noWrap/>
            <w:vAlign w:val="center"/>
          </w:tcPr>
          <w:p w14:paraId="69F75FE0" w14:textId="20F3DF18" w:rsidR="00C17643" w:rsidRPr="00FF14AA" w:rsidRDefault="003B55E7" w:rsidP="00B5561F">
            <w:pPr>
              <w:widowControl/>
              <w:jc w:val="center"/>
              <w:rPr>
                <w:rFonts w:eastAsia="Times New Roman" w:cs="Calibri"/>
                <w:color w:val="000000"/>
                <w:sz w:val="18"/>
                <w:szCs w:val="18"/>
                <w:lang w:val="en-US" w:bidi="ar-SA"/>
              </w:rPr>
            </w:pPr>
            <w:proofErr w:type="spellStart"/>
            <w:r w:rsidRPr="00FF14AA">
              <w:rPr>
                <w:rFonts w:eastAsia="Times New Roman" w:cs="Calibri"/>
                <w:color w:val="000000"/>
                <w:sz w:val="18"/>
                <w:szCs w:val="18"/>
                <w:lang w:val="en-US" w:bidi="ar-SA"/>
              </w:rPr>
              <w:t>cyanoimidazole</w:t>
            </w:r>
            <w:proofErr w:type="spellEnd"/>
          </w:p>
        </w:tc>
        <w:tc>
          <w:tcPr>
            <w:tcW w:w="1033" w:type="pct"/>
            <w:tcBorders>
              <w:bottom w:val="single" w:sz="4" w:space="0" w:color="auto"/>
            </w:tcBorders>
            <w:noWrap/>
            <w:vAlign w:val="center"/>
          </w:tcPr>
          <w:p w14:paraId="52260691" w14:textId="76CBC034" w:rsidR="00C17643" w:rsidRPr="00FF14AA" w:rsidRDefault="004B362B"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bidi="ar-SA"/>
              </w:rPr>
              <w:t>Mitochondrial respiration inhibition (Qi site)</w:t>
            </w:r>
          </w:p>
        </w:tc>
      </w:tr>
      <w:tr w:rsidR="00C17643" w:rsidRPr="00550B73" w14:paraId="080597C7" w14:textId="77777777" w:rsidTr="00B5561F">
        <w:trPr>
          <w:trHeight w:val="572"/>
        </w:trPr>
        <w:tc>
          <w:tcPr>
            <w:tcW w:w="455" w:type="pct"/>
            <w:tcBorders>
              <w:bottom w:val="single" w:sz="4" w:space="0" w:color="auto"/>
            </w:tcBorders>
            <w:noWrap/>
            <w:vAlign w:val="center"/>
          </w:tcPr>
          <w:p w14:paraId="49225CA4" w14:textId="77777777" w:rsidR="00C17643" w:rsidRPr="00FF14AA" w:rsidRDefault="00C17643" w:rsidP="00B5561F">
            <w:pPr>
              <w:widowControl/>
              <w:jc w:val="center"/>
              <w:rPr>
                <w:rFonts w:eastAsia="Times New Roman" w:cs="Calibri"/>
                <w:color w:val="000000"/>
                <w:sz w:val="18"/>
                <w:szCs w:val="18"/>
                <w:lang w:val="en-US" w:bidi="ar-SA"/>
              </w:rPr>
            </w:pPr>
          </w:p>
        </w:tc>
        <w:tc>
          <w:tcPr>
            <w:tcW w:w="1404" w:type="pct"/>
            <w:tcBorders>
              <w:bottom w:val="single" w:sz="4" w:space="0" w:color="auto"/>
            </w:tcBorders>
            <w:noWrap/>
            <w:vAlign w:val="center"/>
          </w:tcPr>
          <w:p w14:paraId="4648E182" w14:textId="77777777" w:rsidR="00C17643" w:rsidRPr="00FF14AA" w:rsidRDefault="00C17643" w:rsidP="00B5561F">
            <w:pPr>
              <w:widowControl/>
              <w:jc w:val="center"/>
              <w:rPr>
                <w:rFonts w:eastAsia="Times New Roman" w:cs="Calibri"/>
                <w:color w:val="000000"/>
                <w:sz w:val="18"/>
                <w:szCs w:val="18"/>
                <w:lang w:val="en-US" w:bidi="ar-SA"/>
              </w:rPr>
            </w:pPr>
          </w:p>
        </w:tc>
        <w:tc>
          <w:tcPr>
            <w:tcW w:w="1281" w:type="pct"/>
            <w:tcBorders>
              <w:bottom w:val="single" w:sz="4" w:space="0" w:color="auto"/>
            </w:tcBorders>
            <w:shd w:val="clear" w:color="000000" w:fill="FFFFFF"/>
            <w:vAlign w:val="center"/>
          </w:tcPr>
          <w:p w14:paraId="75002193" w14:textId="4FB74DBF" w:rsidR="00C17643" w:rsidRPr="00FF14AA" w:rsidRDefault="00C17643"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val="en-US" w:bidi="ar-SA"/>
              </w:rPr>
              <w:t>glyoxal (pt12) Al</w:t>
            </w:r>
          </w:p>
        </w:tc>
        <w:tc>
          <w:tcPr>
            <w:tcW w:w="827" w:type="pct"/>
            <w:tcBorders>
              <w:bottom w:val="single" w:sz="4" w:space="0" w:color="auto"/>
            </w:tcBorders>
            <w:noWrap/>
            <w:vAlign w:val="center"/>
          </w:tcPr>
          <w:p w14:paraId="2114ED14" w14:textId="65D51B3D" w:rsidR="00C17643" w:rsidRPr="00FF14AA" w:rsidRDefault="00E128B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bidi="ar-SA"/>
              </w:rPr>
              <w:t>Dialdehyde</w:t>
            </w:r>
          </w:p>
        </w:tc>
        <w:tc>
          <w:tcPr>
            <w:tcW w:w="1033" w:type="pct"/>
            <w:tcBorders>
              <w:bottom w:val="single" w:sz="4" w:space="0" w:color="auto"/>
            </w:tcBorders>
            <w:noWrap/>
            <w:vAlign w:val="center"/>
          </w:tcPr>
          <w:p w14:paraId="3AD7E8AA" w14:textId="0A74BA02" w:rsidR="00C17643" w:rsidRPr="00FF14AA" w:rsidRDefault="00E128B7" w:rsidP="00B5561F">
            <w:pPr>
              <w:widowControl/>
              <w:jc w:val="center"/>
              <w:rPr>
                <w:rFonts w:eastAsia="Times New Roman" w:cs="Calibri"/>
                <w:color w:val="000000"/>
                <w:sz w:val="18"/>
                <w:szCs w:val="18"/>
                <w:lang w:val="en-US" w:bidi="ar-SA"/>
              </w:rPr>
            </w:pPr>
            <w:r w:rsidRPr="00FF14AA">
              <w:rPr>
                <w:rFonts w:eastAsia="Times New Roman" w:cs="Calibri"/>
                <w:color w:val="000000"/>
                <w:sz w:val="18"/>
                <w:szCs w:val="18"/>
                <w:lang w:bidi="ar-SA"/>
              </w:rPr>
              <w:t>Non-specific protein cross-linking via aldehyde groups</w:t>
            </w:r>
          </w:p>
        </w:tc>
      </w:tr>
      <w:tr w:rsidR="00F32C26" w:rsidRPr="00550B73" w14:paraId="20526593" w14:textId="77777777" w:rsidTr="00B5561F">
        <w:trPr>
          <w:trHeight w:val="340"/>
        </w:trPr>
        <w:tc>
          <w:tcPr>
            <w:tcW w:w="455" w:type="pct"/>
            <w:tcBorders>
              <w:top w:val="single" w:sz="4" w:space="0" w:color="auto"/>
              <w:left w:val="nil"/>
              <w:bottom w:val="nil"/>
              <w:right w:val="nil"/>
            </w:tcBorders>
            <w:noWrap/>
            <w:vAlign w:val="center"/>
          </w:tcPr>
          <w:p w14:paraId="2F28E2B9" w14:textId="77777777" w:rsidR="00F32C26" w:rsidRPr="00BF399A" w:rsidRDefault="00F32C26" w:rsidP="00B5561F">
            <w:pPr>
              <w:widowControl/>
              <w:jc w:val="center"/>
              <w:rPr>
                <w:rFonts w:eastAsia="Times New Roman" w:cs="Calibri"/>
                <w:color w:val="000000"/>
                <w:sz w:val="18"/>
                <w:szCs w:val="18"/>
                <w:lang w:val="en-US" w:bidi="ar-SA"/>
              </w:rPr>
            </w:pPr>
          </w:p>
          <w:p w14:paraId="4E52E7EA" w14:textId="77777777" w:rsidR="00F32C26" w:rsidRPr="00BF399A" w:rsidRDefault="00F32C26" w:rsidP="00B5561F">
            <w:pPr>
              <w:widowControl/>
              <w:jc w:val="center"/>
              <w:rPr>
                <w:rFonts w:eastAsia="Times New Roman" w:cs="Calibri"/>
                <w:color w:val="000000"/>
                <w:sz w:val="18"/>
                <w:szCs w:val="18"/>
                <w:lang w:val="en-US" w:bidi="ar-SA"/>
              </w:rPr>
            </w:pPr>
          </w:p>
          <w:p w14:paraId="4F9B649E" w14:textId="77777777" w:rsidR="00F32C26" w:rsidRPr="00BF399A" w:rsidRDefault="00F32C26" w:rsidP="00B5561F">
            <w:pPr>
              <w:widowControl/>
              <w:jc w:val="center"/>
              <w:rPr>
                <w:rFonts w:eastAsia="Times New Roman" w:cs="Calibri"/>
                <w:color w:val="000000"/>
                <w:sz w:val="18"/>
                <w:szCs w:val="18"/>
                <w:lang w:val="en-US" w:bidi="ar-SA"/>
              </w:rPr>
            </w:pPr>
          </w:p>
        </w:tc>
        <w:tc>
          <w:tcPr>
            <w:tcW w:w="1404" w:type="pct"/>
            <w:tcBorders>
              <w:top w:val="single" w:sz="4" w:space="0" w:color="auto"/>
              <w:left w:val="nil"/>
              <w:bottom w:val="nil"/>
              <w:right w:val="nil"/>
            </w:tcBorders>
            <w:noWrap/>
            <w:vAlign w:val="center"/>
          </w:tcPr>
          <w:p w14:paraId="176FEB80" w14:textId="77777777" w:rsidR="00F32C26" w:rsidRPr="00B5561F" w:rsidRDefault="00F32C26" w:rsidP="00B5561F">
            <w:pPr>
              <w:widowControl/>
              <w:jc w:val="center"/>
              <w:rPr>
                <w:rFonts w:eastAsia="Times New Roman" w:cs="Calibri"/>
                <w:color w:val="000000"/>
                <w:sz w:val="16"/>
                <w:szCs w:val="16"/>
                <w:lang w:val="en-US" w:bidi="ar-SA"/>
              </w:rPr>
            </w:pPr>
          </w:p>
        </w:tc>
        <w:tc>
          <w:tcPr>
            <w:tcW w:w="1281" w:type="pct"/>
            <w:tcBorders>
              <w:top w:val="single" w:sz="4" w:space="0" w:color="auto"/>
              <w:left w:val="nil"/>
              <w:bottom w:val="nil"/>
              <w:right w:val="nil"/>
            </w:tcBorders>
            <w:shd w:val="clear" w:color="000000" w:fill="FFFFFF"/>
            <w:vAlign w:val="center"/>
          </w:tcPr>
          <w:p w14:paraId="3BAA48C5" w14:textId="77777777" w:rsidR="00F32C26" w:rsidRPr="00B5561F" w:rsidRDefault="00F32C26" w:rsidP="00B5561F">
            <w:pPr>
              <w:widowControl/>
              <w:jc w:val="center"/>
              <w:rPr>
                <w:rFonts w:eastAsia="Times New Roman" w:cs="Calibri"/>
                <w:color w:val="000000"/>
                <w:sz w:val="12"/>
                <w:szCs w:val="12"/>
                <w:lang w:val="en-US" w:bidi="ar-SA"/>
              </w:rPr>
            </w:pPr>
          </w:p>
        </w:tc>
        <w:tc>
          <w:tcPr>
            <w:tcW w:w="827" w:type="pct"/>
            <w:tcBorders>
              <w:top w:val="single" w:sz="4" w:space="0" w:color="auto"/>
              <w:left w:val="nil"/>
              <w:bottom w:val="nil"/>
              <w:right w:val="nil"/>
            </w:tcBorders>
            <w:noWrap/>
            <w:vAlign w:val="center"/>
          </w:tcPr>
          <w:p w14:paraId="0EB67B0C" w14:textId="77777777" w:rsidR="00F32C26" w:rsidRPr="00FF14AA" w:rsidRDefault="00F32C26" w:rsidP="00B5561F">
            <w:pPr>
              <w:widowControl/>
              <w:jc w:val="center"/>
              <w:rPr>
                <w:rFonts w:eastAsia="Times New Roman" w:cs="Calibri"/>
                <w:color w:val="000000"/>
                <w:sz w:val="18"/>
                <w:szCs w:val="18"/>
                <w:lang w:bidi="ar-SA"/>
              </w:rPr>
            </w:pPr>
          </w:p>
        </w:tc>
        <w:tc>
          <w:tcPr>
            <w:tcW w:w="1033" w:type="pct"/>
            <w:tcBorders>
              <w:top w:val="single" w:sz="4" w:space="0" w:color="auto"/>
              <w:left w:val="nil"/>
              <w:bottom w:val="nil"/>
              <w:right w:val="nil"/>
            </w:tcBorders>
            <w:noWrap/>
            <w:vAlign w:val="center"/>
          </w:tcPr>
          <w:p w14:paraId="099B27CC" w14:textId="77777777" w:rsidR="00F32C26" w:rsidRPr="00FF14AA" w:rsidRDefault="00F32C26" w:rsidP="00B5561F">
            <w:pPr>
              <w:widowControl/>
              <w:jc w:val="center"/>
              <w:rPr>
                <w:rFonts w:eastAsia="Times New Roman" w:cs="Calibri"/>
                <w:color w:val="000000"/>
                <w:sz w:val="18"/>
                <w:szCs w:val="18"/>
                <w:lang w:bidi="ar-SA"/>
              </w:rPr>
            </w:pPr>
          </w:p>
        </w:tc>
      </w:tr>
    </w:tbl>
    <w:tbl>
      <w:tblPr>
        <w:tblW w:w="59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5"/>
      </w:tblGrid>
      <w:tr w:rsidR="00F17F6E" w:rsidRPr="00550B73" w14:paraId="14A46E4E" w14:textId="77777777" w:rsidTr="006F0353">
        <w:trPr>
          <w:trHeight w:val="221"/>
        </w:trPr>
        <w:tc>
          <w:tcPr>
            <w:tcW w:w="5935" w:type="dxa"/>
            <w:noWrap/>
            <w:vAlign w:val="center"/>
            <w:hideMark/>
          </w:tcPr>
          <w:p w14:paraId="7B01F1C1" w14:textId="77777777" w:rsidR="00F17F6E" w:rsidRPr="00550B73" w:rsidRDefault="00F17F6E" w:rsidP="006F0353">
            <w:pPr>
              <w:widowControl/>
              <w:rPr>
                <w:rFonts w:eastAsia="Times New Roman" w:cs="Calibri"/>
                <w:b/>
                <w:bCs/>
                <w:color w:val="000000"/>
                <w:sz w:val="18"/>
                <w:szCs w:val="18"/>
                <w:lang w:val="el-GR" w:bidi="ar-SA"/>
              </w:rPr>
            </w:pPr>
            <w:bookmarkStart w:id="6" w:name="_Ref217290808"/>
            <w:r w:rsidRPr="00550B73">
              <w:rPr>
                <w:rFonts w:eastAsia="Times New Roman" w:cs="Calibri"/>
                <w:b/>
                <w:bCs/>
                <w:color w:val="000000"/>
                <w:sz w:val="18"/>
                <w:szCs w:val="18"/>
                <w:lang w:val="el-GR" w:bidi="ar-SA"/>
              </w:rPr>
              <w:t xml:space="preserve">Υπόμνημα </w:t>
            </w:r>
          </w:p>
        </w:tc>
      </w:tr>
      <w:tr w:rsidR="00F17F6E" w:rsidRPr="00550B73" w14:paraId="3E88CC8B" w14:textId="77777777" w:rsidTr="006F0353">
        <w:trPr>
          <w:trHeight w:val="112"/>
        </w:trPr>
        <w:tc>
          <w:tcPr>
            <w:tcW w:w="5935" w:type="dxa"/>
            <w:noWrap/>
            <w:vAlign w:val="center"/>
            <w:hideMark/>
          </w:tcPr>
          <w:p w14:paraId="03285D1D" w14:textId="77777777" w:rsidR="00F17F6E" w:rsidRPr="00550B73" w:rsidRDefault="00F17F6E" w:rsidP="006F0353">
            <w:pPr>
              <w:widowControl/>
              <w:rPr>
                <w:rFonts w:eastAsia="Times New Roman" w:cs="Calibri"/>
                <w:color w:val="000000"/>
                <w:sz w:val="18"/>
                <w:szCs w:val="18"/>
                <w:u w:val="single"/>
                <w:lang w:val="en-US" w:bidi="ar-SA"/>
              </w:rPr>
            </w:pPr>
            <w:r w:rsidRPr="00550B73">
              <w:rPr>
                <w:rFonts w:eastAsia="Times New Roman" w:cs="Calibri"/>
                <w:b/>
                <w:bCs/>
                <w:color w:val="000000"/>
                <w:sz w:val="18"/>
                <w:szCs w:val="18"/>
                <w:u w:val="single"/>
                <w:lang w:val="el-GR" w:bidi="ar-SA"/>
              </w:rPr>
              <w:t xml:space="preserve">ΧΚ = </w:t>
            </w:r>
            <w:r w:rsidRPr="00550B73">
              <w:rPr>
                <w:rFonts w:eastAsia="Times New Roman" w:cs="Calibri"/>
                <w:b/>
                <w:bCs/>
                <w:color w:val="000000"/>
                <w:sz w:val="18"/>
                <w:szCs w:val="18"/>
                <w:u w:val="single"/>
                <w:lang w:val="en-US" w:bidi="ar-SA"/>
              </w:rPr>
              <w:t>Χ</w:t>
            </w:r>
            <w:r w:rsidRPr="00550B73">
              <w:rPr>
                <w:rFonts w:eastAsia="Times New Roman" w:cs="Calibri"/>
                <w:color w:val="000000"/>
                <w:sz w:val="18"/>
                <w:szCs w:val="18"/>
                <w:u w:val="single"/>
                <w:lang w:val="en-US" w:bidi="ar-SA"/>
              </w:rPr>
              <w:t>α</w:t>
            </w:r>
            <w:proofErr w:type="spellStart"/>
            <w:r w:rsidRPr="00550B73">
              <w:rPr>
                <w:rFonts w:eastAsia="Times New Roman" w:cs="Calibri"/>
                <w:color w:val="000000"/>
                <w:sz w:val="18"/>
                <w:szCs w:val="18"/>
                <w:u w:val="single"/>
                <w:lang w:val="en-US" w:bidi="ar-SA"/>
              </w:rPr>
              <w:t>μηλός</w:t>
            </w:r>
            <w:proofErr w:type="spellEnd"/>
            <w:r w:rsidRPr="00550B73">
              <w:rPr>
                <w:rFonts w:eastAsia="Times New Roman" w:cs="Calibri"/>
                <w:color w:val="000000"/>
                <w:sz w:val="18"/>
                <w:szCs w:val="18"/>
                <w:u w:val="single"/>
                <w:lang w:val="en-US" w:bidi="ar-SA"/>
              </w:rPr>
              <w:t xml:space="preserve"> </w:t>
            </w:r>
            <w:proofErr w:type="spellStart"/>
            <w:r w:rsidRPr="00550B73">
              <w:rPr>
                <w:rFonts w:eastAsia="Times New Roman" w:cs="Calibri"/>
                <w:b/>
                <w:bCs/>
                <w:color w:val="000000"/>
                <w:sz w:val="18"/>
                <w:szCs w:val="18"/>
                <w:u w:val="single"/>
                <w:lang w:val="en-US" w:bidi="ar-SA"/>
              </w:rPr>
              <w:t>Κ</w:t>
            </w:r>
            <w:r w:rsidRPr="00550B73">
              <w:rPr>
                <w:rFonts w:eastAsia="Times New Roman" w:cs="Calibri"/>
                <w:color w:val="000000"/>
                <w:sz w:val="18"/>
                <w:szCs w:val="18"/>
                <w:u w:val="single"/>
                <w:lang w:val="en-US" w:bidi="ar-SA"/>
              </w:rPr>
              <w:t>ίνδυνος</w:t>
            </w:r>
            <w:proofErr w:type="spellEnd"/>
          </w:p>
        </w:tc>
      </w:tr>
      <w:tr w:rsidR="00F17F6E" w:rsidRPr="00550B73" w14:paraId="43AF5C96" w14:textId="77777777" w:rsidTr="006F0353">
        <w:trPr>
          <w:trHeight w:val="167"/>
        </w:trPr>
        <w:tc>
          <w:tcPr>
            <w:tcW w:w="5935" w:type="dxa"/>
            <w:noWrap/>
            <w:vAlign w:val="center"/>
            <w:hideMark/>
          </w:tcPr>
          <w:p w14:paraId="211BD461" w14:textId="77777777" w:rsidR="00F17F6E" w:rsidRPr="00550B73" w:rsidRDefault="00F17F6E" w:rsidP="006F0353">
            <w:pPr>
              <w:widowControl/>
              <w:rPr>
                <w:rFonts w:eastAsia="Times New Roman" w:cs="Calibri"/>
                <w:color w:val="000000"/>
                <w:sz w:val="18"/>
                <w:szCs w:val="18"/>
                <w:u w:val="single"/>
                <w:lang w:val="en-US" w:bidi="ar-SA"/>
              </w:rPr>
            </w:pPr>
            <w:r w:rsidRPr="00550B73">
              <w:rPr>
                <w:rFonts w:eastAsia="Times New Roman" w:cs="Calibri"/>
                <w:b/>
                <w:bCs/>
                <w:color w:val="000000"/>
                <w:sz w:val="18"/>
                <w:szCs w:val="18"/>
                <w:u w:val="single"/>
                <w:lang w:val="el-GR" w:bidi="ar-SA"/>
              </w:rPr>
              <w:t xml:space="preserve">ΜΚ = </w:t>
            </w:r>
            <w:proofErr w:type="spellStart"/>
            <w:r w:rsidRPr="00550B73">
              <w:rPr>
                <w:rFonts w:eastAsia="Times New Roman" w:cs="Calibri"/>
                <w:b/>
                <w:bCs/>
                <w:color w:val="000000"/>
                <w:sz w:val="18"/>
                <w:szCs w:val="18"/>
                <w:u w:val="single"/>
                <w:lang w:val="en-US" w:bidi="ar-SA"/>
              </w:rPr>
              <w:t>Μ</w:t>
            </w:r>
            <w:r w:rsidRPr="00550B73">
              <w:rPr>
                <w:rFonts w:eastAsia="Times New Roman" w:cs="Calibri"/>
                <w:color w:val="000000"/>
                <w:sz w:val="18"/>
                <w:szCs w:val="18"/>
                <w:u w:val="single"/>
                <w:lang w:val="en-US" w:bidi="ar-SA"/>
              </w:rPr>
              <w:t>έσος</w:t>
            </w:r>
            <w:proofErr w:type="spellEnd"/>
            <w:r w:rsidRPr="00550B73">
              <w:rPr>
                <w:rFonts w:eastAsia="Times New Roman" w:cs="Calibri"/>
                <w:color w:val="000000"/>
                <w:sz w:val="18"/>
                <w:szCs w:val="18"/>
                <w:u w:val="single"/>
                <w:lang w:val="en-US" w:bidi="ar-SA"/>
              </w:rPr>
              <w:t xml:space="preserve"> </w:t>
            </w:r>
            <w:proofErr w:type="spellStart"/>
            <w:r w:rsidRPr="00550B73">
              <w:rPr>
                <w:rFonts w:eastAsia="Times New Roman" w:cs="Calibri"/>
                <w:b/>
                <w:bCs/>
                <w:color w:val="000000"/>
                <w:sz w:val="18"/>
                <w:szCs w:val="18"/>
                <w:u w:val="single"/>
                <w:lang w:val="en-US" w:bidi="ar-SA"/>
              </w:rPr>
              <w:t>Κ</w:t>
            </w:r>
            <w:r w:rsidRPr="00550B73">
              <w:rPr>
                <w:rFonts w:eastAsia="Times New Roman" w:cs="Calibri"/>
                <w:color w:val="000000"/>
                <w:sz w:val="18"/>
                <w:szCs w:val="18"/>
                <w:u w:val="single"/>
                <w:lang w:val="en-US" w:bidi="ar-SA"/>
              </w:rPr>
              <w:t>ίνδυνος</w:t>
            </w:r>
            <w:proofErr w:type="spellEnd"/>
          </w:p>
        </w:tc>
      </w:tr>
      <w:tr w:rsidR="00F17F6E" w:rsidRPr="00550B73" w14:paraId="771056E2" w14:textId="77777777" w:rsidTr="006F0353">
        <w:trPr>
          <w:trHeight w:val="112"/>
        </w:trPr>
        <w:tc>
          <w:tcPr>
            <w:tcW w:w="5935" w:type="dxa"/>
            <w:noWrap/>
            <w:vAlign w:val="center"/>
          </w:tcPr>
          <w:p w14:paraId="397FCE0B" w14:textId="77777777" w:rsidR="00F17F6E" w:rsidRPr="00550B73" w:rsidRDefault="00F17F6E" w:rsidP="006F0353">
            <w:pPr>
              <w:widowControl/>
              <w:rPr>
                <w:rFonts w:eastAsia="Times New Roman" w:cs="Calibri"/>
                <w:b/>
                <w:bCs/>
                <w:color w:val="000000"/>
                <w:sz w:val="18"/>
                <w:szCs w:val="18"/>
                <w:u w:val="single"/>
                <w:lang w:val="en-US" w:bidi="ar-SA"/>
              </w:rPr>
            </w:pPr>
            <w:r w:rsidRPr="00550B73">
              <w:rPr>
                <w:rFonts w:eastAsia="Times New Roman" w:cs="Calibri"/>
                <w:b/>
                <w:bCs/>
                <w:color w:val="000000"/>
                <w:sz w:val="18"/>
                <w:szCs w:val="18"/>
                <w:u w:val="single"/>
                <w:lang w:val="el-GR" w:bidi="ar-SA"/>
              </w:rPr>
              <w:t xml:space="preserve">ΥΚ = </w:t>
            </w:r>
            <w:proofErr w:type="spellStart"/>
            <w:r w:rsidRPr="00550B73">
              <w:rPr>
                <w:rFonts w:eastAsia="Times New Roman" w:cs="Calibri"/>
                <w:b/>
                <w:bCs/>
                <w:color w:val="000000"/>
                <w:sz w:val="18"/>
                <w:szCs w:val="18"/>
                <w:u w:val="single"/>
                <w:lang w:val="en-US" w:bidi="ar-SA"/>
              </w:rPr>
              <w:t>Υ</w:t>
            </w:r>
            <w:r w:rsidRPr="00550B73">
              <w:rPr>
                <w:rFonts w:eastAsia="Times New Roman" w:cs="Calibri"/>
                <w:color w:val="000000"/>
                <w:sz w:val="18"/>
                <w:szCs w:val="18"/>
                <w:u w:val="single"/>
                <w:lang w:val="en-US" w:bidi="ar-SA"/>
              </w:rPr>
              <w:t>ψηλός</w:t>
            </w:r>
            <w:proofErr w:type="spellEnd"/>
            <w:r w:rsidRPr="00550B73">
              <w:rPr>
                <w:rFonts w:eastAsia="Times New Roman" w:cs="Calibri"/>
                <w:color w:val="000000"/>
                <w:sz w:val="18"/>
                <w:szCs w:val="18"/>
                <w:u w:val="single"/>
                <w:lang w:val="en-US" w:bidi="ar-SA"/>
              </w:rPr>
              <w:t xml:space="preserve"> </w:t>
            </w:r>
            <w:proofErr w:type="spellStart"/>
            <w:r w:rsidRPr="00550B73">
              <w:rPr>
                <w:rFonts w:eastAsia="Times New Roman" w:cs="Calibri"/>
                <w:b/>
                <w:bCs/>
                <w:color w:val="000000"/>
                <w:sz w:val="18"/>
                <w:szCs w:val="18"/>
                <w:u w:val="single"/>
                <w:lang w:val="en-US" w:bidi="ar-SA"/>
              </w:rPr>
              <w:t>Κ</w:t>
            </w:r>
            <w:r w:rsidRPr="00550B73">
              <w:rPr>
                <w:rFonts w:eastAsia="Times New Roman" w:cs="Calibri"/>
                <w:color w:val="000000"/>
                <w:sz w:val="18"/>
                <w:szCs w:val="18"/>
                <w:u w:val="single"/>
                <w:lang w:val="en-US" w:bidi="ar-SA"/>
              </w:rPr>
              <w:t>ίνδυνος</w:t>
            </w:r>
            <w:proofErr w:type="spellEnd"/>
          </w:p>
        </w:tc>
      </w:tr>
      <w:tr w:rsidR="00F17F6E" w:rsidRPr="00550B73" w14:paraId="218ABA5E" w14:textId="77777777" w:rsidTr="006F0353">
        <w:trPr>
          <w:trHeight w:val="140"/>
        </w:trPr>
        <w:tc>
          <w:tcPr>
            <w:tcW w:w="5935" w:type="dxa"/>
            <w:shd w:val="clear" w:color="000000" w:fill="FF0000"/>
            <w:noWrap/>
            <w:vAlign w:val="center"/>
            <w:hideMark/>
          </w:tcPr>
          <w:p w14:paraId="48E2029A" w14:textId="77777777" w:rsidR="00F17F6E" w:rsidRPr="00550B73" w:rsidRDefault="00F17F6E" w:rsidP="006F0353">
            <w:pPr>
              <w:widowControl/>
              <w:rPr>
                <w:rFonts w:eastAsia="Times New Roman" w:cs="Calibri"/>
                <w:b/>
                <w:bCs/>
                <w:color w:val="000000"/>
                <w:sz w:val="18"/>
                <w:szCs w:val="18"/>
                <w:lang w:val="en-US" w:bidi="ar-SA"/>
              </w:rPr>
            </w:pPr>
            <w:r w:rsidRPr="00550B73">
              <w:rPr>
                <w:rFonts w:eastAsia="Times New Roman" w:cs="Calibri"/>
                <w:b/>
                <w:bCs/>
                <w:color w:val="000000"/>
                <w:sz w:val="18"/>
                <w:szCs w:val="18"/>
                <w:lang w:val="en-US" w:bidi="ar-SA"/>
              </w:rPr>
              <w:t>Residues/</w:t>
            </w:r>
            <w:r w:rsidRPr="00550B73">
              <w:rPr>
                <w:rFonts w:eastAsia="Times New Roman" w:cs="Calibri"/>
                <w:b/>
                <w:bCs/>
                <w:color w:val="000000"/>
                <w:sz w:val="18"/>
                <w:szCs w:val="18"/>
                <w:lang w:val="el-GR" w:bidi="ar-SA"/>
              </w:rPr>
              <w:t xml:space="preserve"> </w:t>
            </w:r>
            <w:r w:rsidRPr="00550B73">
              <w:rPr>
                <w:rFonts w:eastAsia="Times New Roman" w:cs="Calibri"/>
                <w:b/>
                <w:bCs/>
                <w:color w:val="000000"/>
                <w:sz w:val="18"/>
                <w:szCs w:val="18"/>
                <w:lang w:val="en-US" w:bidi="ar-SA"/>
              </w:rPr>
              <w:t>Υπ</w:t>
            </w:r>
            <w:proofErr w:type="spellStart"/>
            <w:r w:rsidRPr="00550B73">
              <w:rPr>
                <w:rFonts w:eastAsia="Times New Roman" w:cs="Calibri"/>
                <w:b/>
                <w:bCs/>
                <w:color w:val="000000"/>
                <w:sz w:val="18"/>
                <w:szCs w:val="18"/>
                <w:lang w:val="en-US" w:bidi="ar-SA"/>
              </w:rPr>
              <w:t>ολείμμ</w:t>
            </w:r>
            <w:proofErr w:type="spellEnd"/>
            <w:r w:rsidRPr="00550B73">
              <w:rPr>
                <w:rFonts w:eastAsia="Times New Roman" w:cs="Calibri"/>
                <w:b/>
                <w:bCs/>
                <w:color w:val="000000"/>
                <w:sz w:val="18"/>
                <w:szCs w:val="18"/>
                <w:lang w:val="en-US" w:bidi="ar-SA"/>
              </w:rPr>
              <w:t>α</w:t>
            </w:r>
            <w:r w:rsidRPr="00550B73">
              <w:rPr>
                <w:rFonts w:eastAsia="Times New Roman" w:cs="Calibri"/>
                <w:b/>
                <w:bCs/>
                <w:color w:val="000000"/>
                <w:sz w:val="18"/>
                <w:szCs w:val="18"/>
                <w:lang w:val="el-GR" w:bidi="ar-SA"/>
              </w:rPr>
              <w:t>τ</w:t>
            </w:r>
            <w:r w:rsidRPr="00550B73">
              <w:rPr>
                <w:rFonts w:eastAsia="Times New Roman" w:cs="Calibri"/>
                <w:b/>
                <w:bCs/>
                <w:color w:val="000000"/>
                <w:sz w:val="18"/>
                <w:szCs w:val="18"/>
                <w:lang w:val="en-US" w:bidi="ar-SA"/>
              </w:rPr>
              <w:t>α</w:t>
            </w:r>
          </w:p>
        </w:tc>
      </w:tr>
      <w:tr w:rsidR="00F17F6E" w:rsidRPr="00550B73" w14:paraId="79BF4392" w14:textId="77777777" w:rsidTr="006F0353">
        <w:trPr>
          <w:trHeight w:val="221"/>
        </w:trPr>
        <w:tc>
          <w:tcPr>
            <w:tcW w:w="5935" w:type="dxa"/>
            <w:noWrap/>
            <w:vAlign w:val="center"/>
            <w:hideMark/>
          </w:tcPr>
          <w:p w14:paraId="621C7B9E" w14:textId="77777777" w:rsidR="00F17F6E" w:rsidRPr="00550B73" w:rsidRDefault="00F17F6E" w:rsidP="006F0353">
            <w:pPr>
              <w:widowControl/>
              <w:rPr>
                <w:rFonts w:eastAsia="Times New Roman" w:cs="Calibri"/>
                <w:b/>
                <w:bCs/>
                <w:color w:val="000000"/>
                <w:sz w:val="18"/>
                <w:szCs w:val="18"/>
                <w:u w:val="single"/>
                <w:lang w:val="en-US" w:bidi="ar-SA"/>
              </w:rPr>
            </w:pPr>
            <w:r w:rsidRPr="00550B73">
              <w:rPr>
                <w:rFonts w:eastAsia="Times New Roman" w:cs="Calibri"/>
                <w:b/>
                <w:bCs/>
                <w:color w:val="000000"/>
                <w:sz w:val="18"/>
                <w:szCs w:val="18"/>
                <w:u w:val="single"/>
                <w:lang w:val="en-US" w:bidi="ar-SA"/>
              </w:rPr>
              <w:t xml:space="preserve">Bold and underlined = </w:t>
            </w:r>
            <w:proofErr w:type="spellStart"/>
            <w:r w:rsidRPr="00550B73">
              <w:rPr>
                <w:rFonts w:eastAsia="Times New Roman" w:cs="Calibri"/>
                <w:b/>
                <w:bCs/>
                <w:color w:val="000000"/>
                <w:sz w:val="18"/>
                <w:szCs w:val="18"/>
                <w:u w:val="single"/>
                <w:lang w:val="en-US" w:bidi="ar-SA"/>
              </w:rPr>
              <w:t>CfS</w:t>
            </w:r>
            <w:proofErr w:type="spellEnd"/>
            <w:r w:rsidRPr="00550B73">
              <w:rPr>
                <w:rFonts w:eastAsia="Times New Roman" w:cs="Calibri"/>
                <w:b/>
                <w:bCs/>
                <w:color w:val="000000"/>
                <w:sz w:val="18"/>
                <w:szCs w:val="18"/>
                <w:u w:val="single"/>
                <w:lang w:val="en-US" w:bidi="ar-SA"/>
              </w:rPr>
              <w:t xml:space="preserve"> (</w:t>
            </w:r>
            <w:r w:rsidRPr="00550B73">
              <w:rPr>
                <w:rFonts w:eastAsia="Times New Roman" w:cs="Calibri"/>
                <w:b/>
                <w:bCs/>
                <w:color w:val="000000"/>
                <w:sz w:val="18"/>
                <w:szCs w:val="18"/>
                <w:u w:val="single"/>
                <w:lang w:bidi="ar-SA"/>
              </w:rPr>
              <w:t>Candidates for Substitution)</w:t>
            </w:r>
          </w:p>
        </w:tc>
      </w:tr>
    </w:tbl>
    <w:p w14:paraId="4B82FA1D" w14:textId="77777777" w:rsidR="00F17F6E" w:rsidRPr="00BF399A" w:rsidRDefault="00F17F6E" w:rsidP="0005261D">
      <w:pPr>
        <w:pStyle w:val="a9"/>
        <w:rPr>
          <w:lang w:val="en-US"/>
        </w:rPr>
      </w:pPr>
    </w:p>
    <w:p w14:paraId="4A52F12B" w14:textId="2F97D7D8" w:rsidR="00C66380" w:rsidRPr="00730796" w:rsidRDefault="003818F2" w:rsidP="00B5561F">
      <w:pPr>
        <w:spacing w:line="276" w:lineRule="auto"/>
        <w:jc w:val="both"/>
        <w:rPr>
          <w:rFonts w:eastAsia="Times New Roman" w:cs="Calibri"/>
          <w:color w:val="000000" w:themeColor="text1"/>
          <w:lang w:val="el-GR" w:bidi="ar-SA"/>
        </w:rPr>
      </w:pPr>
      <w:r>
        <w:rPr>
          <w:rFonts w:cstheme="majorBidi"/>
          <w:lang w:val="el-GR"/>
        </w:rPr>
        <w:t xml:space="preserve">Στον </w:t>
      </w:r>
      <w:r w:rsidRPr="00413447">
        <w:rPr>
          <w:rFonts w:cstheme="majorBidi"/>
          <w:b/>
          <w:bCs/>
          <w:lang w:val="el-GR"/>
        </w:rPr>
        <w:t xml:space="preserve">Πίνακα </w:t>
      </w:r>
      <w:r w:rsidRPr="00413447">
        <w:rPr>
          <w:b/>
          <w:bCs/>
          <w:lang w:val="el-GR"/>
        </w:rPr>
        <w:t>6.3.1</w:t>
      </w:r>
      <w:r w:rsidR="0081469D" w:rsidRPr="0081469D">
        <w:rPr>
          <w:b/>
          <w:bCs/>
          <w:lang w:val="el-GR"/>
        </w:rPr>
        <w:t xml:space="preserve"> </w:t>
      </w:r>
      <w:r w:rsidRPr="00413447">
        <w:rPr>
          <w:b/>
          <w:bCs/>
          <w:lang w:val="el-GR"/>
        </w:rPr>
        <w:t xml:space="preserve">- </w:t>
      </w:r>
      <w:r w:rsidR="005D6032">
        <w:rPr>
          <w:b/>
          <w:bCs/>
          <w:lang w:val="el-GR"/>
        </w:rPr>
        <w:t>4</w:t>
      </w:r>
      <w:r>
        <w:rPr>
          <w:lang w:val="el-GR"/>
        </w:rPr>
        <w:t xml:space="preserve"> </w:t>
      </w:r>
      <w:r w:rsidR="00D13958">
        <w:rPr>
          <w:lang w:val="el-GR"/>
        </w:rPr>
        <w:t xml:space="preserve">που </w:t>
      </w:r>
      <w:r w:rsidRPr="005D6032">
        <w:rPr>
          <w:lang w:val="el-GR"/>
        </w:rPr>
        <w:t xml:space="preserve">ακολουθεί, όταν ο αναμενόμενος κίνδυνος για </w:t>
      </w:r>
      <w:r w:rsidR="005D6032">
        <w:rPr>
          <w:lang w:val="el-GR"/>
        </w:rPr>
        <w:t xml:space="preserve">την εμφάνιση </w:t>
      </w:r>
      <w:r w:rsidR="00A04ECA">
        <w:rPr>
          <w:lang w:val="el-GR"/>
        </w:rPr>
        <w:t xml:space="preserve">και εξέλιξη του </w:t>
      </w:r>
      <w:proofErr w:type="spellStart"/>
      <w:r w:rsidR="00D13958" w:rsidRPr="0081469D">
        <w:rPr>
          <w:b/>
          <w:bCs/>
          <w:lang w:val="el-GR"/>
        </w:rPr>
        <w:t>ωϊδίου</w:t>
      </w:r>
      <w:proofErr w:type="spellEnd"/>
      <w:r w:rsidRPr="005D6032">
        <w:rPr>
          <w:lang w:val="el-GR"/>
        </w:rPr>
        <w:t xml:space="preserve"> είναι </w:t>
      </w:r>
      <w:r w:rsidRPr="0081469D">
        <w:rPr>
          <w:b/>
          <w:bCs/>
          <w:u w:val="single"/>
          <w:lang w:val="el-GR"/>
        </w:rPr>
        <w:t>χαμηλός</w:t>
      </w:r>
      <w:r w:rsidR="00B02E4A" w:rsidRPr="0081469D">
        <w:rPr>
          <w:b/>
          <w:bCs/>
          <w:u w:val="single"/>
          <w:lang w:val="el-GR"/>
        </w:rPr>
        <w:t xml:space="preserve"> ή μέσος</w:t>
      </w:r>
      <w:r w:rsidRPr="005D6032">
        <w:rPr>
          <w:lang w:val="el-GR"/>
        </w:rPr>
        <w:t xml:space="preserve">, μπορεί να χρησιμοποιηθεί σε ένα </w:t>
      </w:r>
      <w:r w:rsidR="003B7B7D" w:rsidRPr="005D6032">
        <w:rPr>
          <w:lang w:val="el-GR"/>
        </w:rPr>
        <w:t>πρόγραμμα</w:t>
      </w:r>
      <w:r w:rsidRPr="005D6032">
        <w:rPr>
          <w:lang w:val="el-GR"/>
        </w:rPr>
        <w:t xml:space="preserve"> </w:t>
      </w:r>
      <w:r w:rsidRPr="005D6032">
        <w:rPr>
          <w:lang w:val="en-US"/>
        </w:rPr>
        <w:t>IPM</w:t>
      </w:r>
      <w:r w:rsidRPr="005D6032">
        <w:rPr>
          <w:lang w:val="el-GR"/>
        </w:rPr>
        <w:t xml:space="preserve"> κάποιο </w:t>
      </w:r>
      <w:r w:rsidRPr="005D6032">
        <w:rPr>
          <w:rFonts w:eastAsia="Times New Roman" w:cs="Calibri"/>
          <w:color w:val="000000"/>
          <w:lang w:val="el-GR" w:bidi="ar-SA"/>
        </w:rPr>
        <w:t xml:space="preserve">εγκεκριμένο </w:t>
      </w:r>
      <w:proofErr w:type="spellStart"/>
      <w:r w:rsidR="007D7518" w:rsidRPr="0081469D">
        <w:rPr>
          <w:rFonts w:eastAsia="Times New Roman" w:cs="Calibri"/>
          <w:b/>
          <w:bCs/>
          <w:color w:val="000000"/>
          <w:lang w:val="el-GR" w:bidi="ar-SA"/>
        </w:rPr>
        <w:t>Β</w:t>
      </w:r>
      <w:r w:rsidRPr="0081469D">
        <w:rPr>
          <w:rFonts w:eastAsia="Times New Roman" w:cs="Calibri"/>
          <w:b/>
          <w:bCs/>
          <w:color w:val="000000"/>
          <w:lang w:val="el-GR" w:bidi="ar-SA"/>
        </w:rPr>
        <w:t>ιομυκητοκτόνο</w:t>
      </w:r>
      <w:proofErr w:type="spellEnd"/>
      <w:r w:rsidRPr="0081469D">
        <w:rPr>
          <w:rFonts w:eastAsia="Times New Roman" w:cs="Calibri"/>
          <w:b/>
          <w:bCs/>
          <w:color w:val="000000"/>
          <w:lang w:val="el-GR" w:bidi="ar-SA"/>
        </w:rPr>
        <w:t>/</w:t>
      </w:r>
      <w:proofErr w:type="spellStart"/>
      <w:r w:rsidR="007D7518" w:rsidRPr="0081469D">
        <w:rPr>
          <w:rFonts w:eastAsia="Times New Roman" w:cs="Calibri"/>
          <w:b/>
          <w:bCs/>
          <w:color w:val="000000"/>
          <w:lang w:val="el-GR" w:bidi="ar-SA"/>
        </w:rPr>
        <w:t>Ε</w:t>
      </w:r>
      <w:r w:rsidRPr="0081469D">
        <w:rPr>
          <w:rFonts w:eastAsia="Times New Roman" w:cs="Calibri"/>
          <w:b/>
          <w:bCs/>
          <w:color w:val="000000"/>
          <w:lang w:val="el-GR" w:bidi="ar-SA"/>
        </w:rPr>
        <w:t>παγωγέας</w:t>
      </w:r>
      <w:proofErr w:type="spellEnd"/>
      <w:r w:rsidRPr="0081469D">
        <w:rPr>
          <w:rFonts w:eastAsia="Times New Roman" w:cs="Calibri"/>
          <w:b/>
          <w:bCs/>
          <w:color w:val="000000"/>
          <w:lang w:val="el-GR" w:bidi="ar-SA"/>
        </w:rPr>
        <w:t xml:space="preserve"> της </w:t>
      </w:r>
      <w:r w:rsidR="00602910" w:rsidRPr="0081469D">
        <w:rPr>
          <w:rFonts w:eastAsia="Times New Roman" w:cs="Calibri"/>
          <w:b/>
          <w:bCs/>
          <w:color w:val="000000"/>
          <w:lang w:val="el-GR" w:bidi="ar-SA"/>
        </w:rPr>
        <w:t>Άμυνας</w:t>
      </w:r>
      <w:r w:rsidRPr="0081469D">
        <w:rPr>
          <w:rFonts w:eastAsia="Times New Roman" w:cs="Calibri"/>
          <w:b/>
          <w:bCs/>
          <w:color w:val="000000"/>
          <w:lang w:val="el-GR" w:bidi="ar-SA"/>
        </w:rPr>
        <w:t xml:space="preserve"> των </w:t>
      </w:r>
      <w:r w:rsidR="007D7518" w:rsidRPr="0081469D">
        <w:rPr>
          <w:rFonts w:eastAsia="Times New Roman" w:cs="Calibri"/>
          <w:b/>
          <w:bCs/>
          <w:color w:val="000000"/>
          <w:lang w:val="el-GR" w:bidi="ar-SA"/>
        </w:rPr>
        <w:t>Φ</w:t>
      </w:r>
      <w:r w:rsidRPr="0081469D">
        <w:rPr>
          <w:rFonts w:eastAsia="Times New Roman" w:cs="Calibri"/>
          <w:b/>
          <w:bCs/>
          <w:color w:val="000000"/>
          <w:lang w:val="el-GR" w:bidi="ar-SA"/>
        </w:rPr>
        <w:t>υτών (</w:t>
      </w:r>
      <w:r w:rsidRPr="0081469D">
        <w:rPr>
          <w:rFonts w:eastAsia="Times New Roman" w:cs="Calibri"/>
          <w:b/>
          <w:bCs/>
          <w:color w:val="000000"/>
          <w:lang w:val="en-US" w:bidi="ar-SA"/>
        </w:rPr>
        <w:t>PDI</w:t>
      </w:r>
      <w:r w:rsidRPr="0081469D">
        <w:rPr>
          <w:rFonts w:eastAsia="Times New Roman" w:cs="Calibri"/>
          <w:b/>
          <w:bCs/>
          <w:color w:val="000000"/>
          <w:lang w:val="el-GR" w:bidi="ar-SA"/>
        </w:rPr>
        <w:t>)/</w:t>
      </w:r>
      <w:r w:rsidR="007D7518" w:rsidRPr="0081469D">
        <w:rPr>
          <w:rFonts w:eastAsia="Times New Roman" w:cs="Calibri"/>
          <w:b/>
          <w:bCs/>
          <w:color w:val="000000"/>
          <w:lang w:val="el-GR" w:bidi="ar-SA"/>
        </w:rPr>
        <w:t>Ο</w:t>
      </w:r>
      <w:r w:rsidRPr="0081469D">
        <w:rPr>
          <w:rFonts w:eastAsia="Times New Roman" w:cs="Calibri"/>
          <w:b/>
          <w:bCs/>
          <w:color w:val="000000"/>
          <w:lang w:val="el-GR" w:bidi="ar-SA"/>
        </w:rPr>
        <w:t xml:space="preserve">υσία </w:t>
      </w:r>
      <w:r w:rsidR="007D7518" w:rsidRPr="0081469D">
        <w:rPr>
          <w:rFonts w:eastAsia="Times New Roman" w:cs="Calibri"/>
          <w:b/>
          <w:bCs/>
          <w:color w:val="000000"/>
          <w:lang w:val="el-GR" w:bidi="ar-SA"/>
        </w:rPr>
        <w:t>Φ</w:t>
      </w:r>
      <w:r w:rsidRPr="0081469D">
        <w:rPr>
          <w:rFonts w:eastAsia="Times New Roman" w:cs="Calibri"/>
          <w:b/>
          <w:bCs/>
          <w:color w:val="000000"/>
          <w:lang w:val="el-GR" w:bidi="ar-SA"/>
        </w:rPr>
        <w:t>υσικής προέλευσης</w:t>
      </w:r>
      <w:r w:rsidRPr="005D6032">
        <w:rPr>
          <w:rFonts w:eastAsia="Times New Roman" w:cs="Calibri"/>
          <w:color w:val="000000"/>
          <w:lang w:val="el-GR" w:bidi="ar-SA"/>
        </w:rPr>
        <w:t xml:space="preserve"> </w:t>
      </w:r>
      <w:r w:rsidR="00C21CA2">
        <w:rPr>
          <w:rFonts w:eastAsia="Times New Roman" w:cs="Calibri"/>
          <w:color w:val="000000"/>
          <w:lang w:val="el-GR" w:bidi="ar-SA"/>
        </w:rPr>
        <w:t>ή</w:t>
      </w:r>
      <w:r w:rsidR="00FA4B4F">
        <w:rPr>
          <w:rFonts w:eastAsia="Times New Roman" w:cs="Calibri"/>
          <w:color w:val="000000"/>
          <w:lang w:val="el-GR" w:bidi="ar-SA"/>
        </w:rPr>
        <w:t xml:space="preserve"> κάποιο </w:t>
      </w:r>
      <w:r w:rsidR="00FA4B4F" w:rsidRPr="0081469D">
        <w:rPr>
          <w:rFonts w:eastAsia="Times New Roman" w:cs="Calibri"/>
          <w:b/>
          <w:bCs/>
          <w:color w:val="000000"/>
          <w:lang w:val="el-GR" w:bidi="ar-SA"/>
        </w:rPr>
        <w:t>μυκητοκτόνο</w:t>
      </w:r>
      <w:r w:rsidR="00FA4B4F">
        <w:rPr>
          <w:rFonts w:eastAsia="Times New Roman" w:cs="Calibri"/>
          <w:color w:val="000000"/>
          <w:lang w:val="el-GR" w:bidi="ar-SA"/>
        </w:rPr>
        <w:t xml:space="preserve"> </w:t>
      </w:r>
      <w:r w:rsidR="00C21CA2">
        <w:rPr>
          <w:rFonts w:eastAsia="Times New Roman" w:cs="Calibri"/>
          <w:color w:val="000000"/>
          <w:lang w:val="el-GR" w:bidi="ar-SA"/>
        </w:rPr>
        <w:t>όπως π</w:t>
      </w:r>
      <w:r w:rsidR="0081469D" w:rsidRPr="0081469D">
        <w:rPr>
          <w:rFonts w:eastAsia="Times New Roman" w:cs="Calibri"/>
          <w:color w:val="000000"/>
          <w:lang w:val="el-GR" w:bidi="ar-SA"/>
        </w:rPr>
        <w:t>.</w:t>
      </w:r>
      <w:r w:rsidR="00C21CA2">
        <w:rPr>
          <w:rFonts w:eastAsia="Times New Roman" w:cs="Calibri"/>
          <w:color w:val="000000"/>
          <w:lang w:val="el-GR" w:bidi="ar-SA"/>
        </w:rPr>
        <w:t>χ</w:t>
      </w:r>
      <w:r w:rsidR="0081469D" w:rsidRPr="0081469D">
        <w:rPr>
          <w:rFonts w:eastAsia="Times New Roman" w:cs="Calibri"/>
          <w:color w:val="000000"/>
          <w:lang w:val="el-GR" w:bidi="ar-SA"/>
        </w:rPr>
        <w:t>.</w:t>
      </w:r>
      <w:r w:rsidR="00C21CA2">
        <w:rPr>
          <w:rFonts w:eastAsia="Times New Roman" w:cs="Calibri"/>
          <w:color w:val="000000"/>
          <w:lang w:val="el-GR" w:bidi="ar-SA"/>
        </w:rPr>
        <w:t xml:space="preserve"> το θειάφι (λαμβάνοντας υπόψιν τους περιορισμούς χρήσης του σε </w:t>
      </w:r>
      <w:r w:rsidR="00DE3B59">
        <w:rPr>
          <w:rFonts w:eastAsia="Times New Roman" w:cs="Calibri"/>
          <w:color w:val="000000"/>
          <w:lang w:val="el-GR" w:bidi="ar-SA"/>
        </w:rPr>
        <w:t>υψηλές</w:t>
      </w:r>
      <w:r w:rsidR="00C21CA2">
        <w:rPr>
          <w:rFonts w:eastAsia="Times New Roman" w:cs="Calibri"/>
          <w:color w:val="000000"/>
          <w:lang w:val="el-GR" w:bidi="ar-SA"/>
        </w:rPr>
        <w:t xml:space="preserve"> </w:t>
      </w:r>
      <w:r w:rsidR="007D7518">
        <w:rPr>
          <w:rFonts w:eastAsia="Times New Roman" w:cs="Calibri"/>
          <w:color w:val="000000"/>
          <w:lang w:val="el-GR" w:bidi="ar-SA"/>
        </w:rPr>
        <w:t>θερμοκρασίες</w:t>
      </w:r>
      <w:r w:rsidR="00C21CA2">
        <w:rPr>
          <w:rFonts w:eastAsia="Times New Roman" w:cs="Calibri"/>
          <w:color w:val="000000"/>
          <w:lang w:val="el-GR" w:bidi="ar-SA"/>
        </w:rPr>
        <w:t xml:space="preserve">) ή άλλο συνθετικό μυκητοκτόνο </w:t>
      </w:r>
      <w:r w:rsidR="003420FE">
        <w:rPr>
          <w:rFonts w:eastAsia="Times New Roman" w:cs="Calibri"/>
          <w:color w:val="000000"/>
          <w:lang w:val="el-GR" w:bidi="ar-SA"/>
        </w:rPr>
        <w:t>με</w:t>
      </w:r>
      <w:r w:rsidR="00FA4B4F">
        <w:rPr>
          <w:rFonts w:eastAsia="Times New Roman" w:cs="Calibri"/>
          <w:color w:val="000000"/>
          <w:lang w:val="el-GR" w:bidi="ar-SA"/>
        </w:rPr>
        <w:t xml:space="preserve"> </w:t>
      </w:r>
      <w:r w:rsidR="00C21CA2">
        <w:rPr>
          <w:rFonts w:eastAsia="Times New Roman" w:cs="Calibri"/>
          <w:color w:val="000000"/>
          <w:lang w:val="el-GR" w:bidi="ar-SA"/>
        </w:rPr>
        <w:t xml:space="preserve">μεγάλο μεσοδιάστημα </w:t>
      </w:r>
      <w:r w:rsidR="00FA4B4F">
        <w:rPr>
          <w:rFonts w:eastAsia="Times New Roman" w:cs="Calibri"/>
          <w:color w:val="000000"/>
          <w:lang w:val="el-GR" w:bidi="ar-SA"/>
        </w:rPr>
        <w:t>εφαρμογ</w:t>
      </w:r>
      <w:r w:rsidR="00C21CA2">
        <w:rPr>
          <w:rFonts w:eastAsia="Times New Roman" w:cs="Calibri"/>
          <w:color w:val="000000"/>
          <w:lang w:val="el-GR" w:bidi="ar-SA"/>
        </w:rPr>
        <w:t xml:space="preserve">ής </w:t>
      </w:r>
      <w:r w:rsidR="003420FE">
        <w:rPr>
          <w:rFonts w:eastAsia="Times New Roman" w:cs="Calibri"/>
          <w:color w:val="000000"/>
          <w:lang w:val="el-GR" w:bidi="ar-SA"/>
        </w:rPr>
        <w:t>σε</w:t>
      </w:r>
      <w:r w:rsidR="00C21CA2">
        <w:rPr>
          <w:rFonts w:eastAsia="Times New Roman" w:cs="Calibri"/>
          <w:color w:val="000000"/>
          <w:lang w:val="el-GR" w:bidi="ar-SA"/>
        </w:rPr>
        <w:t xml:space="preserve"> </w:t>
      </w:r>
      <w:r w:rsidR="003420FE">
        <w:rPr>
          <w:rFonts w:eastAsia="Times New Roman" w:cs="Calibri"/>
          <w:color w:val="000000"/>
          <w:lang w:val="el-GR" w:bidi="ar-SA"/>
        </w:rPr>
        <w:t>εναλλαγή</w:t>
      </w:r>
      <w:r w:rsidR="00C21CA2">
        <w:rPr>
          <w:rFonts w:eastAsia="Times New Roman" w:cs="Calibri"/>
          <w:color w:val="000000"/>
          <w:lang w:val="el-GR" w:bidi="ar-SA"/>
        </w:rPr>
        <w:t xml:space="preserve"> με </w:t>
      </w:r>
      <w:proofErr w:type="spellStart"/>
      <w:r w:rsidR="00655F39">
        <w:rPr>
          <w:rFonts w:eastAsia="Times New Roman" w:cs="Calibri"/>
          <w:color w:val="000000"/>
          <w:lang w:val="el-GR" w:bidi="ar-SA"/>
        </w:rPr>
        <w:t>Β</w:t>
      </w:r>
      <w:r w:rsidR="00C21CA2">
        <w:rPr>
          <w:rFonts w:eastAsia="Times New Roman" w:cs="Calibri"/>
          <w:color w:val="000000"/>
          <w:lang w:val="el-GR" w:bidi="ar-SA"/>
        </w:rPr>
        <w:t>ιομυκητοκ</w:t>
      </w:r>
      <w:r w:rsidR="00054320">
        <w:rPr>
          <w:rFonts w:eastAsia="Times New Roman" w:cs="Calibri"/>
          <w:color w:val="000000"/>
          <w:lang w:val="el-GR" w:bidi="ar-SA"/>
        </w:rPr>
        <w:t>τόνο</w:t>
      </w:r>
      <w:proofErr w:type="spellEnd"/>
      <w:r w:rsidRPr="005D6032">
        <w:rPr>
          <w:rFonts w:eastAsia="Times New Roman" w:cs="Calibri"/>
          <w:color w:val="000000"/>
          <w:lang w:val="el-GR" w:bidi="ar-SA"/>
        </w:rPr>
        <w:t xml:space="preserve">. </w:t>
      </w:r>
      <w:r w:rsidRPr="00054320">
        <w:rPr>
          <w:rFonts w:eastAsia="Times New Roman" w:cs="Calibri"/>
          <w:color w:val="000000"/>
          <w:lang w:val="el-GR" w:bidi="ar-SA"/>
        </w:rPr>
        <w:t xml:space="preserve">Σε </w:t>
      </w:r>
      <w:r w:rsidRPr="009B050D">
        <w:rPr>
          <w:rFonts w:eastAsia="Times New Roman" w:cs="Calibri"/>
          <w:b/>
          <w:bCs/>
          <w:color w:val="000000"/>
          <w:lang w:val="el-GR" w:bidi="ar-SA"/>
        </w:rPr>
        <w:t>υψηλό κίνδυνο</w:t>
      </w:r>
      <w:r w:rsidRPr="00054320">
        <w:rPr>
          <w:rFonts w:eastAsia="Times New Roman" w:cs="Calibri"/>
          <w:color w:val="000000"/>
          <w:lang w:val="el-GR" w:bidi="ar-SA"/>
        </w:rPr>
        <w:t xml:space="preserve">,  συνιστάται η </w:t>
      </w:r>
      <w:r w:rsidRPr="009B050D">
        <w:rPr>
          <w:rFonts w:eastAsia="Times New Roman" w:cs="Calibri"/>
          <w:b/>
          <w:bCs/>
          <w:color w:val="000000"/>
          <w:lang w:val="el-GR" w:bidi="ar-SA"/>
        </w:rPr>
        <w:t>χρήση μυκητοκτόνων ουσιών στα κρίσιμα στάδια του ξενιστή</w:t>
      </w:r>
      <w:r w:rsidRPr="00054320">
        <w:rPr>
          <w:rFonts w:eastAsia="Times New Roman" w:cs="Calibri"/>
          <w:color w:val="000000"/>
          <w:lang w:val="el-GR" w:bidi="ar-SA"/>
        </w:rPr>
        <w:t xml:space="preserve"> (π</w:t>
      </w:r>
      <w:r w:rsidR="009B050D" w:rsidRPr="009B050D">
        <w:rPr>
          <w:rFonts w:eastAsia="Times New Roman" w:cs="Calibri"/>
          <w:color w:val="000000"/>
          <w:lang w:val="el-GR" w:bidi="ar-SA"/>
        </w:rPr>
        <w:t>.</w:t>
      </w:r>
      <w:r w:rsidRPr="00054320">
        <w:rPr>
          <w:rFonts w:eastAsia="Times New Roman" w:cs="Calibri"/>
          <w:color w:val="000000"/>
          <w:lang w:val="el-GR" w:bidi="ar-SA"/>
        </w:rPr>
        <w:t>χ</w:t>
      </w:r>
      <w:r w:rsidR="009B050D" w:rsidRPr="009B050D">
        <w:rPr>
          <w:rFonts w:eastAsia="Times New Roman" w:cs="Calibri"/>
          <w:color w:val="000000"/>
          <w:lang w:val="el-GR" w:bidi="ar-SA"/>
        </w:rPr>
        <w:t>.</w:t>
      </w:r>
      <w:r w:rsidRPr="00054320">
        <w:rPr>
          <w:rFonts w:eastAsia="Times New Roman" w:cs="Calibri"/>
          <w:color w:val="000000"/>
          <w:lang w:val="el-GR" w:bidi="ar-SA"/>
        </w:rPr>
        <w:t xml:space="preserve"> </w:t>
      </w:r>
      <w:r w:rsidR="00054320">
        <w:rPr>
          <w:rFonts w:eastAsia="Times New Roman" w:cs="Calibri"/>
          <w:color w:val="000000"/>
          <w:lang w:val="el-GR" w:bidi="ar-SA"/>
        </w:rPr>
        <w:t>στο γυάλισμα των ραγών</w:t>
      </w:r>
      <w:r w:rsidRPr="00054320">
        <w:rPr>
          <w:rFonts w:eastAsia="Times New Roman" w:cs="Calibri"/>
          <w:color w:val="000000"/>
          <w:lang w:val="el-GR" w:bidi="ar-SA"/>
        </w:rPr>
        <w:t>).</w:t>
      </w:r>
      <w:r w:rsidR="00A62C55">
        <w:rPr>
          <w:rFonts w:eastAsia="Times New Roman" w:cs="Calibri"/>
          <w:color w:val="000000"/>
          <w:lang w:val="el-GR" w:bidi="ar-SA"/>
        </w:rPr>
        <w:t xml:space="preserve"> </w:t>
      </w:r>
      <w:r w:rsidR="00C66380" w:rsidRPr="00730796">
        <w:rPr>
          <w:rFonts w:eastAsia="Times New Roman" w:cs="Calibri"/>
          <w:color w:val="000000" w:themeColor="text1"/>
          <w:lang w:val="el-GR" w:bidi="ar-SA"/>
        </w:rPr>
        <w:t xml:space="preserve">Σχετικά με το σκέλος της </w:t>
      </w:r>
      <w:proofErr w:type="spellStart"/>
      <w:r w:rsidR="00C66380" w:rsidRPr="00730796">
        <w:rPr>
          <w:rFonts w:eastAsia="Times New Roman" w:cs="Calibri"/>
          <w:color w:val="000000" w:themeColor="text1"/>
          <w:lang w:val="el-GR" w:bidi="ar-SA"/>
        </w:rPr>
        <w:t>υπολειμματικότητας</w:t>
      </w:r>
      <w:proofErr w:type="spellEnd"/>
      <w:r w:rsidR="00C66380" w:rsidRPr="00730796">
        <w:rPr>
          <w:rFonts w:eastAsia="Times New Roman" w:cs="Calibri"/>
          <w:color w:val="000000" w:themeColor="text1"/>
          <w:lang w:val="el-GR" w:bidi="ar-SA"/>
        </w:rPr>
        <w:t xml:space="preserve"> στο τελικό προϊόν, ισχύει η ίδια προσέγγιση που ακολουθήθηκε στην περίπτωση του περονόσπορου</w:t>
      </w:r>
      <w:r w:rsidR="00C66380">
        <w:rPr>
          <w:rFonts w:eastAsia="Times New Roman" w:cs="Calibri"/>
          <w:color w:val="000000" w:themeColor="text1"/>
          <w:lang w:val="el-GR" w:bidi="ar-SA"/>
        </w:rPr>
        <w:t xml:space="preserve"> για τις δραστικές με κόκκινη σκιαγράφηση</w:t>
      </w:r>
      <w:r w:rsidR="00D7771F">
        <w:rPr>
          <w:rFonts w:eastAsia="Times New Roman" w:cs="Calibri"/>
          <w:color w:val="000000" w:themeColor="text1"/>
          <w:lang w:val="el-GR" w:bidi="ar-SA"/>
        </w:rPr>
        <w:t xml:space="preserve"> (στο κομμάτι των υπολειμμάτων)</w:t>
      </w:r>
      <w:r w:rsidR="00C66380">
        <w:rPr>
          <w:rFonts w:eastAsia="Times New Roman" w:cs="Calibri"/>
          <w:color w:val="000000" w:themeColor="text1"/>
          <w:lang w:val="el-GR" w:bidi="ar-SA"/>
        </w:rPr>
        <w:t xml:space="preserve"> ή αυτές που είναι υποψήφιες για υποκατάσταση</w:t>
      </w:r>
      <w:r w:rsidR="00C66380" w:rsidRPr="00730796">
        <w:rPr>
          <w:rFonts w:eastAsia="Times New Roman" w:cs="Calibri"/>
          <w:color w:val="000000" w:themeColor="text1"/>
          <w:lang w:val="el-GR" w:bidi="ar-SA"/>
        </w:rPr>
        <w:t>.</w:t>
      </w:r>
    </w:p>
    <w:p w14:paraId="60496986" w14:textId="77777777" w:rsidR="003818F2" w:rsidRPr="003818F2" w:rsidRDefault="003818F2" w:rsidP="003818F2">
      <w:pPr>
        <w:rPr>
          <w:lang w:val="el-GR" w:bidi="ar-SA"/>
        </w:rPr>
      </w:pPr>
    </w:p>
    <w:p w14:paraId="12E9540F" w14:textId="77777777" w:rsidR="00B5561F" w:rsidRDefault="00B5561F">
      <w:pPr>
        <w:rPr>
          <w:b/>
          <w:bCs/>
          <w:lang w:val="el-GR"/>
        </w:rPr>
      </w:pPr>
      <w:r w:rsidRPr="00BF399A">
        <w:rPr>
          <w:b/>
          <w:bCs/>
          <w:lang w:val="el-GR"/>
        </w:rPr>
        <w:br w:type="page"/>
      </w:r>
    </w:p>
    <w:p w14:paraId="37B62B41" w14:textId="352A2728" w:rsidR="00EF6009" w:rsidRPr="00BF399A" w:rsidRDefault="0049010B" w:rsidP="0005261D">
      <w:pPr>
        <w:pStyle w:val="a9"/>
        <w:rPr>
          <w:rFonts w:cstheme="majorBidi"/>
        </w:rPr>
      </w:pPr>
      <w:r w:rsidRPr="005D6032">
        <w:rPr>
          <w:b/>
          <w:bCs/>
        </w:rPr>
        <w:lastRenderedPageBreak/>
        <w:t xml:space="preserve">Πίνακας 6.3.1- </w:t>
      </w:r>
      <w:r w:rsidRPr="005D6032">
        <w:rPr>
          <w:b/>
          <w:bCs/>
        </w:rPr>
        <w:fldChar w:fldCharType="begin"/>
      </w:r>
      <w:r w:rsidRPr="005D6032">
        <w:rPr>
          <w:b/>
          <w:bCs/>
        </w:rPr>
        <w:instrText xml:space="preserve"> SEQ Πίνακας_6.3.1- \* ARABIC </w:instrText>
      </w:r>
      <w:r w:rsidRPr="005D6032">
        <w:rPr>
          <w:b/>
          <w:bCs/>
        </w:rPr>
        <w:fldChar w:fldCharType="separate"/>
      </w:r>
      <w:r w:rsidR="009B5351">
        <w:rPr>
          <w:b/>
          <w:bCs/>
          <w:noProof/>
        </w:rPr>
        <w:t>5</w:t>
      </w:r>
      <w:r w:rsidRPr="005D6032">
        <w:rPr>
          <w:b/>
          <w:bCs/>
        </w:rPr>
        <w:fldChar w:fldCharType="end"/>
      </w:r>
      <w:bookmarkEnd w:id="6"/>
      <w:r w:rsidRPr="005D6032">
        <w:rPr>
          <w:b/>
          <w:bCs/>
        </w:rPr>
        <w:t>.</w:t>
      </w:r>
      <w:r w:rsidRPr="00550B73">
        <w:t xml:space="preserve"> </w:t>
      </w:r>
      <w:r w:rsidR="005D6032" w:rsidRPr="001836FF">
        <w:t>Διαθέσιμ</w:t>
      </w:r>
      <w:r w:rsidR="005D6032">
        <w:t>ες</w:t>
      </w:r>
      <w:r w:rsidR="005D6032" w:rsidRPr="001836FF">
        <w:t xml:space="preserve"> </w:t>
      </w:r>
      <w:proofErr w:type="spellStart"/>
      <w:r w:rsidR="005D6032" w:rsidRPr="001836FF">
        <w:t>φυτοπροστατευτικ</w:t>
      </w:r>
      <w:r w:rsidR="005D6032">
        <w:t>ές</w:t>
      </w:r>
      <w:proofErr w:type="spellEnd"/>
      <w:r w:rsidR="005D6032" w:rsidRPr="001836FF">
        <w:t xml:space="preserve"> χημικ</w:t>
      </w:r>
      <w:r w:rsidR="005D6032">
        <w:t>ές</w:t>
      </w:r>
      <w:r w:rsidR="005D6032" w:rsidRPr="001836FF">
        <w:t xml:space="preserve"> και βιολογικ</w:t>
      </w:r>
      <w:r w:rsidR="005D6032">
        <w:t>ές</w:t>
      </w:r>
      <w:r w:rsidR="005D6032" w:rsidRPr="001836FF">
        <w:t xml:space="preserve"> </w:t>
      </w:r>
      <w:r w:rsidR="005D6032">
        <w:t>δραστικές ουσίες</w:t>
      </w:r>
      <w:r w:rsidR="005D6032" w:rsidRPr="001836FF">
        <w:t xml:space="preserve"> για την αντιμετώπιση της ασθένειας του </w:t>
      </w:r>
      <w:proofErr w:type="spellStart"/>
      <w:r w:rsidR="00E04AE2">
        <w:t>ωϊδίου</w:t>
      </w:r>
      <w:proofErr w:type="spellEnd"/>
      <w:r w:rsidR="005D6032" w:rsidRPr="001836FF">
        <w:t xml:space="preserve">. </w:t>
      </w:r>
    </w:p>
    <w:tbl>
      <w:tblPr>
        <w:tblW w:w="6056" w:type="pct"/>
        <w:tblInd w:w="-1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7"/>
        <w:gridCol w:w="2267"/>
        <w:gridCol w:w="1135"/>
        <w:gridCol w:w="1699"/>
        <w:gridCol w:w="1844"/>
        <w:gridCol w:w="1542"/>
        <w:gridCol w:w="1706"/>
      </w:tblGrid>
      <w:tr w:rsidR="0076606A" w:rsidRPr="00550B73" w14:paraId="1952A5AD" w14:textId="77777777" w:rsidTr="0081469D">
        <w:trPr>
          <w:trHeight w:val="77"/>
        </w:trPr>
        <w:tc>
          <w:tcPr>
            <w:tcW w:w="5000" w:type="pct"/>
            <w:gridSpan w:val="7"/>
            <w:shd w:val="clear" w:color="auto" w:fill="9BBB59" w:themeFill="accent3"/>
            <w:noWrap/>
            <w:vAlign w:val="center"/>
            <w:hideMark/>
          </w:tcPr>
          <w:p w14:paraId="02DAA759" w14:textId="3D17B5B4" w:rsidR="0076606A" w:rsidRPr="00467489" w:rsidRDefault="00467489" w:rsidP="009B050D">
            <w:pPr>
              <w:widowControl/>
              <w:jc w:val="center"/>
              <w:rPr>
                <w:rFonts w:eastAsia="Times New Roman" w:cs="Calibri"/>
                <w:b/>
                <w:bCs/>
                <w:color w:val="000000"/>
                <w:sz w:val="24"/>
                <w:szCs w:val="24"/>
                <w:lang w:val="el-GR" w:bidi="ar-SA"/>
              </w:rPr>
            </w:pPr>
            <w:r w:rsidRPr="00467489">
              <w:rPr>
                <w:rFonts w:eastAsia="Times New Roman" w:cs="Calibri"/>
                <w:b/>
                <w:bCs/>
                <w:color w:val="000000"/>
                <w:sz w:val="24"/>
                <w:szCs w:val="24"/>
                <w:lang w:val="el-GR" w:bidi="ar-SA"/>
              </w:rPr>
              <w:t>ΩΙΔΙΟ</w:t>
            </w:r>
          </w:p>
        </w:tc>
      </w:tr>
      <w:tr w:rsidR="00B02E4A" w:rsidRPr="00550B73" w14:paraId="72E10B13" w14:textId="77777777" w:rsidTr="009B050D">
        <w:trPr>
          <w:trHeight w:val="77"/>
        </w:trPr>
        <w:tc>
          <w:tcPr>
            <w:tcW w:w="644" w:type="pct"/>
            <w:shd w:val="clear" w:color="auto" w:fill="9BBB59" w:themeFill="accent3"/>
            <w:noWrap/>
            <w:vAlign w:val="center"/>
            <w:hideMark/>
          </w:tcPr>
          <w:p w14:paraId="12AA9500" w14:textId="77777777" w:rsidR="00B02E4A" w:rsidRPr="00550B73" w:rsidRDefault="00B02E4A" w:rsidP="009B050D">
            <w:pPr>
              <w:widowControl/>
              <w:jc w:val="center"/>
              <w:rPr>
                <w:rFonts w:eastAsia="Times New Roman" w:cs="Calibri"/>
                <w:b/>
                <w:bCs/>
                <w:color w:val="000000"/>
                <w:sz w:val="16"/>
                <w:szCs w:val="16"/>
                <w:lang w:val="en-US" w:bidi="ar-SA"/>
              </w:rPr>
            </w:pPr>
            <w:r w:rsidRPr="00550B73">
              <w:rPr>
                <w:rFonts w:eastAsia="Times New Roman" w:cs="Calibri"/>
                <w:b/>
                <w:bCs/>
                <w:color w:val="000000"/>
                <w:sz w:val="16"/>
                <w:szCs w:val="16"/>
                <w:lang w:val="en-US" w:bidi="ar-SA"/>
              </w:rPr>
              <w:t>XK</w:t>
            </w:r>
          </w:p>
        </w:tc>
        <w:tc>
          <w:tcPr>
            <w:tcW w:w="969" w:type="pct"/>
            <w:shd w:val="clear" w:color="auto" w:fill="9BBB59" w:themeFill="accent3"/>
            <w:vAlign w:val="center"/>
            <w:hideMark/>
          </w:tcPr>
          <w:p w14:paraId="3522DF7E" w14:textId="57E70FEF" w:rsidR="00B02E4A" w:rsidRPr="009B050D" w:rsidRDefault="00B02E4A" w:rsidP="009B050D">
            <w:pPr>
              <w:widowControl/>
              <w:jc w:val="center"/>
              <w:rPr>
                <w:rFonts w:eastAsia="Times New Roman" w:cs="Calibri"/>
                <w:color w:val="000000"/>
                <w:sz w:val="16"/>
                <w:szCs w:val="16"/>
                <w:lang w:val="el-GR" w:bidi="ar-SA"/>
              </w:rPr>
            </w:pPr>
            <w:proofErr w:type="spellStart"/>
            <w:r w:rsidRPr="009B050D">
              <w:rPr>
                <w:rFonts w:eastAsia="Times New Roman" w:cs="Calibri"/>
                <w:color w:val="000000"/>
                <w:sz w:val="16"/>
                <w:szCs w:val="16"/>
                <w:lang w:val="el-GR" w:bidi="ar-SA"/>
              </w:rPr>
              <w:t>Βιομυκητοκτόνο</w:t>
            </w:r>
            <w:proofErr w:type="spellEnd"/>
            <w:r w:rsidRPr="009B050D">
              <w:rPr>
                <w:rFonts w:eastAsia="Times New Roman" w:cs="Calibri"/>
                <w:color w:val="000000"/>
                <w:sz w:val="16"/>
                <w:szCs w:val="16"/>
                <w:lang w:val="el-GR" w:bidi="ar-SA"/>
              </w:rPr>
              <w:t>/</w:t>
            </w:r>
            <w:r w:rsidRPr="009B050D">
              <w:rPr>
                <w:rFonts w:eastAsia="Times New Roman" w:cs="Calibri"/>
                <w:color w:val="000000"/>
                <w:sz w:val="16"/>
                <w:szCs w:val="16"/>
                <w:lang w:val="en-US" w:bidi="ar-SA"/>
              </w:rPr>
              <w:t>PDIs</w:t>
            </w:r>
            <w:r w:rsidRPr="009B050D">
              <w:rPr>
                <w:rFonts w:eastAsia="Times New Roman" w:cs="Calibri"/>
                <w:color w:val="000000"/>
                <w:sz w:val="16"/>
                <w:szCs w:val="16"/>
                <w:lang w:val="el-GR" w:bidi="ar-SA"/>
              </w:rPr>
              <w:t xml:space="preserve">/Φυσικής προέλευσης </w:t>
            </w:r>
            <w:proofErr w:type="spellStart"/>
            <w:r w:rsidRPr="009B050D">
              <w:rPr>
                <w:rFonts w:eastAsia="Times New Roman" w:cs="Calibri"/>
                <w:color w:val="000000"/>
                <w:sz w:val="16"/>
                <w:szCs w:val="16"/>
                <w:lang w:val="el-GR" w:bidi="ar-SA"/>
              </w:rPr>
              <w:t>ουσιές</w:t>
            </w:r>
            <w:proofErr w:type="spellEnd"/>
          </w:p>
        </w:tc>
        <w:tc>
          <w:tcPr>
            <w:tcW w:w="485" w:type="pct"/>
            <w:shd w:val="clear" w:color="auto" w:fill="9BBB59" w:themeFill="accent3"/>
            <w:vAlign w:val="center"/>
            <w:hideMark/>
          </w:tcPr>
          <w:p w14:paraId="7F49DBCF" w14:textId="77777777" w:rsidR="009B050D" w:rsidRDefault="00B02E4A"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Θειάφι</w:t>
            </w:r>
            <w:proofErr w:type="spellEnd"/>
            <w:r w:rsidRPr="00550B73">
              <w:rPr>
                <w:rFonts w:eastAsia="Times New Roman" w:cs="Calibri"/>
                <w:color w:val="000000"/>
                <w:sz w:val="16"/>
                <w:szCs w:val="16"/>
                <w:lang w:val="en-US" w:bidi="ar-SA"/>
              </w:rPr>
              <w:t xml:space="preserve"> </w:t>
            </w:r>
          </w:p>
          <w:p w14:paraId="15E4AAFC" w14:textId="4F1F4FEB" w:rsidR="00B02E4A" w:rsidRPr="00550B73" w:rsidRDefault="00B02E4A"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(14-21</w:t>
            </w:r>
            <w:r w:rsidR="009B050D">
              <w:t xml:space="preserve"> </w:t>
            </w:r>
            <w:proofErr w:type="spellStart"/>
            <w:r w:rsidR="009B050D" w:rsidRPr="009B050D">
              <w:rPr>
                <w:rFonts w:eastAsia="Times New Roman" w:cs="Calibri"/>
                <w:color w:val="000000"/>
                <w:sz w:val="16"/>
                <w:szCs w:val="16"/>
                <w:lang w:val="en-US" w:bidi="ar-SA"/>
              </w:rPr>
              <w:t>ημέρες</w:t>
            </w:r>
            <w:proofErr w:type="spellEnd"/>
            <w:r w:rsidRPr="00550B73">
              <w:rPr>
                <w:rFonts w:eastAsia="Times New Roman" w:cs="Calibri"/>
                <w:color w:val="000000"/>
                <w:sz w:val="16"/>
                <w:szCs w:val="16"/>
                <w:lang w:val="en-US" w:bidi="ar-SA"/>
              </w:rPr>
              <w:t>)</w:t>
            </w:r>
          </w:p>
        </w:tc>
        <w:tc>
          <w:tcPr>
            <w:tcW w:w="726" w:type="pct"/>
            <w:shd w:val="clear" w:color="auto" w:fill="9BBB59" w:themeFill="accent3"/>
            <w:noWrap/>
            <w:vAlign w:val="center"/>
          </w:tcPr>
          <w:p w14:paraId="00804098" w14:textId="1E904A54" w:rsidR="00B02E4A" w:rsidRPr="00550B73" w:rsidRDefault="00B02E4A" w:rsidP="009B050D">
            <w:pPr>
              <w:widowControl/>
              <w:jc w:val="center"/>
              <w:rPr>
                <w:rFonts w:eastAsia="Times New Roman" w:cs="Calibri"/>
                <w:color w:val="000000"/>
                <w:sz w:val="16"/>
                <w:szCs w:val="16"/>
                <w:lang w:val="en-US" w:bidi="ar-SA"/>
              </w:rPr>
            </w:pPr>
          </w:p>
        </w:tc>
        <w:tc>
          <w:tcPr>
            <w:tcW w:w="788" w:type="pct"/>
            <w:shd w:val="clear" w:color="auto" w:fill="9BBB59" w:themeFill="accent3"/>
            <w:vAlign w:val="center"/>
          </w:tcPr>
          <w:p w14:paraId="533ABFCA" w14:textId="4D8FBE9C" w:rsidR="00B02E4A" w:rsidRPr="00550B73" w:rsidRDefault="00B02E4A" w:rsidP="009B050D">
            <w:pPr>
              <w:widowControl/>
              <w:jc w:val="center"/>
              <w:rPr>
                <w:rFonts w:eastAsia="Times New Roman" w:cs="Calibri"/>
                <w:color w:val="000000"/>
                <w:sz w:val="16"/>
                <w:szCs w:val="16"/>
                <w:lang w:val="en-US" w:bidi="ar-SA"/>
              </w:rPr>
            </w:pPr>
          </w:p>
        </w:tc>
        <w:tc>
          <w:tcPr>
            <w:tcW w:w="659" w:type="pct"/>
            <w:shd w:val="clear" w:color="auto" w:fill="9BBB59" w:themeFill="accent3"/>
            <w:noWrap/>
            <w:vAlign w:val="center"/>
            <w:hideMark/>
          </w:tcPr>
          <w:p w14:paraId="0FDC878C" w14:textId="6F403EC6" w:rsidR="00B02E4A" w:rsidRPr="00550B73" w:rsidRDefault="00B02E4A" w:rsidP="009B050D">
            <w:pPr>
              <w:widowControl/>
              <w:jc w:val="center"/>
              <w:rPr>
                <w:rFonts w:eastAsia="Times New Roman" w:cs="Calibri"/>
                <w:color w:val="000000"/>
                <w:sz w:val="16"/>
                <w:szCs w:val="16"/>
                <w:lang w:val="en-US" w:bidi="ar-SA"/>
              </w:rPr>
            </w:pPr>
          </w:p>
        </w:tc>
        <w:tc>
          <w:tcPr>
            <w:tcW w:w="729" w:type="pct"/>
            <w:shd w:val="clear" w:color="auto" w:fill="9BBB59" w:themeFill="accent3"/>
            <w:noWrap/>
            <w:vAlign w:val="center"/>
            <w:hideMark/>
          </w:tcPr>
          <w:p w14:paraId="1A48B8AA" w14:textId="0EB532CF" w:rsidR="00B02E4A" w:rsidRPr="00550B73" w:rsidRDefault="00B02E4A" w:rsidP="009B050D">
            <w:pPr>
              <w:widowControl/>
              <w:jc w:val="center"/>
              <w:rPr>
                <w:rFonts w:eastAsia="Times New Roman" w:cs="Calibri"/>
                <w:color w:val="000000"/>
                <w:sz w:val="16"/>
                <w:szCs w:val="16"/>
                <w:lang w:val="en-US" w:bidi="ar-SA"/>
              </w:rPr>
            </w:pPr>
          </w:p>
        </w:tc>
      </w:tr>
      <w:tr w:rsidR="00B02E4A" w:rsidRPr="003369C8" w14:paraId="4A94AFD3" w14:textId="77777777" w:rsidTr="009B050D">
        <w:trPr>
          <w:trHeight w:val="77"/>
        </w:trPr>
        <w:tc>
          <w:tcPr>
            <w:tcW w:w="644" w:type="pct"/>
            <w:shd w:val="clear" w:color="auto" w:fill="9BBB59" w:themeFill="accent3"/>
            <w:noWrap/>
            <w:vAlign w:val="center"/>
            <w:hideMark/>
          </w:tcPr>
          <w:p w14:paraId="3E72D662" w14:textId="77777777" w:rsidR="00B02E4A" w:rsidRPr="00550B73" w:rsidRDefault="00B02E4A" w:rsidP="009B050D">
            <w:pPr>
              <w:widowControl/>
              <w:jc w:val="center"/>
              <w:rPr>
                <w:rFonts w:eastAsia="Times New Roman" w:cs="Calibri"/>
                <w:b/>
                <w:bCs/>
                <w:color w:val="000000"/>
                <w:sz w:val="16"/>
                <w:szCs w:val="16"/>
                <w:lang w:val="en-US" w:bidi="ar-SA"/>
              </w:rPr>
            </w:pPr>
            <w:r w:rsidRPr="00550B73">
              <w:rPr>
                <w:rFonts w:eastAsia="Times New Roman" w:cs="Calibri"/>
                <w:b/>
                <w:bCs/>
                <w:color w:val="000000"/>
                <w:sz w:val="16"/>
                <w:szCs w:val="16"/>
                <w:lang w:val="en-US" w:bidi="ar-SA"/>
              </w:rPr>
              <w:t>MK</w:t>
            </w:r>
          </w:p>
        </w:tc>
        <w:tc>
          <w:tcPr>
            <w:tcW w:w="969" w:type="pct"/>
            <w:shd w:val="clear" w:color="auto" w:fill="9BBB59" w:themeFill="accent3"/>
            <w:vAlign w:val="center"/>
            <w:hideMark/>
          </w:tcPr>
          <w:p w14:paraId="56973874" w14:textId="026DDED6" w:rsidR="00B02E4A" w:rsidRPr="009B050D" w:rsidRDefault="00B02E4A" w:rsidP="009B050D">
            <w:pPr>
              <w:widowControl/>
              <w:jc w:val="center"/>
              <w:rPr>
                <w:rFonts w:eastAsia="Times New Roman" w:cs="Calibri"/>
                <w:color w:val="000000"/>
                <w:sz w:val="16"/>
                <w:szCs w:val="16"/>
                <w:lang w:val="el-GR" w:bidi="ar-SA"/>
              </w:rPr>
            </w:pPr>
            <w:proofErr w:type="spellStart"/>
            <w:r w:rsidRPr="009B050D">
              <w:rPr>
                <w:rFonts w:eastAsia="Times New Roman" w:cs="Calibri"/>
                <w:color w:val="000000"/>
                <w:sz w:val="16"/>
                <w:szCs w:val="16"/>
                <w:lang w:val="el-GR" w:bidi="ar-SA"/>
              </w:rPr>
              <w:t>Βιομυκητοκτόνο</w:t>
            </w:r>
            <w:proofErr w:type="spellEnd"/>
            <w:r w:rsidRPr="009B050D">
              <w:rPr>
                <w:rFonts w:eastAsia="Times New Roman" w:cs="Calibri"/>
                <w:color w:val="000000"/>
                <w:sz w:val="16"/>
                <w:szCs w:val="16"/>
                <w:lang w:val="el-GR" w:bidi="ar-SA"/>
              </w:rPr>
              <w:t>/</w:t>
            </w:r>
            <w:r w:rsidRPr="009B050D">
              <w:rPr>
                <w:rFonts w:eastAsia="Times New Roman" w:cs="Calibri"/>
                <w:color w:val="000000"/>
                <w:sz w:val="16"/>
                <w:szCs w:val="16"/>
                <w:lang w:val="en-US" w:bidi="ar-SA"/>
              </w:rPr>
              <w:t>PDIs</w:t>
            </w:r>
            <w:r w:rsidRPr="009B050D">
              <w:rPr>
                <w:rFonts w:eastAsia="Times New Roman" w:cs="Calibri"/>
                <w:color w:val="000000"/>
                <w:sz w:val="16"/>
                <w:szCs w:val="16"/>
                <w:lang w:val="el-GR" w:bidi="ar-SA"/>
              </w:rPr>
              <w:t xml:space="preserve">/Φυσικής προέλευσης </w:t>
            </w:r>
            <w:proofErr w:type="spellStart"/>
            <w:r w:rsidRPr="009B050D">
              <w:rPr>
                <w:rFonts w:eastAsia="Times New Roman" w:cs="Calibri"/>
                <w:color w:val="000000"/>
                <w:sz w:val="16"/>
                <w:szCs w:val="16"/>
                <w:lang w:val="el-GR" w:bidi="ar-SA"/>
              </w:rPr>
              <w:t>ουσιές</w:t>
            </w:r>
            <w:proofErr w:type="spellEnd"/>
          </w:p>
        </w:tc>
        <w:tc>
          <w:tcPr>
            <w:tcW w:w="485" w:type="pct"/>
            <w:shd w:val="clear" w:color="auto" w:fill="9BBB59" w:themeFill="accent3"/>
            <w:vAlign w:val="center"/>
            <w:hideMark/>
          </w:tcPr>
          <w:p w14:paraId="5F89C4E8" w14:textId="77777777" w:rsidR="009B050D" w:rsidRDefault="00B02E4A"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Θειάφι</w:t>
            </w:r>
            <w:proofErr w:type="spellEnd"/>
            <w:r w:rsidRPr="00550B73">
              <w:rPr>
                <w:rFonts w:eastAsia="Times New Roman" w:cs="Calibri"/>
                <w:color w:val="000000"/>
                <w:sz w:val="16"/>
                <w:szCs w:val="16"/>
                <w:lang w:val="en-US" w:bidi="ar-SA"/>
              </w:rPr>
              <w:t xml:space="preserve"> </w:t>
            </w:r>
          </w:p>
          <w:p w14:paraId="025DA598" w14:textId="4F82948D" w:rsidR="00B02E4A" w:rsidRPr="00550B73" w:rsidRDefault="00B02E4A"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(10-17</w:t>
            </w:r>
            <w:r w:rsidR="009B050D">
              <w:rPr>
                <w:rFonts w:eastAsia="Times New Roman" w:cs="Calibri"/>
                <w:color w:val="000000"/>
                <w:sz w:val="16"/>
                <w:szCs w:val="16"/>
                <w:lang w:val="en-US" w:bidi="ar-SA"/>
              </w:rPr>
              <w:t xml:space="preserve"> </w:t>
            </w:r>
            <w:proofErr w:type="spellStart"/>
            <w:r w:rsidR="009B050D" w:rsidRPr="009B050D">
              <w:rPr>
                <w:rFonts w:eastAsia="Times New Roman" w:cs="Calibri"/>
                <w:color w:val="000000"/>
                <w:sz w:val="16"/>
                <w:szCs w:val="16"/>
                <w:lang w:val="en-US" w:bidi="ar-SA"/>
              </w:rPr>
              <w:t>ημέρες</w:t>
            </w:r>
            <w:proofErr w:type="spellEnd"/>
            <w:r w:rsidRPr="00550B73">
              <w:rPr>
                <w:rFonts w:eastAsia="Times New Roman" w:cs="Calibri"/>
                <w:color w:val="000000"/>
                <w:sz w:val="16"/>
                <w:szCs w:val="16"/>
                <w:lang w:val="en-US" w:bidi="ar-SA"/>
              </w:rPr>
              <w:t>)</w:t>
            </w:r>
          </w:p>
        </w:tc>
        <w:tc>
          <w:tcPr>
            <w:tcW w:w="726" w:type="pct"/>
            <w:shd w:val="clear" w:color="auto" w:fill="9BBB59" w:themeFill="accent3"/>
            <w:noWrap/>
            <w:vAlign w:val="center"/>
            <w:hideMark/>
          </w:tcPr>
          <w:p w14:paraId="7AAA598A" w14:textId="77777777" w:rsidR="009B050D" w:rsidRPr="00BF399A" w:rsidRDefault="00F77989" w:rsidP="009B050D">
            <w:pPr>
              <w:widowControl/>
              <w:jc w:val="center"/>
              <w:rPr>
                <w:rFonts w:eastAsia="Times New Roman" w:cs="Calibri"/>
                <w:color w:val="000000"/>
                <w:sz w:val="16"/>
                <w:szCs w:val="16"/>
                <w:lang w:val="el-GR" w:bidi="ar-SA"/>
              </w:rPr>
            </w:pPr>
            <w:r>
              <w:rPr>
                <w:rFonts w:eastAsia="Times New Roman" w:cs="Calibri"/>
                <w:color w:val="000000"/>
                <w:sz w:val="16"/>
                <w:szCs w:val="16"/>
                <w:lang w:val="el-GR" w:bidi="ar-SA"/>
              </w:rPr>
              <w:t xml:space="preserve">Μυκητοκτόνο της ομάδας </w:t>
            </w:r>
            <w:r w:rsidR="00B02E4A" w:rsidRPr="00550B73">
              <w:rPr>
                <w:rFonts w:eastAsia="Times New Roman" w:cs="Calibri"/>
                <w:color w:val="000000"/>
                <w:sz w:val="16"/>
                <w:szCs w:val="16"/>
                <w:lang w:val="en-US" w:bidi="ar-SA"/>
              </w:rPr>
              <w:t>DMIs</w:t>
            </w:r>
            <w:r w:rsidR="00B02E4A" w:rsidRPr="00DE3B59">
              <w:rPr>
                <w:rFonts w:eastAsia="Times New Roman" w:cs="Calibri"/>
                <w:color w:val="000000"/>
                <w:sz w:val="16"/>
                <w:szCs w:val="16"/>
                <w:lang w:val="el-GR" w:bidi="ar-SA"/>
              </w:rPr>
              <w:t xml:space="preserve"> </w:t>
            </w:r>
          </w:p>
          <w:p w14:paraId="5DA65776" w14:textId="0C92E6BB" w:rsidR="00B02E4A" w:rsidRPr="00971005" w:rsidRDefault="00B02E4A" w:rsidP="009B050D">
            <w:pPr>
              <w:widowControl/>
              <w:jc w:val="center"/>
              <w:rPr>
                <w:rFonts w:eastAsia="Times New Roman" w:cs="Calibri"/>
                <w:color w:val="000000"/>
                <w:sz w:val="16"/>
                <w:szCs w:val="16"/>
                <w:lang w:val="el-GR" w:bidi="ar-SA"/>
              </w:rPr>
            </w:pPr>
            <w:r w:rsidRPr="00DE3B59">
              <w:rPr>
                <w:rFonts w:eastAsia="Times New Roman" w:cs="Calibri"/>
                <w:color w:val="000000"/>
                <w:sz w:val="16"/>
                <w:szCs w:val="16"/>
                <w:lang w:val="el-GR" w:bidi="ar-SA"/>
              </w:rPr>
              <w:t xml:space="preserve">(21 </w:t>
            </w:r>
            <w:r w:rsidR="003420FE">
              <w:rPr>
                <w:rFonts w:eastAsia="Times New Roman" w:cs="Calibri"/>
                <w:color w:val="000000"/>
                <w:sz w:val="16"/>
                <w:szCs w:val="16"/>
                <w:lang w:val="el-GR" w:bidi="ar-SA"/>
              </w:rPr>
              <w:t>ημέρες</w:t>
            </w:r>
            <w:r w:rsidRPr="00DE3B59">
              <w:rPr>
                <w:rFonts w:eastAsia="Times New Roman" w:cs="Calibri"/>
                <w:color w:val="000000"/>
                <w:sz w:val="16"/>
                <w:szCs w:val="16"/>
                <w:lang w:val="el-GR" w:bidi="ar-SA"/>
              </w:rPr>
              <w:t>)</w:t>
            </w:r>
          </w:p>
        </w:tc>
        <w:tc>
          <w:tcPr>
            <w:tcW w:w="788" w:type="pct"/>
            <w:shd w:val="clear" w:color="auto" w:fill="9BBB59" w:themeFill="accent3"/>
            <w:vAlign w:val="center"/>
            <w:hideMark/>
          </w:tcPr>
          <w:p w14:paraId="51764041" w14:textId="704CFDA0" w:rsidR="00B02E4A" w:rsidRPr="003420FE" w:rsidRDefault="003420FE" w:rsidP="009B050D">
            <w:pPr>
              <w:widowControl/>
              <w:jc w:val="center"/>
              <w:rPr>
                <w:rFonts w:eastAsia="Times New Roman" w:cs="Calibri"/>
                <w:color w:val="000000"/>
                <w:sz w:val="16"/>
                <w:szCs w:val="16"/>
                <w:lang w:val="el-GR" w:bidi="ar-SA"/>
              </w:rPr>
            </w:pPr>
            <w:r>
              <w:rPr>
                <w:rFonts w:eastAsia="Times New Roman" w:cs="Calibri"/>
                <w:color w:val="000000"/>
                <w:sz w:val="16"/>
                <w:szCs w:val="16"/>
                <w:lang w:val="el-GR" w:bidi="ar-SA"/>
              </w:rPr>
              <w:t xml:space="preserve">Μυκητοκτόνο της ομάδας των </w:t>
            </w:r>
            <w:proofErr w:type="spellStart"/>
            <w:r w:rsidR="00B02E4A" w:rsidRPr="00550B73">
              <w:rPr>
                <w:rFonts w:eastAsia="Times New Roman" w:cs="Calibri"/>
                <w:color w:val="000000"/>
                <w:sz w:val="16"/>
                <w:szCs w:val="16"/>
                <w:lang w:val="en-US" w:bidi="ar-SA"/>
              </w:rPr>
              <w:t>Strobilurines</w:t>
            </w:r>
            <w:proofErr w:type="spellEnd"/>
            <w:r w:rsidR="00B02E4A" w:rsidRPr="003420FE">
              <w:rPr>
                <w:rFonts w:eastAsia="Times New Roman" w:cs="Calibri"/>
                <w:color w:val="000000"/>
                <w:sz w:val="16"/>
                <w:szCs w:val="16"/>
                <w:lang w:val="el-GR" w:bidi="ar-SA"/>
              </w:rPr>
              <w:t>/</w:t>
            </w:r>
            <w:r w:rsidR="00B02E4A" w:rsidRPr="00550B73">
              <w:rPr>
                <w:rFonts w:eastAsia="Times New Roman" w:cs="Calibri"/>
                <w:color w:val="000000"/>
                <w:sz w:val="16"/>
                <w:szCs w:val="16"/>
                <w:lang w:val="en-US" w:bidi="ar-SA"/>
              </w:rPr>
              <w:t>SDHI</w:t>
            </w:r>
            <w:r w:rsidR="00B02E4A" w:rsidRPr="003420FE">
              <w:rPr>
                <w:rFonts w:eastAsia="Times New Roman" w:cs="Calibri"/>
                <w:color w:val="000000"/>
                <w:sz w:val="16"/>
                <w:szCs w:val="16"/>
                <w:lang w:val="el-GR" w:bidi="ar-SA"/>
              </w:rPr>
              <w:t>/</w:t>
            </w:r>
            <w:r w:rsidR="00B02E4A" w:rsidRPr="00550B73">
              <w:rPr>
                <w:rFonts w:eastAsia="Times New Roman" w:cs="Calibri"/>
                <w:color w:val="000000"/>
                <w:sz w:val="16"/>
                <w:szCs w:val="16"/>
                <w:lang w:val="el-GR" w:bidi="ar-SA"/>
              </w:rPr>
              <w:t xml:space="preserve"> </w:t>
            </w:r>
            <w:r>
              <w:rPr>
                <w:rFonts w:eastAsia="Times New Roman" w:cs="Calibri"/>
                <w:color w:val="000000"/>
                <w:sz w:val="16"/>
                <w:szCs w:val="16"/>
                <w:lang w:val="el-GR" w:bidi="ar-SA"/>
              </w:rPr>
              <w:t>ή άλλων ομάδων</w:t>
            </w:r>
            <w:r w:rsidR="00B02E4A" w:rsidRPr="003420FE">
              <w:rPr>
                <w:rFonts w:eastAsia="Times New Roman" w:cs="Calibri"/>
                <w:color w:val="000000"/>
                <w:sz w:val="16"/>
                <w:szCs w:val="16"/>
                <w:lang w:val="el-GR" w:bidi="ar-SA"/>
              </w:rPr>
              <w:t xml:space="preserve"> (21 </w:t>
            </w:r>
            <w:r>
              <w:rPr>
                <w:rFonts w:eastAsia="Times New Roman" w:cs="Calibri"/>
                <w:color w:val="000000"/>
                <w:sz w:val="16"/>
                <w:szCs w:val="16"/>
                <w:lang w:val="el-GR" w:bidi="ar-SA"/>
              </w:rPr>
              <w:t>ημέρες</w:t>
            </w:r>
            <w:r w:rsidR="00B02E4A" w:rsidRPr="003420FE">
              <w:rPr>
                <w:rFonts w:eastAsia="Times New Roman" w:cs="Calibri"/>
                <w:color w:val="000000"/>
                <w:sz w:val="16"/>
                <w:szCs w:val="16"/>
                <w:lang w:val="el-GR" w:bidi="ar-SA"/>
              </w:rPr>
              <w:t>)</w:t>
            </w:r>
          </w:p>
        </w:tc>
        <w:tc>
          <w:tcPr>
            <w:tcW w:w="659" w:type="pct"/>
            <w:shd w:val="clear" w:color="auto" w:fill="9BBB59" w:themeFill="accent3"/>
            <w:noWrap/>
            <w:vAlign w:val="center"/>
            <w:hideMark/>
          </w:tcPr>
          <w:p w14:paraId="408BEE28" w14:textId="586AF2DC" w:rsidR="00B02E4A" w:rsidRPr="003420FE" w:rsidRDefault="00B02E4A" w:rsidP="009B050D">
            <w:pPr>
              <w:widowControl/>
              <w:jc w:val="center"/>
              <w:rPr>
                <w:rFonts w:eastAsia="Times New Roman" w:cs="Calibri"/>
                <w:color w:val="000000"/>
                <w:sz w:val="16"/>
                <w:szCs w:val="16"/>
                <w:lang w:val="el-GR" w:bidi="ar-SA"/>
              </w:rPr>
            </w:pPr>
          </w:p>
        </w:tc>
        <w:tc>
          <w:tcPr>
            <w:tcW w:w="729" w:type="pct"/>
            <w:shd w:val="clear" w:color="auto" w:fill="9BBB59" w:themeFill="accent3"/>
            <w:noWrap/>
            <w:vAlign w:val="center"/>
            <w:hideMark/>
          </w:tcPr>
          <w:p w14:paraId="533C47A0" w14:textId="19F3BC96" w:rsidR="00B02E4A" w:rsidRPr="003420FE" w:rsidRDefault="00B02E4A" w:rsidP="009B050D">
            <w:pPr>
              <w:widowControl/>
              <w:jc w:val="center"/>
              <w:rPr>
                <w:rFonts w:eastAsia="Times New Roman" w:cs="Calibri"/>
                <w:color w:val="000000"/>
                <w:sz w:val="16"/>
                <w:szCs w:val="16"/>
                <w:lang w:val="el-GR" w:bidi="ar-SA"/>
              </w:rPr>
            </w:pPr>
          </w:p>
        </w:tc>
      </w:tr>
      <w:tr w:rsidR="00795D2F" w:rsidRPr="00550B73" w14:paraId="58CBD584" w14:textId="77777777" w:rsidTr="009B050D">
        <w:trPr>
          <w:trHeight w:val="478"/>
        </w:trPr>
        <w:tc>
          <w:tcPr>
            <w:tcW w:w="644" w:type="pct"/>
            <w:tcBorders>
              <w:bottom w:val="single" w:sz="8" w:space="0" w:color="auto"/>
            </w:tcBorders>
            <w:shd w:val="clear" w:color="auto" w:fill="9BBB59" w:themeFill="accent3"/>
            <w:noWrap/>
            <w:vAlign w:val="center"/>
            <w:hideMark/>
          </w:tcPr>
          <w:p w14:paraId="4529FE4E" w14:textId="77777777" w:rsidR="00795D2F" w:rsidRPr="00550B73" w:rsidRDefault="00795D2F" w:rsidP="009B050D">
            <w:pPr>
              <w:widowControl/>
              <w:jc w:val="center"/>
              <w:rPr>
                <w:rFonts w:eastAsia="Times New Roman" w:cs="Calibri"/>
                <w:b/>
                <w:bCs/>
                <w:color w:val="000000"/>
                <w:sz w:val="16"/>
                <w:szCs w:val="16"/>
                <w:lang w:val="en-US" w:bidi="ar-SA"/>
              </w:rPr>
            </w:pPr>
            <w:r w:rsidRPr="00550B73">
              <w:rPr>
                <w:rFonts w:eastAsia="Times New Roman" w:cs="Calibri"/>
                <w:b/>
                <w:bCs/>
                <w:color w:val="000000"/>
                <w:sz w:val="16"/>
                <w:szCs w:val="16"/>
                <w:lang w:val="en-US" w:bidi="ar-SA"/>
              </w:rPr>
              <w:t>YK</w:t>
            </w:r>
          </w:p>
        </w:tc>
        <w:tc>
          <w:tcPr>
            <w:tcW w:w="969" w:type="pct"/>
            <w:tcBorders>
              <w:bottom w:val="single" w:sz="8" w:space="0" w:color="auto"/>
            </w:tcBorders>
            <w:shd w:val="clear" w:color="auto" w:fill="9BBB59" w:themeFill="accent3"/>
            <w:noWrap/>
            <w:vAlign w:val="center"/>
            <w:hideMark/>
          </w:tcPr>
          <w:p w14:paraId="770DC934" w14:textId="77777777" w:rsidR="00795D2F" w:rsidRPr="009B050D" w:rsidRDefault="00795D2F" w:rsidP="009B050D">
            <w:pPr>
              <w:widowControl/>
              <w:jc w:val="center"/>
              <w:rPr>
                <w:rFonts w:eastAsia="Times New Roman" w:cs="Calibri"/>
                <w:color w:val="000000"/>
                <w:sz w:val="16"/>
                <w:szCs w:val="16"/>
                <w:lang w:val="en-US" w:bidi="ar-SA"/>
              </w:rPr>
            </w:pPr>
            <w:r w:rsidRPr="009B050D">
              <w:rPr>
                <w:rFonts w:eastAsia="Times New Roman" w:cs="Calibri"/>
                <w:color w:val="000000"/>
                <w:sz w:val="16"/>
                <w:szCs w:val="16"/>
                <w:lang w:val="en-US" w:bidi="ar-SA"/>
              </w:rPr>
              <w:t>OXI</w:t>
            </w:r>
          </w:p>
        </w:tc>
        <w:tc>
          <w:tcPr>
            <w:tcW w:w="485" w:type="pct"/>
            <w:tcBorders>
              <w:bottom w:val="single" w:sz="8" w:space="0" w:color="auto"/>
            </w:tcBorders>
            <w:shd w:val="clear" w:color="auto" w:fill="9BBB59" w:themeFill="accent3"/>
            <w:vAlign w:val="center"/>
            <w:hideMark/>
          </w:tcPr>
          <w:p w14:paraId="016EA3EA" w14:textId="77777777" w:rsidR="009B050D" w:rsidRDefault="00795D2F"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Θειάφι</w:t>
            </w:r>
            <w:proofErr w:type="spellEnd"/>
            <w:r w:rsidRPr="00550B73">
              <w:rPr>
                <w:rFonts w:eastAsia="Times New Roman" w:cs="Calibri"/>
                <w:color w:val="000000"/>
                <w:sz w:val="16"/>
                <w:szCs w:val="16"/>
                <w:lang w:val="en-US" w:bidi="ar-SA"/>
              </w:rPr>
              <w:t xml:space="preserve"> </w:t>
            </w:r>
          </w:p>
          <w:p w14:paraId="66ECCC0B" w14:textId="4353D066"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(7</w:t>
            </w:r>
            <w:r w:rsidR="009B050D">
              <w:rPr>
                <w:rFonts w:eastAsia="Times New Roman" w:cs="Calibri"/>
                <w:color w:val="000000"/>
                <w:sz w:val="16"/>
                <w:szCs w:val="16"/>
                <w:lang w:val="en-US" w:bidi="ar-SA"/>
              </w:rPr>
              <w:t xml:space="preserve"> </w:t>
            </w:r>
            <w:proofErr w:type="spellStart"/>
            <w:r w:rsidR="009B050D" w:rsidRPr="009B050D">
              <w:rPr>
                <w:rFonts w:eastAsia="Times New Roman" w:cs="Calibri"/>
                <w:color w:val="000000"/>
                <w:sz w:val="16"/>
                <w:szCs w:val="16"/>
                <w:lang w:val="en-US" w:bidi="ar-SA"/>
              </w:rPr>
              <w:t>ημέρες</w:t>
            </w:r>
            <w:proofErr w:type="spellEnd"/>
            <w:r w:rsidRPr="00550B73">
              <w:rPr>
                <w:rFonts w:eastAsia="Times New Roman" w:cs="Calibri"/>
                <w:color w:val="000000"/>
                <w:sz w:val="16"/>
                <w:szCs w:val="16"/>
                <w:lang w:val="en-US" w:bidi="ar-SA"/>
              </w:rPr>
              <w:t>)</w:t>
            </w:r>
          </w:p>
        </w:tc>
        <w:tc>
          <w:tcPr>
            <w:tcW w:w="726" w:type="pct"/>
            <w:tcBorders>
              <w:bottom w:val="single" w:sz="8" w:space="0" w:color="auto"/>
            </w:tcBorders>
            <w:shd w:val="clear" w:color="auto" w:fill="9BBB59" w:themeFill="accent3"/>
            <w:noWrap/>
            <w:vAlign w:val="center"/>
            <w:hideMark/>
          </w:tcPr>
          <w:p w14:paraId="70DF790A" w14:textId="77777777" w:rsidR="009B050D"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 xml:space="preserve">DMIs </w:t>
            </w:r>
          </w:p>
          <w:p w14:paraId="255CC173" w14:textId="743A0505"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(10-14</w:t>
            </w:r>
            <w:r w:rsidR="003420FE">
              <w:rPr>
                <w:rFonts w:eastAsia="Times New Roman" w:cs="Calibri"/>
                <w:color w:val="000000"/>
                <w:sz w:val="16"/>
                <w:szCs w:val="16"/>
                <w:lang w:val="el-GR" w:bidi="ar-SA"/>
              </w:rPr>
              <w:t xml:space="preserve"> ημέρες</w:t>
            </w:r>
            <w:r w:rsidRPr="00550B73">
              <w:rPr>
                <w:rFonts w:eastAsia="Times New Roman" w:cs="Calibri"/>
                <w:color w:val="000000"/>
                <w:sz w:val="16"/>
                <w:szCs w:val="16"/>
                <w:lang w:val="en-US" w:bidi="ar-SA"/>
              </w:rPr>
              <w:t>)</w:t>
            </w:r>
          </w:p>
        </w:tc>
        <w:tc>
          <w:tcPr>
            <w:tcW w:w="788" w:type="pct"/>
            <w:tcBorders>
              <w:bottom w:val="single" w:sz="8" w:space="0" w:color="auto"/>
            </w:tcBorders>
            <w:shd w:val="clear" w:color="auto" w:fill="9BBB59" w:themeFill="accent3"/>
            <w:vAlign w:val="center"/>
            <w:hideMark/>
          </w:tcPr>
          <w:p w14:paraId="7276317D" w14:textId="6993412E" w:rsidR="00795D2F" w:rsidRPr="00550B73" w:rsidRDefault="00795D2F"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Strobilurines</w:t>
            </w:r>
            <w:proofErr w:type="spellEnd"/>
            <w:r w:rsidRPr="00550B73">
              <w:rPr>
                <w:rFonts w:eastAsia="Times New Roman" w:cs="Calibri"/>
                <w:color w:val="000000"/>
                <w:sz w:val="16"/>
                <w:szCs w:val="16"/>
                <w:lang w:val="en-US" w:bidi="ar-SA"/>
              </w:rPr>
              <w:t xml:space="preserve"> (7-14 </w:t>
            </w:r>
            <w:r w:rsidR="003420FE">
              <w:rPr>
                <w:rFonts w:eastAsia="Times New Roman" w:cs="Calibri"/>
                <w:color w:val="000000"/>
                <w:sz w:val="16"/>
                <w:szCs w:val="16"/>
                <w:lang w:val="el-GR" w:bidi="ar-SA"/>
              </w:rPr>
              <w:t>ημέρες</w:t>
            </w:r>
            <w:r w:rsidRPr="00550B73">
              <w:rPr>
                <w:rFonts w:eastAsia="Times New Roman" w:cs="Calibri"/>
                <w:color w:val="000000"/>
                <w:sz w:val="16"/>
                <w:szCs w:val="16"/>
                <w:lang w:val="en-US" w:bidi="ar-SA"/>
              </w:rPr>
              <w:t>)</w:t>
            </w:r>
          </w:p>
        </w:tc>
        <w:tc>
          <w:tcPr>
            <w:tcW w:w="659" w:type="pct"/>
            <w:tcBorders>
              <w:bottom w:val="single" w:sz="8" w:space="0" w:color="auto"/>
            </w:tcBorders>
            <w:shd w:val="clear" w:color="auto" w:fill="9BBB59" w:themeFill="accent3"/>
            <w:noWrap/>
            <w:vAlign w:val="center"/>
            <w:hideMark/>
          </w:tcPr>
          <w:p w14:paraId="3B558B03" w14:textId="36969817" w:rsidR="00795D2F" w:rsidRPr="00550B73" w:rsidRDefault="00795D2F" w:rsidP="009B050D">
            <w:pPr>
              <w:widowControl/>
              <w:jc w:val="center"/>
              <w:rPr>
                <w:rFonts w:eastAsia="Times New Roman" w:cs="Calibri"/>
                <w:color w:val="000000"/>
                <w:sz w:val="16"/>
                <w:szCs w:val="16"/>
                <w:lang w:val="en-US" w:bidi="ar-SA"/>
              </w:rPr>
            </w:pPr>
          </w:p>
        </w:tc>
        <w:tc>
          <w:tcPr>
            <w:tcW w:w="729" w:type="pct"/>
            <w:tcBorders>
              <w:bottom w:val="single" w:sz="8" w:space="0" w:color="auto"/>
            </w:tcBorders>
            <w:shd w:val="clear" w:color="auto" w:fill="9BBB59" w:themeFill="accent3"/>
            <w:noWrap/>
            <w:vAlign w:val="center"/>
            <w:hideMark/>
          </w:tcPr>
          <w:p w14:paraId="5BC2BCA4" w14:textId="4A557CC7" w:rsidR="00795D2F" w:rsidRPr="00550B73" w:rsidRDefault="00795D2F" w:rsidP="009B050D">
            <w:pPr>
              <w:widowControl/>
              <w:jc w:val="center"/>
              <w:rPr>
                <w:rFonts w:eastAsia="Times New Roman" w:cs="Calibri"/>
                <w:color w:val="000000"/>
                <w:sz w:val="16"/>
                <w:szCs w:val="16"/>
                <w:lang w:val="en-US" w:bidi="ar-SA"/>
              </w:rPr>
            </w:pPr>
          </w:p>
        </w:tc>
      </w:tr>
      <w:tr w:rsidR="00E04AE2" w:rsidRPr="00550B73" w14:paraId="4C87FE24" w14:textId="77777777" w:rsidTr="009B050D">
        <w:trPr>
          <w:trHeight w:val="971"/>
        </w:trPr>
        <w:tc>
          <w:tcPr>
            <w:tcW w:w="644" w:type="pct"/>
            <w:tcBorders>
              <w:top w:val="single" w:sz="8" w:space="0" w:color="auto"/>
              <w:left w:val="single" w:sz="8" w:space="0" w:color="auto"/>
              <w:bottom w:val="single" w:sz="6" w:space="0" w:color="auto"/>
              <w:right w:val="single" w:sz="6" w:space="0" w:color="auto"/>
            </w:tcBorders>
            <w:shd w:val="clear" w:color="000000" w:fill="FFFFFF"/>
            <w:noWrap/>
            <w:vAlign w:val="center"/>
            <w:hideMark/>
          </w:tcPr>
          <w:p w14:paraId="1ECAFF0C" w14:textId="7AA6C561" w:rsidR="00E04AE2" w:rsidRPr="00550B73" w:rsidRDefault="00E04AE2" w:rsidP="009B050D">
            <w:pPr>
              <w:widowControl/>
              <w:jc w:val="center"/>
              <w:rPr>
                <w:rFonts w:eastAsia="Times New Roman" w:cs="Calibri"/>
                <w:b/>
                <w:bCs/>
                <w:i/>
                <w:iCs/>
                <w:color w:val="000000"/>
                <w:sz w:val="16"/>
                <w:szCs w:val="16"/>
                <w:lang w:val="en-US" w:bidi="ar-SA"/>
              </w:rPr>
            </w:pPr>
            <w:r>
              <w:rPr>
                <w:rFonts w:eastAsia="Times New Roman" w:cs="Calibri"/>
                <w:b/>
                <w:bCs/>
                <w:i/>
                <w:iCs/>
                <w:color w:val="000000"/>
                <w:sz w:val="18"/>
                <w:szCs w:val="18"/>
                <w:lang w:val="el-GR" w:bidi="ar-SA"/>
              </w:rPr>
              <w:t>Τρόπος δράσης</w:t>
            </w:r>
          </w:p>
        </w:tc>
        <w:tc>
          <w:tcPr>
            <w:tcW w:w="969" w:type="pct"/>
            <w:tcBorders>
              <w:top w:val="single" w:sz="8" w:space="0" w:color="auto"/>
              <w:left w:val="single" w:sz="6" w:space="0" w:color="auto"/>
              <w:bottom w:val="single" w:sz="6" w:space="0" w:color="auto"/>
              <w:right w:val="single" w:sz="8" w:space="0" w:color="auto"/>
            </w:tcBorders>
            <w:shd w:val="clear" w:color="000000" w:fill="FFFFFF"/>
            <w:noWrap/>
            <w:vAlign w:val="center"/>
            <w:hideMark/>
          </w:tcPr>
          <w:p w14:paraId="6CA73DE2" w14:textId="018DEC45" w:rsidR="00E04AE2" w:rsidRPr="00E04AE2" w:rsidRDefault="00E04AE2" w:rsidP="009B050D">
            <w:pPr>
              <w:widowControl/>
              <w:jc w:val="center"/>
              <w:rPr>
                <w:rFonts w:eastAsia="Times New Roman" w:cs="Calibri"/>
                <w:b/>
                <w:bCs/>
                <w:i/>
                <w:iCs/>
                <w:color w:val="000000"/>
                <w:sz w:val="16"/>
                <w:szCs w:val="16"/>
                <w:lang w:val="el-GR" w:bidi="ar-SA"/>
              </w:rPr>
            </w:pPr>
            <w:r>
              <w:rPr>
                <w:rFonts w:eastAsia="Times New Roman" w:cs="Calibri"/>
                <w:b/>
                <w:bCs/>
                <w:i/>
                <w:iCs/>
                <w:color w:val="000000"/>
                <w:sz w:val="18"/>
                <w:szCs w:val="18"/>
                <w:lang w:val="el-GR" w:bidi="ar-SA"/>
              </w:rPr>
              <w:t>Όλες οι διαθέσιμες δραστικές ουσίες (</w:t>
            </w:r>
            <w:proofErr w:type="spellStart"/>
            <w:r>
              <w:rPr>
                <w:rFonts w:eastAsia="Times New Roman" w:cs="Calibri"/>
                <w:b/>
                <w:bCs/>
                <w:i/>
                <w:iCs/>
                <w:color w:val="000000"/>
                <w:sz w:val="18"/>
                <w:szCs w:val="18"/>
                <w:lang w:val="el-GR" w:bidi="ar-SA"/>
              </w:rPr>
              <w:t>βιομυκητοκτόνων</w:t>
            </w:r>
            <w:proofErr w:type="spellEnd"/>
            <w:r>
              <w:rPr>
                <w:rFonts w:eastAsia="Times New Roman" w:cs="Calibri"/>
                <w:b/>
                <w:bCs/>
                <w:i/>
                <w:iCs/>
                <w:color w:val="000000"/>
                <w:sz w:val="18"/>
                <w:szCs w:val="18"/>
                <w:lang w:val="el-GR" w:bidi="ar-SA"/>
              </w:rPr>
              <w:t>)</w:t>
            </w:r>
          </w:p>
        </w:tc>
        <w:tc>
          <w:tcPr>
            <w:tcW w:w="1999" w:type="pct"/>
            <w:gridSpan w:val="3"/>
            <w:tcBorders>
              <w:top w:val="single" w:sz="8" w:space="0" w:color="auto"/>
              <w:left w:val="single" w:sz="8" w:space="0" w:color="auto"/>
            </w:tcBorders>
            <w:shd w:val="clear" w:color="000000" w:fill="FFFFFF"/>
            <w:vAlign w:val="center"/>
            <w:hideMark/>
          </w:tcPr>
          <w:p w14:paraId="3BB5F81F" w14:textId="77777777" w:rsidR="00E04AE2" w:rsidRPr="00E04AE2" w:rsidRDefault="00E04AE2" w:rsidP="009B050D">
            <w:pPr>
              <w:widowControl/>
              <w:jc w:val="center"/>
              <w:rPr>
                <w:rFonts w:eastAsia="Times New Roman" w:cs="Calibri"/>
                <w:b/>
                <w:bCs/>
                <w:i/>
                <w:iCs/>
                <w:color w:val="000000"/>
                <w:sz w:val="16"/>
                <w:szCs w:val="16"/>
                <w:lang w:val="el-GR" w:bidi="ar-SA"/>
              </w:rPr>
            </w:pPr>
            <w:r w:rsidRPr="003420FE">
              <w:rPr>
                <w:rFonts w:eastAsia="Times New Roman" w:cs="Calibri"/>
                <w:b/>
                <w:bCs/>
                <w:i/>
                <w:iCs/>
                <w:color w:val="000000"/>
                <w:sz w:val="18"/>
                <w:szCs w:val="18"/>
                <w:lang w:val="el-GR" w:bidi="ar-SA"/>
              </w:rPr>
              <w:t xml:space="preserve">Όλα </w:t>
            </w:r>
            <w:r>
              <w:rPr>
                <w:rFonts w:eastAsia="Times New Roman" w:cs="Calibri"/>
                <w:b/>
                <w:bCs/>
                <w:i/>
                <w:iCs/>
                <w:color w:val="000000"/>
                <w:sz w:val="18"/>
                <w:szCs w:val="18"/>
                <w:lang w:val="el-GR" w:bidi="ar-SA"/>
              </w:rPr>
              <w:t>οι διαθέσιμες δραστικές ουσίες μυκητοκτόνων</w:t>
            </w:r>
          </w:p>
          <w:p w14:paraId="6DAA12D9" w14:textId="2A6FEA12" w:rsidR="00E04AE2" w:rsidRPr="008508EB" w:rsidRDefault="00E04AE2" w:rsidP="009B050D">
            <w:pPr>
              <w:widowControl/>
              <w:jc w:val="center"/>
              <w:rPr>
                <w:rFonts w:eastAsia="Times New Roman" w:cs="Calibri"/>
                <w:b/>
                <w:i/>
                <w:color w:val="000000"/>
                <w:sz w:val="16"/>
                <w:szCs w:val="16"/>
                <w:lang w:val="el-GR" w:bidi="ar-SA"/>
              </w:rPr>
            </w:pPr>
          </w:p>
        </w:tc>
        <w:tc>
          <w:tcPr>
            <w:tcW w:w="659" w:type="pct"/>
            <w:tcBorders>
              <w:top w:val="single" w:sz="8" w:space="0" w:color="auto"/>
            </w:tcBorders>
            <w:shd w:val="clear" w:color="000000" w:fill="FFFFFF"/>
            <w:noWrap/>
            <w:vAlign w:val="center"/>
            <w:hideMark/>
          </w:tcPr>
          <w:p w14:paraId="30A1F782" w14:textId="2BD8CF6F" w:rsidR="00E04AE2" w:rsidRPr="00550B73" w:rsidRDefault="00E04AE2" w:rsidP="009B050D">
            <w:pPr>
              <w:widowControl/>
              <w:jc w:val="center"/>
              <w:rPr>
                <w:rFonts w:eastAsia="Times New Roman" w:cs="Calibri"/>
                <w:b/>
                <w:bCs/>
                <w:i/>
                <w:iCs/>
                <w:color w:val="000000"/>
                <w:sz w:val="16"/>
                <w:szCs w:val="16"/>
                <w:lang w:val="en-US" w:bidi="ar-SA"/>
              </w:rPr>
            </w:pPr>
            <w:r>
              <w:rPr>
                <w:rFonts w:eastAsia="Times New Roman" w:cs="Calibri"/>
                <w:b/>
                <w:bCs/>
                <w:i/>
                <w:iCs/>
                <w:color w:val="000000"/>
                <w:sz w:val="18"/>
                <w:szCs w:val="18"/>
                <w:lang w:val="el-GR" w:bidi="ar-SA"/>
              </w:rPr>
              <w:t>Χημική Ομάδα</w:t>
            </w:r>
          </w:p>
        </w:tc>
        <w:tc>
          <w:tcPr>
            <w:tcW w:w="729" w:type="pct"/>
            <w:tcBorders>
              <w:top w:val="single" w:sz="8" w:space="0" w:color="auto"/>
              <w:right w:val="single" w:sz="8" w:space="0" w:color="auto"/>
            </w:tcBorders>
            <w:noWrap/>
            <w:vAlign w:val="center"/>
            <w:hideMark/>
          </w:tcPr>
          <w:p w14:paraId="50A106A0" w14:textId="03126660" w:rsidR="00E04AE2" w:rsidRPr="00550B73" w:rsidRDefault="00E04AE2" w:rsidP="009B050D">
            <w:pPr>
              <w:widowControl/>
              <w:jc w:val="center"/>
              <w:rPr>
                <w:rFonts w:eastAsia="Times New Roman" w:cs="Calibri"/>
                <w:b/>
                <w:bCs/>
                <w:i/>
                <w:iCs/>
                <w:color w:val="000000"/>
                <w:sz w:val="16"/>
                <w:szCs w:val="16"/>
                <w:lang w:val="en-US" w:bidi="ar-SA"/>
              </w:rPr>
            </w:pPr>
            <w:r w:rsidRPr="003420FE">
              <w:rPr>
                <w:rFonts w:eastAsia="Times New Roman" w:cs="Calibri"/>
                <w:b/>
                <w:bCs/>
                <w:i/>
                <w:iCs/>
                <w:color w:val="000000"/>
                <w:sz w:val="18"/>
                <w:szCs w:val="18"/>
                <w:lang w:val="el-GR" w:bidi="ar-SA"/>
              </w:rPr>
              <w:t>Χρήσιμες Πληροφορίες</w:t>
            </w:r>
          </w:p>
        </w:tc>
      </w:tr>
      <w:tr w:rsidR="009B050D" w:rsidRPr="00550B73" w14:paraId="0E99A127" w14:textId="77777777" w:rsidTr="009B050D">
        <w:trPr>
          <w:trHeight w:val="77"/>
        </w:trPr>
        <w:tc>
          <w:tcPr>
            <w:tcW w:w="644" w:type="pct"/>
            <w:tcBorders>
              <w:top w:val="single" w:sz="6" w:space="0" w:color="auto"/>
              <w:left w:val="single" w:sz="8" w:space="0" w:color="auto"/>
              <w:bottom w:val="single" w:sz="6" w:space="0" w:color="auto"/>
              <w:right w:val="single" w:sz="6" w:space="0" w:color="auto"/>
            </w:tcBorders>
            <w:shd w:val="clear" w:color="000000" w:fill="FFFFFF"/>
            <w:noWrap/>
            <w:vAlign w:val="center"/>
            <w:hideMark/>
          </w:tcPr>
          <w:p w14:paraId="182D9900"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Contact</w:t>
            </w:r>
          </w:p>
        </w:tc>
        <w:tc>
          <w:tcPr>
            <w:tcW w:w="969" w:type="pct"/>
            <w:tcBorders>
              <w:top w:val="single" w:sz="6" w:space="0" w:color="auto"/>
              <w:left w:val="single" w:sz="6" w:space="0" w:color="auto"/>
              <w:bottom w:val="single" w:sz="6" w:space="0" w:color="auto"/>
              <w:right w:val="single" w:sz="8" w:space="0" w:color="auto"/>
            </w:tcBorders>
            <w:shd w:val="clear" w:color="000000" w:fill="FFFFFF"/>
            <w:noWrap/>
            <w:vAlign w:val="center"/>
            <w:hideMark/>
          </w:tcPr>
          <w:p w14:paraId="28535A63" w14:textId="77777777" w:rsidR="00795D2F" w:rsidRPr="00550B73" w:rsidRDefault="00795D2F" w:rsidP="009B050D">
            <w:pPr>
              <w:widowControl/>
              <w:jc w:val="center"/>
              <w:rPr>
                <w:rFonts w:eastAsia="Times New Roman" w:cs="Calibri"/>
                <w:sz w:val="16"/>
                <w:szCs w:val="16"/>
                <w:lang w:val="en-US" w:bidi="ar-SA"/>
              </w:rPr>
            </w:pPr>
            <w:r w:rsidRPr="00550B73">
              <w:rPr>
                <w:rFonts w:eastAsia="Times New Roman" w:cs="Calibri"/>
                <w:sz w:val="16"/>
                <w:szCs w:val="16"/>
                <w:lang w:val="en-US" w:bidi="ar-SA"/>
              </w:rPr>
              <w:t>ORANGE OIL</w:t>
            </w:r>
          </w:p>
        </w:tc>
        <w:tc>
          <w:tcPr>
            <w:tcW w:w="485" w:type="pct"/>
            <w:tcBorders>
              <w:left w:val="single" w:sz="8" w:space="0" w:color="auto"/>
            </w:tcBorders>
            <w:noWrap/>
            <w:vAlign w:val="center"/>
            <w:hideMark/>
          </w:tcPr>
          <w:p w14:paraId="20BF4316" w14:textId="77777777" w:rsidR="00795D2F" w:rsidRPr="00550B73" w:rsidRDefault="00795D2F"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sulphur</w:t>
            </w:r>
            <w:proofErr w:type="spellEnd"/>
          </w:p>
        </w:tc>
        <w:tc>
          <w:tcPr>
            <w:tcW w:w="726" w:type="pct"/>
            <w:shd w:val="clear" w:color="000000" w:fill="FF0000"/>
            <w:noWrap/>
            <w:vAlign w:val="center"/>
            <w:hideMark/>
          </w:tcPr>
          <w:p w14:paraId="647D6288" w14:textId="77777777" w:rsidR="00795D2F" w:rsidRPr="00550B73" w:rsidRDefault="00795D2F" w:rsidP="009B050D">
            <w:pPr>
              <w:widowControl/>
              <w:jc w:val="center"/>
              <w:rPr>
                <w:rFonts w:eastAsia="Times New Roman" w:cs="Calibri"/>
                <w:b/>
                <w:bCs/>
                <w:color w:val="000000"/>
                <w:sz w:val="16"/>
                <w:szCs w:val="16"/>
                <w:u w:val="single"/>
                <w:lang w:val="en-US" w:bidi="ar-SA"/>
              </w:rPr>
            </w:pPr>
            <w:r w:rsidRPr="00550B73">
              <w:rPr>
                <w:rFonts w:eastAsia="Times New Roman" w:cs="Calibri"/>
                <w:b/>
                <w:bCs/>
                <w:color w:val="000000"/>
                <w:sz w:val="16"/>
                <w:szCs w:val="16"/>
                <w:u w:val="single"/>
                <w:lang w:val="en-US" w:bidi="ar-SA"/>
              </w:rPr>
              <w:t>tebuconazole</w:t>
            </w:r>
          </w:p>
        </w:tc>
        <w:tc>
          <w:tcPr>
            <w:tcW w:w="788" w:type="pct"/>
            <w:shd w:val="clear" w:color="000000" w:fill="FFFFFF"/>
            <w:noWrap/>
            <w:vAlign w:val="center"/>
            <w:hideMark/>
          </w:tcPr>
          <w:p w14:paraId="3939D672"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bupirimate</w:t>
            </w:r>
          </w:p>
        </w:tc>
        <w:tc>
          <w:tcPr>
            <w:tcW w:w="659" w:type="pct"/>
            <w:shd w:val="clear" w:color="000000" w:fill="FFFFFF"/>
            <w:vAlign w:val="center"/>
            <w:hideMark/>
          </w:tcPr>
          <w:p w14:paraId="7AE4A17C" w14:textId="4CA0B0A4"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 xml:space="preserve">hydroxy- </w:t>
            </w:r>
            <w:r w:rsidRPr="00550B73">
              <w:rPr>
                <w:rFonts w:eastAsia="Times New Roman" w:cs="Calibri"/>
                <w:color w:val="000000"/>
                <w:sz w:val="16"/>
                <w:szCs w:val="16"/>
                <w:lang w:val="en-US" w:bidi="ar-SA"/>
              </w:rPr>
              <w:br/>
              <w:t xml:space="preserve">(2-amino-) </w:t>
            </w:r>
            <w:r w:rsidRPr="00550B73">
              <w:rPr>
                <w:rFonts w:eastAsia="Times New Roman" w:cs="Calibri"/>
                <w:color w:val="000000"/>
                <w:sz w:val="16"/>
                <w:szCs w:val="16"/>
                <w:lang w:val="en-US" w:bidi="ar-SA"/>
              </w:rPr>
              <w:br/>
              <w:t>pyrimidines</w:t>
            </w:r>
          </w:p>
        </w:tc>
        <w:tc>
          <w:tcPr>
            <w:tcW w:w="729" w:type="pct"/>
            <w:tcBorders>
              <w:right w:val="single" w:sz="8" w:space="0" w:color="auto"/>
            </w:tcBorders>
            <w:noWrap/>
            <w:vAlign w:val="center"/>
            <w:hideMark/>
          </w:tcPr>
          <w:p w14:paraId="30141C97" w14:textId="18345DE2"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Systemic/</w:t>
            </w:r>
            <w:r w:rsidRPr="00550B73">
              <w:rPr>
                <w:rFonts w:eastAsia="Times New Roman" w:cs="Calibri"/>
                <w:color w:val="000000"/>
                <w:sz w:val="16"/>
                <w:szCs w:val="16"/>
                <w:lang w:val="el-GR" w:bidi="ar-SA"/>
              </w:rPr>
              <w:t xml:space="preserve"> </w:t>
            </w:r>
            <w:r w:rsidRPr="00550B73">
              <w:rPr>
                <w:rFonts w:eastAsia="Times New Roman" w:cs="Calibri"/>
                <w:color w:val="000000"/>
                <w:sz w:val="16"/>
                <w:szCs w:val="16"/>
                <w:lang w:val="en-US" w:bidi="ar-SA"/>
              </w:rPr>
              <w:t>translaminar</w:t>
            </w:r>
          </w:p>
        </w:tc>
      </w:tr>
      <w:tr w:rsidR="009B050D" w:rsidRPr="00550B73" w14:paraId="3BA6AD89" w14:textId="77777777" w:rsidTr="009B050D">
        <w:trPr>
          <w:trHeight w:val="167"/>
        </w:trPr>
        <w:tc>
          <w:tcPr>
            <w:tcW w:w="644" w:type="pct"/>
            <w:tcBorders>
              <w:top w:val="single" w:sz="6" w:space="0" w:color="auto"/>
              <w:left w:val="single" w:sz="8" w:space="0" w:color="auto"/>
              <w:bottom w:val="single" w:sz="6" w:space="0" w:color="auto"/>
              <w:right w:val="single" w:sz="6" w:space="0" w:color="auto"/>
            </w:tcBorders>
            <w:shd w:val="clear" w:color="000000" w:fill="FFFFFF"/>
            <w:noWrap/>
            <w:vAlign w:val="center"/>
            <w:hideMark/>
          </w:tcPr>
          <w:p w14:paraId="36C815E8" w14:textId="285F176A" w:rsidR="00795D2F" w:rsidRPr="00550B73" w:rsidRDefault="00795D2F"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Hyperpa</w:t>
            </w:r>
            <w:r w:rsidR="009B050D">
              <w:rPr>
                <w:rFonts w:eastAsia="Times New Roman" w:cs="Calibri"/>
                <w:color w:val="000000"/>
                <w:sz w:val="16"/>
                <w:szCs w:val="16"/>
                <w:lang w:val="en-US" w:bidi="ar-SA"/>
              </w:rPr>
              <w:t>-</w:t>
            </w:r>
            <w:r w:rsidRPr="00550B73">
              <w:rPr>
                <w:rFonts w:eastAsia="Times New Roman" w:cs="Calibri"/>
                <w:color w:val="000000"/>
                <w:sz w:val="16"/>
                <w:szCs w:val="16"/>
                <w:lang w:val="en-US" w:bidi="ar-SA"/>
              </w:rPr>
              <w:t>rasite</w:t>
            </w:r>
            <w:proofErr w:type="spellEnd"/>
          </w:p>
        </w:tc>
        <w:tc>
          <w:tcPr>
            <w:tcW w:w="969" w:type="pct"/>
            <w:tcBorders>
              <w:top w:val="single" w:sz="6" w:space="0" w:color="auto"/>
              <w:left w:val="single" w:sz="6" w:space="0" w:color="auto"/>
              <w:bottom w:val="single" w:sz="6" w:space="0" w:color="auto"/>
              <w:right w:val="single" w:sz="8" w:space="0" w:color="auto"/>
            </w:tcBorders>
            <w:shd w:val="clear" w:color="000000" w:fill="FFFFFF"/>
            <w:noWrap/>
            <w:vAlign w:val="center"/>
            <w:hideMark/>
          </w:tcPr>
          <w:p w14:paraId="34FD3CB9" w14:textId="1757E034" w:rsidR="00795D2F" w:rsidRPr="00550B73" w:rsidRDefault="00795D2F" w:rsidP="009B050D">
            <w:pPr>
              <w:widowControl/>
              <w:jc w:val="center"/>
              <w:rPr>
                <w:rFonts w:eastAsia="Times New Roman" w:cs="Calibri"/>
                <w:color w:val="000000"/>
                <w:sz w:val="16"/>
                <w:szCs w:val="16"/>
                <w:lang w:val="en-US" w:bidi="ar-SA"/>
              </w:rPr>
            </w:pPr>
            <w:proofErr w:type="spellStart"/>
            <w:r w:rsidRPr="00550B73">
              <w:rPr>
                <w:rFonts w:eastAsia="Times New Roman" w:cs="Calibri"/>
                <w:i/>
                <w:iCs/>
                <w:color w:val="000000" w:themeColor="text1"/>
                <w:sz w:val="16"/>
                <w:szCs w:val="16"/>
                <w:lang w:val="en-US" w:bidi="ar-SA"/>
              </w:rPr>
              <w:t>Ampelomyces</w:t>
            </w:r>
            <w:proofErr w:type="spellEnd"/>
            <w:r w:rsidRPr="00550B73">
              <w:rPr>
                <w:rFonts w:eastAsia="Times New Roman" w:cs="Calibri"/>
                <w:i/>
                <w:iCs/>
                <w:color w:val="000000" w:themeColor="text1"/>
                <w:sz w:val="16"/>
                <w:szCs w:val="16"/>
                <w:lang w:val="en-US" w:bidi="ar-SA"/>
              </w:rPr>
              <w:t xml:space="preserve"> </w:t>
            </w:r>
            <w:proofErr w:type="spellStart"/>
            <w:r w:rsidRPr="00550B73">
              <w:rPr>
                <w:rFonts w:eastAsia="Times New Roman" w:cs="Calibri"/>
                <w:i/>
                <w:iCs/>
                <w:color w:val="000000" w:themeColor="text1"/>
                <w:sz w:val="16"/>
                <w:szCs w:val="16"/>
                <w:lang w:val="en-US" w:bidi="ar-SA"/>
              </w:rPr>
              <w:t>quisqualis</w:t>
            </w:r>
            <w:proofErr w:type="spellEnd"/>
            <w:r w:rsidR="00C12670" w:rsidRPr="00550B73">
              <w:rPr>
                <w:rFonts w:eastAsia="Times New Roman" w:cs="Calibri"/>
                <w:i/>
                <w:iCs/>
                <w:color w:val="000000" w:themeColor="text1"/>
                <w:sz w:val="16"/>
                <w:szCs w:val="16"/>
                <w:lang w:val="en-US" w:bidi="ar-SA"/>
              </w:rPr>
              <w:t xml:space="preserve"> </w:t>
            </w:r>
            <w:r w:rsidR="00C12670" w:rsidRPr="00550B73">
              <w:rPr>
                <w:rFonts w:eastAsia="Times New Roman" w:cs="Calibri"/>
                <w:color w:val="000000" w:themeColor="text1"/>
                <w:sz w:val="16"/>
                <w:szCs w:val="16"/>
                <w:lang w:val="en-US" w:bidi="ar-SA"/>
              </w:rPr>
              <w:t>strain aq10</w:t>
            </w:r>
          </w:p>
        </w:tc>
        <w:tc>
          <w:tcPr>
            <w:tcW w:w="485" w:type="pct"/>
            <w:tcBorders>
              <w:left w:val="single" w:sz="8" w:space="0" w:color="auto"/>
            </w:tcBorders>
            <w:noWrap/>
            <w:vAlign w:val="center"/>
            <w:hideMark/>
          </w:tcPr>
          <w:p w14:paraId="720F5E12" w14:textId="77777777" w:rsidR="00795D2F" w:rsidRPr="00550B73" w:rsidRDefault="00795D2F"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noWrap/>
            <w:vAlign w:val="center"/>
            <w:hideMark/>
          </w:tcPr>
          <w:p w14:paraId="5298C2B6" w14:textId="77777777" w:rsidR="00795D2F" w:rsidRPr="00550B73" w:rsidRDefault="00795D2F" w:rsidP="009B050D">
            <w:pPr>
              <w:widowControl/>
              <w:jc w:val="center"/>
              <w:rPr>
                <w:rFonts w:eastAsia="Times New Roman" w:cs="Calibri"/>
                <w:b/>
                <w:bCs/>
                <w:color w:val="000000"/>
                <w:sz w:val="16"/>
                <w:szCs w:val="16"/>
                <w:u w:val="single"/>
                <w:lang w:val="en-US" w:bidi="ar-SA"/>
              </w:rPr>
            </w:pPr>
            <w:r w:rsidRPr="00550B73">
              <w:rPr>
                <w:rFonts w:eastAsia="Times New Roman" w:cs="Calibri"/>
                <w:b/>
                <w:bCs/>
                <w:color w:val="000000"/>
                <w:sz w:val="16"/>
                <w:szCs w:val="16"/>
                <w:u w:val="single"/>
                <w:lang w:val="en-US" w:bidi="ar-SA"/>
              </w:rPr>
              <w:t>penconazole</w:t>
            </w:r>
          </w:p>
        </w:tc>
        <w:tc>
          <w:tcPr>
            <w:tcW w:w="788" w:type="pct"/>
            <w:noWrap/>
            <w:vAlign w:val="center"/>
            <w:hideMark/>
          </w:tcPr>
          <w:p w14:paraId="4972A8CB" w14:textId="77777777" w:rsidR="00795D2F" w:rsidRPr="00550B73" w:rsidRDefault="00795D2F"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kresoxim</w:t>
            </w:r>
            <w:proofErr w:type="spellEnd"/>
            <w:r w:rsidRPr="00550B73">
              <w:rPr>
                <w:rFonts w:eastAsia="Times New Roman" w:cs="Calibri"/>
                <w:color w:val="000000"/>
                <w:sz w:val="16"/>
                <w:szCs w:val="16"/>
                <w:lang w:val="en-US" w:bidi="ar-SA"/>
              </w:rPr>
              <w:t>-methyl</w:t>
            </w:r>
          </w:p>
        </w:tc>
        <w:tc>
          <w:tcPr>
            <w:tcW w:w="659" w:type="pct"/>
            <w:noWrap/>
            <w:vAlign w:val="center"/>
            <w:hideMark/>
          </w:tcPr>
          <w:p w14:paraId="4EC24412" w14:textId="77777777" w:rsidR="00795D2F" w:rsidRPr="00550B73" w:rsidRDefault="00795D2F"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Qol</w:t>
            </w:r>
            <w:proofErr w:type="spellEnd"/>
          </w:p>
        </w:tc>
        <w:tc>
          <w:tcPr>
            <w:tcW w:w="729" w:type="pct"/>
            <w:tcBorders>
              <w:right w:val="single" w:sz="8" w:space="0" w:color="auto"/>
            </w:tcBorders>
            <w:noWrap/>
            <w:vAlign w:val="center"/>
            <w:hideMark/>
          </w:tcPr>
          <w:p w14:paraId="0DBA3598"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Systemic, preventative curative</w:t>
            </w:r>
          </w:p>
        </w:tc>
      </w:tr>
      <w:tr w:rsidR="009B050D" w:rsidRPr="00550B73" w14:paraId="729157A7" w14:textId="77777777" w:rsidTr="009B050D">
        <w:trPr>
          <w:trHeight w:val="804"/>
        </w:trPr>
        <w:tc>
          <w:tcPr>
            <w:tcW w:w="644" w:type="pct"/>
            <w:tcBorders>
              <w:top w:val="single" w:sz="6" w:space="0" w:color="auto"/>
              <w:left w:val="single" w:sz="8" w:space="0" w:color="auto"/>
              <w:bottom w:val="single" w:sz="6" w:space="0" w:color="auto"/>
              <w:right w:val="single" w:sz="6" w:space="0" w:color="auto"/>
            </w:tcBorders>
            <w:shd w:val="clear" w:color="000000" w:fill="FFFFFF"/>
            <w:noWrap/>
            <w:vAlign w:val="center"/>
            <w:hideMark/>
          </w:tcPr>
          <w:p w14:paraId="045C25C8"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Antibiosis</w:t>
            </w:r>
          </w:p>
        </w:tc>
        <w:tc>
          <w:tcPr>
            <w:tcW w:w="969" w:type="pct"/>
            <w:tcBorders>
              <w:top w:val="single" w:sz="6" w:space="0" w:color="auto"/>
              <w:left w:val="single" w:sz="6" w:space="0" w:color="auto"/>
              <w:bottom w:val="single" w:sz="6" w:space="0" w:color="auto"/>
              <w:right w:val="single" w:sz="8" w:space="0" w:color="auto"/>
            </w:tcBorders>
            <w:shd w:val="clear" w:color="000000" w:fill="FFFFFF"/>
            <w:noWrap/>
            <w:vAlign w:val="center"/>
            <w:hideMark/>
          </w:tcPr>
          <w:p w14:paraId="5E22284B" w14:textId="2E64DFDB"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i/>
                <w:iCs/>
                <w:color w:val="EE0000"/>
                <w:sz w:val="16"/>
                <w:szCs w:val="16"/>
                <w:lang w:val="en-US" w:bidi="ar-SA"/>
              </w:rPr>
              <w:t>Bacillus pumilus</w:t>
            </w:r>
            <w:r w:rsidRPr="00550B73">
              <w:rPr>
                <w:rFonts w:eastAsia="Times New Roman" w:cs="Calibri"/>
                <w:color w:val="EE0000"/>
                <w:sz w:val="16"/>
                <w:szCs w:val="16"/>
                <w:lang w:val="en-US" w:bidi="ar-SA"/>
              </w:rPr>
              <w:t xml:space="preserve"> QST 2808</w:t>
            </w:r>
            <w:r w:rsidR="004F29B4" w:rsidRPr="00550B73">
              <w:rPr>
                <w:rFonts w:eastAsia="Times New Roman" w:cs="Calibri"/>
                <w:color w:val="EE0000"/>
                <w:sz w:val="16"/>
                <w:szCs w:val="16"/>
                <w:lang w:val="en-US" w:bidi="ar-SA"/>
              </w:rPr>
              <w:t xml:space="preserve"> </w:t>
            </w:r>
            <w:r w:rsidR="004F29B4" w:rsidRPr="00550B73">
              <w:rPr>
                <w:rFonts w:eastAsia="Times New Roman" w:cs="Calibri"/>
                <w:color w:val="EE0000"/>
                <w:sz w:val="16"/>
                <w:szCs w:val="16"/>
                <w:lang w:val="el-GR" w:bidi="ar-SA"/>
              </w:rPr>
              <w:t>λήξη</w:t>
            </w:r>
            <w:r w:rsidR="004F29B4" w:rsidRPr="00550B73">
              <w:rPr>
                <w:rFonts w:eastAsia="Times New Roman" w:cs="Calibri"/>
                <w:color w:val="EE0000"/>
                <w:sz w:val="16"/>
                <w:szCs w:val="16"/>
                <w:lang w:val="en-US" w:bidi="ar-SA"/>
              </w:rPr>
              <w:t xml:space="preserve"> </w:t>
            </w:r>
            <w:r w:rsidR="004F29B4" w:rsidRPr="00550B73">
              <w:rPr>
                <w:rFonts w:eastAsia="Times New Roman" w:cs="Calibri"/>
                <w:color w:val="EE0000"/>
                <w:sz w:val="16"/>
                <w:szCs w:val="16"/>
                <w:lang w:val="el-GR" w:bidi="ar-SA"/>
              </w:rPr>
              <w:t>έγκρισης 2025</w:t>
            </w:r>
          </w:p>
        </w:tc>
        <w:tc>
          <w:tcPr>
            <w:tcW w:w="485" w:type="pct"/>
            <w:tcBorders>
              <w:left w:val="single" w:sz="8" w:space="0" w:color="auto"/>
            </w:tcBorders>
            <w:noWrap/>
            <w:vAlign w:val="center"/>
            <w:hideMark/>
          </w:tcPr>
          <w:p w14:paraId="5F70BFC1" w14:textId="77777777" w:rsidR="00795D2F" w:rsidRPr="00550B73" w:rsidRDefault="00795D2F"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noWrap/>
            <w:vAlign w:val="center"/>
            <w:hideMark/>
          </w:tcPr>
          <w:p w14:paraId="03792848"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tetraconazole</w:t>
            </w:r>
          </w:p>
        </w:tc>
        <w:tc>
          <w:tcPr>
            <w:tcW w:w="788" w:type="pct"/>
            <w:shd w:val="clear" w:color="000000" w:fill="FF0000"/>
            <w:noWrap/>
            <w:vAlign w:val="center"/>
            <w:hideMark/>
          </w:tcPr>
          <w:p w14:paraId="5A0B0B7A" w14:textId="77777777" w:rsidR="00795D2F" w:rsidRPr="00550B73" w:rsidRDefault="00795D2F" w:rsidP="009B050D">
            <w:pPr>
              <w:widowControl/>
              <w:jc w:val="center"/>
              <w:rPr>
                <w:rFonts w:eastAsia="Times New Roman" w:cs="Calibri"/>
                <w:b/>
                <w:bCs/>
                <w:color w:val="000000"/>
                <w:sz w:val="16"/>
                <w:szCs w:val="16"/>
                <w:u w:val="single"/>
                <w:lang w:val="en-US" w:bidi="ar-SA"/>
              </w:rPr>
            </w:pPr>
            <w:proofErr w:type="spellStart"/>
            <w:r w:rsidRPr="00550B73">
              <w:rPr>
                <w:rFonts w:eastAsia="Times New Roman" w:cs="Calibri"/>
                <w:b/>
                <w:bCs/>
                <w:color w:val="000000"/>
                <w:sz w:val="16"/>
                <w:szCs w:val="16"/>
                <w:u w:val="single"/>
                <w:lang w:val="en-US" w:bidi="ar-SA"/>
              </w:rPr>
              <w:t>boscalid</w:t>
            </w:r>
            <w:proofErr w:type="spellEnd"/>
            <w:r w:rsidRPr="00550B73">
              <w:rPr>
                <w:rFonts w:eastAsia="Times New Roman" w:cs="Calibri"/>
                <w:b/>
                <w:bCs/>
                <w:color w:val="000000"/>
                <w:sz w:val="16"/>
                <w:szCs w:val="16"/>
                <w:u w:val="single"/>
                <w:lang w:val="en-US" w:bidi="ar-SA"/>
              </w:rPr>
              <w:t xml:space="preserve"> (formerly </w:t>
            </w:r>
            <w:proofErr w:type="spellStart"/>
            <w:r w:rsidRPr="00550B73">
              <w:rPr>
                <w:rFonts w:eastAsia="Times New Roman" w:cs="Calibri"/>
                <w:b/>
                <w:bCs/>
                <w:color w:val="000000"/>
                <w:sz w:val="16"/>
                <w:szCs w:val="16"/>
                <w:u w:val="single"/>
                <w:lang w:val="en-US" w:bidi="ar-SA"/>
              </w:rPr>
              <w:t>nicobifen</w:t>
            </w:r>
            <w:proofErr w:type="spellEnd"/>
            <w:r w:rsidRPr="00550B73">
              <w:rPr>
                <w:rFonts w:eastAsia="Times New Roman" w:cs="Calibri"/>
                <w:b/>
                <w:bCs/>
                <w:color w:val="000000"/>
                <w:sz w:val="16"/>
                <w:szCs w:val="16"/>
                <w:u w:val="single"/>
                <w:lang w:val="en-US" w:bidi="ar-SA"/>
              </w:rPr>
              <w:t>)</w:t>
            </w:r>
          </w:p>
        </w:tc>
        <w:tc>
          <w:tcPr>
            <w:tcW w:w="659" w:type="pct"/>
            <w:shd w:val="clear" w:color="000000" w:fill="FF0000"/>
            <w:noWrap/>
            <w:vAlign w:val="center"/>
            <w:hideMark/>
          </w:tcPr>
          <w:p w14:paraId="74C41F6F" w14:textId="77777777" w:rsidR="00795D2F" w:rsidRPr="00550B73" w:rsidRDefault="00795D2F" w:rsidP="009B050D">
            <w:pPr>
              <w:widowControl/>
              <w:jc w:val="center"/>
              <w:rPr>
                <w:rFonts w:eastAsia="Times New Roman" w:cs="Calibri"/>
                <w:b/>
                <w:bCs/>
                <w:color w:val="000000"/>
                <w:sz w:val="16"/>
                <w:szCs w:val="16"/>
                <w:u w:val="single"/>
                <w:lang w:val="en-US" w:bidi="ar-SA"/>
              </w:rPr>
            </w:pPr>
            <w:r w:rsidRPr="00550B73">
              <w:rPr>
                <w:rFonts w:eastAsia="Times New Roman" w:cs="Calibri"/>
                <w:b/>
                <w:bCs/>
                <w:color w:val="000000"/>
                <w:sz w:val="16"/>
                <w:szCs w:val="16"/>
                <w:u w:val="single"/>
                <w:lang w:val="en-US" w:bidi="ar-SA"/>
              </w:rPr>
              <w:t>SDHI</w:t>
            </w:r>
          </w:p>
        </w:tc>
        <w:tc>
          <w:tcPr>
            <w:tcW w:w="729" w:type="pct"/>
            <w:tcBorders>
              <w:right w:val="single" w:sz="8" w:space="0" w:color="auto"/>
            </w:tcBorders>
            <w:shd w:val="clear" w:color="000000" w:fill="FF0000"/>
            <w:noWrap/>
            <w:vAlign w:val="center"/>
            <w:hideMark/>
          </w:tcPr>
          <w:p w14:paraId="22F6D68B" w14:textId="77777777" w:rsidR="00795D2F" w:rsidRPr="00550B73" w:rsidRDefault="00795D2F" w:rsidP="009B050D">
            <w:pPr>
              <w:widowControl/>
              <w:jc w:val="center"/>
              <w:rPr>
                <w:rFonts w:eastAsia="Times New Roman" w:cs="Calibri"/>
                <w:b/>
                <w:bCs/>
                <w:color w:val="000000"/>
                <w:sz w:val="16"/>
                <w:szCs w:val="16"/>
                <w:u w:val="single"/>
                <w:lang w:val="en-US" w:bidi="ar-SA"/>
              </w:rPr>
            </w:pPr>
            <w:r w:rsidRPr="00550B73">
              <w:rPr>
                <w:rFonts w:eastAsia="Times New Roman" w:cs="Calibri"/>
                <w:b/>
                <w:bCs/>
                <w:color w:val="000000"/>
                <w:sz w:val="16"/>
                <w:szCs w:val="16"/>
                <w:u w:val="single"/>
                <w:lang w:val="en-US" w:bidi="ar-SA"/>
              </w:rPr>
              <w:t>Contact-preventative</w:t>
            </w:r>
          </w:p>
        </w:tc>
      </w:tr>
      <w:tr w:rsidR="009B050D" w:rsidRPr="00550B73" w14:paraId="781C86D1" w14:textId="77777777" w:rsidTr="009B050D">
        <w:trPr>
          <w:trHeight w:val="547"/>
        </w:trPr>
        <w:tc>
          <w:tcPr>
            <w:tcW w:w="644" w:type="pct"/>
            <w:tcBorders>
              <w:top w:val="single" w:sz="6" w:space="0" w:color="auto"/>
              <w:left w:val="single" w:sz="8" w:space="0" w:color="auto"/>
              <w:bottom w:val="single" w:sz="6" w:space="0" w:color="auto"/>
              <w:right w:val="single" w:sz="6" w:space="0" w:color="auto"/>
            </w:tcBorders>
            <w:shd w:val="clear" w:color="000000" w:fill="FFFFFF"/>
            <w:noWrap/>
            <w:vAlign w:val="center"/>
            <w:hideMark/>
          </w:tcPr>
          <w:p w14:paraId="4CDC949C"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Antibiosis</w:t>
            </w:r>
          </w:p>
        </w:tc>
        <w:tc>
          <w:tcPr>
            <w:tcW w:w="969" w:type="pct"/>
            <w:tcBorders>
              <w:top w:val="single" w:sz="6" w:space="0" w:color="auto"/>
              <w:left w:val="single" w:sz="6" w:space="0" w:color="auto"/>
              <w:bottom w:val="single" w:sz="6" w:space="0" w:color="auto"/>
              <w:right w:val="single" w:sz="8" w:space="0" w:color="auto"/>
            </w:tcBorders>
            <w:shd w:val="clear" w:color="000000" w:fill="FFFFFF"/>
            <w:noWrap/>
            <w:vAlign w:val="center"/>
            <w:hideMark/>
          </w:tcPr>
          <w:p w14:paraId="453DF0B9" w14:textId="04531114"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i/>
                <w:iCs/>
                <w:color w:val="000000" w:themeColor="text1"/>
                <w:sz w:val="16"/>
                <w:szCs w:val="16"/>
                <w:lang w:val="en-US" w:bidi="ar-SA"/>
              </w:rPr>
              <w:t xml:space="preserve">Bacillus </w:t>
            </w:r>
            <w:proofErr w:type="spellStart"/>
            <w:r w:rsidRPr="00550B73">
              <w:rPr>
                <w:rFonts w:eastAsia="Times New Roman" w:cs="Calibri"/>
                <w:i/>
                <w:iCs/>
                <w:color w:val="000000" w:themeColor="text1"/>
                <w:sz w:val="16"/>
                <w:szCs w:val="16"/>
                <w:lang w:val="en-US" w:bidi="ar-SA"/>
              </w:rPr>
              <w:t>amyloliquefaciens</w:t>
            </w:r>
            <w:proofErr w:type="spellEnd"/>
            <w:r w:rsidRPr="00550B73">
              <w:rPr>
                <w:rFonts w:eastAsia="Times New Roman" w:cs="Calibri"/>
                <w:color w:val="000000" w:themeColor="text1"/>
                <w:sz w:val="16"/>
                <w:szCs w:val="16"/>
                <w:lang w:val="en-US" w:bidi="ar-SA"/>
              </w:rPr>
              <w:t xml:space="preserve"> strain fzb24</w:t>
            </w:r>
          </w:p>
        </w:tc>
        <w:tc>
          <w:tcPr>
            <w:tcW w:w="485" w:type="pct"/>
            <w:tcBorders>
              <w:left w:val="single" w:sz="8" w:space="0" w:color="auto"/>
            </w:tcBorders>
            <w:noWrap/>
            <w:vAlign w:val="center"/>
            <w:hideMark/>
          </w:tcPr>
          <w:p w14:paraId="7448D10E" w14:textId="77777777" w:rsidR="00795D2F" w:rsidRPr="00550B73" w:rsidRDefault="00795D2F"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shd w:val="clear" w:color="000000" w:fill="FFFFFF"/>
            <w:vAlign w:val="center"/>
            <w:hideMark/>
          </w:tcPr>
          <w:p w14:paraId="2888FCD9" w14:textId="77777777" w:rsidR="00795D2F" w:rsidRPr="00550B73" w:rsidRDefault="00795D2F" w:rsidP="009B050D">
            <w:pPr>
              <w:widowControl/>
              <w:jc w:val="center"/>
              <w:rPr>
                <w:rFonts w:eastAsia="Times New Roman" w:cs="Calibri"/>
                <w:b/>
                <w:bCs/>
                <w:color w:val="000000"/>
                <w:sz w:val="16"/>
                <w:szCs w:val="16"/>
                <w:u w:val="single"/>
                <w:lang w:val="en-US" w:bidi="ar-SA"/>
              </w:rPr>
            </w:pPr>
            <w:r w:rsidRPr="00550B73">
              <w:rPr>
                <w:rFonts w:eastAsia="Times New Roman" w:cs="Calibri"/>
                <w:b/>
                <w:bCs/>
                <w:color w:val="000000"/>
                <w:sz w:val="16"/>
                <w:szCs w:val="16"/>
                <w:u w:val="single"/>
                <w:lang w:val="en-US" w:bidi="ar-SA"/>
              </w:rPr>
              <w:t>difenoconazole</w:t>
            </w:r>
          </w:p>
        </w:tc>
        <w:tc>
          <w:tcPr>
            <w:tcW w:w="788" w:type="pct"/>
            <w:shd w:val="clear" w:color="000000" w:fill="FFFFFF"/>
            <w:noWrap/>
            <w:vAlign w:val="center"/>
            <w:hideMark/>
          </w:tcPr>
          <w:p w14:paraId="2A58E6ED"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metrafenone</w:t>
            </w:r>
          </w:p>
        </w:tc>
        <w:tc>
          <w:tcPr>
            <w:tcW w:w="659" w:type="pct"/>
            <w:shd w:val="clear" w:color="000000" w:fill="FFFFFF"/>
            <w:noWrap/>
            <w:vAlign w:val="center"/>
            <w:hideMark/>
          </w:tcPr>
          <w:p w14:paraId="2F9FE0A0"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aryl-</w:t>
            </w:r>
            <w:proofErr w:type="spellStart"/>
            <w:r w:rsidRPr="00550B73">
              <w:rPr>
                <w:rFonts w:eastAsia="Times New Roman" w:cs="Calibri"/>
                <w:color w:val="000000"/>
                <w:sz w:val="16"/>
                <w:szCs w:val="16"/>
                <w:lang w:val="en-US" w:bidi="ar-SA"/>
              </w:rPr>
              <w:t>phenylketones</w:t>
            </w:r>
            <w:proofErr w:type="spellEnd"/>
          </w:p>
        </w:tc>
        <w:tc>
          <w:tcPr>
            <w:tcW w:w="729" w:type="pct"/>
            <w:tcBorders>
              <w:right w:val="single" w:sz="8" w:space="0" w:color="auto"/>
            </w:tcBorders>
            <w:noWrap/>
            <w:vAlign w:val="center"/>
            <w:hideMark/>
          </w:tcPr>
          <w:p w14:paraId="23791B64"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Contact</w:t>
            </w:r>
          </w:p>
        </w:tc>
      </w:tr>
      <w:tr w:rsidR="009B050D" w:rsidRPr="00550B73" w14:paraId="6B27CD4C" w14:textId="77777777" w:rsidTr="009B050D">
        <w:trPr>
          <w:trHeight w:val="257"/>
        </w:trPr>
        <w:tc>
          <w:tcPr>
            <w:tcW w:w="644" w:type="pct"/>
            <w:tcBorders>
              <w:top w:val="single" w:sz="6" w:space="0" w:color="auto"/>
              <w:left w:val="single" w:sz="8" w:space="0" w:color="auto"/>
              <w:bottom w:val="single" w:sz="6" w:space="0" w:color="auto"/>
              <w:right w:val="single" w:sz="6" w:space="0" w:color="auto"/>
            </w:tcBorders>
            <w:shd w:val="clear" w:color="000000" w:fill="FFFFFF"/>
            <w:noWrap/>
            <w:vAlign w:val="center"/>
            <w:hideMark/>
          </w:tcPr>
          <w:p w14:paraId="796D08AB"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SAR</w:t>
            </w:r>
          </w:p>
        </w:tc>
        <w:tc>
          <w:tcPr>
            <w:tcW w:w="969" w:type="pct"/>
            <w:tcBorders>
              <w:top w:val="single" w:sz="6" w:space="0" w:color="auto"/>
              <w:left w:val="single" w:sz="6" w:space="0" w:color="auto"/>
              <w:bottom w:val="single" w:sz="6" w:space="0" w:color="auto"/>
              <w:right w:val="single" w:sz="8" w:space="0" w:color="auto"/>
            </w:tcBorders>
            <w:shd w:val="clear" w:color="000000" w:fill="FFFFFF"/>
            <w:vAlign w:val="center"/>
            <w:hideMark/>
          </w:tcPr>
          <w:p w14:paraId="66F274FD" w14:textId="527F9A66" w:rsidR="00795D2F" w:rsidRPr="00550B73" w:rsidRDefault="00795D2F" w:rsidP="009B050D">
            <w:pPr>
              <w:widowControl/>
              <w:jc w:val="center"/>
              <w:rPr>
                <w:rFonts w:eastAsia="Times New Roman" w:cs="Calibri"/>
                <w:color w:val="000000"/>
                <w:sz w:val="16"/>
                <w:szCs w:val="16"/>
                <w:lang w:val="el-GR" w:bidi="ar-SA"/>
              </w:rPr>
            </w:pPr>
            <w:proofErr w:type="spellStart"/>
            <w:r w:rsidRPr="00550B73">
              <w:rPr>
                <w:rFonts w:eastAsia="Times New Roman" w:cs="Calibri"/>
                <w:color w:val="000000"/>
                <w:sz w:val="16"/>
                <w:szCs w:val="16"/>
                <w:lang w:val="en-US" w:bidi="ar-SA"/>
              </w:rPr>
              <w:t>Cerevisane</w:t>
            </w:r>
            <w:proofErr w:type="spellEnd"/>
            <w:r w:rsidRPr="00550B73">
              <w:rPr>
                <w:rFonts w:eastAsia="Times New Roman" w:cs="Calibri"/>
                <w:color w:val="000000"/>
                <w:sz w:val="16"/>
                <w:szCs w:val="16"/>
                <w:lang w:val="el-GR" w:bidi="ar-SA"/>
              </w:rPr>
              <w:t xml:space="preserve"> (εκχύλισμα ζύμης) </w:t>
            </w:r>
            <w:proofErr w:type="spellStart"/>
            <w:r w:rsidRPr="00550B73">
              <w:rPr>
                <w:rFonts w:eastAsia="Times New Roman" w:cs="Calibri"/>
                <w:color w:val="000000"/>
                <w:sz w:val="16"/>
                <w:szCs w:val="16"/>
                <w:lang w:val="el-GR" w:bidi="ar-SA"/>
              </w:rPr>
              <w:t>Επαγωγέας</w:t>
            </w:r>
            <w:proofErr w:type="spellEnd"/>
            <w:r w:rsidRPr="00550B73">
              <w:rPr>
                <w:rFonts w:eastAsia="Times New Roman" w:cs="Calibri"/>
                <w:color w:val="000000"/>
                <w:sz w:val="16"/>
                <w:szCs w:val="16"/>
                <w:lang w:val="el-GR" w:bidi="ar-SA"/>
              </w:rPr>
              <w:t xml:space="preserve"> </w:t>
            </w:r>
            <w:r w:rsidR="00AB4C61" w:rsidRPr="00550B73">
              <w:rPr>
                <w:rFonts w:eastAsia="Times New Roman" w:cs="Calibri"/>
                <w:color w:val="000000"/>
                <w:sz w:val="16"/>
                <w:szCs w:val="16"/>
                <w:lang w:val="el-GR" w:bidi="ar-SA"/>
              </w:rPr>
              <w:t>Άμυνας</w:t>
            </w:r>
            <w:r w:rsidRPr="00550B73">
              <w:rPr>
                <w:rFonts w:eastAsia="Times New Roman" w:cs="Calibri"/>
                <w:color w:val="000000"/>
                <w:sz w:val="16"/>
                <w:szCs w:val="16"/>
                <w:lang w:val="el-GR" w:bidi="ar-SA"/>
              </w:rPr>
              <w:t xml:space="preserve"> των Φυτών</w:t>
            </w:r>
          </w:p>
        </w:tc>
        <w:tc>
          <w:tcPr>
            <w:tcW w:w="485" w:type="pct"/>
            <w:tcBorders>
              <w:left w:val="single" w:sz="8" w:space="0" w:color="auto"/>
            </w:tcBorders>
            <w:noWrap/>
            <w:vAlign w:val="center"/>
            <w:hideMark/>
          </w:tcPr>
          <w:p w14:paraId="7E7F0B43" w14:textId="77777777" w:rsidR="00795D2F" w:rsidRPr="00550B73" w:rsidRDefault="00795D2F" w:rsidP="00550B73">
            <w:pPr>
              <w:widowControl/>
              <w:rPr>
                <w:rFonts w:eastAsia="Times New Roman" w:cs="Calibri"/>
                <w:color w:val="000000"/>
                <w:sz w:val="16"/>
                <w:szCs w:val="16"/>
                <w:lang w:val="el-GR" w:bidi="ar-SA"/>
              </w:rPr>
            </w:pPr>
            <w:r w:rsidRPr="00550B73">
              <w:rPr>
                <w:rFonts w:eastAsia="Times New Roman" w:cs="Calibri"/>
                <w:color w:val="000000"/>
                <w:sz w:val="16"/>
                <w:szCs w:val="16"/>
                <w:lang w:val="en-US" w:bidi="ar-SA"/>
              </w:rPr>
              <w:t> </w:t>
            </w:r>
          </w:p>
        </w:tc>
        <w:tc>
          <w:tcPr>
            <w:tcW w:w="726" w:type="pct"/>
            <w:noWrap/>
            <w:vAlign w:val="center"/>
            <w:hideMark/>
          </w:tcPr>
          <w:p w14:paraId="6AE0051E" w14:textId="4BA54EF5" w:rsidR="00795D2F" w:rsidRPr="00550B73" w:rsidRDefault="00795D2F" w:rsidP="009B050D">
            <w:pPr>
              <w:widowControl/>
              <w:jc w:val="center"/>
              <w:rPr>
                <w:rFonts w:eastAsia="Times New Roman" w:cs="Calibri"/>
                <w:color w:val="000000"/>
                <w:sz w:val="16"/>
                <w:szCs w:val="16"/>
                <w:lang w:val="el-GR" w:bidi="ar-SA"/>
              </w:rPr>
            </w:pPr>
          </w:p>
        </w:tc>
        <w:tc>
          <w:tcPr>
            <w:tcW w:w="788" w:type="pct"/>
            <w:noWrap/>
            <w:vAlign w:val="center"/>
            <w:hideMark/>
          </w:tcPr>
          <w:p w14:paraId="2F3152CD" w14:textId="77777777" w:rsidR="00795D2F" w:rsidRPr="00550B73" w:rsidRDefault="00795D2F" w:rsidP="009B050D">
            <w:pPr>
              <w:widowControl/>
              <w:jc w:val="center"/>
              <w:rPr>
                <w:rFonts w:eastAsia="Times New Roman" w:cs="Calibri"/>
                <w:b/>
                <w:bCs/>
                <w:color w:val="000000"/>
                <w:sz w:val="16"/>
                <w:szCs w:val="16"/>
                <w:u w:val="single"/>
                <w:lang w:val="en-US" w:bidi="ar-SA"/>
              </w:rPr>
            </w:pPr>
            <w:r w:rsidRPr="00550B73">
              <w:rPr>
                <w:rFonts w:eastAsia="Times New Roman" w:cs="Calibri"/>
                <w:b/>
                <w:bCs/>
                <w:color w:val="000000"/>
                <w:sz w:val="16"/>
                <w:szCs w:val="16"/>
                <w:u w:val="single"/>
                <w:lang w:val="en-US" w:bidi="ar-SA"/>
              </w:rPr>
              <w:t>dimethomorph</w:t>
            </w:r>
          </w:p>
        </w:tc>
        <w:tc>
          <w:tcPr>
            <w:tcW w:w="659" w:type="pct"/>
            <w:noWrap/>
            <w:vAlign w:val="center"/>
            <w:hideMark/>
          </w:tcPr>
          <w:p w14:paraId="1242428A"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CAA</w:t>
            </w:r>
          </w:p>
        </w:tc>
        <w:tc>
          <w:tcPr>
            <w:tcW w:w="729" w:type="pct"/>
            <w:tcBorders>
              <w:right w:val="single" w:sz="8" w:space="0" w:color="auto"/>
            </w:tcBorders>
            <w:noWrap/>
            <w:vAlign w:val="center"/>
            <w:hideMark/>
          </w:tcPr>
          <w:p w14:paraId="12FF673A"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Systemic</w:t>
            </w:r>
          </w:p>
        </w:tc>
      </w:tr>
      <w:tr w:rsidR="009B050D" w:rsidRPr="00550B73" w14:paraId="7261C084" w14:textId="77777777" w:rsidTr="009B050D">
        <w:trPr>
          <w:trHeight w:val="77"/>
        </w:trPr>
        <w:tc>
          <w:tcPr>
            <w:tcW w:w="644" w:type="pct"/>
            <w:tcBorders>
              <w:top w:val="single" w:sz="6" w:space="0" w:color="auto"/>
              <w:left w:val="single" w:sz="8" w:space="0" w:color="auto"/>
              <w:bottom w:val="single" w:sz="6" w:space="0" w:color="auto"/>
              <w:right w:val="single" w:sz="6" w:space="0" w:color="auto"/>
            </w:tcBorders>
            <w:shd w:val="clear" w:color="000000" w:fill="FFFFFF"/>
            <w:noWrap/>
            <w:vAlign w:val="center"/>
            <w:hideMark/>
          </w:tcPr>
          <w:p w14:paraId="70FBC369"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SAR</w:t>
            </w:r>
          </w:p>
        </w:tc>
        <w:tc>
          <w:tcPr>
            <w:tcW w:w="969" w:type="pct"/>
            <w:tcBorders>
              <w:top w:val="single" w:sz="6" w:space="0" w:color="auto"/>
              <w:left w:val="single" w:sz="6" w:space="0" w:color="auto"/>
              <w:bottom w:val="single" w:sz="6" w:space="0" w:color="auto"/>
              <w:right w:val="single" w:sz="8" w:space="0" w:color="auto"/>
            </w:tcBorders>
            <w:shd w:val="clear" w:color="000000" w:fill="FFFFFF"/>
            <w:vAlign w:val="center"/>
            <w:hideMark/>
          </w:tcPr>
          <w:p w14:paraId="05847514" w14:textId="77777777" w:rsidR="00795D2F" w:rsidRPr="00550B73" w:rsidRDefault="00795D2F" w:rsidP="009B050D">
            <w:pPr>
              <w:widowControl/>
              <w:jc w:val="center"/>
              <w:rPr>
                <w:rFonts w:eastAsia="Times New Roman" w:cs="Calibri"/>
                <w:color w:val="000000"/>
                <w:sz w:val="16"/>
                <w:szCs w:val="16"/>
                <w:lang w:val="el-GR" w:bidi="ar-SA"/>
              </w:rPr>
            </w:pPr>
            <w:r w:rsidRPr="00550B73">
              <w:rPr>
                <w:rFonts w:eastAsia="Times New Roman" w:cs="Calibri"/>
                <w:color w:val="000000"/>
                <w:sz w:val="16"/>
                <w:szCs w:val="16"/>
                <w:lang w:val="en-US" w:bidi="ar-SA"/>
              </w:rPr>
              <w:t>Laminarin</w:t>
            </w:r>
            <w:r w:rsidRPr="00550B73">
              <w:rPr>
                <w:rFonts w:eastAsia="Times New Roman" w:cs="Calibri"/>
                <w:color w:val="000000"/>
                <w:sz w:val="16"/>
                <w:szCs w:val="16"/>
                <w:lang w:val="el-GR" w:bidi="ar-SA"/>
              </w:rPr>
              <w:t xml:space="preserve"> (</w:t>
            </w:r>
            <w:proofErr w:type="spellStart"/>
            <w:r w:rsidRPr="00550B73">
              <w:rPr>
                <w:rFonts w:eastAsia="Times New Roman" w:cs="Calibri"/>
                <w:color w:val="000000"/>
                <w:sz w:val="16"/>
                <w:szCs w:val="16"/>
                <w:lang w:val="el-GR" w:bidi="ar-SA"/>
              </w:rPr>
              <w:t>γλυκάνη</w:t>
            </w:r>
            <w:proofErr w:type="spellEnd"/>
            <w:r w:rsidRPr="00550B73">
              <w:rPr>
                <w:rFonts w:eastAsia="Times New Roman" w:cs="Calibri"/>
                <w:color w:val="000000"/>
                <w:sz w:val="16"/>
                <w:szCs w:val="16"/>
                <w:lang w:val="el-GR" w:bidi="ar-SA"/>
              </w:rPr>
              <w:t xml:space="preserve"> από </w:t>
            </w:r>
            <w:proofErr w:type="spellStart"/>
            <w:r w:rsidRPr="00550B73">
              <w:rPr>
                <w:rFonts w:eastAsia="Times New Roman" w:cs="Calibri"/>
                <w:color w:val="000000"/>
                <w:sz w:val="16"/>
                <w:szCs w:val="16"/>
                <w:lang w:val="el-GR" w:bidi="ar-SA"/>
              </w:rPr>
              <w:t>φύκη</w:t>
            </w:r>
            <w:proofErr w:type="spellEnd"/>
            <w:r w:rsidRPr="00550B73">
              <w:rPr>
                <w:rFonts w:eastAsia="Times New Roman" w:cs="Calibri"/>
                <w:color w:val="000000"/>
                <w:sz w:val="16"/>
                <w:szCs w:val="16"/>
                <w:lang w:val="el-GR" w:bidi="ar-SA"/>
              </w:rPr>
              <w:t xml:space="preserve">) </w:t>
            </w:r>
            <w:proofErr w:type="spellStart"/>
            <w:r w:rsidRPr="00550B73">
              <w:rPr>
                <w:rFonts w:eastAsia="Times New Roman" w:cs="Calibri"/>
                <w:color w:val="000000"/>
                <w:sz w:val="16"/>
                <w:szCs w:val="16"/>
                <w:lang w:val="el-GR" w:bidi="ar-SA"/>
              </w:rPr>
              <w:t>Επαγωγέας</w:t>
            </w:r>
            <w:proofErr w:type="spellEnd"/>
            <w:r w:rsidRPr="00550B73">
              <w:rPr>
                <w:rFonts w:eastAsia="Times New Roman" w:cs="Calibri"/>
                <w:color w:val="000000"/>
                <w:sz w:val="16"/>
                <w:szCs w:val="16"/>
                <w:lang w:val="el-GR" w:bidi="ar-SA"/>
              </w:rPr>
              <w:t xml:space="preserve"> </w:t>
            </w:r>
            <w:proofErr w:type="spellStart"/>
            <w:r w:rsidRPr="00550B73">
              <w:rPr>
                <w:rFonts w:eastAsia="Times New Roman" w:cs="Calibri"/>
                <w:color w:val="000000"/>
                <w:sz w:val="16"/>
                <w:szCs w:val="16"/>
                <w:lang w:val="el-GR" w:bidi="ar-SA"/>
              </w:rPr>
              <w:t>Αμυνας</w:t>
            </w:r>
            <w:proofErr w:type="spellEnd"/>
            <w:r w:rsidRPr="00550B73">
              <w:rPr>
                <w:rFonts w:eastAsia="Times New Roman" w:cs="Calibri"/>
                <w:color w:val="000000"/>
                <w:sz w:val="16"/>
                <w:szCs w:val="16"/>
                <w:lang w:val="el-GR" w:bidi="ar-SA"/>
              </w:rPr>
              <w:t xml:space="preserve"> των Φυτών</w:t>
            </w:r>
          </w:p>
        </w:tc>
        <w:tc>
          <w:tcPr>
            <w:tcW w:w="485" w:type="pct"/>
            <w:tcBorders>
              <w:left w:val="single" w:sz="8" w:space="0" w:color="auto"/>
            </w:tcBorders>
            <w:noWrap/>
            <w:vAlign w:val="center"/>
            <w:hideMark/>
          </w:tcPr>
          <w:p w14:paraId="458C4354" w14:textId="77777777" w:rsidR="00795D2F" w:rsidRPr="00550B73" w:rsidRDefault="00795D2F" w:rsidP="00550B73">
            <w:pPr>
              <w:widowControl/>
              <w:rPr>
                <w:rFonts w:eastAsia="Times New Roman" w:cs="Calibri"/>
                <w:color w:val="000000"/>
                <w:sz w:val="16"/>
                <w:szCs w:val="16"/>
                <w:lang w:val="el-GR" w:bidi="ar-SA"/>
              </w:rPr>
            </w:pPr>
            <w:r w:rsidRPr="00550B73">
              <w:rPr>
                <w:rFonts w:eastAsia="Times New Roman" w:cs="Calibri"/>
                <w:color w:val="000000"/>
                <w:sz w:val="16"/>
                <w:szCs w:val="16"/>
                <w:lang w:val="en-US" w:bidi="ar-SA"/>
              </w:rPr>
              <w:t> </w:t>
            </w:r>
          </w:p>
        </w:tc>
        <w:tc>
          <w:tcPr>
            <w:tcW w:w="726" w:type="pct"/>
            <w:noWrap/>
            <w:vAlign w:val="center"/>
            <w:hideMark/>
          </w:tcPr>
          <w:p w14:paraId="30FFB6CC" w14:textId="1FD2DC81" w:rsidR="00795D2F" w:rsidRPr="00550B73" w:rsidRDefault="00795D2F" w:rsidP="009B050D">
            <w:pPr>
              <w:widowControl/>
              <w:jc w:val="center"/>
              <w:rPr>
                <w:rFonts w:eastAsia="Times New Roman" w:cs="Calibri"/>
                <w:color w:val="000000"/>
                <w:sz w:val="16"/>
                <w:szCs w:val="16"/>
                <w:lang w:val="el-GR" w:bidi="ar-SA"/>
              </w:rPr>
            </w:pPr>
          </w:p>
        </w:tc>
        <w:tc>
          <w:tcPr>
            <w:tcW w:w="788" w:type="pct"/>
            <w:shd w:val="clear" w:color="000000" w:fill="FFFFFF"/>
            <w:noWrap/>
            <w:vAlign w:val="center"/>
            <w:hideMark/>
          </w:tcPr>
          <w:p w14:paraId="5D147C4F" w14:textId="77777777" w:rsidR="00795D2F" w:rsidRPr="00550B73" w:rsidRDefault="00795D2F"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pyraclostrobin</w:t>
            </w:r>
            <w:proofErr w:type="spellEnd"/>
          </w:p>
        </w:tc>
        <w:tc>
          <w:tcPr>
            <w:tcW w:w="659" w:type="pct"/>
            <w:noWrap/>
            <w:vAlign w:val="center"/>
            <w:hideMark/>
          </w:tcPr>
          <w:p w14:paraId="75F1D87C" w14:textId="77777777" w:rsidR="00795D2F" w:rsidRPr="00550B73" w:rsidRDefault="00795D2F"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Qol</w:t>
            </w:r>
            <w:proofErr w:type="spellEnd"/>
          </w:p>
        </w:tc>
        <w:tc>
          <w:tcPr>
            <w:tcW w:w="729" w:type="pct"/>
            <w:tcBorders>
              <w:right w:val="single" w:sz="8" w:space="0" w:color="auto"/>
            </w:tcBorders>
            <w:noWrap/>
            <w:vAlign w:val="center"/>
            <w:hideMark/>
          </w:tcPr>
          <w:p w14:paraId="5A0AFB91" w14:textId="77777777" w:rsidR="00795D2F" w:rsidRPr="00550B73" w:rsidRDefault="00795D2F" w:rsidP="009B050D">
            <w:pPr>
              <w:widowControl/>
              <w:jc w:val="center"/>
              <w:rPr>
                <w:rFonts w:eastAsia="Times New Roman" w:cs="Calibri"/>
                <w:color w:val="000000"/>
                <w:sz w:val="16"/>
                <w:szCs w:val="16"/>
                <w:lang w:val="en-US" w:bidi="ar-SA"/>
              </w:rPr>
            </w:pPr>
            <w:proofErr w:type="gramStart"/>
            <w:r w:rsidRPr="00550B73">
              <w:rPr>
                <w:rFonts w:eastAsia="Times New Roman" w:cs="Calibri"/>
                <w:color w:val="000000"/>
                <w:sz w:val="16"/>
                <w:szCs w:val="16"/>
                <w:lang w:val="en-US" w:bidi="ar-SA"/>
              </w:rPr>
              <w:t>Non systemic</w:t>
            </w:r>
            <w:proofErr w:type="gramEnd"/>
          </w:p>
        </w:tc>
      </w:tr>
      <w:tr w:rsidR="009B050D" w:rsidRPr="00550B73" w14:paraId="7707B2D5" w14:textId="77777777" w:rsidTr="009B050D">
        <w:trPr>
          <w:trHeight w:val="300"/>
        </w:trPr>
        <w:tc>
          <w:tcPr>
            <w:tcW w:w="644" w:type="pct"/>
            <w:tcBorders>
              <w:top w:val="single" w:sz="6" w:space="0" w:color="auto"/>
              <w:left w:val="single" w:sz="8" w:space="0" w:color="auto"/>
              <w:bottom w:val="single" w:sz="6" w:space="0" w:color="auto"/>
              <w:right w:val="single" w:sz="6" w:space="0" w:color="auto"/>
            </w:tcBorders>
            <w:shd w:val="clear" w:color="000000" w:fill="FFFFFF"/>
            <w:noWrap/>
            <w:vAlign w:val="center"/>
            <w:hideMark/>
          </w:tcPr>
          <w:p w14:paraId="2B2375CD"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Contact</w:t>
            </w:r>
          </w:p>
        </w:tc>
        <w:tc>
          <w:tcPr>
            <w:tcW w:w="969" w:type="pct"/>
            <w:tcBorders>
              <w:top w:val="single" w:sz="6" w:space="0" w:color="auto"/>
              <w:left w:val="single" w:sz="6" w:space="0" w:color="auto"/>
              <w:bottom w:val="single" w:sz="6" w:space="0" w:color="auto"/>
              <w:right w:val="single" w:sz="8" w:space="0" w:color="auto"/>
            </w:tcBorders>
            <w:shd w:val="clear" w:color="000000" w:fill="FFFFFF"/>
            <w:noWrap/>
            <w:vAlign w:val="center"/>
            <w:hideMark/>
          </w:tcPr>
          <w:p w14:paraId="0A6AF80B" w14:textId="77777777" w:rsidR="00795D2F" w:rsidRPr="00161BF1" w:rsidRDefault="00795D2F" w:rsidP="009B050D">
            <w:pPr>
              <w:widowControl/>
              <w:jc w:val="center"/>
              <w:rPr>
                <w:rFonts w:eastAsia="Times New Roman" w:cs="Calibri"/>
                <w:color w:val="000000"/>
                <w:sz w:val="16"/>
                <w:szCs w:val="16"/>
                <w:lang w:val="el-GR" w:bidi="ar-SA"/>
              </w:rPr>
            </w:pPr>
            <w:r w:rsidRPr="00550B73">
              <w:rPr>
                <w:rFonts w:eastAsia="Times New Roman" w:cs="Calibri"/>
                <w:color w:val="000000"/>
                <w:sz w:val="16"/>
                <w:szCs w:val="16"/>
                <w:lang w:val="en-US" w:bidi="ar-SA"/>
              </w:rPr>
              <w:t>Cow</w:t>
            </w:r>
            <w:r w:rsidRPr="00161BF1">
              <w:rPr>
                <w:rFonts w:eastAsia="Times New Roman" w:cs="Calibri"/>
                <w:color w:val="000000"/>
                <w:sz w:val="16"/>
                <w:szCs w:val="16"/>
                <w:lang w:val="el-GR" w:bidi="ar-SA"/>
              </w:rPr>
              <w:t xml:space="preserve"> </w:t>
            </w:r>
            <w:r w:rsidRPr="00550B73">
              <w:rPr>
                <w:rFonts w:eastAsia="Times New Roman" w:cs="Calibri"/>
                <w:color w:val="000000"/>
                <w:sz w:val="16"/>
                <w:szCs w:val="16"/>
                <w:lang w:val="en-US" w:bidi="ar-SA"/>
              </w:rPr>
              <w:t>Milk</w:t>
            </w:r>
            <w:r w:rsidRPr="00161BF1">
              <w:rPr>
                <w:rFonts w:eastAsia="Times New Roman" w:cs="Calibri"/>
                <w:color w:val="000000"/>
                <w:sz w:val="16"/>
                <w:szCs w:val="16"/>
                <w:lang w:val="el-GR" w:bidi="ar-SA"/>
              </w:rPr>
              <w:t xml:space="preserve"> (</w:t>
            </w:r>
            <w:r w:rsidRPr="009A5224">
              <w:rPr>
                <w:rFonts w:eastAsia="Times New Roman" w:cs="Calibri"/>
                <w:color w:val="000000"/>
                <w:sz w:val="16"/>
                <w:szCs w:val="16"/>
                <w:lang w:val="el-GR" w:bidi="ar-SA"/>
              </w:rPr>
              <w:t>γάλα</w:t>
            </w:r>
            <w:r w:rsidRPr="00161BF1">
              <w:rPr>
                <w:rFonts w:eastAsia="Times New Roman" w:cs="Calibri"/>
                <w:color w:val="000000"/>
                <w:sz w:val="16"/>
                <w:szCs w:val="16"/>
                <w:lang w:val="el-GR" w:bidi="ar-SA"/>
              </w:rPr>
              <w:t xml:space="preserve"> </w:t>
            </w:r>
            <w:r w:rsidRPr="009A5224">
              <w:rPr>
                <w:rFonts w:eastAsia="Times New Roman" w:cs="Calibri"/>
                <w:color w:val="000000"/>
                <w:sz w:val="16"/>
                <w:szCs w:val="16"/>
                <w:lang w:val="el-GR" w:bidi="ar-SA"/>
              </w:rPr>
              <w:t>αγελάδας</w:t>
            </w:r>
            <w:r w:rsidRPr="00161BF1">
              <w:rPr>
                <w:rFonts w:eastAsia="Times New Roman" w:cs="Calibri"/>
                <w:color w:val="000000"/>
                <w:sz w:val="16"/>
                <w:szCs w:val="16"/>
                <w:lang w:val="el-GR" w:bidi="ar-SA"/>
              </w:rPr>
              <w:t>)</w:t>
            </w:r>
          </w:p>
        </w:tc>
        <w:tc>
          <w:tcPr>
            <w:tcW w:w="485" w:type="pct"/>
            <w:tcBorders>
              <w:left w:val="single" w:sz="8" w:space="0" w:color="auto"/>
            </w:tcBorders>
            <w:noWrap/>
            <w:vAlign w:val="center"/>
            <w:hideMark/>
          </w:tcPr>
          <w:p w14:paraId="44BA64CF" w14:textId="77777777" w:rsidR="00795D2F" w:rsidRPr="00161BF1" w:rsidRDefault="00795D2F" w:rsidP="00550B73">
            <w:pPr>
              <w:widowControl/>
              <w:rPr>
                <w:rFonts w:eastAsia="Times New Roman" w:cs="Calibri"/>
                <w:color w:val="000000"/>
                <w:sz w:val="16"/>
                <w:szCs w:val="16"/>
                <w:lang w:val="el-GR" w:bidi="ar-SA"/>
              </w:rPr>
            </w:pPr>
            <w:r w:rsidRPr="00550B73">
              <w:rPr>
                <w:rFonts w:eastAsia="Times New Roman" w:cs="Calibri"/>
                <w:color w:val="000000"/>
                <w:sz w:val="16"/>
                <w:szCs w:val="16"/>
                <w:lang w:val="en-US" w:bidi="ar-SA"/>
              </w:rPr>
              <w:t> </w:t>
            </w:r>
          </w:p>
        </w:tc>
        <w:tc>
          <w:tcPr>
            <w:tcW w:w="726" w:type="pct"/>
            <w:noWrap/>
            <w:vAlign w:val="center"/>
            <w:hideMark/>
          </w:tcPr>
          <w:p w14:paraId="3DBA367C" w14:textId="77620FFC" w:rsidR="00795D2F" w:rsidRPr="00161BF1" w:rsidRDefault="00795D2F" w:rsidP="009B050D">
            <w:pPr>
              <w:widowControl/>
              <w:jc w:val="center"/>
              <w:rPr>
                <w:rFonts w:eastAsia="Times New Roman" w:cs="Calibri"/>
                <w:color w:val="000000"/>
                <w:sz w:val="16"/>
                <w:szCs w:val="16"/>
                <w:lang w:val="el-GR" w:bidi="ar-SA"/>
              </w:rPr>
            </w:pPr>
          </w:p>
        </w:tc>
        <w:tc>
          <w:tcPr>
            <w:tcW w:w="788" w:type="pct"/>
            <w:shd w:val="clear" w:color="000000" w:fill="FF0000"/>
            <w:noWrap/>
            <w:vAlign w:val="center"/>
            <w:hideMark/>
          </w:tcPr>
          <w:p w14:paraId="2BC9125B" w14:textId="77777777" w:rsidR="00795D2F" w:rsidRPr="00550B73" w:rsidRDefault="00795D2F" w:rsidP="009B050D">
            <w:pPr>
              <w:widowControl/>
              <w:jc w:val="center"/>
              <w:rPr>
                <w:rFonts w:eastAsia="Times New Roman" w:cs="Calibri"/>
                <w:b/>
                <w:bCs/>
                <w:color w:val="000000"/>
                <w:sz w:val="16"/>
                <w:szCs w:val="16"/>
                <w:lang w:val="en-US" w:bidi="ar-SA"/>
              </w:rPr>
            </w:pPr>
            <w:r w:rsidRPr="00550B73">
              <w:rPr>
                <w:rFonts w:eastAsia="Times New Roman" w:cs="Calibri"/>
                <w:b/>
                <w:bCs/>
                <w:color w:val="000000"/>
                <w:sz w:val="16"/>
                <w:szCs w:val="16"/>
                <w:lang w:val="en-US" w:bidi="ar-SA"/>
              </w:rPr>
              <w:t>azoxystrobin</w:t>
            </w:r>
          </w:p>
        </w:tc>
        <w:tc>
          <w:tcPr>
            <w:tcW w:w="659" w:type="pct"/>
            <w:shd w:val="clear" w:color="000000" w:fill="FF0000"/>
            <w:noWrap/>
            <w:vAlign w:val="center"/>
            <w:hideMark/>
          </w:tcPr>
          <w:p w14:paraId="5BD208B2" w14:textId="77777777" w:rsidR="00795D2F" w:rsidRPr="00550B73" w:rsidRDefault="00795D2F" w:rsidP="009B050D">
            <w:pPr>
              <w:widowControl/>
              <w:jc w:val="center"/>
              <w:rPr>
                <w:rFonts w:eastAsia="Times New Roman" w:cs="Calibri"/>
                <w:b/>
                <w:bCs/>
                <w:color w:val="000000"/>
                <w:sz w:val="16"/>
                <w:szCs w:val="16"/>
                <w:lang w:val="en-US" w:bidi="ar-SA"/>
              </w:rPr>
            </w:pPr>
            <w:proofErr w:type="spellStart"/>
            <w:r w:rsidRPr="00550B73">
              <w:rPr>
                <w:rFonts w:eastAsia="Times New Roman" w:cs="Calibri"/>
                <w:b/>
                <w:bCs/>
                <w:color w:val="000000"/>
                <w:sz w:val="16"/>
                <w:szCs w:val="16"/>
                <w:lang w:val="en-US" w:bidi="ar-SA"/>
              </w:rPr>
              <w:t>Qol</w:t>
            </w:r>
            <w:proofErr w:type="spellEnd"/>
          </w:p>
        </w:tc>
        <w:tc>
          <w:tcPr>
            <w:tcW w:w="729" w:type="pct"/>
            <w:tcBorders>
              <w:right w:val="single" w:sz="8" w:space="0" w:color="auto"/>
            </w:tcBorders>
            <w:shd w:val="clear" w:color="000000" w:fill="FF0000"/>
            <w:noWrap/>
            <w:vAlign w:val="center"/>
            <w:hideMark/>
          </w:tcPr>
          <w:p w14:paraId="23A47420" w14:textId="77777777" w:rsidR="00795D2F" w:rsidRPr="00550B73" w:rsidRDefault="00795D2F" w:rsidP="009B050D">
            <w:pPr>
              <w:widowControl/>
              <w:jc w:val="center"/>
              <w:rPr>
                <w:rFonts w:eastAsia="Times New Roman" w:cs="Calibri"/>
                <w:b/>
                <w:bCs/>
                <w:color w:val="000000"/>
                <w:sz w:val="16"/>
                <w:szCs w:val="16"/>
                <w:lang w:val="en-US" w:bidi="ar-SA"/>
              </w:rPr>
            </w:pPr>
            <w:r w:rsidRPr="00550B73">
              <w:rPr>
                <w:rFonts w:eastAsia="Times New Roman" w:cs="Calibri"/>
                <w:b/>
                <w:bCs/>
                <w:color w:val="000000"/>
                <w:sz w:val="16"/>
                <w:szCs w:val="16"/>
                <w:lang w:val="en-US" w:bidi="ar-SA"/>
              </w:rPr>
              <w:t>Systemic</w:t>
            </w:r>
          </w:p>
        </w:tc>
      </w:tr>
      <w:tr w:rsidR="009B050D" w:rsidRPr="00550B73" w14:paraId="60B96C72" w14:textId="77777777" w:rsidTr="009B050D">
        <w:trPr>
          <w:trHeight w:val="600"/>
        </w:trPr>
        <w:tc>
          <w:tcPr>
            <w:tcW w:w="644" w:type="pct"/>
            <w:tcBorders>
              <w:top w:val="single" w:sz="6" w:space="0" w:color="auto"/>
              <w:left w:val="single" w:sz="8" w:space="0" w:color="auto"/>
              <w:bottom w:val="single" w:sz="6" w:space="0" w:color="auto"/>
              <w:right w:val="single" w:sz="6" w:space="0" w:color="auto"/>
            </w:tcBorders>
            <w:shd w:val="clear" w:color="000000" w:fill="FFFFFF"/>
            <w:noWrap/>
            <w:vAlign w:val="center"/>
            <w:hideMark/>
          </w:tcPr>
          <w:p w14:paraId="7D6492F5"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Contact</w:t>
            </w:r>
          </w:p>
        </w:tc>
        <w:tc>
          <w:tcPr>
            <w:tcW w:w="969" w:type="pct"/>
            <w:tcBorders>
              <w:top w:val="single" w:sz="6" w:space="0" w:color="auto"/>
              <w:left w:val="single" w:sz="6" w:space="0" w:color="auto"/>
              <w:bottom w:val="single" w:sz="6" w:space="0" w:color="auto"/>
              <w:right w:val="single" w:sz="8" w:space="0" w:color="auto"/>
            </w:tcBorders>
            <w:shd w:val="clear" w:color="000000" w:fill="FFFFFF"/>
            <w:noWrap/>
            <w:vAlign w:val="center"/>
            <w:hideMark/>
          </w:tcPr>
          <w:p w14:paraId="1666AB54" w14:textId="29A53F98" w:rsidR="00795D2F" w:rsidRPr="00593498" w:rsidRDefault="00795D2F" w:rsidP="009B050D">
            <w:pPr>
              <w:widowControl/>
              <w:jc w:val="center"/>
              <w:rPr>
                <w:rFonts w:eastAsia="Times New Roman" w:cs="Calibri"/>
                <w:color w:val="000000"/>
                <w:sz w:val="16"/>
                <w:szCs w:val="16"/>
                <w:lang w:val="en-US" w:bidi="ar-SA"/>
              </w:rPr>
            </w:pPr>
            <w:r w:rsidRPr="00550B73">
              <w:rPr>
                <w:rFonts w:eastAsia="Times New Roman" w:cs="Calibri"/>
                <w:i/>
                <w:iCs/>
                <w:color w:val="000000"/>
                <w:sz w:val="16"/>
                <w:szCs w:val="16"/>
                <w:lang w:val="en-US" w:bidi="ar-SA"/>
              </w:rPr>
              <w:t>Equisetum arvense</w:t>
            </w:r>
            <w:r w:rsidRPr="00550B73">
              <w:rPr>
                <w:rFonts w:eastAsia="Times New Roman" w:cs="Calibri"/>
                <w:color w:val="000000"/>
                <w:sz w:val="16"/>
                <w:szCs w:val="16"/>
                <w:lang w:val="en-US" w:bidi="ar-SA"/>
              </w:rPr>
              <w:t xml:space="preserve"> L. (pteridophyte)</w:t>
            </w:r>
          </w:p>
        </w:tc>
        <w:tc>
          <w:tcPr>
            <w:tcW w:w="485" w:type="pct"/>
            <w:tcBorders>
              <w:left w:val="single" w:sz="8" w:space="0" w:color="auto"/>
            </w:tcBorders>
            <w:noWrap/>
            <w:vAlign w:val="center"/>
            <w:hideMark/>
          </w:tcPr>
          <w:p w14:paraId="7BC785C3" w14:textId="77777777" w:rsidR="00795D2F" w:rsidRPr="00550B73" w:rsidRDefault="00795D2F"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noWrap/>
            <w:vAlign w:val="center"/>
            <w:hideMark/>
          </w:tcPr>
          <w:p w14:paraId="30637849" w14:textId="080C2F8F" w:rsidR="00795D2F" w:rsidRPr="00550B73" w:rsidRDefault="00795D2F" w:rsidP="009B050D">
            <w:pPr>
              <w:widowControl/>
              <w:jc w:val="center"/>
              <w:rPr>
                <w:rFonts w:eastAsia="Times New Roman" w:cs="Calibri"/>
                <w:color w:val="000000"/>
                <w:sz w:val="16"/>
                <w:szCs w:val="16"/>
                <w:lang w:val="en-US" w:bidi="ar-SA"/>
              </w:rPr>
            </w:pPr>
          </w:p>
        </w:tc>
        <w:tc>
          <w:tcPr>
            <w:tcW w:w="788" w:type="pct"/>
            <w:noWrap/>
            <w:vAlign w:val="center"/>
            <w:hideMark/>
          </w:tcPr>
          <w:p w14:paraId="730A5877"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fluxapyroxad</w:t>
            </w:r>
          </w:p>
        </w:tc>
        <w:tc>
          <w:tcPr>
            <w:tcW w:w="659" w:type="pct"/>
            <w:shd w:val="clear" w:color="000000" w:fill="FFFFFF"/>
            <w:noWrap/>
            <w:vAlign w:val="center"/>
            <w:hideMark/>
          </w:tcPr>
          <w:p w14:paraId="6EF0C62A"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SDHI</w:t>
            </w:r>
          </w:p>
        </w:tc>
        <w:tc>
          <w:tcPr>
            <w:tcW w:w="729" w:type="pct"/>
            <w:tcBorders>
              <w:right w:val="single" w:sz="8" w:space="0" w:color="auto"/>
            </w:tcBorders>
            <w:vAlign w:val="center"/>
            <w:hideMark/>
          </w:tcPr>
          <w:p w14:paraId="25EF19B1"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Systemic, preventative curative</w:t>
            </w:r>
          </w:p>
        </w:tc>
      </w:tr>
      <w:tr w:rsidR="009B050D" w:rsidRPr="00550B73" w14:paraId="48EFAF84" w14:textId="77777777" w:rsidTr="009B050D">
        <w:trPr>
          <w:trHeight w:val="77"/>
        </w:trPr>
        <w:tc>
          <w:tcPr>
            <w:tcW w:w="644" w:type="pct"/>
            <w:tcBorders>
              <w:top w:val="single" w:sz="6" w:space="0" w:color="auto"/>
              <w:left w:val="single" w:sz="8" w:space="0" w:color="auto"/>
              <w:bottom w:val="single" w:sz="6" w:space="0" w:color="auto"/>
              <w:right w:val="single" w:sz="6" w:space="0" w:color="auto"/>
            </w:tcBorders>
            <w:shd w:val="clear" w:color="000000" w:fill="FFFFFF"/>
            <w:noWrap/>
            <w:vAlign w:val="center"/>
            <w:hideMark/>
          </w:tcPr>
          <w:p w14:paraId="448246C0"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Contact</w:t>
            </w:r>
          </w:p>
        </w:tc>
        <w:tc>
          <w:tcPr>
            <w:tcW w:w="969" w:type="pct"/>
            <w:tcBorders>
              <w:top w:val="single" w:sz="6" w:space="0" w:color="auto"/>
              <w:left w:val="single" w:sz="6" w:space="0" w:color="auto"/>
              <w:bottom w:val="single" w:sz="6" w:space="0" w:color="auto"/>
              <w:right w:val="single" w:sz="8" w:space="0" w:color="auto"/>
            </w:tcBorders>
            <w:shd w:val="clear" w:color="000000" w:fill="FFFFFF"/>
            <w:noWrap/>
            <w:vAlign w:val="center"/>
            <w:hideMark/>
          </w:tcPr>
          <w:p w14:paraId="54E11ED2" w14:textId="0609A3DD" w:rsidR="00795D2F" w:rsidRPr="004D50A1" w:rsidRDefault="00795D2F" w:rsidP="009B050D">
            <w:pPr>
              <w:widowControl/>
              <w:jc w:val="center"/>
              <w:rPr>
                <w:rFonts w:eastAsia="Times New Roman" w:cs="Calibri"/>
                <w:color w:val="000000"/>
                <w:sz w:val="16"/>
                <w:szCs w:val="16"/>
                <w:lang w:val="el-GR" w:bidi="ar-SA"/>
              </w:rPr>
            </w:pPr>
            <w:proofErr w:type="spellStart"/>
            <w:r w:rsidRPr="00550B73">
              <w:rPr>
                <w:rFonts w:eastAsia="Times New Roman" w:cs="Calibri"/>
                <w:color w:val="000000"/>
                <w:sz w:val="16"/>
                <w:szCs w:val="16"/>
                <w:lang w:val="en-US" w:bidi="ar-SA"/>
              </w:rPr>
              <w:t>Lecithins</w:t>
            </w:r>
            <w:proofErr w:type="spellEnd"/>
            <w:r w:rsidRPr="00550B73">
              <w:rPr>
                <w:rFonts w:eastAsia="Times New Roman" w:cs="Calibri"/>
                <w:color w:val="000000"/>
                <w:sz w:val="16"/>
                <w:szCs w:val="16"/>
                <w:lang w:val="en-US" w:bidi="ar-SA"/>
              </w:rPr>
              <w:t xml:space="preserve"> (</w:t>
            </w:r>
            <w:proofErr w:type="spellStart"/>
            <w:r w:rsidRPr="00550B73">
              <w:rPr>
                <w:rFonts w:eastAsia="Times New Roman" w:cs="Calibri"/>
                <w:color w:val="000000"/>
                <w:sz w:val="16"/>
                <w:szCs w:val="16"/>
                <w:lang w:val="en-US" w:bidi="ar-SA"/>
              </w:rPr>
              <w:t>Λεκιθίνες</w:t>
            </w:r>
            <w:proofErr w:type="spellEnd"/>
            <w:r w:rsidRPr="00550B73">
              <w:rPr>
                <w:rFonts w:eastAsia="Times New Roman" w:cs="Calibri"/>
                <w:color w:val="000000"/>
                <w:sz w:val="16"/>
                <w:szCs w:val="16"/>
                <w:lang w:val="en-US" w:bidi="ar-SA"/>
              </w:rPr>
              <w:t>)</w:t>
            </w:r>
            <w:r w:rsidR="004D50A1">
              <w:rPr>
                <w:rFonts w:eastAsia="Times New Roman" w:cs="Calibri"/>
                <w:color w:val="000000"/>
                <w:sz w:val="16"/>
                <w:szCs w:val="16"/>
                <w:lang w:val="en-US" w:bidi="ar-SA"/>
              </w:rPr>
              <w:t xml:space="preserve"> </w:t>
            </w:r>
            <w:r w:rsidR="004D50A1">
              <w:rPr>
                <w:rFonts w:eastAsia="Times New Roman" w:cs="Calibri"/>
                <w:color w:val="000000"/>
                <w:sz w:val="16"/>
                <w:szCs w:val="16"/>
                <w:lang w:val="el-GR" w:bidi="ar-SA"/>
              </w:rPr>
              <w:t>Βασική ουσία</w:t>
            </w:r>
          </w:p>
        </w:tc>
        <w:tc>
          <w:tcPr>
            <w:tcW w:w="485" w:type="pct"/>
            <w:tcBorders>
              <w:left w:val="single" w:sz="8" w:space="0" w:color="auto"/>
            </w:tcBorders>
            <w:noWrap/>
            <w:vAlign w:val="center"/>
            <w:hideMark/>
          </w:tcPr>
          <w:p w14:paraId="5B684DC8" w14:textId="77777777" w:rsidR="00795D2F" w:rsidRPr="00550B73" w:rsidRDefault="00795D2F"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noWrap/>
            <w:vAlign w:val="center"/>
            <w:hideMark/>
          </w:tcPr>
          <w:p w14:paraId="4B7CD649" w14:textId="568941E9" w:rsidR="00795D2F" w:rsidRPr="00550B73" w:rsidRDefault="00795D2F" w:rsidP="009B050D">
            <w:pPr>
              <w:widowControl/>
              <w:jc w:val="center"/>
              <w:rPr>
                <w:rFonts w:eastAsia="Times New Roman" w:cs="Calibri"/>
                <w:color w:val="000000"/>
                <w:sz w:val="16"/>
                <w:szCs w:val="16"/>
                <w:lang w:val="en-US" w:bidi="ar-SA"/>
              </w:rPr>
            </w:pPr>
          </w:p>
        </w:tc>
        <w:tc>
          <w:tcPr>
            <w:tcW w:w="788" w:type="pct"/>
            <w:noWrap/>
            <w:vAlign w:val="center"/>
            <w:hideMark/>
          </w:tcPr>
          <w:p w14:paraId="0F358630"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folpet</w:t>
            </w:r>
          </w:p>
        </w:tc>
        <w:tc>
          <w:tcPr>
            <w:tcW w:w="659" w:type="pct"/>
            <w:noWrap/>
            <w:vAlign w:val="center"/>
            <w:hideMark/>
          </w:tcPr>
          <w:p w14:paraId="1369A6D9"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phthalimides</w:t>
            </w:r>
          </w:p>
        </w:tc>
        <w:tc>
          <w:tcPr>
            <w:tcW w:w="729" w:type="pct"/>
            <w:tcBorders>
              <w:right w:val="single" w:sz="8" w:space="0" w:color="auto"/>
            </w:tcBorders>
            <w:noWrap/>
            <w:vAlign w:val="center"/>
            <w:hideMark/>
          </w:tcPr>
          <w:p w14:paraId="57328A47"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Contact</w:t>
            </w:r>
          </w:p>
        </w:tc>
      </w:tr>
      <w:tr w:rsidR="009B050D" w:rsidRPr="00550B73" w14:paraId="45B20664" w14:textId="77777777" w:rsidTr="009B050D">
        <w:trPr>
          <w:trHeight w:val="338"/>
        </w:trPr>
        <w:tc>
          <w:tcPr>
            <w:tcW w:w="644" w:type="pct"/>
            <w:tcBorders>
              <w:top w:val="single" w:sz="6" w:space="0" w:color="auto"/>
              <w:left w:val="single" w:sz="8" w:space="0" w:color="auto"/>
              <w:bottom w:val="single" w:sz="6" w:space="0" w:color="auto"/>
              <w:right w:val="single" w:sz="6" w:space="0" w:color="auto"/>
            </w:tcBorders>
            <w:shd w:val="clear" w:color="000000" w:fill="FFFFFF"/>
            <w:noWrap/>
            <w:vAlign w:val="center"/>
            <w:hideMark/>
          </w:tcPr>
          <w:p w14:paraId="2E2D401C"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Contact</w:t>
            </w:r>
          </w:p>
        </w:tc>
        <w:tc>
          <w:tcPr>
            <w:tcW w:w="969" w:type="pct"/>
            <w:tcBorders>
              <w:top w:val="single" w:sz="6" w:space="0" w:color="auto"/>
              <w:left w:val="single" w:sz="6" w:space="0" w:color="auto"/>
              <w:bottom w:val="single" w:sz="6" w:space="0" w:color="auto"/>
              <w:right w:val="single" w:sz="8" w:space="0" w:color="auto"/>
            </w:tcBorders>
            <w:shd w:val="clear" w:color="000000" w:fill="FFFFFF"/>
            <w:noWrap/>
            <w:vAlign w:val="center"/>
            <w:hideMark/>
          </w:tcPr>
          <w:p w14:paraId="19012DE4" w14:textId="77777777" w:rsidR="00795D2F" w:rsidRPr="00550B73" w:rsidRDefault="00795D2F" w:rsidP="009B050D">
            <w:pPr>
              <w:widowControl/>
              <w:jc w:val="center"/>
              <w:rPr>
                <w:rFonts w:eastAsia="Times New Roman" w:cs="Calibri"/>
                <w:color w:val="000000"/>
                <w:sz w:val="16"/>
                <w:szCs w:val="16"/>
                <w:lang w:val="el-GR" w:bidi="ar-SA"/>
              </w:rPr>
            </w:pPr>
            <w:r w:rsidRPr="00550B73">
              <w:rPr>
                <w:rFonts w:eastAsia="Times New Roman" w:cs="Calibri"/>
                <w:i/>
                <w:iCs/>
                <w:color w:val="000000"/>
                <w:sz w:val="16"/>
                <w:szCs w:val="16"/>
                <w:lang w:val="en-US" w:bidi="ar-SA"/>
              </w:rPr>
              <w:t>Salix</w:t>
            </w:r>
            <w:r w:rsidRPr="00550B73">
              <w:rPr>
                <w:rFonts w:eastAsia="Times New Roman" w:cs="Calibri"/>
                <w:color w:val="000000"/>
                <w:sz w:val="16"/>
                <w:szCs w:val="16"/>
                <w:lang w:val="el-GR" w:bidi="ar-SA"/>
              </w:rPr>
              <w:t xml:space="preserve"> </w:t>
            </w:r>
            <w:proofErr w:type="spellStart"/>
            <w:r w:rsidRPr="00550B73">
              <w:rPr>
                <w:rFonts w:eastAsia="Times New Roman" w:cs="Calibri"/>
                <w:color w:val="000000"/>
                <w:sz w:val="16"/>
                <w:szCs w:val="16"/>
                <w:lang w:val="en-US" w:bidi="ar-SA"/>
              </w:rPr>
              <w:t>spp</w:t>
            </w:r>
            <w:proofErr w:type="spellEnd"/>
            <w:r w:rsidRPr="00550B73">
              <w:rPr>
                <w:rFonts w:eastAsia="Times New Roman" w:cs="Calibri"/>
                <w:color w:val="000000"/>
                <w:sz w:val="16"/>
                <w:szCs w:val="16"/>
                <w:lang w:val="el-GR" w:bidi="ar-SA"/>
              </w:rPr>
              <w:t xml:space="preserve">. </w:t>
            </w:r>
            <w:r w:rsidRPr="00550B73">
              <w:rPr>
                <w:rFonts w:eastAsia="Times New Roman" w:cs="Calibri"/>
                <w:color w:val="000000"/>
                <w:sz w:val="16"/>
                <w:szCs w:val="16"/>
                <w:lang w:val="en-US" w:bidi="ar-SA"/>
              </w:rPr>
              <w:t>Cortex</w:t>
            </w:r>
            <w:r w:rsidRPr="00550B73">
              <w:rPr>
                <w:rFonts w:eastAsia="Times New Roman" w:cs="Calibri"/>
                <w:color w:val="000000"/>
                <w:sz w:val="16"/>
                <w:szCs w:val="16"/>
                <w:lang w:val="el-GR" w:bidi="ar-SA"/>
              </w:rPr>
              <w:t xml:space="preserve"> (εκχύλισμα κορμού από ιτιά)</w:t>
            </w:r>
          </w:p>
        </w:tc>
        <w:tc>
          <w:tcPr>
            <w:tcW w:w="485" w:type="pct"/>
            <w:tcBorders>
              <w:left w:val="single" w:sz="8" w:space="0" w:color="auto"/>
            </w:tcBorders>
            <w:noWrap/>
            <w:vAlign w:val="center"/>
            <w:hideMark/>
          </w:tcPr>
          <w:p w14:paraId="5D4A54C0" w14:textId="77777777" w:rsidR="00795D2F" w:rsidRPr="00550B73" w:rsidRDefault="00795D2F" w:rsidP="00550B73">
            <w:pPr>
              <w:widowControl/>
              <w:rPr>
                <w:rFonts w:eastAsia="Times New Roman" w:cs="Calibri"/>
                <w:color w:val="000000"/>
                <w:sz w:val="16"/>
                <w:szCs w:val="16"/>
                <w:lang w:val="el-GR" w:bidi="ar-SA"/>
              </w:rPr>
            </w:pPr>
            <w:r w:rsidRPr="00550B73">
              <w:rPr>
                <w:rFonts w:eastAsia="Times New Roman" w:cs="Calibri"/>
                <w:color w:val="000000"/>
                <w:sz w:val="16"/>
                <w:szCs w:val="16"/>
                <w:lang w:val="en-US" w:bidi="ar-SA"/>
              </w:rPr>
              <w:t> </w:t>
            </w:r>
          </w:p>
        </w:tc>
        <w:tc>
          <w:tcPr>
            <w:tcW w:w="726" w:type="pct"/>
            <w:noWrap/>
            <w:vAlign w:val="center"/>
            <w:hideMark/>
          </w:tcPr>
          <w:p w14:paraId="07A22A30" w14:textId="6AB273FD" w:rsidR="00795D2F" w:rsidRPr="00550B73" w:rsidRDefault="00795D2F" w:rsidP="009B050D">
            <w:pPr>
              <w:widowControl/>
              <w:jc w:val="center"/>
              <w:rPr>
                <w:rFonts w:eastAsia="Times New Roman" w:cs="Calibri"/>
                <w:color w:val="000000"/>
                <w:sz w:val="16"/>
                <w:szCs w:val="16"/>
                <w:lang w:val="el-GR" w:bidi="ar-SA"/>
              </w:rPr>
            </w:pPr>
          </w:p>
        </w:tc>
        <w:tc>
          <w:tcPr>
            <w:tcW w:w="788" w:type="pct"/>
            <w:shd w:val="clear" w:color="000000" w:fill="FFFFFF"/>
            <w:vAlign w:val="center"/>
            <w:hideMark/>
          </w:tcPr>
          <w:p w14:paraId="73391E25" w14:textId="77777777" w:rsidR="00795D2F" w:rsidRPr="00550B73" w:rsidRDefault="00795D2F"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trifloxystrobin</w:t>
            </w:r>
            <w:proofErr w:type="spellEnd"/>
          </w:p>
        </w:tc>
        <w:tc>
          <w:tcPr>
            <w:tcW w:w="659" w:type="pct"/>
            <w:noWrap/>
            <w:vAlign w:val="center"/>
            <w:hideMark/>
          </w:tcPr>
          <w:p w14:paraId="71465FCF" w14:textId="77777777" w:rsidR="00795D2F" w:rsidRPr="00550B73" w:rsidRDefault="00795D2F"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Qol</w:t>
            </w:r>
            <w:proofErr w:type="spellEnd"/>
          </w:p>
        </w:tc>
        <w:tc>
          <w:tcPr>
            <w:tcW w:w="729" w:type="pct"/>
            <w:tcBorders>
              <w:right w:val="single" w:sz="8" w:space="0" w:color="auto"/>
            </w:tcBorders>
            <w:noWrap/>
            <w:vAlign w:val="center"/>
            <w:hideMark/>
          </w:tcPr>
          <w:p w14:paraId="33D67778"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Translaminar /locally systemic</w:t>
            </w:r>
          </w:p>
        </w:tc>
      </w:tr>
      <w:tr w:rsidR="009B050D" w:rsidRPr="00550B73" w14:paraId="67DB7952" w14:textId="77777777" w:rsidTr="009B050D">
        <w:trPr>
          <w:trHeight w:val="1110"/>
        </w:trPr>
        <w:tc>
          <w:tcPr>
            <w:tcW w:w="644" w:type="pct"/>
            <w:tcBorders>
              <w:top w:val="single" w:sz="6" w:space="0" w:color="auto"/>
              <w:left w:val="single" w:sz="8" w:space="0" w:color="auto"/>
              <w:bottom w:val="single" w:sz="6" w:space="0" w:color="auto"/>
              <w:right w:val="single" w:sz="6" w:space="0" w:color="auto"/>
            </w:tcBorders>
            <w:shd w:val="clear" w:color="000000" w:fill="FFFFFF"/>
            <w:noWrap/>
            <w:vAlign w:val="center"/>
            <w:hideMark/>
          </w:tcPr>
          <w:p w14:paraId="59AC1553"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Contact</w:t>
            </w:r>
          </w:p>
        </w:tc>
        <w:tc>
          <w:tcPr>
            <w:tcW w:w="969" w:type="pct"/>
            <w:tcBorders>
              <w:top w:val="single" w:sz="6" w:space="0" w:color="auto"/>
              <w:left w:val="single" w:sz="6" w:space="0" w:color="auto"/>
              <w:bottom w:val="single" w:sz="6" w:space="0" w:color="auto"/>
              <w:right w:val="single" w:sz="8" w:space="0" w:color="auto"/>
            </w:tcBorders>
            <w:shd w:val="clear" w:color="000000" w:fill="FFFFFF"/>
            <w:noWrap/>
            <w:vAlign w:val="center"/>
            <w:hideMark/>
          </w:tcPr>
          <w:p w14:paraId="39BAF9AE" w14:textId="277ED54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Whey (π</w:t>
            </w:r>
            <w:proofErr w:type="spellStart"/>
            <w:r w:rsidRPr="00550B73">
              <w:rPr>
                <w:rFonts w:eastAsia="Times New Roman" w:cs="Calibri"/>
                <w:color w:val="000000"/>
                <w:sz w:val="16"/>
                <w:szCs w:val="16"/>
                <w:lang w:val="en-US" w:bidi="ar-SA"/>
              </w:rPr>
              <w:t>ρωτε</w:t>
            </w:r>
            <w:proofErr w:type="spellEnd"/>
            <w:r w:rsidR="00211588" w:rsidRPr="00550B73">
              <w:rPr>
                <w:rFonts w:eastAsia="Times New Roman" w:cs="Calibri"/>
                <w:color w:val="000000"/>
                <w:sz w:val="16"/>
                <w:szCs w:val="16"/>
                <w:lang w:val="el-GR" w:bidi="ar-SA"/>
              </w:rPr>
              <w:t>ΐ</w:t>
            </w:r>
            <w:proofErr w:type="spellStart"/>
            <w:r w:rsidRPr="00550B73">
              <w:rPr>
                <w:rFonts w:eastAsia="Times New Roman" w:cs="Calibri"/>
                <w:color w:val="000000"/>
                <w:sz w:val="16"/>
                <w:szCs w:val="16"/>
                <w:lang w:val="en-US" w:bidi="ar-SA"/>
              </w:rPr>
              <w:t>νη</w:t>
            </w:r>
            <w:proofErr w:type="spellEnd"/>
            <w:r w:rsidRPr="00550B73">
              <w:rPr>
                <w:rFonts w:eastAsia="Times New Roman" w:cs="Calibri"/>
                <w:color w:val="000000"/>
                <w:sz w:val="16"/>
                <w:szCs w:val="16"/>
                <w:lang w:val="en-US" w:bidi="ar-SA"/>
              </w:rPr>
              <w:t xml:space="preserve"> </w:t>
            </w:r>
            <w:proofErr w:type="spellStart"/>
            <w:r w:rsidRPr="00550B73">
              <w:rPr>
                <w:rFonts w:eastAsia="Times New Roman" w:cs="Calibri"/>
                <w:color w:val="000000"/>
                <w:sz w:val="16"/>
                <w:szCs w:val="16"/>
                <w:lang w:val="en-US" w:bidi="ar-SA"/>
              </w:rPr>
              <w:t>γάλ</w:t>
            </w:r>
            <w:proofErr w:type="spellEnd"/>
            <w:r w:rsidRPr="00550B73">
              <w:rPr>
                <w:rFonts w:eastAsia="Times New Roman" w:cs="Calibri"/>
                <w:color w:val="000000"/>
                <w:sz w:val="16"/>
                <w:szCs w:val="16"/>
                <w:lang w:val="en-US" w:bidi="ar-SA"/>
              </w:rPr>
              <w:t>ακτος)</w:t>
            </w:r>
          </w:p>
        </w:tc>
        <w:tc>
          <w:tcPr>
            <w:tcW w:w="485" w:type="pct"/>
            <w:tcBorders>
              <w:left w:val="single" w:sz="8" w:space="0" w:color="auto"/>
            </w:tcBorders>
            <w:noWrap/>
            <w:vAlign w:val="center"/>
            <w:hideMark/>
          </w:tcPr>
          <w:p w14:paraId="55094A99" w14:textId="77777777" w:rsidR="00795D2F" w:rsidRPr="00550B73" w:rsidRDefault="00795D2F"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noWrap/>
            <w:vAlign w:val="center"/>
            <w:hideMark/>
          </w:tcPr>
          <w:p w14:paraId="607FA6DF" w14:textId="5B18A3C6" w:rsidR="00795D2F" w:rsidRPr="00550B73" w:rsidRDefault="00795D2F" w:rsidP="009B050D">
            <w:pPr>
              <w:widowControl/>
              <w:jc w:val="center"/>
              <w:rPr>
                <w:rFonts w:eastAsia="Times New Roman" w:cs="Calibri"/>
                <w:color w:val="000000"/>
                <w:sz w:val="16"/>
                <w:szCs w:val="16"/>
                <w:lang w:val="en-US" w:bidi="ar-SA"/>
              </w:rPr>
            </w:pPr>
          </w:p>
        </w:tc>
        <w:tc>
          <w:tcPr>
            <w:tcW w:w="788" w:type="pct"/>
            <w:shd w:val="clear" w:color="000000" w:fill="FFFFFF"/>
            <w:noWrap/>
            <w:vAlign w:val="center"/>
            <w:hideMark/>
          </w:tcPr>
          <w:p w14:paraId="1C31AA4E"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cyflufenamid</w:t>
            </w:r>
          </w:p>
        </w:tc>
        <w:tc>
          <w:tcPr>
            <w:tcW w:w="659" w:type="pct"/>
            <w:noWrap/>
            <w:vAlign w:val="center"/>
            <w:hideMark/>
          </w:tcPr>
          <w:p w14:paraId="385F3E64"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phenyl acetamide</w:t>
            </w:r>
          </w:p>
        </w:tc>
        <w:tc>
          <w:tcPr>
            <w:tcW w:w="729" w:type="pct"/>
            <w:tcBorders>
              <w:right w:val="single" w:sz="8" w:space="0" w:color="auto"/>
            </w:tcBorders>
            <w:vAlign w:val="center"/>
            <w:hideMark/>
          </w:tcPr>
          <w:p w14:paraId="38E943D1"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 xml:space="preserve">Good translaminar movement and </w:t>
            </w:r>
            <w:proofErr w:type="spellStart"/>
            <w:r w:rsidRPr="00550B73">
              <w:rPr>
                <w:rFonts w:eastAsia="Times New Roman" w:cs="Calibri"/>
                <w:color w:val="000000"/>
                <w:sz w:val="16"/>
                <w:szCs w:val="16"/>
                <w:lang w:val="en-US" w:bidi="ar-SA"/>
              </w:rPr>
              <w:t>vapour</w:t>
            </w:r>
            <w:proofErr w:type="spellEnd"/>
            <w:r w:rsidRPr="00550B73">
              <w:rPr>
                <w:rFonts w:eastAsia="Times New Roman" w:cs="Calibri"/>
                <w:color w:val="000000"/>
                <w:sz w:val="16"/>
                <w:szCs w:val="16"/>
                <w:lang w:val="en-US" w:bidi="ar-SA"/>
              </w:rPr>
              <w:t xml:space="preserve"> action/poor movement</w:t>
            </w:r>
          </w:p>
        </w:tc>
      </w:tr>
      <w:tr w:rsidR="009B050D" w:rsidRPr="00550B73" w14:paraId="29D8472A" w14:textId="77777777" w:rsidTr="009B050D">
        <w:trPr>
          <w:trHeight w:val="842"/>
        </w:trPr>
        <w:tc>
          <w:tcPr>
            <w:tcW w:w="644" w:type="pct"/>
            <w:tcBorders>
              <w:top w:val="single" w:sz="6" w:space="0" w:color="auto"/>
              <w:left w:val="single" w:sz="8" w:space="0" w:color="auto"/>
              <w:bottom w:val="single" w:sz="6" w:space="0" w:color="auto"/>
              <w:right w:val="single" w:sz="6" w:space="0" w:color="auto"/>
            </w:tcBorders>
            <w:vAlign w:val="center"/>
            <w:hideMark/>
          </w:tcPr>
          <w:p w14:paraId="69CA3B2B" w14:textId="519BAE0D"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 xml:space="preserve">Competition for nutrients and site/production of hydrolytic </w:t>
            </w:r>
            <w:r w:rsidR="00A236D3" w:rsidRPr="00550B73">
              <w:rPr>
                <w:rFonts w:eastAsia="Times New Roman" w:cs="Calibri"/>
                <w:color w:val="000000"/>
                <w:sz w:val="16"/>
                <w:szCs w:val="16"/>
                <w:lang w:val="en-US" w:bidi="ar-SA"/>
              </w:rPr>
              <w:t>e</w:t>
            </w:r>
            <w:r w:rsidRPr="00550B73">
              <w:rPr>
                <w:rFonts w:eastAsia="Times New Roman" w:cs="Calibri"/>
                <w:color w:val="000000"/>
                <w:sz w:val="16"/>
                <w:szCs w:val="16"/>
                <w:lang w:val="en-US" w:bidi="ar-SA"/>
              </w:rPr>
              <w:t>nzymes</w:t>
            </w:r>
          </w:p>
        </w:tc>
        <w:tc>
          <w:tcPr>
            <w:tcW w:w="969" w:type="pct"/>
            <w:tcBorders>
              <w:top w:val="single" w:sz="6" w:space="0" w:color="auto"/>
              <w:left w:val="single" w:sz="6" w:space="0" w:color="auto"/>
              <w:bottom w:val="single" w:sz="6" w:space="0" w:color="auto"/>
              <w:right w:val="single" w:sz="8" w:space="0" w:color="auto"/>
            </w:tcBorders>
            <w:shd w:val="clear" w:color="000000" w:fill="FFFFFF"/>
            <w:noWrap/>
            <w:vAlign w:val="center"/>
            <w:hideMark/>
          </w:tcPr>
          <w:p w14:paraId="0E4CCE8B" w14:textId="43856C28"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i/>
                <w:iCs/>
                <w:color w:val="000000"/>
                <w:sz w:val="16"/>
                <w:szCs w:val="16"/>
                <w:lang w:val="en-US" w:bidi="ar-SA"/>
              </w:rPr>
              <w:t xml:space="preserve">Pythium </w:t>
            </w:r>
            <w:proofErr w:type="spellStart"/>
            <w:r w:rsidRPr="00550B73">
              <w:rPr>
                <w:rFonts w:eastAsia="Times New Roman" w:cs="Calibri"/>
                <w:i/>
                <w:iCs/>
                <w:color w:val="000000"/>
                <w:sz w:val="16"/>
                <w:szCs w:val="16"/>
                <w:lang w:val="en-US" w:bidi="ar-SA"/>
              </w:rPr>
              <w:t>oligandrum</w:t>
            </w:r>
            <w:proofErr w:type="spellEnd"/>
            <w:r w:rsidR="00396A73" w:rsidRPr="00550B73">
              <w:rPr>
                <w:rFonts w:eastAsia="Times New Roman" w:cs="Calibri"/>
                <w:i/>
                <w:iCs/>
                <w:color w:val="000000"/>
                <w:sz w:val="16"/>
                <w:szCs w:val="16"/>
                <w:lang w:val="en-US" w:bidi="ar-SA"/>
              </w:rPr>
              <w:t xml:space="preserve"> </w:t>
            </w:r>
            <w:r w:rsidR="00396A73" w:rsidRPr="00550B73">
              <w:rPr>
                <w:rFonts w:eastAsia="Times New Roman" w:cs="Calibri"/>
                <w:color w:val="000000"/>
                <w:sz w:val="16"/>
                <w:szCs w:val="16"/>
                <w:lang w:val="en-US" w:bidi="ar-SA"/>
              </w:rPr>
              <w:t xml:space="preserve">strain </w:t>
            </w:r>
            <w:r w:rsidR="00396A73" w:rsidRPr="00550B73">
              <w:rPr>
                <w:rFonts w:eastAsia="Times New Roman" w:cs="Calibri"/>
                <w:sz w:val="16"/>
                <w:szCs w:val="16"/>
                <w:lang w:val="en-US" w:bidi="ar-SA"/>
              </w:rPr>
              <w:t>M1</w:t>
            </w:r>
          </w:p>
        </w:tc>
        <w:tc>
          <w:tcPr>
            <w:tcW w:w="485" w:type="pct"/>
            <w:tcBorders>
              <w:left w:val="single" w:sz="8" w:space="0" w:color="auto"/>
            </w:tcBorders>
            <w:noWrap/>
            <w:vAlign w:val="center"/>
            <w:hideMark/>
          </w:tcPr>
          <w:p w14:paraId="339C6FE1" w14:textId="77777777" w:rsidR="00795D2F" w:rsidRPr="00550B73" w:rsidRDefault="00795D2F"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noWrap/>
            <w:vAlign w:val="center"/>
            <w:hideMark/>
          </w:tcPr>
          <w:p w14:paraId="137CEC39" w14:textId="5B4FCE3A" w:rsidR="00795D2F" w:rsidRPr="00550B73" w:rsidRDefault="00795D2F" w:rsidP="009B050D">
            <w:pPr>
              <w:widowControl/>
              <w:jc w:val="center"/>
              <w:rPr>
                <w:rFonts w:eastAsia="Times New Roman" w:cs="Calibri"/>
                <w:color w:val="000000"/>
                <w:sz w:val="16"/>
                <w:szCs w:val="16"/>
                <w:lang w:val="en-US" w:bidi="ar-SA"/>
              </w:rPr>
            </w:pPr>
          </w:p>
        </w:tc>
        <w:tc>
          <w:tcPr>
            <w:tcW w:w="788" w:type="pct"/>
            <w:shd w:val="clear" w:color="000000" w:fill="FFFFFF"/>
            <w:vAlign w:val="center"/>
            <w:hideMark/>
          </w:tcPr>
          <w:p w14:paraId="3A7F063F" w14:textId="77777777" w:rsidR="00795D2F" w:rsidRPr="00550B73" w:rsidRDefault="00795D2F"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fluopyram</w:t>
            </w:r>
            <w:proofErr w:type="spellEnd"/>
          </w:p>
        </w:tc>
        <w:tc>
          <w:tcPr>
            <w:tcW w:w="659" w:type="pct"/>
            <w:vAlign w:val="center"/>
            <w:hideMark/>
          </w:tcPr>
          <w:p w14:paraId="361F79ED"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pyridinyl -ethyl -benzamides</w:t>
            </w:r>
          </w:p>
        </w:tc>
        <w:tc>
          <w:tcPr>
            <w:tcW w:w="729" w:type="pct"/>
            <w:tcBorders>
              <w:right w:val="single" w:sz="8" w:space="0" w:color="auto"/>
            </w:tcBorders>
            <w:vAlign w:val="center"/>
            <w:hideMark/>
          </w:tcPr>
          <w:p w14:paraId="7095472C"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Translaminar activity and some movement within the xylem</w:t>
            </w:r>
          </w:p>
        </w:tc>
      </w:tr>
      <w:tr w:rsidR="009B050D" w:rsidRPr="00550B73" w14:paraId="51D99A25" w14:textId="77777777" w:rsidTr="009B050D">
        <w:trPr>
          <w:trHeight w:val="275"/>
        </w:trPr>
        <w:tc>
          <w:tcPr>
            <w:tcW w:w="644" w:type="pct"/>
            <w:tcBorders>
              <w:top w:val="single" w:sz="6" w:space="0" w:color="auto"/>
              <w:left w:val="single" w:sz="8" w:space="0" w:color="auto"/>
              <w:bottom w:val="single" w:sz="6" w:space="0" w:color="auto"/>
              <w:right w:val="single" w:sz="6" w:space="0" w:color="auto"/>
            </w:tcBorders>
            <w:shd w:val="clear" w:color="000000" w:fill="FFFFFF"/>
            <w:noWrap/>
            <w:vAlign w:val="center"/>
            <w:hideMark/>
          </w:tcPr>
          <w:p w14:paraId="692EEA8D"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Contact</w:t>
            </w:r>
          </w:p>
        </w:tc>
        <w:tc>
          <w:tcPr>
            <w:tcW w:w="969" w:type="pct"/>
            <w:tcBorders>
              <w:top w:val="single" w:sz="6" w:space="0" w:color="auto"/>
              <w:left w:val="single" w:sz="6" w:space="0" w:color="auto"/>
              <w:bottom w:val="single" w:sz="6" w:space="0" w:color="auto"/>
              <w:right w:val="single" w:sz="8" w:space="0" w:color="auto"/>
            </w:tcBorders>
            <w:shd w:val="clear" w:color="000000" w:fill="FFFFFF"/>
            <w:vAlign w:val="center"/>
            <w:hideMark/>
          </w:tcPr>
          <w:p w14:paraId="47E90A53" w14:textId="44AB73B0"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 xml:space="preserve">Aqueous extract from the germinated seeds of sweet </w:t>
            </w:r>
            <w:r w:rsidR="00211588" w:rsidRPr="00550B73">
              <w:rPr>
                <w:rFonts w:eastAsia="Times New Roman" w:cs="Calibri"/>
                <w:i/>
                <w:iCs/>
                <w:color w:val="000000"/>
                <w:sz w:val="16"/>
                <w:szCs w:val="16"/>
                <w:lang w:val="en-US" w:bidi="ar-SA"/>
              </w:rPr>
              <w:t>Lupinus</w:t>
            </w:r>
            <w:r w:rsidRPr="00550B73">
              <w:rPr>
                <w:rFonts w:eastAsia="Times New Roman" w:cs="Calibri"/>
                <w:i/>
                <w:iCs/>
                <w:color w:val="000000"/>
                <w:sz w:val="16"/>
                <w:szCs w:val="16"/>
                <w:lang w:val="en-US" w:bidi="ar-SA"/>
              </w:rPr>
              <w:t xml:space="preserve"> albus</w:t>
            </w:r>
          </w:p>
        </w:tc>
        <w:tc>
          <w:tcPr>
            <w:tcW w:w="485" w:type="pct"/>
            <w:tcBorders>
              <w:left w:val="single" w:sz="8" w:space="0" w:color="auto"/>
            </w:tcBorders>
            <w:noWrap/>
            <w:vAlign w:val="center"/>
            <w:hideMark/>
          </w:tcPr>
          <w:p w14:paraId="523DE998" w14:textId="77777777" w:rsidR="00795D2F" w:rsidRPr="00550B73" w:rsidRDefault="00795D2F"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noWrap/>
            <w:vAlign w:val="center"/>
            <w:hideMark/>
          </w:tcPr>
          <w:p w14:paraId="2C374516" w14:textId="1FA7651C" w:rsidR="00795D2F" w:rsidRPr="00550B73" w:rsidRDefault="00795D2F" w:rsidP="009B050D">
            <w:pPr>
              <w:widowControl/>
              <w:jc w:val="center"/>
              <w:rPr>
                <w:rFonts w:eastAsia="Times New Roman" w:cs="Calibri"/>
                <w:color w:val="000000"/>
                <w:sz w:val="16"/>
                <w:szCs w:val="16"/>
                <w:lang w:val="en-US" w:bidi="ar-SA"/>
              </w:rPr>
            </w:pPr>
          </w:p>
        </w:tc>
        <w:tc>
          <w:tcPr>
            <w:tcW w:w="788" w:type="pct"/>
            <w:shd w:val="clear" w:color="000000" w:fill="FFFFFF"/>
            <w:vAlign w:val="center"/>
            <w:hideMark/>
          </w:tcPr>
          <w:p w14:paraId="5F6220CD"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 xml:space="preserve">lime </w:t>
            </w:r>
            <w:proofErr w:type="spellStart"/>
            <w:r w:rsidRPr="00550B73">
              <w:rPr>
                <w:rFonts w:eastAsia="Times New Roman" w:cs="Calibri"/>
                <w:color w:val="000000"/>
                <w:sz w:val="16"/>
                <w:szCs w:val="16"/>
                <w:lang w:val="en-US" w:bidi="ar-SA"/>
              </w:rPr>
              <w:t>sulphur</w:t>
            </w:r>
            <w:proofErr w:type="spellEnd"/>
            <w:r w:rsidRPr="00550B73">
              <w:rPr>
                <w:rFonts w:eastAsia="Times New Roman" w:cs="Calibri"/>
                <w:color w:val="000000"/>
                <w:sz w:val="16"/>
                <w:szCs w:val="16"/>
                <w:lang w:val="en-US" w:bidi="ar-SA"/>
              </w:rPr>
              <w:t xml:space="preserve"> (calcium </w:t>
            </w:r>
            <w:proofErr w:type="spellStart"/>
            <w:r w:rsidRPr="00550B73">
              <w:rPr>
                <w:rFonts w:eastAsia="Times New Roman" w:cs="Calibri"/>
                <w:color w:val="000000"/>
                <w:sz w:val="16"/>
                <w:szCs w:val="16"/>
                <w:lang w:val="en-US" w:bidi="ar-SA"/>
              </w:rPr>
              <w:t>polysulphid</w:t>
            </w:r>
            <w:proofErr w:type="spellEnd"/>
            <w:r w:rsidRPr="00550B73">
              <w:rPr>
                <w:rFonts w:eastAsia="Times New Roman" w:cs="Calibri"/>
                <w:color w:val="000000"/>
                <w:sz w:val="16"/>
                <w:szCs w:val="16"/>
                <w:lang w:val="en-US" w:bidi="ar-SA"/>
              </w:rPr>
              <w:t>)</w:t>
            </w:r>
          </w:p>
        </w:tc>
        <w:tc>
          <w:tcPr>
            <w:tcW w:w="659" w:type="pct"/>
            <w:noWrap/>
            <w:vAlign w:val="center"/>
            <w:hideMark/>
          </w:tcPr>
          <w:p w14:paraId="52914112" w14:textId="73DE9512" w:rsidR="00795D2F" w:rsidRPr="00550B73" w:rsidRDefault="00795D2F" w:rsidP="009B050D">
            <w:pPr>
              <w:widowControl/>
              <w:jc w:val="center"/>
              <w:rPr>
                <w:rFonts w:eastAsia="Times New Roman" w:cs="Calibri"/>
                <w:color w:val="000000"/>
                <w:sz w:val="16"/>
                <w:szCs w:val="16"/>
                <w:lang w:val="en-US" w:bidi="ar-SA"/>
              </w:rPr>
            </w:pPr>
          </w:p>
        </w:tc>
        <w:tc>
          <w:tcPr>
            <w:tcW w:w="729" w:type="pct"/>
            <w:tcBorders>
              <w:right w:val="single" w:sz="8" w:space="0" w:color="auto"/>
            </w:tcBorders>
            <w:noWrap/>
            <w:vAlign w:val="center"/>
            <w:hideMark/>
          </w:tcPr>
          <w:p w14:paraId="297A3F42" w14:textId="77777777" w:rsidR="00795D2F" w:rsidRPr="00550B73" w:rsidRDefault="00795D2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Contact</w:t>
            </w:r>
          </w:p>
        </w:tc>
      </w:tr>
      <w:tr w:rsidR="009B050D" w:rsidRPr="00550B73" w14:paraId="4D97333A" w14:textId="77777777" w:rsidTr="009B050D">
        <w:trPr>
          <w:trHeight w:val="77"/>
        </w:trPr>
        <w:tc>
          <w:tcPr>
            <w:tcW w:w="644" w:type="pct"/>
            <w:tcBorders>
              <w:top w:val="single" w:sz="6" w:space="0" w:color="auto"/>
              <w:left w:val="single" w:sz="8" w:space="0" w:color="auto"/>
              <w:bottom w:val="single" w:sz="8" w:space="0" w:color="auto"/>
              <w:right w:val="single" w:sz="6" w:space="0" w:color="auto"/>
            </w:tcBorders>
            <w:noWrap/>
            <w:vAlign w:val="center"/>
            <w:hideMark/>
          </w:tcPr>
          <w:p w14:paraId="23FB6F1C" w14:textId="45946324" w:rsidR="001F3064" w:rsidRPr="00550B73" w:rsidRDefault="001F3064" w:rsidP="009B050D">
            <w:pPr>
              <w:widowControl/>
              <w:jc w:val="center"/>
              <w:rPr>
                <w:rFonts w:eastAsia="Times New Roman" w:cs="Calibri"/>
                <w:color w:val="000000"/>
                <w:sz w:val="16"/>
                <w:szCs w:val="16"/>
                <w:lang w:val="en-US" w:bidi="ar-SA"/>
              </w:rPr>
            </w:pPr>
            <w:r w:rsidRPr="00550B73">
              <w:rPr>
                <w:rFonts w:eastAsia="Times New Roman" w:cs="Calibri"/>
                <w:color w:val="000000"/>
                <w:sz w:val="18"/>
                <w:szCs w:val="18"/>
                <w:lang w:val="en-US" w:bidi="ar-SA"/>
              </w:rPr>
              <w:t>SAR</w:t>
            </w:r>
          </w:p>
        </w:tc>
        <w:tc>
          <w:tcPr>
            <w:tcW w:w="969" w:type="pct"/>
            <w:tcBorders>
              <w:top w:val="single" w:sz="6" w:space="0" w:color="auto"/>
              <w:left w:val="single" w:sz="6" w:space="0" w:color="auto"/>
              <w:bottom w:val="single" w:sz="8" w:space="0" w:color="auto"/>
              <w:right w:val="single" w:sz="8" w:space="0" w:color="auto"/>
            </w:tcBorders>
            <w:noWrap/>
            <w:vAlign w:val="center"/>
            <w:hideMark/>
          </w:tcPr>
          <w:p w14:paraId="7FE24DB3" w14:textId="3366557B" w:rsidR="001F3064" w:rsidRPr="00550B73" w:rsidRDefault="001F3064" w:rsidP="009B050D">
            <w:pPr>
              <w:widowControl/>
              <w:jc w:val="center"/>
              <w:rPr>
                <w:rFonts w:eastAsia="Times New Roman" w:cs="Calibri"/>
                <w:color w:val="000000"/>
                <w:sz w:val="16"/>
                <w:szCs w:val="16"/>
                <w:lang w:val="en-US" w:bidi="ar-SA"/>
              </w:rPr>
            </w:pPr>
            <w:r w:rsidRPr="009B050D">
              <w:rPr>
                <w:rFonts w:eastAsia="Times New Roman" w:cs="Calibri"/>
                <w:color w:val="000000"/>
                <w:sz w:val="16"/>
                <w:szCs w:val="16"/>
                <w:lang w:val="en-US" w:bidi="ar-SA"/>
              </w:rPr>
              <w:t>cos-</w:t>
            </w:r>
            <w:proofErr w:type="spellStart"/>
            <w:r w:rsidRPr="009B050D">
              <w:rPr>
                <w:rFonts w:eastAsia="Times New Roman" w:cs="Calibri"/>
                <w:color w:val="000000"/>
                <w:sz w:val="16"/>
                <w:szCs w:val="16"/>
                <w:lang w:val="en-US" w:bidi="ar-SA"/>
              </w:rPr>
              <w:t>oga</w:t>
            </w:r>
            <w:proofErr w:type="spellEnd"/>
          </w:p>
        </w:tc>
        <w:tc>
          <w:tcPr>
            <w:tcW w:w="485" w:type="pct"/>
            <w:tcBorders>
              <w:left w:val="single" w:sz="8" w:space="0" w:color="auto"/>
            </w:tcBorders>
            <w:noWrap/>
            <w:vAlign w:val="center"/>
            <w:hideMark/>
          </w:tcPr>
          <w:p w14:paraId="27CBC5A3" w14:textId="77777777" w:rsidR="001F3064" w:rsidRPr="00550B73" w:rsidRDefault="001F3064"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noWrap/>
            <w:vAlign w:val="center"/>
            <w:hideMark/>
          </w:tcPr>
          <w:p w14:paraId="4F69D08F" w14:textId="3D09D2B1" w:rsidR="001F3064" w:rsidRPr="00550B73" w:rsidRDefault="001F3064" w:rsidP="009B050D">
            <w:pPr>
              <w:widowControl/>
              <w:jc w:val="center"/>
              <w:rPr>
                <w:rFonts w:eastAsia="Times New Roman" w:cs="Calibri"/>
                <w:color w:val="000000"/>
                <w:sz w:val="16"/>
                <w:szCs w:val="16"/>
                <w:lang w:val="en-US" w:bidi="ar-SA"/>
              </w:rPr>
            </w:pPr>
          </w:p>
        </w:tc>
        <w:tc>
          <w:tcPr>
            <w:tcW w:w="788" w:type="pct"/>
            <w:shd w:val="clear" w:color="000000" w:fill="FFFFFF"/>
            <w:vAlign w:val="center"/>
            <w:hideMark/>
          </w:tcPr>
          <w:p w14:paraId="2972EFB1" w14:textId="77777777" w:rsidR="001F3064" w:rsidRPr="00550B73" w:rsidRDefault="001F3064"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mefentrifluconazole</w:t>
            </w:r>
            <w:proofErr w:type="spellEnd"/>
          </w:p>
        </w:tc>
        <w:tc>
          <w:tcPr>
            <w:tcW w:w="659" w:type="pct"/>
            <w:noWrap/>
            <w:vAlign w:val="center"/>
            <w:hideMark/>
          </w:tcPr>
          <w:p w14:paraId="396228CD" w14:textId="77777777" w:rsidR="001F3064" w:rsidRPr="00550B73" w:rsidRDefault="001F3064"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triazoles</w:t>
            </w:r>
          </w:p>
        </w:tc>
        <w:tc>
          <w:tcPr>
            <w:tcW w:w="729" w:type="pct"/>
            <w:tcBorders>
              <w:right w:val="single" w:sz="8" w:space="0" w:color="auto"/>
            </w:tcBorders>
            <w:noWrap/>
            <w:vAlign w:val="center"/>
            <w:hideMark/>
          </w:tcPr>
          <w:p w14:paraId="05C40F9A" w14:textId="77777777" w:rsidR="001F3064" w:rsidRPr="00550B73" w:rsidRDefault="001F3064"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Systemic</w:t>
            </w:r>
          </w:p>
        </w:tc>
      </w:tr>
      <w:tr w:rsidR="001F3064" w:rsidRPr="00550B73" w14:paraId="05BA2FDA" w14:textId="77777777" w:rsidTr="00775ECF">
        <w:trPr>
          <w:trHeight w:val="140"/>
        </w:trPr>
        <w:tc>
          <w:tcPr>
            <w:tcW w:w="644" w:type="pct"/>
            <w:tcBorders>
              <w:top w:val="single" w:sz="8" w:space="0" w:color="auto"/>
              <w:left w:val="nil"/>
              <w:bottom w:val="nil"/>
              <w:right w:val="nil"/>
            </w:tcBorders>
            <w:noWrap/>
            <w:vAlign w:val="center"/>
            <w:hideMark/>
          </w:tcPr>
          <w:p w14:paraId="3C951F52" w14:textId="70930E60" w:rsidR="001F3064" w:rsidRPr="00550B73" w:rsidRDefault="001F3064" w:rsidP="009B050D">
            <w:pPr>
              <w:widowControl/>
              <w:jc w:val="center"/>
              <w:rPr>
                <w:rFonts w:eastAsia="Times New Roman" w:cs="Calibri"/>
                <w:color w:val="000000"/>
                <w:sz w:val="16"/>
                <w:szCs w:val="16"/>
                <w:lang w:val="en-US" w:bidi="ar-SA"/>
              </w:rPr>
            </w:pPr>
          </w:p>
        </w:tc>
        <w:tc>
          <w:tcPr>
            <w:tcW w:w="969" w:type="pct"/>
            <w:tcBorders>
              <w:top w:val="single" w:sz="8" w:space="0" w:color="auto"/>
              <w:left w:val="nil"/>
              <w:bottom w:val="nil"/>
              <w:right w:val="nil"/>
            </w:tcBorders>
            <w:noWrap/>
            <w:vAlign w:val="center"/>
            <w:hideMark/>
          </w:tcPr>
          <w:p w14:paraId="3FDF722B" w14:textId="549B5C87" w:rsidR="001F3064" w:rsidRPr="00550B73" w:rsidRDefault="001F3064" w:rsidP="009B050D">
            <w:pPr>
              <w:widowControl/>
              <w:jc w:val="center"/>
              <w:rPr>
                <w:rFonts w:eastAsia="Times New Roman" w:cs="Calibri"/>
                <w:color w:val="000000"/>
                <w:sz w:val="16"/>
                <w:szCs w:val="16"/>
                <w:lang w:val="en-US" w:bidi="ar-SA"/>
              </w:rPr>
            </w:pPr>
          </w:p>
        </w:tc>
        <w:tc>
          <w:tcPr>
            <w:tcW w:w="485" w:type="pct"/>
            <w:tcBorders>
              <w:left w:val="nil"/>
              <w:bottom w:val="nil"/>
              <w:right w:val="nil"/>
            </w:tcBorders>
            <w:noWrap/>
            <w:vAlign w:val="center"/>
            <w:hideMark/>
          </w:tcPr>
          <w:p w14:paraId="7A2BAC3E" w14:textId="77777777" w:rsidR="001F3064" w:rsidRPr="00550B73" w:rsidRDefault="001F3064"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tcBorders>
              <w:left w:val="nil"/>
              <w:bottom w:val="nil"/>
            </w:tcBorders>
            <w:noWrap/>
            <w:vAlign w:val="center"/>
            <w:hideMark/>
          </w:tcPr>
          <w:p w14:paraId="787BB171" w14:textId="3CE4B395" w:rsidR="001F3064" w:rsidRPr="00550B73" w:rsidRDefault="001F3064" w:rsidP="009B050D">
            <w:pPr>
              <w:widowControl/>
              <w:jc w:val="center"/>
              <w:rPr>
                <w:rFonts w:eastAsia="Times New Roman" w:cs="Calibri"/>
                <w:color w:val="000000"/>
                <w:sz w:val="16"/>
                <w:szCs w:val="16"/>
                <w:lang w:val="en-US" w:bidi="ar-SA"/>
              </w:rPr>
            </w:pPr>
          </w:p>
        </w:tc>
        <w:tc>
          <w:tcPr>
            <w:tcW w:w="788" w:type="pct"/>
            <w:shd w:val="clear" w:color="000000" w:fill="FFFFFF"/>
            <w:vAlign w:val="center"/>
            <w:hideMark/>
          </w:tcPr>
          <w:p w14:paraId="3C53440C" w14:textId="77777777" w:rsidR="001F3064" w:rsidRPr="00550B73" w:rsidRDefault="001F3064"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meptyldinocap</w:t>
            </w:r>
            <w:proofErr w:type="spellEnd"/>
          </w:p>
        </w:tc>
        <w:tc>
          <w:tcPr>
            <w:tcW w:w="659" w:type="pct"/>
            <w:vAlign w:val="center"/>
            <w:hideMark/>
          </w:tcPr>
          <w:p w14:paraId="61664DE9" w14:textId="77777777" w:rsidR="001F3064" w:rsidRPr="00550B73" w:rsidRDefault="001F3064"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dinitrophenyl-</w:t>
            </w:r>
            <w:proofErr w:type="spellStart"/>
            <w:r w:rsidRPr="00550B73">
              <w:rPr>
                <w:rFonts w:eastAsia="Times New Roman" w:cs="Calibri"/>
                <w:color w:val="000000"/>
                <w:sz w:val="16"/>
                <w:szCs w:val="16"/>
                <w:lang w:val="en-US" w:bidi="ar-SA"/>
              </w:rPr>
              <w:t>crotonates</w:t>
            </w:r>
            <w:proofErr w:type="spellEnd"/>
          </w:p>
        </w:tc>
        <w:tc>
          <w:tcPr>
            <w:tcW w:w="729" w:type="pct"/>
            <w:tcBorders>
              <w:right w:val="single" w:sz="8" w:space="0" w:color="auto"/>
            </w:tcBorders>
            <w:vAlign w:val="center"/>
            <w:hideMark/>
          </w:tcPr>
          <w:p w14:paraId="2CC7BD69" w14:textId="77777777" w:rsidR="001F3064" w:rsidRPr="00550B73" w:rsidRDefault="001F3064"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Translaminar activity and some upwards movement within the xylem</w:t>
            </w:r>
          </w:p>
        </w:tc>
      </w:tr>
      <w:tr w:rsidR="001F3064" w:rsidRPr="00550B73" w14:paraId="5D9FADE5" w14:textId="77777777" w:rsidTr="00775ECF">
        <w:trPr>
          <w:trHeight w:val="900"/>
        </w:trPr>
        <w:tc>
          <w:tcPr>
            <w:tcW w:w="644" w:type="pct"/>
            <w:tcBorders>
              <w:top w:val="nil"/>
              <w:left w:val="nil"/>
              <w:bottom w:val="nil"/>
              <w:right w:val="nil"/>
            </w:tcBorders>
            <w:noWrap/>
            <w:vAlign w:val="center"/>
            <w:hideMark/>
          </w:tcPr>
          <w:p w14:paraId="52CA7557" w14:textId="6739975C" w:rsidR="001F3064" w:rsidRPr="00550B73" w:rsidRDefault="001F3064" w:rsidP="009B050D">
            <w:pPr>
              <w:widowControl/>
              <w:jc w:val="center"/>
              <w:rPr>
                <w:rFonts w:eastAsia="Times New Roman" w:cs="Calibri"/>
                <w:color w:val="000000"/>
                <w:sz w:val="16"/>
                <w:szCs w:val="16"/>
                <w:lang w:val="en-US" w:bidi="ar-SA"/>
              </w:rPr>
            </w:pPr>
          </w:p>
        </w:tc>
        <w:tc>
          <w:tcPr>
            <w:tcW w:w="969" w:type="pct"/>
            <w:tcBorders>
              <w:top w:val="nil"/>
              <w:left w:val="nil"/>
              <w:bottom w:val="nil"/>
              <w:right w:val="nil"/>
            </w:tcBorders>
            <w:noWrap/>
            <w:vAlign w:val="center"/>
            <w:hideMark/>
          </w:tcPr>
          <w:p w14:paraId="3C047ED2" w14:textId="277088FA" w:rsidR="001F3064" w:rsidRPr="00550B73" w:rsidRDefault="001F3064" w:rsidP="009B050D">
            <w:pPr>
              <w:widowControl/>
              <w:jc w:val="center"/>
              <w:rPr>
                <w:rFonts w:eastAsia="Times New Roman" w:cs="Calibri"/>
                <w:color w:val="000000"/>
                <w:sz w:val="16"/>
                <w:szCs w:val="16"/>
                <w:lang w:val="en-US" w:bidi="ar-SA"/>
              </w:rPr>
            </w:pPr>
          </w:p>
        </w:tc>
        <w:tc>
          <w:tcPr>
            <w:tcW w:w="485" w:type="pct"/>
            <w:tcBorders>
              <w:top w:val="nil"/>
              <w:left w:val="nil"/>
              <w:bottom w:val="nil"/>
              <w:right w:val="nil"/>
            </w:tcBorders>
            <w:noWrap/>
            <w:vAlign w:val="center"/>
            <w:hideMark/>
          </w:tcPr>
          <w:p w14:paraId="13820D91" w14:textId="77777777" w:rsidR="001F3064" w:rsidRPr="00550B73" w:rsidRDefault="001F3064"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tcBorders>
              <w:top w:val="nil"/>
              <w:left w:val="nil"/>
              <w:bottom w:val="nil"/>
            </w:tcBorders>
            <w:noWrap/>
            <w:vAlign w:val="center"/>
            <w:hideMark/>
          </w:tcPr>
          <w:p w14:paraId="7F4F2DE4" w14:textId="2CCA2875" w:rsidR="001F3064" w:rsidRPr="00550B73" w:rsidRDefault="001F3064" w:rsidP="009B050D">
            <w:pPr>
              <w:widowControl/>
              <w:jc w:val="center"/>
              <w:rPr>
                <w:rFonts w:eastAsia="Times New Roman" w:cs="Calibri"/>
                <w:color w:val="000000"/>
                <w:sz w:val="16"/>
                <w:szCs w:val="16"/>
                <w:lang w:val="en-US" w:bidi="ar-SA"/>
              </w:rPr>
            </w:pPr>
          </w:p>
        </w:tc>
        <w:tc>
          <w:tcPr>
            <w:tcW w:w="788" w:type="pct"/>
            <w:shd w:val="clear" w:color="000000" w:fill="FFFFFF"/>
            <w:vAlign w:val="center"/>
            <w:hideMark/>
          </w:tcPr>
          <w:p w14:paraId="1BA08934" w14:textId="77777777" w:rsidR="001F3064" w:rsidRPr="00550B73" w:rsidRDefault="001F3064" w:rsidP="009B050D">
            <w:pPr>
              <w:widowControl/>
              <w:jc w:val="center"/>
              <w:rPr>
                <w:rFonts w:eastAsia="Times New Roman" w:cs="Calibri"/>
                <w:color w:val="000000"/>
                <w:sz w:val="16"/>
                <w:szCs w:val="16"/>
                <w:lang w:val="en-US" w:bidi="ar-SA"/>
              </w:rPr>
            </w:pPr>
            <w:proofErr w:type="spellStart"/>
            <w:r w:rsidRPr="00550B73">
              <w:rPr>
                <w:rFonts w:eastAsia="Times New Roman" w:cs="Calibri"/>
                <w:color w:val="000000"/>
                <w:sz w:val="16"/>
                <w:szCs w:val="16"/>
                <w:lang w:val="en-US" w:bidi="ar-SA"/>
              </w:rPr>
              <w:t>pyriofenone</w:t>
            </w:r>
            <w:proofErr w:type="spellEnd"/>
          </w:p>
        </w:tc>
        <w:tc>
          <w:tcPr>
            <w:tcW w:w="659" w:type="pct"/>
            <w:noWrap/>
            <w:vAlign w:val="center"/>
            <w:hideMark/>
          </w:tcPr>
          <w:p w14:paraId="78BC4FA7" w14:textId="77777777" w:rsidR="001F3064" w:rsidRPr="00550B73" w:rsidRDefault="001F3064"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benzoylpyridine (aryl-phenyl-ketones)</w:t>
            </w:r>
          </w:p>
        </w:tc>
        <w:tc>
          <w:tcPr>
            <w:tcW w:w="729" w:type="pct"/>
            <w:tcBorders>
              <w:right w:val="single" w:sz="8" w:space="0" w:color="auto"/>
            </w:tcBorders>
            <w:vAlign w:val="center"/>
            <w:hideMark/>
          </w:tcPr>
          <w:p w14:paraId="6B48A99C" w14:textId="77777777" w:rsidR="001F3064" w:rsidRPr="00550B73" w:rsidRDefault="001F3064"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Translocation into plant tissue, translaminar movement</w:t>
            </w:r>
          </w:p>
        </w:tc>
      </w:tr>
      <w:tr w:rsidR="001F3064" w:rsidRPr="00550B73" w14:paraId="66EC7B49" w14:textId="77777777" w:rsidTr="00775ECF">
        <w:trPr>
          <w:trHeight w:val="300"/>
        </w:trPr>
        <w:tc>
          <w:tcPr>
            <w:tcW w:w="644" w:type="pct"/>
            <w:tcBorders>
              <w:top w:val="nil"/>
              <w:left w:val="nil"/>
              <w:bottom w:val="nil"/>
              <w:right w:val="nil"/>
            </w:tcBorders>
            <w:noWrap/>
            <w:vAlign w:val="center"/>
            <w:hideMark/>
          </w:tcPr>
          <w:p w14:paraId="51DF1D81" w14:textId="2343AF85" w:rsidR="001F3064" w:rsidRPr="00550B73" w:rsidRDefault="001F3064" w:rsidP="009B050D">
            <w:pPr>
              <w:widowControl/>
              <w:jc w:val="center"/>
              <w:rPr>
                <w:rFonts w:eastAsia="Times New Roman" w:cs="Calibri"/>
                <w:color w:val="000000"/>
                <w:sz w:val="16"/>
                <w:szCs w:val="16"/>
                <w:lang w:val="en-US" w:bidi="ar-SA"/>
              </w:rPr>
            </w:pPr>
          </w:p>
        </w:tc>
        <w:tc>
          <w:tcPr>
            <w:tcW w:w="969" w:type="pct"/>
            <w:tcBorders>
              <w:top w:val="nil"/>
              <w:left w:val="nil"/>
              <w:bottom w:val="nil"/>
              <w:right w:val="nil"/>
            </w:tcBorders>
            <w:noWrap/>
            <w:vAlign w:val="center"/>
            <w:hideMark/>
          </w:tcPr>
          <w:p w14:paraId="777BCC9B" w14:textId="76B14CD7" w:rsidR="001F3064" w:rsidRPr="00550B73" w:rsidRDefault="001F3064" w:rsidP="009B050D">
            <w:pPr>
              <w:widowControl/>
              <w:jc w:val="center"/>
              <w:rPr>
                <w:rFonts w:eastAsia="Times New Roman" w:cs="Calibri"/>
                <w:color w:val="000000"/>
                <w:sz w:val="16"/>
                <w:szCs w:val="16"/>
                <w:lang w:val="en-US" w:bidi="ar-SA"/>
              </w:rPr>
            </w:pPr>
          </w:p>
        </w:tc>
        <w:tc>
          <w:tcPr>
            <w:tcW w:w="485" w:type="pct"/>
            <w:tcBorders>
              <w:top w:val="nil"/>
              <w:left w:val="nil"/>
              <w:bottom w:val="nil"/>
              <w:right w:val="nil"/>
            </w:tcBorders>
            <w:noWrap/>
            <w:vAlign w:val="center"/>
            <w:hideMark/>
          </w:tcPr>
          <w:p w14:paraId="636541FB" w14:textId="77777777" w:rsidR="001F3064" w:rsidRPr="00550B73" w:rsidRDefault="001F3064"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tcBorders>
              <w:top w:val="nil"/>
              <w:left w:val="nil"/>
              <w:bottom w:val="nil"/>
            </w:tcBorders>
            <w:noWrap/>
            <w:vAlign w:val="center"/>
            <w:hideMark/>
          </w:tcPr>
          <w:p w14:paraId="3EA114C6" w14:textId="627ED55C" w:rsidR="001F3064" w:rsidRPr="00550B73" w:rsidRDefault="001F3064" w:rsidP="009B050D">
            <w:pPr>
              <w:widowControl/>
              <w:jc w:val="center"/>
              <w:rPr>
                <w:rFonts w:eastAsia="Times New Roman" w:cs="Calibri"/>
                <w:color w:val="000000"/>
                <w:sz w:val="16"/>
                <w:szCs w:val="16"/>
                <w:lang w:val="en-US" w:bidi="ar-SA"/>
              </w:rPr>
            </w:pPr>
          </w:p>
        </w:tc>
        <w:tc>
          <w:tcPr>
            <w:tcW w:w="788" w:type="pct"/>
            <w:shd w:val="clear" w:color="000000" w:fill="FFFFFF"/>
            <w:vAlign w:val="center"/>
            <w:hideMark/>
          </w:tcPr>
          <w:p w14:paraId="44A6BA8F" w14:textId="77777777" w:rsidR="001F3064" w:rsidRPr="00550B73" w:rsidRDefault="001F3064"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spiroxamine</w:t>
            </w:r>
          </w:p>
        </w:tc>
        <w:tc>
          <w:tcPr>
            <w:tcW w:w="659" w:type="pct"/>
            <w:noWrap/>
            <w:vAlign w:val="center"/>
            <w:hideMark/>
          </w:tcPr>
          <w:p w14:paraId="4B4FD67E" w14:textId="77777777" w:rsidR="001F3064" w:rsidRPr="00550B73" w:rsidRDefault="001F3064"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amines (SBI: Class II)</w:t>
            </w:r>
          </w:p>
        </w:tc>
        <w:tc>
          <w:tcPr>
            <w:tcW w:w="729" w:type="pct"/>
            <w:tcBorders>
              <w:right w:val="single" w:sz="8" w:space="0" w:color="auto"/>
            </w:tcBorders>
            <w:noWrap/>
            <w:vAlign w:val="center"/>
            <w:hideMark/>
          </w:tcPr>
          <w:p w14:paraId="50E471BF" w14:textId="77777777" w:rsidR="001F3064" w:rsidRPr="00550B73" w:rsidRDefault="001F3064"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Systemic</w:t>
            </w:r>
          </w:p>
        </w:tc>
      </w:tr>
      <w:tr w:rsidR="001F3064" w:rsidRPr="00550B73" w14:paraId="053B106C" w14:textId="77777777" w:rsidTr="00775ECF">
        <w:trPr>
          <w:trHeight w:val="600"/>
        </w:trPr>
        <w:tc>
          <w:tcPr>
            <w:tcW w:w="644" w:type="pct"/>
            <w:tcBorders>
              <w:top w:val="nil"/>
              <w:left w:val="nil"/>
              <w:bottom w:val="nil"/>
              <w:right w:val="nil"/>
            </w:tcBorders>
            <w:noWrap/>
            <w:vAlign w:val="center"/>
            <w:hideMark/>
          </w:tcPr>
          <w:p w14:paraId="194283A0" w14:textId="0ADDD7E8" w:rsidR="001F3064" w:rsidRPr="00550B73" w:rsidRDefault="001F3064" w:rsidP="009B050D">
            <w:pPr>
              <w:widowControl/>
              <w:jc w:val="center"/>
              <w:rPr>
                <w:rFonts w:eastAsia="Times New Roman" w:cs="Calibri"/>
                <w:color w:val="000000"/>
                <w:sz w:val="16"/>
                <w:szCs w:val="16"/>
                <w:lang w:val="en-US" w:bidi="ar-SA"/>
              </w:rPr>
            </w:pPr>
          </w:p>
        </w:tc>
        <w:tc>
          <w:tcPr>
            <w:tcW w:w="969" w:type="pct"/>
            <w:tcBorders>
              <w:top w:val="nil"/>
              <w:left w:val="nil"/>
              <w:bottom w:val="nil"/>
              <w:right w:val="nil"/>
            </w:tcBorders>
            <w:noWrap/>
            <w:vAlign w:val="center"/>
            <w:hideMark/>
          </w:tcPr>
          <w:p w14:paraId="27C05E61" w14:textId="7BB0A63C" w:rsidR="001F3064" w:rsidRPr="00550B73" w:rsidRDefault="001F3064" w:rsidP="009B050D">
            <w:pPr>
              <w:widowControl/>
              <w:jc w:val="center"/>
              <w:rPr>
                <w:rFonts w:eastAsia="Times New Roman" w:cs="Calibri"/>
                <w:color w:val="000000"/>
                <w:sz w:val="16"/>
                <w:szCs w:val="16"/>
                <w:lang w:val="en-US" w:bidi="ar-SA"/>
              </w:rPr>
            </w:pPr>
          </w:p>
        </w:tc>
        <w:tc>
          <w:tcPr>
            <w:tcW w:w="485" w:type="pct"/>
            <w:tcBorders>
              <w:top w:val="nil"/>
              <w:left w:val="nil"/>
              <w:bottom w:val="nil"/>
              <w:right w:val="nil"/>
            </w:tcBorders>
            <w:noWrap/>
            <w:vAlign w:val="center"/>
            <w:hideMark/>
          </w:tcPr>
          <w:p w14:paraId="19F16D22" w14:textId="77777777" w:rsidR="001F3064" w:rsidRPr="00550B73" w:rsidRDefault="001F3064"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tcBorders>
              <w:top w:val="nil"/>
              <w:left w:val="nil"/>
              <w:bottom w:val="nil"/>
            </w:tcBorders>
            <w:noWrap/>
            <w:vAlign w:val="center"/>
            <w:hideMark/>
          </w:tcPr>
          <w:p w14:paraId="5DF4662D" w14:textId="36CC27DA" w:rsidR="001F3064" w:rsidRPr="00550B73" w:rsidRDefault="001F3064" w:rsidP="009B050D">
            <w:pPr>
              <w:widowControl/>
              <w:jc w:val="center"/>
              <w:rPr>
                <w:rFonts w:eastAsia="Times New Roman" w:cs="Calibri"/>
                <w:color w:val="000000"/>
                <w:sz w:val="16"/>
                <w:szCs w:val="16"/>
                <w:lang w:val="en-US" w:bidi="ar-SA"/>
              </w:rPr>
            </w:pPr>
          </w:p>
        </w:tc>
        <w:tc>
          <w:tcPr>
            <w:tcW w:w="788" w:type="pct"/>
            <w:shd w:val="clear" w:color="000000" w:fill="FFFFFF"/>
            <w:vAlign w:val="center"/>
            <w:hideMark/>
          </w:tcPr>
          <w:p w14:paraId="0400A85D" w14:textId="77777777" w:rsidR="001F3064" w:rsidRPr="00550B73" w:rsidRDefault="001F3064" w:rsidP="009B050D">
            <w:pPr>
              <w:widowControl/>
              <w:jc w:val="center"/>
              <w:rPr>
                <w:rFonts w:eastAsia="Times New Roman" w:cs="Calibri"/>
                <w:sz w:val="16"/>
                <w:szCs w:val="16"/>
                <w:lang w:val="en-US" w:bidi="ar-SA"/>
              </w:rPr>
            </w:pPr>
            <w:r w:rsidRPr="00550B73">
              <w:rPr>
                <w:rFonts w:eastAsia="Times New Roman" w:cs="Calibri"/>
                <w:sz w:val="16"/>
                <w:szCs w:val="16"/>
                <w:lang w:val="en-US" w:bidi="ar-SA"/>
              </w:rPr>
              <w:t>Potassium hydrogen carbonate</w:t>
            </w:r>
          </w:p>
        </w:tc>
        <w:tc>
          <w:tcPr>
            <w:tcW w:w="659" w:type="pct"/>
            <w:noWrap/>
            <w:vAlign w:val="center"/>
            <w:hideMark/>
          </w:tcPr>
          <w:p w14:paraId="2847AD5C" w14:textId="5121B295" w:rsidR="001F3064" w:rsidRPr="00550B73" w:rsidRDefault="001F3064" w:rsidP="009B050D">
            <w:pPr>
              <w:widowControl/>
              <w:jc w:val="center"/>
              <w:rPr>
                <w:rFonts w:eastAsia="Times New Roman" w:cs="Calibri"/>
                <w:color w:val="000000"/>
                <w:sz w:val="16"/>
                <w:szCs w:val="16"/>
                <w:lang w:val="en-US" w:bidi="ar-SA"/>
              </w:rPr>
            </w:pPr>
          </w:p>
        </w:tc>
        <w:tc>
          <w:tcPr>
            <w:tcW w:w="729" w:type="pct"/>
            <w:tcBorders>
              <w:right w:val="single" w:sz="8" w:space="0" w:color="auto"/>
            </w:tcBorders>
            <w:noWrap/>
            <w:vAlign w:val="center"/>
            <w:hideMark/>
          </w:tcPr>
          <w:p w14:paraId="60D27764" w14:textId="77777777" w:rsidR="001F3064" w:rsidRPr="00550B73" w:rsidRDefault="001F3064"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Contact</w:t>
            </w:r>
          </w:p>
        </w:tc>
      </w:tr>
      <w:tr w:rsidR="001F3064" w:rsidRPr="00550B73" w14:paraId="47FEDE7D" w14:textId="77777777" w:rsidTr="00775ECF">
        <w:trPr>
          <w:trHeight w:val="1815"/>
        </w:trPr>
        <w:tc>
          <w:tcPr>
            <w:tcW w:w="644" w:type="pct"/>
            <w:tcBorders>
              <w:top w:val="nil"/>
              <w:left w:val="nil"/>
              <w:bottom w:val="nil"/>
              <w:right w:val="nil"/>
            </w:tcBorders>
            <w:noWrap/>
            <w:vAlign w:val="center"/>
            <w:hideMark/>
          </w:tcPr>
          <w:p w14:paraId="45F1B196" w14:textId="42E64C86" w:rsidR="001F3064" w:rsidRPr="00550B73" w:rsidRDefault="001F3064" w:rsidP="009B050D">
            <w:pPr>
              <w:widowControl/>
              <w:jc w:val="center"/>
              <w:rPr>
                <w:rFonts w:eastAsia="Times New Roman" w:cs="Calibri"/>
                <w:color w:val="000000"/>
                <w:sz w:val="16"/>
                <w:szCs w:val="16"/>
                <w:lang w:val="en-US" w:bidi="ar-SA"/>
              </w:rPr>
            </w:pPr>
          </w:p>
        </w:tc>
        <w:tc>
          <w:tcPr>
            <w:tcW w:w="969" w:type="pct"/>
            <w:tcBorders>
              <w:top w:val="nil"/>
              <w:left w:val="nil"/>
              <w:bottom w:val="nil"/>
              <w:right w:val="nil"/>
            </w:tcBorders>
            <w:noWrap/>
            <w:vAlign w:val="center"/>
            <w:hideMark/>
          </w:tcPr>
          <w:p w14:paraId="6436A3BA" w14:textId="18128CEB" w:rsidR="001F3064" w:rsidRPr="00550B73" w:rsidRDefault="001F3064" w:rsidP="009B050D">
            <w:pPr>
              <w:widowControl/>
              <w:jc w:val="center"/>
              <w:rPr>
                <w:rFonts w:eastAsia="Times New Roman" w:cs="Calibri"/>
                <w:color w:val="000000"/>
                <w:sz w:val="16"/>
                <w:szCs w:val="16"/>
                <w:lang w:val="en-US" w:bidi="ar-SA"/>
              </w:rPr>
            </w:pPr>
          </w:p>
        </w:tc>
        <w:tc>
          <w:tcPr>
            <w:tcW w:w="485" w:type="pct"/>
            <w:tcBorders>
              <w:top w:val="nil"/>
              <w:left w:val="nil"/>
              <w:bottom w:val="nil"/>
              <w:right w:val="nil"/>
            </w:tcBorders>
            <w:noWrap/>
            <w:vAlign w:val="center"/>
            <w:hideMark/>
          </w:tcPr>
          <w:p w14:paraId="1F34076A" w14:textId="77777777" w:rsidR="001F3064" w:rsidRPr="00550B73" w:rsidRDefault="001F3064" w:rsidP="00550B73">
            <w:pPr>
              <w:widowControl/>
              <w:rPr>
                <w:rFonts w:eastAsia="Times New Roman" w:cs="Calibri"/>
                <w:color w:val="000000"/>
                <w:sz w:val="16"/>
                <w:szCs w:val="16"/>
                <w:lang w:val="en-US" w:bidi="ar-SA"/>
              </w:rPr>
            </w:pPr>
            <w:r w:rsidRPr="00550B73">
              <w:rPr>
                <w:rFonts w:eastAsia="Times New Roman" w:cs="Calibri"/>
                <w:color w:val="000000"/>
                <w:sz w:val="16"/>
                <w:szCs w:val="16"/>
                <w:lang w:val="en-US" w:bidi="ar-SA"/>
              </w:rPr>
              <w:t> </w:t>
            </w:r>
          </w:p>
        </w:tc>
        <w:tc>
          <w:tcPr>
            <w:tcW w:w="726" w:type="pct"/>
            <w:tcBorders>
              <w:top w:val="nil"/>
              <w:left w:val="nil"/>
              <w:bottom w:val="nil"/>
            </w:tcBorders>
            <w:noWrap/>
            <w:vAlign w:val="center"/>
            <w:hideMark/>
          </w:tcPr>
          <w:p w14:paraId="2A0D361D" w14:textId="14CCD68C" w:rsidR="001F3064" w:rsidRPr="00550B73" w:rsidRDefault="001F3064" w:rsidP="009B050D">
            <w:pPr>
              <w:widowControl/>
              <w:jc w:val="center"/>
              <w:rPr>
                <w:rFonts w:eastAsia="Times New Roman" w:cs="Calibri"/>
                <w:color w:val="000000"/>
                <w:sz w:val="16"/>
                <w:szCs w:val="16"/>
                <w:lang w:val="en-US" w:bidi="ar-SA"/>
              </w:rPr>
            </w:pPr>
          </w:p>
        </w:tc>
        <w:tc>
          <w:tcPr>
            <w:tcW w:w="788" w:type="pct"/>
            <w:shd w:val="clear" w:color="000000" w:fill="FFFFFF"/>
            <w:vAlign w:val="center"/>
            <w:hideMark/>
          </w:tcPr>
          <w:p w14:paraId="57E1D0BF" w14:textId="77777777" w:rsidR="001F3064" w:rsidRPr="00550B73" w:rsidRDefault="001F3064" w:rsidP="009B050D">
            <w:pPr>
              <w:widowControl/>
              <w:jc w:val="center"/>
              <w:rPr>
                <w:rFonts w:eastAsia="Times New Roman" w:cs="Calibri"/>
                <w:sz w:val="16"/>
                <w:szCs w:val="16"/>
                <w:lang w:val="en-US" w:bidi="ar-SA"/>
              </w:rPr>
            </w:pPr>
            <w:proofErr w:type="spellStart"/>
            <w:r w:rsidRPr="00550B73">
              <w:rPr>
                <w:rFonts w:eastAsia="Times New Roman" w:cs="Calibri"/>
                <w:sz w:val="16"/>
                <w:szCs w:val="16"/>
                <w:lang w:val="en-US" w:bidi="ar-SA"/>
              </w:rPr>
              <w:t>proquinazid</w:t>
            </w:r>
            <w:proofErr w:type="spellEnd"/>
          </w:p>
        </w:tc>
        <w:tc>
          <w:tcPr>
            <w:tcW w:w="659" w:type="pct"/>
            <w:noWrap/>
            <w:vAlign w:val="center"/>
            <w:hideMark/>
          </w:tcPr>
          <w:p w14:paraId="0D1223E7" w14:textId="114F793A" w:rsidR="001F3064" w:rsidRPr="00550B73" w:rsidRDefault="001F3064"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quinazolinones</w:t>
            </w:r>
          </w:p>
        </w:tc>
        <w:tc>
          <w:tcPr>
            <w:tcW w:w="729" w:type="pct"/>
            <w:tcBorders>
              <w:right w:val="single" w:sz="8" w:space="0" w:color="auto"/>
            </w:tcBorders>
            <w:vAlign w:val="center"/>
            <w:hideMark/>
          </w:tcPr>
          <w:p w14:paraId="0BF819B5" w14:textId="4635A2BC" w:rsidR="001F3064" w:rsidRPr="00550B73" w:rsidRDefault="00EE5143"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M</w:t>
            </w:r>
            <w:r w:rsidR="001F3064" w:rsidRPr="00550B73">
              <w:rPr>
                <w:rFonts w:eastAsia="Times New Roman" w:cs="Calibri"/>
                <w:color w:val="000000"/>
                <w:sz w:val="16"/>
                <w:szCs w:val="16"/>
                <w:lang w:val="en-US" w:bidi="ar-SA"/>
              </w:rPr>
              <w:t xml:space="preserve">oves on the surface of medicated tissues; this movement takes place on both leaf surfaces. </w:t>
            </w:r>
            <w:proofErr w:type="spellStart"/>
            <w:r w:rsidR="001F3064" w:rsidRPr="00550B73">
              <w:rPr>
                <w:rFonts w:eastAsia="Times New Roman" w:cs="Calibri"/>
                <w:color w:val="000000"/>
                <w:sz w:val="16"/>
                <w:szCs w:val="16"/>
                <w:lang w:val="en-US" w:bidi="ar-SA"/>
              </w:rPr>
              <w:t>Talendo</w:t>
            </w:r>
            <w:proofErr w:type="spellEnd"/>
            <w:r w:rsidR="001F3064" w:rsidRPr="00550B73">
              <w:rPr>
                <w:rFonts w:eastAsia="Times New Roman" w:cs="Calibri"/>
                <w:color w:val="000000"/>
                <w:sz w:val="16"/>
                <w:szCs w:val="16"/>
                <w:lang w:val="en-US" w:bidi="ar-SA"/>
              </w:rPr>
              <w:t>® also has a good translaminar feature;</w:t>
            </w:r>
          </w:p>
        </w:tc>
      </w:tr>
      <w:tr w:rsidR="001F3064" w:rsidRPr="00550B73" w14:paraId="3A17873A" w14:textId="77777777" w:rsidTr="00775ECF">
        <w:trPr>
          <w:trHeight w:val="149"/>
        </w:trPr>
        <w:tc>
          <w:tcPr>
            <w:tcW w:w="644" w:type="pct"/>
            <w:tcBorders>
              <w:top w:val="nil"/>
              <w:left w:val="nil"/>
              <w:bottom w:val="nil"/>
              <w:right w:val="nil"/>
            </w:tcBorders>
            <w:noWrap/>
            <w:vAlign w:val="center"/>
          </w:tcPr>
          <w:p w14:paraId="42A24D09" w14:textId="77777777" w:rsidR="001F3064" w:rsidRPr="00550B73" w:rsidRDefault="001F3064" w:rsidP="009B050D">
            <w:pPr>
              <w:widowControl/>
              <w:jc w:val="center"/>
              <w:rPr>
                <w:rFonts w:eastAsia="Times New Roman" w:cs="Calibri"/>
                <w:color w:val="000000"/>
                <w:sz w:val="16"/>
                <w:szCs w:val="16"/>
                <w:lang w:val="en-US" w:bidi="ar-SA"/>
              </w:rPr>
            </w:pPr>
          </w:p>
        </w:tc>
        <w:tc>
          <w:tcPr>
            <w:tcW w:w="969" w:type="pct"/>
            <w:tcBorders>
              <w:top w:val="nil"/>
              <w:left w:val="nil"/>
              <w:bottom w:val="nil"/>
              <w:right w:val="nil"/>
            </w:tcBorders>
            <w:noWrap/>
            <w:vAlign w:val="center"/>
          </w:tcPr>
          <w:p w14:paraId="67722477" w14:textId="77777777" w:rsidR="001F3064" w:rsidRPr="00550B73" w:rsidRDefault="001F3064" w:rsidP="009B050D">
            <w:pPr>
              <w:widowControl/>
              <w:jc w:val="center"/>
              <w:rPr>
                <w:rFonts w:eastAsia="Times New Roman" w:cs="Calibri"/>
                <w:color w:val="000000"/>
                <w:sz w:val="16"/>
                <w:szCs w:val="16"/>
                <w:lang w:val="en-US" w:bidi="ar-SA"/>
              </w:rPr>
            </w:pPr>
          </w:p>
        </w:tc>
        <w:tc>
          <w:tcPr>
            <w:tcW w:w="485" w:type="pct"/>
            <w:tcBorders>
              <w:top w:val="nil"/>
              <w:left w:val="nil"/>
              <w:bottom w:val="nil"/>
              <w:right w:val="nil"/>
            </w:tcBorders>
            <w:noWrap/>
            <w:vAlign w:val="center"/>
          </w:tcPr>
          <w:p w14:paraId="20EDCD0A" w14:textId="77777777" w:rsidR="001F3064" w:rsidRPr="00550B73" w:rsidRDefault="001F3064" w:rsidP="00550B73">
            <w:pPr>
              <w:widowControl/>
              <w:rPr>
                <w:rFonts w:eastAsia="Times New Roman" w:cs="Calibri"/>
                <w:color w:val="000000"/>
                <w:sz w:val="16"/>
                <w:szCs w:val="16"/>
                <w:lang w:val="en-US" w:bidi="ar-SA"/>
              </w:rPr>
            </w:pPr>
          </w:p>
        </w:tc>
        <w:tc>
          <w:tcPr>
            <w:tcW w:w="726" w:type="pct"/>
            <w:tcBorders>
              <w:top w:val="nil"/>
              <w:left w:val="nil"/>
              <w:bottom w:val="nil"/>
            </w:tcBorders>
            <w:noWrap/>
            <w:vAlign w:val="center"/>
          </w:tcPr>
          <w:p w14:paraId="5DDFAA02" w14:textId="77777777" w:rsidR="001F3064" w:rsidRPr="00550B73" w:rsidRDefault="001F3064" w:rsidP="009B050D">
            <w:pPr>
              <w:widowControl/>
              <w:jc w:val="center"/>
              <w:rPr>
                <w:rFonts w:eastAsia="Times New Roman" w:cs="Calibri"/>
                <w:color w:val="000000"/>
                <w:sz w:val="16"/>
                <w:szCs w:val="16"/>
                <w:lang w:val="en-US" w:bidi="ar-SA"/>
              </w:rPr>
            </w:pPr>
          </w:p>
        </w:tc>
        <w:tc>
          <w:tcPr>
            <w:tcW w:w="788" w:type="pct"/>
            <w:tcBorders>
              <w:bottom w:val="single" w:sz="8" w:space="0" w:color="auto"/>
            </w:tcBorders>
            <w:shd w:val="clear" w:color="000000" w:fill="FFFFFF"/>
            <w:vAlign w:val="center"/>
          </w:tcPr>
          <w:p w14:paraId="688A0376" w14:textId="17E9EFFE" w:rsidR="001F3064" w:rsidRPr="00550B73" w:rsidRDefault="001F3064" w:rsidP="009B050D">
            <w:pPr>
              <w:widowControl/>
              <w:jc w:val="center"/>
              <w:rPr>
                <w:rFonts w:eastAsia="Times New Roman" w:cs="Calibri"/>
                <w:sz w:val="16"/>
                <w:szCs w:val="16"/>
                <w:lang w:val="en-US" w:bidi="ar-SA"/>
              </w:rPr>
            </w:pPr>
            <w:proofErr w:type="spellStart"/>
            <w:r w:rsidRPr="00550B73">
              <w:rPr>
                <w:rFonts w:eastAsia="Times New Roman" w:cs="Calibri"/>
                <w:sz w:val="16"/>
                <w:szCs w:val="16"/>
                <w:lang w:val="en-US" w:bidi="ar-SA"/>
              </w:rPr>
              <w:t>flutianil</w:t>
            </w:r>
            <w:proofErr w:type="spellEnd"/>
          </w:p>
        </w:tc>
        <w:tc>
          <w:tcPr>
            <w:tcW w:w="659" w:type="pct"/>
            <w:tcBorders>
              <w:bottom w:val="single" w:sz="8" w:space="0" w:color="auto"/>
            </w:tcBorders>
            <w:noWrap/>
            <w:vAlign w:val="center"/>
          </w:tcPr>
          <w:p w14:paraId="11B3C5EC" w14:textId="580F3B3E" w:rsidR="001F3064" w:rsidRPr="00550B73" w:rsidRDefault="00697E7F"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thiazolidine</w:t>
            </w:r>
          </w:p>
        </w:tc>
        <w:tc>
          <w:tcPr>
            <w:tcW w:w="729" w:type="pct"/>
            <w:tcBorders>
              <w:bottom w:val="single" w:sz="8" w:space="0" w:color="auto"/>
              <w:right w:val="single" w:sz="8" w:space="0" w:color="auto"/>
            </w:tcBorders>
            <w:vAlign w:val="center"/>
          </w:tcPr>
          <w:p w14:paraId="38BCB278" w14:textId="30EA5AAC" w:rsidR="001F3064" w:rsidRPr="00550B73" w:rsidRDefault="00D90439" w:rsidP="009B050D">
            <w:pPr>
              <w:widowControl/>
              <w:jc w:val="center"/>
              <w:rPr>
                <w:rFonts w:eastAsia="Times New Roman" w:cs="Calibri"/>
                <w:color w:val="000000"/>
                <w:sz w:val="16"/>
                <w:szCs w:val="16"/>
                <w:lang w:val="en-US" w:bidi="ar-SA"/>
              </w:rPr>
            </w:pPr>
            <w:r w:rsidRPr="00550B73">
              <w:rPr>
                <w:rFonts w:eastAsia="Times New Roman" w:cs="Calibri"/>
                <w:color w:val="000000"/>
                <w:sz w:val="16"/>
                <w:szCs w:val="16"/>
                <w:lang w:val="en-US" w:bidi="ar-SA"/>
              </w:rPr>
              <w:t>I</w:t>
            </w:r>
            <w:proofErr w:type="spellStart"/>
            <w:r w:rsidRPr="00550B73">
              <w:rPr>
                <w:rFonts w:eastAsia="Times New Roman" w:cs="Calibri"/>
                <w:color w:val="000000"/>
                <w:sz w:val="16"/>
                <w:szCs w:val="16"/>
                <w:lang w:bidi="ar-SA"/>
              </w:rPr>
              <w:t>nhibiting</w:t>
            </w:r>
            <w:proofErr w:type="spellEnd"/>
            <w:r w:rsidRPr="00550B73">
              <w:rPr>
                <w:rFonts w:eastAsia="Times New Roman" w:cs="Calibri"/>
                <w:color w:val="000000"/>
                <w:sz w:val="16"/>
                <w:szCs w:val="16"/>
                <w:lang w:bidi="ar-SA"/>
              </w:rPr>
              <w:t xml:space="preserve"> the formation and function of fungal haustoria and disrupting nutrient uptake</w:t>
            </w:r>
          </w:p>
        </w:tc>
      </w:tr>
    </w:tbl>
    <w:p w14:paraId="4D8FF75B" w14:textId="77777777" w:rsidR="00856673" w:rsidRPr="00550B73" w:rsidRDefault="00856673" w:rsidP="00550B73">
      <w:pPr>
        <w:jc w:val="both"/>
        <w:rPr>
          <w:rFonts w:cstheme="majorBidi"/>
          <w:sz w:val="16"/>
          <w:szCs w:val="16"/>
          <w:lang w:val="en-US"/>
        </w:rPr>
      </w:pPr>
    </w:p>
    <w:p w14:paraId="5C105F75" w14:textId="40D90F3F" w:rsidR="00847643" w:rsidRPr="00550B73" w:rsidRDefault="00847643" w:rsidP="00550B73">
      <w:pPr>
        <w:rPr>
          <w:rFonts w:cstheme="majorBidi"/>
          <w:lang w:val="en-US"/>
        </w:rPr>
      </w:pPr>
      <w:r w:rsidRPr="00550B73">
        <w:rPr>
          <w:rFonts w:cstheme="majorBidi"/>
          <w:lang w:val="en-US"/>
        </w:rPr>
        <w:br w:type="page"/>
      </w:r>
    </w:p>
    <w:p w14:paraId="3F0FEA8C" w14:textId="16E45273" w:rsidR="003744AC" w:rsidRPr="00730796" w:rsidRDefault="00DA359E" w:rsidP="003744AC">
      <w:pPr>
        <w:spacing w:line="276" w:lineRule="auto"/>
        <w:jc w:val="both"/>
        <w:rPr>
          <w:rFonts w:eastAsia="Times New Roman" w:cs="Calibri"/>
          <w:color w:val="000000" w:themeColor="text1"/>
          <w:lang w:val="el-GR" w:bidi="ar-SA"/>
        </w:rPr>
      </w:pPr>
      <w:bookmarkStart w:id="7" w:name="_Ref217290810"/>
      <w:r>
        <w:rPr>
          <w:rFonts w:cstheme="majorBidi"/>
          <w:lang w:val="el-GR"/>
        </w:rPr>
        <w:lastRenderedPageBreak/>
        <w:t xml:space="preserve">Στον </w:t>
      </w:r>
      <w:r w:rsidRPr="00413447">
        <w:rPr>
          <w:rFonts w:cstheme="majorBidi"/>
          <w:b/>
          <w:bCs/>
          <w:lang w:val="el-GR"/>
        </w:rPr>
        <w:t xml:space="preserve">Πίνακα </w:t>
      </w:r>
      <w:r w:rsidRPr="00413447">
        <w:rPr>
          <w:b/>
          <w:bCs/>
          <w:lang w:val="el-GR"/>
        </w:rPr>
        <w:t>6.3.1</w:t>
      </w:r>
      <w:r w:rsidR="00C07DB5" w:rsidRPr="00C07DB5">
        <w:rPr>
          <w:b/>
          <w:bCs/>
          <w:lang w:val="el-GR"/>
        </w:rPr>
        <w:t xml:space="preserve"> </w:t>
      </w:r>
      <w:r w:rsidRPr="00413447">
        <w:rPr>
          <w:b/>
          <w:bCs/>
          <w:lang w:val="el-GR"/>
        </w:rPr>
        <w:t xml:space="preserve">- </w:t>
      </w:r>
      <w:r>
        <w:rPr>
          <w:b/>
          <w:bCs/>
          <w:lang w:val="el-GR"/>
        </w:rPr>
        <w:t>5</w:t>
      </w:r>
      <w:r>
        <w:rPr>
          <w:lang w:val="el-GR"/>
        </w:rPr>
        <w:t xml:space="preserve"> ακολουθείται η ίδια λογική </w:t>
      </w:r>
      <w:r w:rsidR="004A52D1">
        <w:rPr>
          <w:lang w:val="el-GR"/>
        </w:rPr>
        <w:t xml:space="preserve">ανάγνωσης του Πίνακα </w:t>
      </w:r>
      <w:r w:rsidR="00E26923">
        <w:rPr>
          <w:lang w:val="el-GR"/>
        </w:rPr>
        <w:t xml:space="preserve">με τα </w:t>
      </w:r>
      <w:proofErr w:type="spellStart"/>
      <w:r w:rsidR="00730796" w:rsidRPr="008F7E37">
        <w:rPr>
          <w:b/>
          <w:bCs/>
          <w:lang w:val="el-GR"/>
        </w:rPr>
        <w:t>Β</w:t>
      </w:r>
      <w:r w:rsidR="00E26923" w:rsidRPr="008F7E37">
        <w:rPr>
          <w:b/>
          <w:bCs/>
          <w:lang w:val="el-GR"/>
        </w:rPr>
        <w:t>ιομυκητοκτόνα</w:t>
      </w:r>
      <w:proofErr w:type="spellEnd"/>
      <w:r w:rsidR="00E26923">
        <w:rPr>
          <w:lang w:val="el-GR"/>
        </w:rPr>
        <w:t xml:space="preserve"> να έχουν θέση </w:t>
      </w:r>
      <w:r w:rsidR="00F41032">
        <w:rPr>
          <w:lang w:val="el-GR"/>
        </w:rPr>
        <w:t xml:space="preserve">σε </w:t>
      </w:r>
      <w:r w:rsidR="00A84F6C">
        <w:rPr>
          <w:lang w:val="el-GR"/>
        </w:rPr>
        <w:t xml:space="preserve">αναμενόμενο </w:t>
      </w:r>
      <w:r w:rsidR="00A84F6C" w:rsidRPr="008F7E37">
        <w:rPr>
          <w:b/>
          <w:bCs/>
          <w:lang w:val="el-GR"/>
        </w:rPr>
        <w:t>χαμηλό ή μέσο κίνδυνο</w:t>
      </w:r>
      <w:r w:rsidR="00A84F6C">
        <w:rPr>
          <w:lang w:val="el-GR"/>
        </w:rPr>
        <w:t>.</w:t>
      </w:r>
      <w:r w:rsidR="003744AC">
        <w:rPr>
          <w:lang w:val="el-GR"/>
        </w:rPr>
        <w:t xml:space="preserve"> </w:t>
      </w:r>
      <w:r w:rsidR="003744AC" w:rsidRPr="00730796">
        <w:rPr>
          <w:rFonts w:eastAsia="Times New Roman" w:cs="Calibri"/>
          <w:color w:val="000000" w:themeColor="text1"/>
          <w:lang w:val="el-GR" w:bidi="ar-SA"/>
        </w:rPr>
        <w:t xml:space="preserve">Σχετικά με το σκέλος της </w:t>
      </w:r>
      <w:proofErr w:type="spellStart"/>
      <w:r w:rsidR="003744AC" w:rsidRPr="00730796">
        <w:rPr>
          <w:rFonts w:eastAsia="Times New Roman" w:cs="Calibri"/>
          <w:color w:val="000000" w:themeColor="text1"/>
          <w:lang w:val="el-GR" w:bidi="ar-SA"/>
        </w:rPr>
        <w:t>υπολειμματικότητας</w:t>
      </w:r>
      <w:proofErr w:type="spellEnd"/>
      <w:r w:rsidR="003744AC" w:rsidRPr="00730796">
        <w:rPr>
          <w:rFonts w:eastAsia="Times New Roman" w:cs="Calibri"/>
          <w:color w:val="000000" w:themeColor="text1"/>
          <w:lang w:val="el-GR" w:bidi="ar-SA"/>
        </w:rPr>
        <w:t xml:space="preserve"> στο τελικό προϊόν, ισχύει η ίδια προσέγγιση που ακολουθήθηκε στην περίπτωση του περονόσπορου</w:t>
      </w:r>
      <w:r w:rsidR="00730796">
        <w:rPr>
          <w:rFonts w:eastAsia="Times New Roman" w:cs="Calibri"/>
          <w:color w:val="000000" w:themeColor="text1"/>
          <w:lang w:val="el-GR" w:bidi="ar-SA"/>
        </w:rPr>
        <w:t xml:space="preserve"> για τις δραστικές με κόκκινη σκιαγράφηση </w:t>
      </w:r>
      <w:r w:rsidR="00D7771F">
        <w:rPr>
          <w:rFonts w:eastAsia="Times New Roman" w:cs="Calibri"/>
          <w:color w:val="000000" w:themeColor="text1"/>
          <w:lang w:val="el-GR" w:bidi="ar-SA"/>
        </w:rPr>
        <w:t xml:space="preserve">(στο κομμάτι των υπολειμμάτων) </w:t>
      </w:r>
      <w:r w:rsidR="00730796">
        <w:rPr>
          <w:rFonts w:eastAsia="Times New Roman" w:cs="Calibri"/>
          <w:color w:val="000000" w:themeColor="text1"/>
          <w:lang w:val="el-GR" w:bidi="ar-SA"/>
        </w:rPr>
        <w:t xml:space="preserve">ή αυτές που είναι </w:t>
      </w:r>
      <w:r w:rsidR="00C66380">
        <w:rPr>
          <w:rFonts w:eastAsia="Times New Roman" w:cs="Calibri"/>
          <w:color w:val="000000" w:themeColor="text1"/>
          <w:lang w:val="el-GR" w:bidi="ar-SA"/>
        </w:rPr>
        <w:t>υποψήφιες για υποκατάσταση</w:t>
      </w:r>
      <w:r w:rsidR="003744AC" w:rsidRPr="00730796">
        <w:rPr>
          <w:rFonts w:eastAsia="Times New Roman" w:cs="Calibri"/>
          <w:color w:val="000000" w:themeColor="text1"/>
          <w:lang w:val="el-GR" w:bidi="ar-SA"/>
        </w:rPr>
        <w:t>.</w:t>
      </w:r>
    </w:p>
    <w:p w14:paraId="4D24F41D" w14:textId="77777777" w:rsidR="00DA359E" w:rsidRDefault="00DA359E" w:rsidP="0005261D">
      <w:pPr>
        <w:pStyle w:val="a9"/>
      </w:pPr>
    </w:p>
    <w:p w14:paraId="622AAD17" w14:textId="6C2F21BB" w:rsidR="00BD1E77" w:rsidRPr="00BF399A" w:rsidRDefault="0049010B" w:rsidP="0005261D">
      <w:pPr>
        <w:pStyle w:val="a9"/>
      </w:pPr>
      <w:r w:rsidRPr="00C66547">
        <w:rPr>
          <w:b/>
          <w:bCs/>
        </w:rPr>
        <w:t xml:space="preserve">Πίνακας 6.3.1- </w:t>
      </w:r>
      <w:r w:rsidRPr="00C66547">
        <w:rPr>
          <w:b/>
          <w:bCs/>
        </w:rPr>
        <w:fldChar w:fldCharType="begin"/>
      </w:r>
      <w:r w:rsidRPr="00C66547">
        <w:rPr>
          <w:b/>
          <w:bCs/>
        </w:rPr>
        <w:instrText xml:space="preserve"> SEQ Πίνακας_6.3.1- \* ARABIC </w:instrText>
      </w:r>
      <w:r w:rsidRPr="00C66547">
        <w:rPr>
          <w:b/>
          <w:bCs/>
        </w:rPr>
        <w:fldChar w:fldCharType="separate"/>
      </w:r>
      <w:r w:rsidR="009B5351">
        <w:rPr>
          <w:b/>
          <w:bCs/>
          <w:noProof/>
        </w:rPr>
        <w:t>6</w:t>
      </w:r>
      <w:r w:rsidRPr="00C66547">
        <w:rPr>
          <w:b/>
          <w:bCs/>
          <w:noProof/>
        </w:rPr>
        <w:fldChar w:fldCharType="end"/>
      </w:r>
      <w:bookmarkEnd w:id="7"/>
      <w:r w:rsidRPr="00550B73">
        <w:t xml:space="preserve">. </w:t>
      </w:r>
      <w:r w:rsidR="00C66547" w:rsidRPr="001836FF">
        <w:t>Διαθέσιμ</w:t>
      </w:r>
      <w:r w:rsidR="00C66547">
        <w:t>ες</w:t>
      </w:r>
      <w:r w:rsidR="00C66547" w:rsidRPr="001836FF">
        <w:t xml:space="preserve"> </w:t>
      </w:r>
      <w:proofErr w:type="spellStart"/>
      <w:r w:rsidR="00C66547" w:rsidRPr="001836FF">
        <w:t>φυτοπροστατευτικ</w:t>
      </w:r>
      <w:r w:rsidR="00C66547">
        <w:t>ές</w:t>
      </w:r>
      <w:proofErr w:type="spellEnd"/>
      <w:r w:rsidR="00C66547" w:rsidRPr="001836FF">
        <w:t xml:space="preserve"> χημικ</w:t>
      </w:r>
      <w:r w:rsidR="00C66547">
        <w:t>ές</w:t>
      </w:r>
      <w:r w:rsidR="00C66547" w:rsidRPr="001836FF">
        <w:t xml:space="preserve"> και βιολογικ</w:t>
      </w:r>
      <w:r w:rsidR="00C66547">
        <w:t>ές</w:t>
      </w:r>
      <w:r w:rsidR="00C66547" w:rsidRPr="001836FF">
        <w:t xml:space="preserve"> </w:t>
      </w:r>
      <w:r w:rsidR="00C66547">
        <w:t>δραστικές ουσίες</w:t>
      </w:r>
      <w:r w:rsidR="00C66547" w:rsidRPr="001836FF">
        <w:t xml:space="preserve"> για την αντιμετώπιση της ασθένειας του </w:t>
      </w:r>
      <w:proofErr w:type="spellStart"/>
      <w:r w:rsidR="00C66547">
        <w:t>Βοτρύτη</w:t>
      </w:r>
      <w:proofErr w:type="spellEnd"/>
      <w:r w:rsidR="00C66547">
        <w:t xml:space="preserve"> (</w:t>
      </w:r>
      <w:proofErr w:type="spellStart"/>
      <w:r w:rsidR="00C66547">
        <w:t>Τεφράς</w:t>
      </w:r>
      <w:proofErr w:type="spellEnd"/>
      <w:r w:rsidR="00C66547">
        <w:t xml:space="preserve"> Σήψης)</w:t>
      </w:r>
    </w:p>
    <w:p w14:paraId="633800F0" w14:textId="77777777" w:rsidR="009B050D" w:rsidRPr="00BF399A" w:rsidRDefault="009B050D" w:rsidP="009B050D">
      <w:pPr>
        <w:rPr>
          <w:lang w:val="el-GR"/>
        </w:rPr>
      </w:pPr>
    </w:p>
    <w:tbl>
      <w:tblPr>
        <w:tblW w:w="6009" w:type="pct"/>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5"/>
        <w:gridCol w:w="2935"/>
        <w:gridCol w:w="2085"/>
        <w:gridCol w:w="2593"/>
        <w:gridCol w:w="2071"/>
      </w:tblGrid>
      <w:tr w:rsidR="0076606A" w:rsidRPr="0076606A" w14:paraId="151D32DB" w14:textId="77777777" w:rsidTr="009B050D">
        <w:trPr>
          <w:trHeight w:val="257"/>
        </w:trPr>
        <w:tc>
          <w:tcPr>
            <w:tcW w:w="5000" w:type="pct"/>
            <w:gridSpan w:val="5"/>
            <w:shd w:val="clear" w:color="auto" w:fill="9BBB59" w:themeFill="accent3"/>
            <w:noWrap/>
            <w:vAlign w:val="center"/>
            <w:hideMark/>
          </w:tcPr>
          <w:p w14:paraId="5B137931" w14:textId="216C2D7E" w:rsidR="0076606A" w:rsidRPr="009B050D" w:rsidRDefault="00467489" w:rsidP="009B050D">
            <w:pPr>
              <w:widowControl/>
              <w:jc w:val="center"/>
              <w:rPr>
                <w:rFonts w:eastAsia="Times New Roman" w:cs="Calibri"/>
                <w:b/>
                <w:bCs/>
                <w:color w:val="000000"/>
                <w:sz w:val="16"/>
                <w:szCs w:val="16"/>
                <w:lang w:val="el-GR" w:bidi="ar-SA"/>
              </w:rPr>
            </w:pPr>
            <w:r w:rsidRPr="009B050D">
              <w:rPr>
                <w:rFonts w:eastAsia="Times New Roman" w:cs="Calibri"/>
                <w:b/>
                <w:bCs/>
                <w:color w:val="000000"/>
                <w:sz w:val="16"/>
                <w:szCs w:val="16"/>
                <w:lang w:val="el-GR" w:bidi="ar-SA"/>
              </w:rPr>
              <w:t>ΤΕΦΡΑ ΣΗΨΗ ή ΒΟΤΡΥΤΗΣ</w:t>
            </w:r>
          </w:p>
        </w:tc>
      </w:tr>
      <w:tr w:rsidR="00017AB7" w:rsidRPr="00550B73" w14:paraId="0C7B6771" w14:textId="77777777" w:rsidTr="00C07DB5">
        <w:trPr>
          <w:trHeight w:val="529"/>
        </w:trPr>
        <w:tc>
          <w:tcPr>
            <w:tcW w:w="829" w:type="pct"/>
            <w:shd w:val="clear" w:color="auto" w:fill="9BBB59" w:themeFill="accent3"/>
            <w:noWrap/>
            <w:vAlign w:val="center"/>
            <w:hideMark/>
          </w:tcPr>
          <w:p w14:paraId="1C34BE2C" w14:textId="77777777" w:rsidR="00017AB7" w:rsidRPr="006A51A6" w:rsidRDefault="00017AB7" w:rsidP="009B050D">
            <w:pPr>
              <w:widowControl/>
              <w:jc w:val="center"/>
              <w:rPr>
                <w:rFonts w:eastAsia="Times New Roman" w:cs="Calibri"/>
                <w:b/>
                <w:bCs/>
                <w:color w:val="000000"/>
                <w:sz w:val="16"/>
                <w:szCs w:val="16"/>
                <w:lang w:val="en-US" w:bidi="ar-SA"/>
              </w:rPr>
            </w:pPr>
            <w:r w:rsidRPr="006A51A6">
              <w:rPr>
                <w:rFonts w:eastAsia="Times New Roman" w:cs="Calibri"/>
                <w:b/>
                <w:bCs/>
                <w:color w:val="000000"/>
                <w:sz w:val="16"/>
                <w:szCs w:val="16"/>
                <w:lang w:val="en-US" w:bidi="ar-SA"/>
              </w:rPr>
              <w:t>XK</w:t>
            </w:r>
          </w:p>
        </w:tc>
        <w:tc>
          <w:tcPr>
            <w:tcW w:w="1264" w:type="pct"/>
            <w:shd w:val="clear" w:color="auto" w:fill="9BBB59" w:themeFill="accent3"/>
            <w:hideMark/>
          </w:tcPr>
          <w:p w14:paraId="2E7063D2" w14:textId="2BCC6729" w:rsidR="00017AB7" w:rsidRPr="006A51A6" w:rsidRDefault="00017AB7" w:rsidP="009B050D">
            <w:pPr>
              <w:widowControl/>
              <w:jc w:val="center"/>
              <w:rPr>
                <w:rFonts w:eastAsia="Times New Roman" w:cs="Calibri"/>
                <w:color w:val="000000"/>
                <w:sz w:val="16"/>
                <w:szCs w:val="16"/>
                <w:lang w:val="el-GR" w:bidi="ar-SA"/>
              </w:rPr>
            </w:pPr>
            <w:proofErr w:type="spellStart"/>
            <w:r w:rsidRPr="006A51A6">
              <w:rPr>
                <w:sz w:val="16"/>
                <w:szCs w:val="16"/>
                <w:lang w:val="el-GR"/>
              </w:rPr>
              <w:t>Βιομυκητοκτόνο</w:t>
            </w:r>
            <w:proofErr w:type="spellEnd"/>
            <w:r w:rsidRPr="006A51A6">
              <w:rPr>
                <w:sz w:val="16"/>
                <w:szCs w:val="16"/>
                <w:lang w:val="el-GR"/>
              </w:rPr>
              <w:t>/</w:t>
            </w:r>
            <w:r w:rsidRPr="006A51A6">
              <w:rPr>
                <w:sz w:val="16"/>
                <w:szCs w:val="16"/>
              </w:rPr>
              <w:t>PDIs</w:t>
            </w:r>
            <w:r w:rsidRPr="006A51A6">
              <w:rPr>
                <w:sz w:val="16"/>
                <w:szCs w:val="16"/>
                <w:lang w:val="el-GR"/>
              </w:rPr>
              <w:t xml:space="preserve">/Φυσικής προέλευσης </w:t>
            </w:r>
            <w:proofErr w:type="spellStart"/>
            <w:r w:rsidRPr="006A51A6">
              <w:rPr>
                <w:sz w:val="16"/>
                <w:szCs w:val="16"/>
                <w:lang w:val="el-GR"/>
              </w:rPr>
              <w:t>ουσιές</w:t>
            </w:r>
            <w:proofErr w:type="spellEnd"/>
          </w:p>
        </w:tc>
        <w:tc>
          <w:tcPr>
            <w:tcW w:w="898" w:type="pct"/>
            <w:shd w:val="clear" w:color="auto" w:fill="9BBB59" w:themeFill="accent3"/>
            <w:vAlign w:val="center"/>
            <w:hideMark/>
          </w:tcPr>
          <w:p w14:paraId="399CD13C" w14:textId="77777777" w:rsidR="009B050D" w:rsidRPr="006A51A6" w:rsidRDefault="00E04AE2" w:rsidP="009B050D">
            <w:pPr>
              <w:widowControl/>
              <w:jc w:val="center"/>
              <w:rPr>
                <w:rFonts w:eastAsia="Times New Roman" w:cs="Calibri"/>
                <w:color w:val="000000"/>
                <w:sz w:val="16"/>
                <w:szCs w:val="16"/>
                <w:lang w:val="en-US" w:bidi="ar-SA"/>
              </w:rPr>
            </w:pPr>
            <w:r w:rsidRPr="006A51A6">
              <w:rPr>
                <w:rFonts w:eastAsia="Times New Roman" w:cs="Calibri"/>
                <w:color w:val="000000"/>
                <w:sz w:val="16"/>
                <w:szCs w:val="16"/>
                <w:lang w:val="el-GR" w:bidi="ar-SA"/>
              </w:rPr>
              <w:t>Μυκητοκτόνο επαφής</w:t>
            </w:r>
            <w:r w:rsidR="00017AB7" w:rsidRPr="006A51A6">
              <w:rPr>
                <w:rFonts w:eastAsia="Times New Roman" w:cs="Calibri"/>
                <w:color w:val="000000"/>
                <w:sz w:val="16"/>
                <w:szCs w:val="16"/>
                <w:lang w:val="en-US" w:bidi="ar-SA"/>
              </w:rPr>
              <w:t xml:space="preserve"> </w:t>
            </w:r>
          </w:p>
          <w:p w14:paraId="28B22DDB" w14:textId="1D895C0B" w:rsidR="00017AB7" w:rsidRPr="006A51A6" w:rsidRDefault="00017AB7" w:rsidP="009B050D">
            <w:pPr>
              <w:widowControl/>
              <w:jc w:val="center"/>
              <w:rPr>
                <w:rFonts w:eastAsia="Times New Roman" w:cs="Calibri"/>
                <w:color w:val="000000"/>
                <w:sz w:val="16"/>
                <w:szCs w:val="16"/>
                <w:lang w:val="en-US" w:bidi="ar-SA"/>
              </w:rPr>
            </w:pPr>
            <w:r w:rsidRPr="006A51A6">
              <w:rPr>
                <w:rFonts w:eastAsia="Times New Roman" w:cs="Calibri"/>
                <w:color w:val="000000"/>
                <w:sz w:val="16"/>
                <w:szCs w:val="16"/>
                <w:lang w:val="en-US" w:bidi="ar-SA"/>
              </w:rPr>
              <w:t>(14-21</w:t>
            </w:r>
            <w:r w:rsidR="00DA359E" w:rsidRPr="006A51A6">
              <w:rPr>
                <w:rFonts w:eastAsia="Times New Roman" w:cs="Calibri"/>
                <w:color w:val="000000"/>
                <w:sz w:val="16"/>
                <w:szCs w:val="16"/>
                <w:lang w:val="el-GR" w:bidi="ar-SA"/>
              </w:rPr>
              <w:t xml:space="preserve"> ημέρες</w:t>
            </w:r>
            <w:r w:rsidRPr="006A51A6">
              <w:rPr>
                <w:rFonts w:eastAsia="Times New Roman" w:cs="Calibri"/>
                <w:color w:val="000000"/>
                <w:sz w:val="16"/>
                <w:szCs w:val="16"/>
                <w:lang w:val="en-US" w:bidi="ar-SA"/>
              </w:rPr>
              <w:t>)</w:t>
            </w:r>
          </w:p>
        </w:tc>
        <w:tc>
          <w:tcPr>
            <w:tcW w:w="1117" w:type="pct"/>
            <w:shd w:val="clear" w:color="auto" w:fill="9BBB59" w:themeFill="accent3"/>
            <w:vAlign w:val="center"/>
            <w:hideMark/>
          </w:tcPr>
          <w:p w14:paraId="5695F7BC" w14:textId="642CBABC" w:rsidR="00017AB7" w:rsidRPr="009B050D" w:rsidRDefault="00017AB7" w:rsidP="009B050D">
            <w:pPr>
              <w:widowControl/>
              <w:jc w:val="center"/>
              <w:rPr>
                <w:rFonts w:eastAsia="Times New Roman" w:cs="Calibri"/>
                <w:color w:val="000000"/>
                <w:sz w:val="16"/>
                <w:szCs w:val="16"/>
                <w:lang w:val="en-US" w:bidi="ar-SA"/>
              </w:rPr>
            </w:pPr>
          </w:p>
        </w:tc>
        <w:tc>
          <w:tcPr>
            <w:tcW w:w="892" w:type="pct"/>
            <w:shd w:val="clear" w:color="auto" w:fill="9BBB59" w:themeFill="accent3"/>
            <w:vAlign w:val="center"/>
            <w:hideMark/>
          </w:tcPr>
          <w:p w14:paraId="524DC495" w14:textId="2304BAC1" w:rsidR="00017AB7" w:rsidRPr="009B050D" w:rsidRDefault="00017AB7" w:rsidP="009B050D">
            <w:pPr>
              <w:widowControl/>
              <w:jc w:val="center"/>
              <w:rPr>
                <w:rFonts w:eastAsia="Times New Roman" w:cs="Calibri"/>
                <w:color w:val="000000"/>
                <w:sz w:val="16"/>
                <w:szCs w:val="16"/>
                <w:lang w:val="en-US" w:bidi="ar-SA"/>
              </w:rPr>
            </w:pPr>
          </w:p>
        </w:tc>
      </w:tr>
      <w:tr w:rsidR="00017AB7" w:rsidRPr="00550B73" w14:paraId="48D48525" w14:textId="77777777" w:rsidTr="00C07DB5">
        <w:trPr>
          <w:trHeight w:val="707"/>
        </w:trPr>
        <w:tc>
          <w:tcPr>
            <w:tcW w:w="829" w:type="pct"/>
            <w:shd w:val="clear" w:color="auto" w:fill="9BBB59" w:themeFill="accent3"/>
            <w:noWrap/>
            <w:vAlign w:val="center"/>
            <w:hideMark/>
          </w:tcPr>
          <w:p w14:paraId="753C0F52" w14:textId="77777777" w:rsidR="00017AB7" w:rsidRPr="006A51A6" w:rsidRDefault="00017AB7" w:rsidP="009B050D">
            <w:pPr>
              <w:widowControl/>
              <w:jc w:val="center"/>
              <w:rPr>
                <w:rFonts w:eastAsia="Times New Roman" w:cs="Calibri"/>
                <w:b/>
                <w:bCs/>
                <w:color w:val="000000"/>
                <w:sz w:val="16"/>
                <w:szCs w:val="16"/>
                <w:lang w:val="en-US" w:bidi="ar-SA"/>
              </w:rPr>
            </w:pPr>
            <w:r w:rsidRPr="006A51A6">
              <w:rPr>
                <w:rFonts w:eastAsia="Times New Roman" w:cs="Calibri"/>
                <w:b/>
                <w:bCs/>
                <w:color w:val="000000"/>
                <w:sz w:val="16"/>
                <w:szCs w:val="16"/>
                <w:lang w:val="en-US" w:bidi="ar-SA"/>
              </w:rPr>
              <w:t>MK</w:t>
            </w:r>
          </w:p>
        </w:tc>
        <w:tc>
          <w:tcPr>
            <w:tcW w:w="1264" w:type="pct"/>
            <w:shd w:val="clear" w:color="auto" w:fill="9BBB59" w:themeFill="accent3"/>
            <w:hideMark/>
          </w:tcPr>
          <w:p w14:paraId="1C24C29D" w14:textId="62EA1567" w:rsidR="00017AB7" w:rsidRPr="006A51A6" w:rsidRDefault="00017AB7" w:rsidP="009B050D">
            <w:pPr>
              <w:widowControl/>
              <w:jc w:val="center"/>
              <w:rPr>
                <w:rFonts w:eastAsia="Times New Roman" w:cs="Calibri"/>
                <w:color w:val="000000"/>
                <w:sz w:val="16"/>
                <w:szCs w:val="16"/>
                <w:lang w:val="el-GR" w:bidi="ar-SA"/>
              </w:rPr>
            </w:pPr>
            <w:proofErr w:type="spellStart"/>
            <w:r w:rsidRPr="006A51A6">
              <w:rPr>
                <w:sz w:val="16"/>
                <w:szCs w:val="16"/>
                <w:lang w:val="el-GR"/>
              </w:rPr>
              <w:t>Βιομυκητοκτόνο</w:t>
            </w:r>
            <w:proofErr w:type="spellEnd"/>
            <w:r w:rsidRPr="006A51A6">
              <w:rPr>
                <w:sz w:val="16"/>
                <w:szCs w:val="16"/>
                <w:lang w:val="el-GR"/>
              </w:rPr>
              <w:t>/</w:t>
            </w:r>
            <w:r w:rsidRPr="006A51A6">
              <w:rPr>
                <w:sz w:val="16"/>
                <w:szCs w:val="16"/>
              </w:rPr>
              <w:t>PDIs</w:t>
            </w:r>
            <w:r w:rsidRPr="006A51A6">
              <w:rPr>
                <w:sz w:val="16"/>
                <w:szCs w:val="16"/>
                <w:lang w:val="el-GR"/>
              </w:rPr>
              <w:t xml:space="preserve">/Φυσικής προέλευσης </w:t>
            </w:r>
            <w:proofErr w:type="spellStart"/>
            <w:r w:rsidRPr="006A51A6">
              <w:rPr>
                <w:sz w:val="16"/>
                <w:szCs w:val="16"/>
                <w:lang w:val="el-GR"/>
              </w:rPr>
              <w:t>ουσιές</w:t>
            </w:r>
            <w:proofErr w:type="spellEnd"/>
          </w:p>
        </w:tc>
        <w:tc>
          <w:tcPr>
            <w:tcW w:w="898" w:type="pct"/>
            <w:shd w:val="clear" w:color="auto" w:fill="9BBB59" w:themeFill="accent3"/>
            <w:vAlign w:val="center"/>
            <w:hideMark/>
          </w:tcPr>
          <w:p w14:paraId="494AC465" w14:textId="23579085" w:rsidR="00017AB7" w:rsidRPr="006A51A6" w:rsidRDefault="00E04AE2" w:rsidP="009B050D">
            <w:pPr>
              <w:widowControl/>
              <w:jc w:val="center"/>
              <w:rPr>
                <w:rFonts w:eastAsia="Times New Roman" w:cs="Calibri"/>
                <w:color w:val="000000"/>
                <w:sz w:val="16"/>
                <w:szCs w:val="16"/>
                <w:lang w:val="en-US" w:bidi="ar-SA"/>
              </w:rPr>
            </w:pPr>
            <w:r w:rsidRPr="006A51A6">
              <w:rPr>
                <w:rFonts w:eastAsia="Times New Roman" w:cs="Calibri"/>
                <w:color w:val="000000"/>
                <w:sz w:val="16"/>
                <w:szCs w:val="16"/>
                <w:lang w:val="el-GR" w:bidi="ar-SA"/>
              </w:rPr>
              <w:t>Μυκητοκτόνο επαφής</w:t>
            </w:r>
            <w:r w:rsidR="00017AB7" w:rsidRPr="006A51A6">
              <w:rPr>
                <w:rFonts w:eastAsia="Times New Roman" w:cs="Calibri"/>
                <w:color w:val="000000"/>
                <w:sz w:val="16"/>
                <w:szCs w:val="16"/>
                <w:lang w:val="en-US" w:bidi="ar-SA"/>
              </w:rPr>
              <w:t>/</w:t>
            </w:r>
            <w:proofErr w:type="spellStart"/>
            <w:r w:rsidRPr="006A51A6">
              <w:rPr>
                <w:rFonts w:eastAsia="Times New Roman" w:cs="Calibri"/>
                <w:color w:val="000000"/>
                <w:sz w:val="16"/>
                <w:szCs w:val="16"/>
                <w:lang w:val="el-GR" w:bidi="ar-SA"/>
              </w:rPr>
              <w:t>διασ</w:t>
            </w:r>
            <w:r w:rsidR="00DA359E" w:rsidRPr="006A51A6">
              <w:rPr>
                <w:rFonts w:eastAsia="Times New Roman" w:cs="Calibri"/>
                <w:color w:val="000000"/>
                <w:sz w:val="16"/>
                <w:szCs w:val="16"/>
                <w:lang w:val="el-GR" w:bidi="ar-SA"/>
              </w:rPr>
              <w:t>υστημικό</w:t>
            </w:r>
            <w:proofErr w:type="spellEnd"/>
            <w:r w:rsidR="00017AB7" w:rsidRPr="006A51A6">
              <w:rPr>
                <w:rFonts w:eastAsia="Times New Roman" w:cs="Calibri"/>
                <w:color w:val="000000"/>
                <w:sz w:val="16"/>
                <w:szCs w:val="16"/>
                <w:lang w:val="en-US" w:bidi="ar-SA"/>
              </w:rPr>
              <w:t xml:space="preserve"> (14-21</w:t>
            </w:r>
            <w:r w:rsidR="00DA359E" w:rsidRPr="006A51A6">
              <w:rPr>
                <w:rFonts w:eastAsia="Times New Roman" w:cs="Calibri"/>
                <w:color w:val="000000"/>
                <w:sz w:val="16"/>
                <w:szCs w:val="16"/>
                <w:lang w:val="el-GR" w:bidi="ar-SA"/>
              </w:rPr>
              <w:t xml:space="preserve"> ημέρες</w:t>
            </w:r>
            <w:r w:rsidR="00017AB7" w:rsidRPr="006A51A6">
              <w:rPr>
                <w:rFonts w:eastAsia="Times New Roman" w:cs="Calibri"/>
                <w:color w:val="000000"/>
                <w:sz w:val="16"/>
                <w:szCs w:val="16"/>
                <w:lang w:val="en-US" w:bidi="ar-SA"/>
              </w:rPr>
              <w:t>)</w:t>
            </w:r>
          </w:p>
        </w:tc>
        <w:tc>
          <w:tcPr>
            <w:tcW w:w="1117" w:type="pct"/>
            <w:shd w:val="clear" w:color="auto" w:fill="9BBB59" w:themeFill="accent3"/>
            <w:vAlign w:val="center"/>
            <w:hideMark/>
          </w:tcPr>
          <w:p w14:paraId="545D3BD8" w14:textId="6CF1F0D7" w:rsidR="00017AB7" w:rsidRPr="009B050D" w:rsidRDefault="00017AB7" w:rsidP="009B050D">
            <w:pPr>
              <w:widowControl/>
              <w:jc w:val="center"/>
              <w:rPr>
                <w:rFonts w:eastAsia="Times New Roman" w:cs="Calibri"/>
                <w:color w:val="000000"/>
                <w:sz w:val="16"/>
                <w:szCs w:val="16"/>
                <w:lang w:val="en-US" w:bidi="ar-SA"/>
              </w:rPr>
            </w:pPr>
          </w:p>
        </w:tc>
        <w:tc>
          <w:tcPr>
            <w:tcW w:w="892" w:type="pct"/>
            <w:shd w:val="clear" w:color="auto" w:fill="9BBB59" w:themeFill="accent3"/>
            <w:vAlign w:val="center"/>
            <w:hideMark/>
          </w:tcPr>
          <w:p w14:paraId="17CDAF8D" w14:textId="18B149F7" w:rsidR="00017AB7" w:rsidRPr="009B050D" w:rsidRDefault="00017AB7" w:rsidP="009B050D">
            <w:pPr>
              <w:widowControl/>
              <w:jc w:val="center"/>
              <w:rPr>
                <w:rFonts w:eastAsia="Times New Roman" w:cs="Calibri"/>
                <w:color w:val="000000"/>
                <w:sz w:val="16"/>
                <w:szCs w:val="16"/>
                <w:lang w:val="en-US" w:bidi="ar-SA"/>
              </w:rPr>
            </w:pPr>
          </w:p>
        </w:tc>
      </w:tr>
      <w:tr w:rsidR="00CC5DA6" w:rsidRPr="00550B73" w14:paraId="41F2FF52" w14:textId="77777777" w:rsidTr="008F7E37">
        <w:trPr>
          <w:trHeight w:val="672"/>
        </w:trPr>
        <w:tc>
          <w:tcPr>
            <w:tcW w:w="829" w:type="pct"/>
            <w:tcBorders>
              <w:bottom w:val="single" w:sz="8" w:space="0" w:color="auto"/>
            </w:tcBorders>
            <w:shd w:val="clear" w:color="auto" w:fill="9BBB59" w:themeFill="accent3"/>
            <w:noWrap/>
            <w:vAlign w:val="center"/>
            <w:hideMark/>
          </w:tcPr>
          <w:p w14:paraId="1C04BCE0" w14:textId="77777777" w:rsidR="00795D2F" w:rsidRPr="006A51A6" w:rsidRDefault="00795D2F" w:rsidP="009B050D">
            <w:pPr>
              <w:widowControl/>
              <w:jc w:val="center"/>
              <w:rPr>
                <w:rFonts w:eastAsia="Times New Roman" w:cs="Calibri"/>
                <w:b/>
                <w:bCs/>
                <w:color w:val="000000"/>
                <w:sz w:val="16"/>
                <w:szCs w:val="16"/>
                <w:lang w:val="en-US" w:bidi="ar-SA"/>
              </w:rPr>
            </w:pPr>
            <w:r w:rsidRPr="006A51A6">
              <w:rPr>
                <w:rFonts w:eastAsia="Times New Roman" w:cs="Calibri"/>
                <w:b/>
                <w:bCs/>
                <w:color w:val="000000"/>
                <w:sz w:val="16"/>
                <w:szCs w:val="16"/>
                <w:lang w:val="en-US" w:bidi="ar-SA"/>
              </w:rPr>
              <w:t>YK</w:t>
            </w:r>
          </w:p>
        </w:tc>
        <w:tc>
          <w:tcPr>
            <w:tcW w:w="1264" w:type="pct"/>
            <w:tcBorders>
              <w:bottom w:val="single" w:sz="8" w:space="0" w:color="auto"/>
            </w:tcBorders>
            <w:shd w:val="clear" w:color="auto" w:fill="9BBB59" w:themeFill="accent3"/>
            <w:vAlign w:val="center"/>
            <w:hideMark/>
          </w:tcPr>
          <w:p w14:paraId="7CCEAE72" w14:textId="77777777" w:rsidR="00795D2F" w:rsidRPr="006A51A6" w:rsidRDefault="00795D2F" w:rsidP="009B050D">
            <w:pPr>
              <w:widowControl/>
              <w:jc w:val="center"/>
              <w:rPr>
                <w:rFonts w:eastAsia="Times New Roman" w:cs="Calibri"/>
                <w:color w:val="000000"/>
                <w:sz w:val="16"/>
                <w:szCs w:val="16"/>
                <w:lang w:val="en-US" w:bidi="ar-SA"/>
              </w:rPr>
            </w:pPr>
            <w:r w:rsidRPr="006A51A6">
              <w:rPr>
                <w:rFonts w:eastAsia="Times New Roman" w:cs="Calibri"/>
                <w:color w:val="000000"/>
                <w:sz w:val="16"/>
                <w:szCs w:val="16"/>
                <w:lang w:val="en-US" w:bidi="ar-SA"/>
              </w:rPr>
              <w:t>OXI</w:t>
            </w:r>
          </w:p>
        </w:tc>
        <w:tc>
          <w:tcPr>
            <w:tcW w:w="898" w:type="pct"/>
            <w:tcBorders>
              <w:bottom w:val="single" w:sz="8" w:space="0" w:color="auto"/>
            </w:tcBorders>
            <w:shd w:val="clear" w:color="auto" w:fill="9BBB59" w:themeFill="accent3"/>
            <w:vAlign w:val="center"/>
            <w:hideMark/>
          </w:tcPr>
          <w:p w14:paraId="4DFB4A33" w14:textId="77777777" w:rsidR="009B050D" w:rsidRPr="006A51A6" w:rsidRDefault="00795D2F" w:rsidP="009B050D">
            <w:pPr>
              <w:widowControl/>
              <w:jc w:val="center"/>
              <w:rPr>
                <w:rFonts w:eastAsia="Times New Roman" w:cs="Calibri"/>
                <w:color w:val="000000"/>
                <w:sz w:val="16"/>
                <w:szCs w:val="16"/>
                <w:lang w:val="en-US" w:bidi="ar-SA"/>
              </w:rPr>
            </w:pPr>
            <w:r w:rsidRPr="006A51A6">
              <w:rPr>
                <w:rFonts w:eastAsia="Times New Roman" w:cs="Calibri"/>
                <w:color w:val="000000"/>
                <w:sz w:val="16"/>
                <w:szCs w:val="16"/>
                <w:lang w:val="en-US" w:bidi="ar-SA"/>
              </w:rPr>
              <w:t>Contact/Systemic</w:t>
            </w:r>
          </w:p>
          <w:p w14:paraId="200739C9" w14:textId="3982120D" w:rsidR="00795D2F" w:rsidRPr="006A51A6" w:rsidRDefault="00795D2F" w:rsidP="009B050D">
            <w:pPr>
              <w:widowControl/>
              <w:jc w:val="center"/>
              <w:rPr>
                <w:rFonts w:eastAsia="Times New Roman" w:cs="Calibri"/>
                <w:color w:val="000000"/>
                <w:sz w:val="16"/>
                <w:szCs w:val="16"/>
                <w:lang w:val="en-US" w:bidi="ar-SA"/>
              </w:rPr>
            </w:pPr>
            <w:r w:rsidRPr="006A51A6">
              <w:rPr>
                <w:rFonts w:eastAsia="Times New Roman" w:cs="Calibri"/>
                <w:color w:val="000000"/>
                <w:sz w:val="16"/>
                <w:szCs w:val="16"/>
                <w:lang w:val="en-US" w:bidi="ar-SA"/>
              </w:rPr>
              <w:t>(7-14</w:t>
            </w:r>
            <w:r w:rsidR="00DA359E" w:rsidRPr="006A51A6">
              <w:rPr>
                <w:rFonts w:eastAsia="Times New Roman" w:cs="Calibri"/>
                <w:color w:val="000000"/>
                <w:sz w:val="16"/>
                <w:szCs w:val="16"/>
                <w:lang w:val="el-GR" w:bidi="ar-SA"/>
              </w:rPr>
              <w:t xml:space="preserve"> ημέρες</w:t>
            </w:r>
            <w:r w:rsidRPr="006A51A6">
              <w:rPr>
                <w:rFonts w:eastAsia="Times New Roman" w:cs="Calibri"/>
                <w:color w:val="000000"/>
                <w:sz w:val="16"/>
                <w:szCs w:val="16"/>
                <w:lang w:val="en-US" w:bidi="ar-SA"/>
              </w:rPr>
              <w:t>)</w:t>
            </w:r>
          </w:p>
        </w:tc>
        <w:tc>
          <w:tcPr>
            <w:tcW w:w="1117" w:type="pct"/>
            <w:tcBorders>
              <w:bottom w:val="single" w:sz="8" w:space="0" w:color="auto"/>
            </w:tcBorders>
            <w:shd w:val="clear" w:color="auto" w:fill="9BBB59" w:themeFill="accent3"/>
            <w:vAlign w:val="center"/>
            <w:hideMark/>
          </w:tcPr>
          <w:p w14:paraId="50409CED" w14:textId="1BB2FFED" w:rsidR="00795D2F" w:rsidRPr="009B050D" w:rsidRDefault="00795D2F" w:rsidP="009B050D">
            <w:pPr>
              <w:widowControl/>
              <w:jc w:val="center"/>
              <w:rPr>
                <w:rFonts w:eastAsia="Times New Roman" w:cs="Calibri"/>
                <w:color w:val="000000"/>
                <w:sz w:val="16"/>
                <w:szCs w:val="16"/>
                <w:lang w:val="en-US" w:bidi="ar-SA"/>
              </w:rPr>
            </w:pPr>
          </w:p>
        </w:tc>
        <w:tc>
          <w:tcPr>
            <w:tcW w:w="892" w:type="pct"/>
            <w:tcBorders>
              <w:bottom w:val="single" w:sz="8" w:space="0" w:color="auto"/>
            </w:tcBorders>
            <w:shd w:val="clear" w:color="auto" w:fill="9BBB59" w:themeFill="accent3"/>
            <w:vAlign w:val="center"/>
            <w:hideMark/>
          </w:tcPr>
          <w:p w14:paraId="59D0FFD2" w14:textId="3D10EECE" w:rsidR="00795D2F" w:rsidRPr="009B050D" w:rsidRDefault="00795D2F" w:rsidP="009B050D">
            <w:pPr>
              <w:widowControl/>
              <w:jc w:val="center"/>
              <w:rPr>
                <w:rFonts w:eastAsia="Times New Roman" w:cs="Calibri"/>
                <w:color w:val="000000"/>
                <w:sz w:val="16"/>
                <w:szCs w:val="16"/>
                <w:lang w:val="en-US" w:bidi="ar-SA"/>
              </w:rPr>
            </w:pPr>
          </w:p>
        </w:tc>
      </w:tr>
      <w:tr w:rsidR="00DA359E" w:rsidRPr="00550B73" w14:paraId="0CE2DD7A" w14:textId="77777777" w:rsidTr="008F7E37">
        <w:trPr>
          <w:trHeight w:val="1153"/>
        </w:trPr>
        <w:tc>
          <w:tcPr>
            <w:tcW w:w="829" w:type="pct"/>
            <w:tcBorders>
              <w:top w:val="single" w:sz="8" w:space="0" w:color="auto"/>
              <w:left w:val="single" w:sz="8" w:space="0" w:color="auto"/>
            </w:tcBorders>
            <w:shd w:val="clear" w:color="000000" w:fill="FFFFFF"/>
            <w:noWrap/>
            <w:vAlign w:val="center"/>
            <w:hideMark/>
          </w:tcPr>
          <w:p w14:paraId="2239B313" w14:textId="44AC3058" w:rsidR="00DA359E" w:rsidRPr="00550B73" w:rsidRDefault="00DA359E" w:rsidP="00C07DB5">
            <w:pPr>
              <w:widowControl/>
              <w:jc w:val="center"/>
              <w:rPr>
                <w:rFonts w:eastAsia="Times New Roman" w:cs="Calibri"/>
                <w:b/>
                <w:bCs/>
                <w:i/>
                <w:iCs/>
                <w:color w:val="000000"/>
                <w:sz w:val="16"/>
                <w:szCs w:val="16"/>
                <w:lang w:val="en-US" w:bidi="ar-SA"/>
              </w:rPr>
            </w:pPr>
            <w:r>
              <w:rPr>
                <w:rFonts w:eastAsia="Times New Roman" w:cs="Calibri"/>
                <w:b/>
                <w:bCs/>
                <w:i/>
                <w:iCs/>
                <w:color w:val="000000"/>
                <w:sz w:val="18"/>
                <w:szCs w:val="18"/>
                <w:lang w:val="el-GR" w:bidi="ar-SA"/>
              </w:rPr>
              <w:t>Τρόπος δράσης</w:t>
            </w:r>
          </w:p>
        </w:tc>
        <w:tc>
          <w:tcPr>
            <w:tcW w:w="1264" w:type="pct"/>
            <w:tcBorders>
              <w:top w:val="single" w:sz="8" w:space="0" w:color="auto"/>
              <w:right w:val="single" w:sz="8" w:space="0" w:color="auto"/>
            </w:tcBorders>
            <w:shd w:val="clear" w:color="000000" w:fill="FFFFFF"/>
            <w:vAlign w:val="center"/>
            <w:hideMark/>
          </w:tcPr>
          <w:p w14:paraId="1A97A1EB" w14:textId="5AA3F6E6" w:rsidR="00DA359E" w:rsidRPr="00DA359E" w:rsidRDefault="00DA359E" w:rsidP="00C07DB5">
            <w:pPr>
              <w:widowControl/>
              <w:jc w:val="center"/>
              <w:rPr>
                <w:rFonts w:eastAsia="Times New Roman" w:cs="Calibri"/>
                <w:b/>
                <w:bCs/>
                <w:i/>
                <w:iCs/>
                <w:color w:val="000000"/>
                <w:sz w:val="16"/>
                <w:szCs w:val="16"/>
                <w:lang w:val="el-GR" w:bidi="ar-SA"/>
              </w:rPr>
            </w:pPr>
            <w:r>
              <w:rPr>
                <w:rFonts w:eastAsia="Times New Roman" w:cs="Calibri"/>
                <w:b/>
                <w:bCs/>
                <w:i/>
                <w:iCs/>
                <w:color w:val="000000"/>
                <w:sz w:val="18"/>
                <w:szCs w:val="18"/>
                <w:lang w:val="el-GR" w:bidi="ar-SA"/>
              </w:rPr>
              <w:t>Όλες οι διαθέσιμες δραστικές ουσίες (</w:t>
            </w:r>
            <w:proofErr w:type="spellStart"/>
            <w:r>
              <w:rPr>
                <w:rFonts w:eastAsia="Times New Roman" w:cs="Calibri"/>
                <w:b/>
                <w:bCs/>
                <w:i/>
                <w:iCs/>
                <w:color w:val="000000"/>
                <w:sz w:val="18"/>
                <w:szCs w:val="18"/>
                <w:lang w:val="el-GR" w:bidi="ar-SA"/>
              </w:rPr>
              <w:t>βιομυκητοκτόνων</w:t>
            </w:r>
            <w:proofErr w:type="spellEnd"/>
            <w:r>
              <w:rPr>
                <w:rFonts w:eastAsia="Times New Roman" w:cs="Calibri"/>
                <w:b/>
                <w:bCs/>
                <w:i/>
                <w:iCs/>
                <w:color w:val="000000"/>
                <w:sz w:val="18"/>
                <w:szCs w:val="18"/>
                <w:lang w:val="el-GR" w:bidi="ar-SA"/>
              </w:rPr>
              <w:t>) Τρόπος δράσης</w:t>
            </w:r>
          </w:p>
        </w:tc>
        <w:tc>
          <w:tcPr>
            <w:tcW w:w="898" w:type="pct"/>
            <w:tcBorders>
              <w:top w:val="single" w:sz="8" w:space="0" w:color="auto"/>
              <w:left w:val="single" w:sz="8" w:space="0" w:color="auto"/>
            </w:tcBorders>
            <w:noWrap/>
            <w:vAlign w:val="center"/>
            <w:hideMark/>
          </w:tcPr>
          <w:p w14:paraId="462B68D2" w14:textId="0E57CF21" w:rsidR="00DA359E" w:rsidRPr="00DA359E" w:rsidRDefault="00DA359E" w:rsidP="00C07DB5">
            <w:pPr>
              <w:widowControl/>
              <w:jc w:val="center"/>
              <w:rPr>
                <w:rFonts w:eastAsia="Times New Roman" w:cs="Calibri"/>
                <w:b/>
                <w:bCs/>
                <w:i/>
                <w:iCs/>
                <w:color w:val="000000"/>
                <w:sz w:val="16"/>
                <w:szCs w:val="16"/>
                <w:lang w:val="el-GR" w:bidi="ar-SA"/>
              </w:rPr>
            </w:pPr>
            <w:r w:rsidRPr="003420FE">
              <w:rPr>
                <w:rFonts w:eastAsia="Times New Roman" w:cs="Calibri"/>
                <w:b/>
                <w:bCs/>
                <w:i/>
                <w:iCs/>
                <w:color w:val="000000"/>
                <w:sz w:val="18"/>
                <w:szCs w:val="18"/>
                <w:lang w:val="el-GR" w:bidi="ar-SA"/>
              </w:rPr>
              <w:t>Όλ</w:t>
            </w:r>
            <w:r>
              <w:rPr>
                <w:rFonts w:eastAsia="Times New Roman" w:cs="Calibri"/>
                <w:b/>
                <w:bCs/>
                <w:i/>
                <w:iCs/>
                <w:color w:val="000000"/>
                <w:sz w:val="18"/>
                <w:szCs w:val="18"/>
                <w:lang w:val="el-GR" w:bidi="ar-SA"/>
              </w:rPr>
              <w:t>ες</w:t>
            </w:r>
            <w:r w:rsidRPr="003420FE">
              <w:rPr>
                <w:rFonts w:eastAsia="Times New Roman" w:cs="Calibri"/>
                <w:b/>
                <w:bCs/>
                <w:i/>
                <w:iCs/>
                <w:color w:val="000000"/>
                <w:sz w:val="18"/>
                <w:szCs w:val="18"/>
                <w:lang w:val="el-GR" w:bidi="ar-SA"/>
              </w:rPr>
              <w:t xml:space="preserve"> </w:t>
            </w:r>
            <w:r>
              <w:rPr>
                <w:rFonts w:eastAsia="Times New Roman" w:cs="Calibri"/>
                <w:b/>
                <w:bCs/>
                <w:i/>
                <w:iCs/>
                <w:color w:val="000000"/>
                <w:sz w:val="18"/>
                <w:szCs w:val="18"/>
                <w:lang w:val="el-GR" w:bidi="ar-SA"/>
              </w:rPr>
              <w:t>οι διαθέσιμες δραστικές ουσίες μυκητοκτόνων</w:t>
            </w:r>
          </w:p>
        </w:tc>
        <w:tc>
          <w:tcPr>
            <w:tcW w:w="1117" w:type="pct"/>
            <w:tcBorders>
              <w:top w:val="single" w:sz="8" w:space="0" w:color="auto"/>
            </w:tcBorders>
            <w:noWrap/>
            <w:vAlign w:val="center"/>
            <w:hideMark/>
          </w:tcPr>
          <w:p w14:paraId="0A611FD4" w14:textId="5FC2CD39" w:rsidR="00DA359E" w:rsidRPr="00550B73" w:rsidRDefault="00DA359E" w:rsidP="00C07DB5">
            <w:pPr>
              <w:widowControl/>
              <w:jc w:val="center"/>
              <w:rPr>
                <w:rFonts w:eastAsia="Times New Roman" w:cs="Calibri"/>
                <w:b/>
                <w:bCs/>
                <w:i/>
                <w:iCs/>
                <w:color w:val="000000"/>
                <w:sz w:val="16"/>
                <w:szCs w:val="16"/>
                <w:lang w:val="en-US" w:bidi="ar-SA"/>
              </w:rPr>
            </w:pPr>
            <w:r>
              <w:rPr>
                <w:rFonts w:eastAsia="Times New Roman" w:cs="Calibri"/>
                <w:b/>
                <w:bCs/>
                <w:i/>
                <w:iCs/>
                <w:color w:val="000000"/>
                <w:sz w:val="18"/>
                <w:szCs w:val="18"/>
                <w:lang w:val="el-GR" w:bidi="ar-SA"/>
              </w:rPr>
              <w:t>Χημική</w:t>
            </w:r>
            <w:r w:rsidRPr="00550B73">
              <w:rPr>
                <w:rFonts w:eastAsia="Times New Roman" w:cs="Calibri"/>
                <w:b/>
                <w:bCs/>
                <w:i/>
                <w:iCs/>
                <w:color w:val="000000"/>
                <w:sz w:val="18"/>
                <w:szCs w:val="18"/>
                <w:lang w:val="en-US" w:bidi="ar-SA"/>
              </w:rPr>
              <w:t xml:space="preserve"> </w:t>
            </w:r>
            <w:r>
              <w:rPr>
                <w:rFonts w:eastAsia="Times New Roman" w:cs="Calibri"/>
                <w:b/>
                <w:bCs/>
                <w:i/>
                <w:iCs/>
                <w:color w:val="000000"/>
                <w:sz w:val="18"/>
                <w:szCs w:val="18"/>
                <w:lang w:val="el-GR" w:bidi="ar-SA"/>
              </w:rPr>
              <w:t>Ομάδα</w:t>
            </w:r>
          </w:p>
        </w:tc>
        <w:tc>
          <w:tcPr>
            <w:tcW w:w="892" w:type="pct"/>
            <w:tcBorders>
              <w:top w:val="single" w:sz="8" w:space="0" w:color="auto"/>
              <w:right w:val="single" w:sz="8" w:space="0" w:color="auto"/>
            </w:tcBorders>
            <w:noWrap/>
            <w:vAlign w:val="center"/>
            <w:hideMark/>
          </w:tcPr>
          <w:p w14:paraId="4B0EABD5" w14:textId="128F7B18" w:rsidR="00DA359E" w:rsidRPr="00550B73" w:rsidRDefault="00DA359E" w:rsidP="00C07DB5">
            <w:pPr>
              <w:widowControl/>
              <w:jc w:val="center"/>
              <w:rPr>
                <w:rFonts w:eastAsia="Times New Roman" w:cs="Calibri"/>
                <w:b/>
                <w:bCs/>
                <w:i/>
                <w:iCs/>
                <w:color w:val="000000"/>
                <w:sz w:val="16"/>
                <w:szCs w:val="16"/>
                <w:lang w:val="en-US" w:bidi="ar-SA"/>
              </w:rPr>
            </w:pPr>
            <w:r>
              <w:rPr>
                <w:rFonts w:eastAsia="Times New Roman" w:cs="Calibri"/>
                <w:b/>
                <w:bCs/>
                <w:i/>
                <w:iCs/>
                <w:color w:val="000000"/>
                <w:sz w:val="18"/>
                <w:szCs w:val="18"/>
                <w:lang w:val="el-GR" w:bidi="ar-SA"/>
              </w:rPr>
              <w:t>Χρήσιμες Πληροφορίες</w:t>
            </w:r>
          </w:p>
        </w:tc>
      </w:tr>
      <w:tr w:rsidR="00DA359E" w:rsidRPr="00550B73" w14:paraId="36819417" w14:textId="77777777" w:rsidTr="006A51A6">
        <w:trPr>
          <w:trHeight w:val="546"/>
        </w:trPr>
        <w:tc>
          <w:tcPr>
            <w:tcW w:w="829" w:type="pct"/>
            <w:tcBorders>
              <w:left w:val="single" w:sz="8" w:space="0" w:color="auto"/>
            </w:tcBorders>
            <w:noWrap/>
            <w:vAlign w:val="center"/>
            <w:hideMark/>
          </w:tcPr>
          <w:p w14:paraId="765755A7" w14:textId="38DB57B0" w:rsidR="00DA359E" w:rsidRPr="00550B73" w:rsidRDefault="00DA359E" w:rsidP="00C07DB5">
            <w:pPr>
              <w:widowControl/>
              <w:jc w:val="center"/>
              <w:rPr>
                <w:rFonts w:eastAsia="Times New Roman" w:cs="Calibri"/>
                <w:color w:val="000000" w:themeColor="text1"/>
                <w:sz w:val="16"/>
                <w:szCs w:val="16"/>
                <w:lang w:val="en-US" w:bidi="ar-SA"/>
              </w:rPr>
            </w:pPr>
            <w:proofErr w:type="spellStart"/>
            <w:r w:rsidRPr="00550B73">
              <w:rPr>
                <w:rFonts w:eastAsia="Times New Roman" w:cs="Calibri"/>
                <w:color w:val="000000" w:themeColor="text1"/>
                <w:sz w:val="16"/>
                <w:szCs w:val="16"/>
                <w:lang w:val="en-US" w:bidi="ar-SA"/>
              </w:rPr>
              <w:t>Hyperparasitims</w:t>
            </w:r>
            <w:proofErr w:type="spellEnd"/>
            <w:r w:rsidRPr="00550B73">
              <w:rPr>
                <w:rFonts w:eastAsia="Times New Roman" w:cs="Calibri"/>
                <w:color w:val="000000" w:themeColor="text1"/>
                <w:sz w:val="16"/>
                <w:szCs w:val="16"/>
                <w:lang w:val="en-US" w:bidi="ar-SA"/>
              </w:rPr>
              <w:t>/</w:t>
            </w:r>
            <w:r w:rsidRPr="00550B73">
              <w:rPr>
                <w:rFonts w:eastAsia="Times New Roman" w:cs="Calibri"/>
                <w:color w:val="000000" w:themeColor="text1"/>
                <w:sz w:val="16"/>
                <w:szCs w:val="16"/>
                <w:lang w:val="el-GR" w:bidi="ar-SA"/>
              </w:rPr>
              <w:t xml:space="preserve"> </w:t>
            </w:r>
            <w:r w:rsidRPr="00550B73">
              <w:rPr>
                <w:rFonts w:eastAsia="Times New Roman" w:cs="Calibri"/>
                <w:color w:val="000000" w:themeColor="text1"/>
                <w:sz w:val="16"/>
                <w:szCs w:val="16"/>
                <w:lang w:val="en-US" w:bidi="ar-SA"/>
              </w:rPr>
              <w:t>metabolites</w:t>
            </w:r>
          </w:p>
        </w:tc>
        <w:tc>
          <w:tcPr>
            <w:tcW w:w="1264" w:type="pct"/>
            <w:tcBorders>
              <w:right w:val="single" w:sz="8" w:space="0" w:color="auto"/>
            </w:tcBorders>
            <w:vAlign w:val="center"/>
            <w:hideMark/>
          </w:tcPr>
          <w:p w14:paraId="0F7DDAB0" w14:textId="77777777"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i/>
                <w:iCs/>
                <w:color w:val="000000" w:themeColor="text1"/>
                <w:sz w:val="16"/>
                <w:szCs w:val="16"/>
                <w:lang w:val="en-US" w:bidi="ar-SA"/>
              </w:rPr>
              <w:t xml:space="preserve">Trichoderma </w:t>
            </w:r>
            <w:proofErr w:type="spellStart"/>
            <w:r w:rsidRPr="00550B73">
              <w:rPr>
                <w:rFonts w:eastAsia="Times New Roman" w:cs="Calibri"/>
                <w:i/>
                <w:iCs/>
                <w:color w:val="000000" w:themeColor="text1"/>
                <w:sz w:val="16"/>
                <w:szCs w:val="16"/>
                <w:lang w:val="en-US" w:bidi="ar-SA"/>
              </w:rPr>
              <w:t>atroviride</w:t>
            </w:r>
            <w:proofErr w:type="spellEnd"/>
            <w:r w:rsidRPr="00550B73">
              <w:rPr>
                <w:rFonts w:eastAsia="Times New Roman" w:cs="Calibri"/>
                <w:color w:val="000000" w:themeColor="text1"/>
                <w:sz w:val="16"/>
                <w:szCs w:val="16"/>
                <w:lang w:val="en-US" w:bidi="ar-SA"/>
              </w:rPr>
              <w:t xml:space="preserve"> strain sc1</w:t>
            </w:r>
          </w:p>
        </w:tc>
        <w:tc>
          <w:tcPr>
            <w:tcW w:w="898" w:type="pct"/>
            <w:tcBorders>
              <w:left w:val="single" w:sz="8" w:space="0" w:color="auto"/>
            </w:tcBorders>
            <w:shd w:val="clear" w:color="000000" w:fill="FF0000"/>
            <w:noWrap/>
            <w:vAlign w:val="center"/>
            <w:hideMark/>
          </w:tcPr>
          <w:p w14:paraId="6A3B3E85" w14:textId="77777777" w:rsidR="00DA359E" w:rsidRPr="00550B73" w:rsidRDefault="00DA359E" w:rsidP="00C07DB5">
            <w:pPr>
              <w:widowControl/>
              <w:jc w:val="center"/>
              <w:rPr>
                <w:rFonts w:eastAsia="Times New Roman" w:cs="Calibri"/>
                <w:b/>
                <w:bCs/>
                <w:color w:val="000000" w:themeColor="text1"/>
                <w:sz w:val="16"/>
                <w:szCs w:val="16"/>
                <w:lang w:val="en-US" w:bidi="ar-SA"/>
              </w:rPr>
            </w:pPr>
            <w:r w:rsidRPr="00550B73">
              <w:rPr>
                <w:rFonts w:eastAsia="Times New Roman" w:cs="Calibri"/>
                <w:b/>
                <w:bCs/>
                <w:color w:val="000000" w:themeColor="text1"/>
                <w:sz w:val="16"/>
                <w:szCs w:val="16"/>
                <w:lang w:val="en-US" w:bidi="ar-SA"/>
              </w:rPr>
              <w:t>fenhexamid</w:t>
            </w:r>
          </w:p>
        </w:tc>
        <w:tc>
          <w:tcPr>
            <w:tcW w:w="1117" w:type="pct"/>
            <w:shd w:val="clear" w:color="000000" w:fill="FF0000"/>
            <w:vAlign w:val="center"/>
            <w:hideMark/>
          </w:tcPr>
          <w:p w14:paraId="7DDA5113" w14:textId="77777777" w:rsidR="00DA359E" w:rsidRPr="00550B73" w:rsidRDefault="00DA359E" w:rsidP="00C07DB5">
            <w:pPr>
              <w:widowControl/>
              <w:jc w:val="center"/>
              <w:rPr>
                <w:rFonts w:eastAsia="Times New Roman" w:cs="Calibri"/>
                <w:b/>
                <w:bCs/>
                <w:color w:val="000000" w:themeColor="text1"/>
                <w:sz w:val="16"/>
                <w:szCs w:val="16"/>
                <w:lang w:val="en-US" w:bidi="ar-SA"/>
              </w:rPr>
            </w:pPr>
            <w:r w:rsidRPr="00550B73">
              <w:rPr>
                <w:rFonts w:eastAsia="Times New Roman" w:cs="Calibri"/>
                <w:b/>
                <w:bCs/>
                <w:color w:val="000000" w:themeColor="text1"/>
                <w:sz w:val="16"/>
                <w:szCs w:val="16"/>
                <w:lang w:val="en-US" w:bidi="ar-SA"/>
              </w:rPr>
              <w:t>KRI-</w:t>
            </w:r>
            <w:proofErr w:type="gramStart"/>
            <w:r w:rsidRPr="00550B73">
              <w:rPr>
                <w:rFonts w:eastAsia="Times New Roman" w:cs="Calibri"/>
                <w:b/>
                <w:bCs/>
                <w:color w:val="000000" w:themeColor="text1"/>
                <w:sz w:val="16"/>
                <w:szCs w:val="16"/>
                <w:lang w:val="en-US" w:bidi="ar-SA"/>
              </w:rPr>
              <w:t>fungicides  (</w:t>
            </w:r>
            <w:proofErr w:type="gramEnd"/>
            <w:r w:rsidRPr="00550B73">
              <w:rPr>
                <w:rFonts w:eastAsia="Times New Roman" w:cs="Calibri"/>
                <w:b/>
                <w:bCs/>
                <w:color w:val="000000" w:themeColor="text1"/>
                <w:sz w:val="16"/>
                <w:szCs w:val="16"/>
                <w:lang w:val="en-US" w:bidi="ar-SA"/>
              </w:rPr>
              <w:t>SBI: Class III)</w:t>
            </w:r>
          </w:p>
        </w:tc>
        <w:tc>
          <w:tcPr>
            <w:tcW w:w="892" w:type="pct"/>
            <w:tcBorders>
              <w:right w:val="single" w:sz="8" w:space="0" w:color="auto"/>
            </w:tcBorders>
            <w:shd w:val="clear" w:color="000000" w:fill="FF0000"/>
            <w:noWrap/>
            <w:vAlign w:val="center"/>
            <w:hideMark/>
          </w:tcPr>
          <w:p w14:paraId="3B654129" w14:textId="77777777" w:rsidR="00DA359E" w:rsidRPr="00550B73" w:rsidRDefault="00DA359E" w:rsidP="00C07DB5">
            <w:pPr>
              <w:widowControl/>
              <w:jc w:val="center"/>
              <w:rPr>
                <w:rFonts w:eastAsia="Times New Roman" w:cs="Calibri"/>
                <w:b/>
                <w:bCs/>
                <w:color w:val="000000" w:themeColor="text1"/>
                <w:sz w:val="16"/>
                <w:szCs w:val="16"/>
                <w:lang w:val="en-US" w:bidi="ar-SA"/>
              </w:rPr>
            </w:pPr>
            <w:r w:rsidRPr="00550B73">
              <w:rPr>
                <w:rFonts w:eastAsia="Times New Roman" w:cs="Calibri"/>
                <w:b/>
                <w:bCs/>
                <w:color w:val="000000" w:themeColor="text1"/>
                <w:sz w:val="16"/>
                <w:szCs w:val="16"/>
                <w:lang w:val="en-US" w:bidi="ar-SA"/>
              </w:rPr>
              <w:t xml:space="preserve">Locally </w:t>
            </w:r>
            <w:proofErr w:type="gramStart"/>
            <w:r w:rsidRPr="00550B73">
              <w:rPr>
                <w:rFonts w:eastAsia="Times New Roman" w:cs="Calibri"/>
                <w:b/>
                <w:bCs/>
                <w:color w:val="000000" w:themeColor="text1"/>
                <w:sz w:val="16"/>
                <w:szCs w:val="16"/>
                <w:lang w:val="en-US" w:bidi="ar-SA"/>
              </w:rPr>
              <w:t>systemic-protectant</w:t>
            </w:r>
            <w:proofErr w:type="gramEnd"/>
          </w:p>
        </w:tc>
      </w:tr>
      <w:tr w:rsidR="00DA359E" w:rsidRPr="00550B73" w14:paraId="7B6B6DD9" w14:textId="77777777" w:rsidTr="006A51A6">
        <w:trPr>
          <w:trHeight w:val="696"/>
        </w:trPr>
        <w:tc>
          <w:tcPr>
            <w:tcW w:w="829" w:type="pct"/>
            <w:tcBorders>
              <w:left w:val="single" w:sz="8" w:space="0" w:color="auto"/>
            </w:tcBorders>
            <w:shd w:val="clear" w:color="000000" w:fill="FFFFFF"/>
            <w:noWrap/>
            <w:vAlign w:val="center"/>
            <w:hideMark/>
          </w:tcPr>
          <w:p w14:paraId="241B1A29" w14:textId="77777777"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Contact</w:t>
            </w:r>
          </w:p>
        </w:tc>
        <w:tc>
          <w:tcPr>
            <w:tcW w:w="1264" w:type="pct"/>
            <w:tcBorders>
              <w:right w:val="single" w:sz="8" w:space="0" w:color="auto"/>
            </w:tcBorders>
            <w:shd w:val="clear" w:color="000000" w:fill="FFFFFF"/>
            <w:vAlign w:val="center"/>
            <w:hideMark/>
          </w:tcPr>
          <w:p w14:paraId="3EC76EA3" w14:textId="51BFDEAB"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Eugenol/Geraniol/</w:t>
            </w:r>
            <w:r w:rsidRPr="00550B73">
              <w:rPr>
                <w:rFonts w:eastAsia="Times New Roman" w:cs="Calibri"/>
                <w:color w:val="000000" w:themeColor="text1"/>
                <w:sz w:val="16"/>
                <w:szCs w:val="16"/>
                <w:lang w:val="el-GR" w:bidi="ar-SA"/>
              </w:rPr>
              <w:t xml:space="preserve"> </w:t>
            </w:r>
            <w:r w:rsidRPr="00550B73">
              <w:rPr>
                <w:rFonts w:eastAsia="Times New Roman" w:cs="Calibri"/>
                <w:color w:val="000000" w:themeColor="text1"/>
                <w:sz w:val="16"/>
                <w:szCs w:val="16"/>
                <w:lang w:val="en-US" w:bidi="ar-SA"/>
              </w:rPr>
              <w:t>Thymol</w:t>
            </w:r>
          </w:p>
        </w:tc>
        <w:tc>
          <w:tcPr>
            <w:tcW w:w="898" w:type="pct"/>
            <w:tcBorders>
              <w:left w:val="single" w:sz="8" w:space="0" w:color="auto"/>
            </w:tcBorders>
            <w:vAlign w:val="center"/>
            <w:hideMark/>
          </w:tcPr>
          <w:p w14:paraId="03EC3198" w14:textId="77777777" w:rsidR="00DA359E" w:rsidRPr="00550B73" w:rsidRDefault="00DA359E" w:rsidP="00C07DB5">
            <w:pPr>
              <w:widowControl/>
              <w:jc w:val="center"/>
              <w:rPr>
                <w:rFonts w:eastAsia="Times New Roman" w:cs="Calibri"/>
                <w:b/>
                <w:bCs/>
                <w:color w:val="000000" w:themeColor="text1"/>
                <w:sz w:val="16"/>
                <w:szCs w:val="16"/>
                <w:u w:val="single"/>
                <w:lang w:val="en-US" w:bidi="ar-SA"/>
              </w:rPr>
            </w:pPr>
            <w:r w:rsidRPr="00550B73">
              <w:rPr>
                <w:rFonts w:eastAsia="Times New Roman" w:cs="Calibri"/>
                <w:b/>
                <w:bCs/>
                <w:color w:val="000000" w:themeColor="text1"/>
                <w:sz w:val="16"/>
                <w:szCs w:val="16"/>
                <w:u w:val="single"/>
                <w:lang w:val="en-US" w:bidi="ar-SA"/>
              </w:rPr>
              <w:t>cyprodinil</w:t>
            </w:r>
          </w:p>
        </w:tc>
        <w:tc>
          <w:tcPr>
            <w:tcW w:w="1117" w:type="pct"/>
            <w:shd w:val="clear" w:color="000000" w:fill="FFFFFF"/>
            <w:vAlign w:val="center"/>
            <w:hideMark/>
          </w:tcPr>
          <w:p w14:paraId="1737478C" w14:textId="77777777" w:rsidR="00DA359E" w:rsidRPr="00550B73" w:rsidRDefault="00DA359E" w:rsidP="00C07DB5">
            <w:pPr>
              <w:widowControl/>
              <w:jc w:val="center"/>
              <w:rPr>
                <w:rFonts w:eastAsia="Times New Roman" w:cs="Calibri"/>
                <w:b/>
                <w:bCs/>
                <w:color w:val="000000" w:themeColor="text1"/>
                <w:sz w:val="16"/>
                <w:szCs w:val="16"/>
                <w:u w:val="single"/>
                <w:lang w:val="en-US" w:bidi="ar-SA"/>
              </w:rPr>
            </w:pPr>
            <w:r w:rsidRPr="00550B73">
              <w:rPr>
                <w:rFonts w:eastAsia="Times New Roman" w:cs="Calibri"/>
                <w:b/>
                <w:bCs/>
                <w:color w:val="000000" w:themeColor="text1"/>
                <w:sz w:val="16"/>
                <w:szCs w:val="16"/>
                <w:u w:val="single"/>
                <w:lang w:val="en-US" w:bidi="ar-SA"/>
              </w:rPr>
              <w:t>AP-fungicides (</w:t>
            </w:r>
            <w:proofErr w:type="spellStart"/>
            <w:r w:rsidRPr="00550B73">
              <w:rPr>
                <w:rFonts w:eastAsia="Times New Roman" w:cs="Calibri"/>
                <w:b/>
                <w:bCs/>
                <w:color w:val="000000" w:themeColor="text1"/>
                <w:sz w:val="16"/>
                <w:szCs w:val="16"/>
                <w:u w:val="single"/>
                <w:lang w:val="en-US" w:bidi="ar-SA"/>
              </w:rPr>
              <w:t>AnilinoPyrimidines</w:t>
            </w:r>
            <w:proofErr w:type="spellEnd"/>
            <w:r w:rsidRPr="00550B73">
              <w:rPr>
                <w:rFonts w:eastAsia="Times New Roman" w:cs="Calibri"/>
                <w:b/>
                <w:bCs/>
                <w:color w:val="000000" w:themeColor="text1"/>
                <w:sz w:val="16"/>
                <w:szCs w:val="16"/>
                <w:u w:val="single"/>
                <w:lang w:val="en-US" w:bidi="ar-SA"/>
              </w:rPr>
              <w:t>)</w:t>
            </w:r>
          </w:p>
        </w:tc>
        <w:tc>
          <w:tcPr>
            <w:tcW w:w="892" w:type="pct"/>
            <w:tcBorders>
              <w:right w:val="single" w:sz="8" w:space="0" w:color="auto"/>
            </w:tcBorders>
            <w:vAlign w:val="center"/>
            <w:hideMark/>
          </w:tcPr>
          <w:p w14:paraId="3EC08998" w14:textId="77777777" w:rsidR="00DA359E" w:rsidRPr="00550B73" w:rsidRDefault="00DA359E" w:rsidP="00C07DB5">
            <w:pPr>
              <w:widowControl/>
              <w:jc w:val="center"/>
              <w:rPr>
                <w:rFonts w:eastAsia="Times New Roman" w:cs="Calibri"/>
                <w:b/>
                <w:bCs/>
                <w:color w:val="000000" w:themeColor="text1"/>
                <w:sz w:val="16"/>
                <w:szCs w:val="16"/>
                <w:u w:val="single"/>
                <w:lang w:val="en-US" w:bidi="ar-SA"/>
              </w:rPr>
            </w:pPr>
            <w:r w:rsidRPr="00550B73">
              <w:rPr>
                <w:rFonts w:eastAsia="Times New Roman" w:cs="Calibri"/>
                <w:b/>
                <w:bCs/>
                <w:color w:val="000000" w:themeColor="text1"/>
                <w:sz w:val="16"/>
                <w:szCs w:val="16"/>
                <w:u w:val="single"/>
                <w:lang w:val="en-US" w:bidi="ar-SA"/>
              </w:rPr>
              <w:t>Locally systemic/systemic broad spectrum</w:t>
            </w:r>
          </w:p>
        </w:tc>
      </w:tr>
      <w:tr w:rsidR="00DA359E" w:rsidRPr="00550B73" w14:paraId="03B6EE84" w14:textId="77777777" w:rsidTr="008F7E37">
        <w:trPr>
          <w:trHeight w:val="95"/>
        </w:trPr>
        <w:tc>
          <w:tcPr>
            <w:tcW w:w="829" w:type="pct"/>
            <w:tcBorders>
              <w:left w:val="single" w:sz="8" w:space="0" w:color="auto"/>
            </w:tcBorders>
            <w:shd w:val="clear" w:color="000000" w:fill="FFFFFF"/>
            <w:noWrap/>
            <w:vAlign w:val="center"/>
            <w:hideMark/>
          </w:tcPr>
          <w:p w14:paraId="636211AB" w14:textId="77777777"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Contact</w:t>
            </w:r>
          </w:p>
        </w:tc>
        <w:tc>
          <w:tcPr>
            <w:tcW w:w="1264" w:type="pct"/>
            <w:tcBorders>
              <w:right w:val="single" w:sz="8" w:space="0" w:color="auto"/>
            </w:tcBorders>
            <w:shd w:val="clear" w:color="000000" w:fill="FFFFFF"/>
            <w:vAlign w:val="center"/>
            <w:hideMark/>
          </w:tcPr>
          <w:p w14:paraId="444CC66E" w14:textId="4DA62828"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i/>
                <w:iCs/>
                <w:color w:val="000000" w:themeColor="text1"/>
                <w:sz w:val="16"/>
                <w:szCs w:val="16"/>
                <w:lang w:val="en-US" w:bidi="ar-SA"/>
              </w:rPr>
              <w:t xml:space="preserve">Bacillus </w:t>
            </w:r>
            <w:proofErr w:type="spellStart"/>
            <w:r w:rsidRPr="00550B73">
              <w:rPr>
                <w:rFonts w:eastAsia="Times New Roman" w:cs="Calibri"/>
                <w:i/>
                <w:iCs/>
                <w:color w:val="000000" w:themeColor="text1"/>
                <w:sz w:val="16"/>
                <w:szCs w:val="16"/>
                <w:lang w:val="en-US" w:bidi="ar-SA"/>
              </w:rPr>
              <w:t>amyloliquefaciens</w:t>
            </w:r>
            <w:proofErr w:type="spellEnd"/>
            <w:r w:rsidRPr="00550B73">
              <w:rPr>
                <w:rFonts w:eastAsia="Times New Roman" w:cs="Calibri"/>
                <w:color w:val="000000" w:themeColor="text1"/>
                <w:sz w:val="16"/>
                <w:szCs w:val="16"/>
                <w:lang w:val="en-US" w:bidi="ar-SA"/>
              </w:rPr>
              <w:t xml:space="preserve"> subsp. </w:t>
            </w:r>
            <w:r w:rsidRPr="008F7E37">
              <w:rPr>
                <w:rFonts w:eastAsia="Times New Roman" w:cs="Calibri"/>
                <w:i/>
                <w:iCs/>
                <w:color w:val="000000" w:themeColor="text1"/>
                <w:sz w:val="16"/>
                <w:szCs w:val="16"/>
                <w:lang w:val="en-US" w:bidi="ar-SA"/>
              </w:rPr>
              <w:t>plantarum</w:t>
            </w:r>
            <w:r w:rsidRPr="00550B73">
              <w:rPr>
                <w:rFonts w:eastAsia="Times New Roman" w:cs="Calibri"/>
                <w:color w:val="000000" w:themeColor="text1"/>
                <w:sz w:val="16"/>
                <w:szCs w:val="16"/>
                <w:lang w:val="en-US" w:bidi="ar-SA"/>
              </w:rPr>
              <w:t xml:space="preserve"> strain d747</w:t>
            </w:r>
          </w:p>
        </w:tc>
        <w:tc>
          <w:tcPr>
            <w:tcW w:w="898" w:type="pct"/>
            <w:tcBorders>
              <w:left w:val="single" w:sz="8" w:space="0" w:color="auto"/>
            </w:tcBorders>
            <w:noWrap/>
            <w:vAlign w:val="center"/>
            <w:hideMark/>
          </w:tcPr>
          <w:p w14:paraId="506546B9" w14:textId="77777777" w:rsidR="00DA359E" w:rsidRPr="00550B73" w:rsidRDefault="00DA359E" w:rsidP="00C07DB5">
            <w:pPr>
              <w:widowControl/>
              <w:jc w:val="center"/>
              <w:rPr>
                <w:rFonts w:eastAsia="Times New Roman" w:cs="Calibri"/>
                <w:color w:val="000000" w:themeColor="text1"/>
                <w:sz w:val="16"/>
                <w:szCs w:val="16"/>
                <w:lang w:val="en-US" w:bidi="ar-SA"/>
              </w:rPr>
            </w:pPr>
            <w:proofErr w:type="spellStart"/>
            <w:r w:rsidRPr="00550B73">
              <w:rPr>
                <w:rFonts w:eastAsia="Times New Roman" w:cs="Calibri"/>
                <w:color w:val="000000" w:themeColor="text1"/>
                <w:sz w:val="16"/>
                <w:szCs w:val="16"/>
                <w:lang w:val="en-US" w:bidi="ar-SA"/>
              </w:rPr>
              <w:t>mepanipyrim</w:t>
            </w:r>
            <w:proofErr w:type="spellEnd"/>
          </w:p>
        </w:tc>
        <w:tc>
          <w:tcPr>
            <w:tcW w:w="1117" w:type="pct"/>
            <w:shd w:val="clear" w:color="000000" w:fill="FFFFFF"/>
            <w:vAlign w:val="center"/>
            <w:hideMark/>
          </w:tcPr>
          <w:p w14:paraId="5856FC1A" w14:textId="77777777"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AP-fungicides (</w:t>
            </w:r>
            <w:proofErr w:type="spellStart"/>
            <w:r w:rsidRPr="00550B73">
              <w:rPr>
                <w:rFonts w:eastAsia="Times New Roman" w:cs="Calibri"/>
                <w:color w:val="000000" w:themeColor="text1"/>
                <w:sz w:val="16"/>
                <w:szCs w:val="16"/>
                <w:lang w:val="en-US" w:bidi="ar-SA"/>
              </w:rPr>
              <w:t>AnilinoPyrimidines</w:t>
            </w:r>
            <w:proofErr w:type="spellEnd"/>
            <w:r w:rsidRPr="00550B73">
              <w:rPr>
                <w:rFonts w:eastAsia="Times New Roman" w:cs="Calibri"/>
                <w:color w:val="000000" w:themeColor="text1"/>
                <w:sz w:val="16"/>
                <w:szCs w:val="16"/>
                <w:lang w:val="en-US" w:bidi="ar-SA"/>
              </w:rPr>
              <w:t>)</w:t>
            </w:r>
          </w:p>
        </w:tc>
        <w:tc>
          <w:tcPr>
            <w:tcW w:w="892" w:type="pct"/>
            <w:tcBorders>
              <w:right w:val="single" w:sz="8" w:space="0" w:color="auto"/>
            </w:tcBorders>
            <w:noWrap/>
            <w:vAlign w:val="center"/>
            <w:hideMark/>
          </w:tcPr>
          <w:p w14:paraId="1C124392" w14:textId="77777777" w:rsidR="00DA359E" w:rsidRPr="00550B73" w:rsidRDefault="00DA359E" w:rsidP="00C07DB5">
            <w:pPr>
              <w:widowControl/>
              <w:jc w:val="center"/>
              <w:rPr>
                <w:rFonts w:eastAsia="Times New Roman" w:cs="Calibri"/>
                <w:color w:val="000000" w:themeColor="text1"/>
                <w:sz w:val="16"/>
                <w:szCs w:val="16"/>
                <w:lang w:val="en-US" w:bidi="ar-SA"/>
              </w:rPr>
            </w:pPr>
            <w:proofErr w:type="gramStart"/>
            <w:r w:rsidRPr="00550B73">
              <w:rPr>
                <w:rFonts w:eastAsia="Times New Roman" w:cs="Calibri"/>
                <w:color w:val="000000" w:themeColor="text1"/>
                <w:sz w:val="16"/>
                <w:szCs w:val="16"/>
                <w:lang w:val="en-US" w:bidi="ar-SA"/>
              </w:rPr>
              <w:t>Non systemic</w:t>
            </w:r>
            <w:proofErr w:type="gramEnd"/>
            <w:r w:rsidRPr="00550B73">
              <w:rPr>
                <w:rFonts w:eastAsia="Times New Roman" w:cs="Calibri"/>
                <w:color w:val="000000" w:themeColor="text1"/>
                <w:sz w:val="16"/>
                <w:szCs w:val="16"/>
                <w:lang w:val="en-US" w:bidi="ar-SA"/>
              </w:rPr>
              <w:t>/preventative</w:t>
            </w:r>
          </w:p>
        </w:tc>
      </w:tr>
      <w:tr w:rsidR="00DA359E" w:rsidRPr="00550B73" w14:paraId="6EDD4E50" w14:textId="77777777" w:rsidTr="008F7E37">
        <w:trPr>
          <w:trHeight w:val="464"/>
        </w:trPr>
        <w:tc>
          <w:tcPr>
            <w:tcW w:w="829" w:type="pct"/>
            <w:tcBorders>
              <w:left w:val="single" w:sz="8" w:space="0" w:color="auto"/>
            </w:tcBorders>
            <w:shd w:val="clear" w:color="000000" w:fill="FFFFFF"/>
            <w:noWrap/>
            <w:vAlign w:val="center"/>
            <w:hideMark/>
          </w:tcPr>
          <w:p w14:paraId="1BE8F374" w14:textId="6BB3AF5F" w:rsidR="00DA359E" w:rsidRPr="00550B73" w:rsidRDefault="008F7E37"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Contact</w:t>
            </w:r>
          </w:p>
        </w:tc>
        <w:tc>
          <w:tcPr>
            <w:tcW w:w="1264" w:type="pct"/>
            <w:tcBorders>
              <w:right w:val="single" w:sz="8" w:space="0" w:color="auto"/>
            </w:tcBorders>
            <w:shd w:val="clear" w:color="000000" w:fill="FFFFFF"/>
            <w:vAlign w:val="center"/>
            <w:hideMark/>
          </w:tcPr>
          <w:p w14:paraId="52D07724" w14:textId="77777777" w:rsidR="00DA359E" w:rsidRPr="00550B73" w:rsidRDefault="00DA359E" w:rsidP="00C07DB5">
            <w:pPr>
              <w:widowControl/>
              <w:jc w:val="center"/>
              <w:rPr>
                <w:rFonts w:eastAsia="Times New Roman" w:cs="Calibri"/>
                <w:color w:val="000000" w:themeColor="text1"/>
                <w:sz w:val="16"/>
                <w:szCs w:val="16"/>
                <w:lang w:val="en-US" w:bidi="ar-SA"/>
              </w:rPr>
            </w:pPr>
            <w:proofErr w:type="spellStart"/>
            <w:r w:rsidRPr="00550B73">
              <w:rPr>
                <w:rFonts w:eastAsia="Times New Roman" w:cs="Calibri"/>
                <w:i/>
                <w:iCs/>
                <w:color w:val="000000" w:themeColor="text1"/>
                <w:sz w:val="16"/>
                <w:szCs w:val="16"/>
                <w:lang w:val="en-US" w:bidi="ar-SA"/>
              </w:rPr>
              <w:t>Metschnikowia</w:t>
            </w:r>
            <w:proofErr w:type="spellEnd"/>
            <w:r w:rsidRPr="00550B73">
              <w:rPr>
                <w:rFonts w:eastAsia="Times New Roman" w:cs="Calibri"/>
                <w:i/>
                <w:iCs/>
                <w:color w:val="000000" w:themeColor="text1"/>
                <w:sz w:val="16"/>
                <w:szCs w:val="16"/>
                <w:lang w:val="en-US" w:bidi="ar-SA"/>
              </w:rPr>
              <w:t xml:space="preserve"> </w:t>
            </w:r>
            <w:proofErr w:type="spellStart"/>
            <w:r w:rsidRPr="00550B73">
              <w:rPr>
                <w:rFonts w:eastAsia="Times New Roman" w:cs="Calibri"/>
                <w:i/>
                <w:iCs/>
                <w:color w:val="000000" w:themeColor="text1"/>
                <w:sz w:val="16"/>
                <w:szCs w:val="16"/>
                <w:lang w:val="en-US" w:bidi="ar-SA"/>
              </w:rPr>
              <w:t>fructicola</w:t>
            </w:r>
            <w:proofErr w:type="spellEnd"/>
            <w:r w:rsidRPr="00550B73">
              <w:rPr>
                <w:rFonts w:eastAsia="Times New Roman" w:cs="Calibri"/>
                <w:color w:val="000000" w:themeColor="text1"/>
                <w:sz w:val="16"/>
                <w:szCs w:val="16"/>
                <w:lang w:val="en-US" w:bidi="ar-SA"/>
              </w:rPr>
              <w:t xml:space="preserve"> (type strain </w:t>
            </w:r>
            <w:proofErr w:type="spellStart"/>
            <w:r w:rsidRPr="00550B73">
              <w:rPr>
                <w:rFonts w:eastAsia="Times New Roman" w:cs="Calibri"/>
                <w:color w:val="000000" w:themeColor="text1"/>
                <w:sz w:val="16"/>
                <w:szCs w:val="16"/>
                <w:lang w:val="en-US" w:bidi="ar-SA"/>
              </w:rPr>
              <w:t>nrrl</w:t>
            </w:r>
            <w:proofErr w:type="spellEnd"/>
            <w:r w:rsidRPr="00550B73">
              <w:rPr>
                <w:rFonts w:eastAsia="Times New Roman" w:cs="Calibri"/>
                <w:color w:val="000000" w:themeColor="text1"/>
                <w:sz w:val="16"/>
                <w:szCs w:val="16"/>
                <w:lang w:val="en-US" w:bidi="ar-SA"/>
              </w:rPr>
              <w:t xml:space="preserve"> y-27328, </w:t>
            </w:r>
            <w:proofErr w:type="spellStart"/>
            <w:r w:rsidRPr="00550B73">
              <w:rPr>
                <w:rFonts w:eastAsia="Times New Roman" w:cs="Calibri"/>
                <w:color w:val="000000" w:themeColor="text1"/>
                <w:sz w:val="16"/>
                <w:szCs w:val="16"/>
                <w:lang w:val="en-US" w:bidi="ar-SA"/>
              </w:rPr>
              <w:t>cbs</w:t>
            </w:r>
            <w:proofErr w:type="spellEnd"/>
            <w:r w:rsidRPr="00550B73">
              <w:rPr>
                <w:rFonts w:eastAsia="Times New Roman" w:cs="Calibri"/>
                <w:color w:val="000000" w:themeColor="text1"/>
                <w:sz w:val="16"/>
                <w:szCs w:val="16"/>
                <w:lang w:val="en-US" w:bidi="ar-SA"/>
              </w:rPr>
              <w:t xml:space="preserve"> 8853)</w:t>
            </w:r>
          </w:p>
        </w:tc>
        <w:tc>
          <w:tcPr>
            <w:tcW w:w="898" w:type="pct"/>
            <w:tcBorders>
              <w:left w:val="single" w:sz="8" w:space="0" w:color="auto"/>
            </w:tcBorders>
            <w:noWrap/>
            <w:vAlign w:val="center"/>
            <w:hideMark/>
          </w:tcPr>
          <w:p w14:paraId="22777D4B" w14:textId="77777777" w:rsidR="00DA359E" w:rsidRPr="00550B73" w:rsidRDefault="00DA359E" w:rsidP="00C07DB5">
            <w:pPr>
              <w:widowControl/>
              <w:jc w:val="center"/>
              <w:rPr>
                <w:rFonts w:eastAsia="Times New Roman" w:cs="Calibri"/>
                <w:color w:val="000000" w:themeColor="text1"/>
                <w:sz w:val="16"/>
                <w:szCs w:val="16"/>
                <w:lang w:val="en-US" w:bidi="ar-SA"/>
              </w:rPr>
            </w:pPr>
            <w:proofErr w:type="spellStart"/>
            <w:r w:rsidRPr="00550B73">
              <w:rPr>
                <w:rFonts w:eastAsia="Times New Roman" w:cs="Calibri"/>
                <w:color w:val="000000" w:themeColor="text1"/>
                <w:sz w:val="16"/>
                <w:szCs w:val="16"/>
                <w:lang w:val="en-US" w:bidi="ar-SA"/>
              </w:rPr>
              <w:t>fenpyrazamine</w:t>
            </w:r>
            <w:proofErr w:type="spellEnd"/>
          </w:p>
        </w:tc>
        <w:tc>
          <w:tcPr>
            <w:tcW w:w="1117" w:type="pct"/>
            <w:shd w:val="clear" w:color="000000" w:fill="FFFFFF"/>
            <w:vAlign w:val="center"/>
            <w:hideMark/>
          </w:tcPr>
          <w:p w14:paraId="5D0E5839" w14:textId="77777777"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KRI-fungicides (</w:t>
            </w:r>
            <w:proofErr w:type="spellStart"/>
            <w:r w:rsidRPr="00550B73">
              <w:rPr>
                <w:rFonts w:eastAsia="Times New Roman" w:cs="Calibri"/>
                <w:color w:val="000000" w:themeColor="text1"/>
                <w:sz w:val="16"/>
                <w:szCs w:val="16"/>
                <w:lang w:val="en-US" w:bidi="ar-SA"/>
              </w:rPr>
              <w:t>KetoReductase</w:t>
            </w:r>
            <w:proofErr w:type="spellEnd"/>
            <w:r w:rsidRPr="00550B73">
              <w:rPr>
                <w:rFonts w:eastAsia="Times New Roman" w:cs="Calibri"/>
                <w:color w:val="000000" w:themeColor="text1"/>
                <w:sz w:val="16"/>
                <w:szCs w:val="16"/>
                <w:lang w:val="en-US" w:bidi="ar-SA"/>
              </w:rPr>
              <w:t xml:space="preserve"> Inhibitors) (SBI: Class III)</w:t>
            </w:r>
          </w:p>
        </w:tc>
        <w:tc>
          <w:tcPr>
            <w:tcW w:w="892" w:type="pct"/>
            <w:tcBorders>
              <w:right w:val="single" w:sz="8" w:space="0" w:color="auto"/>
            </w:tcBorders>
            <w:noWrap/>
            <w:vAlign w:val="center"/>
            <w:hideMark/>
          </w:tcPr>
          <w:p w14:paraId="0A5B6278" w14:textId="77777777" w:rsidR="00DA359E" w:rsidRPr="00550B73" w:rsidRDefault="00DA359E" w:rsidP="00C07DB5">
            <w:pPr>
              <w:widowControl/>
              <w:jc w:val="center"/>
              <w:rPr>
                <w:rFonts w:eastAsia="Times New Roman" w:cs="Calibri"/>
                <w:color w:val="000000" w:themeColor="text1"/>
                <w:sz w:val="16"/>
                <w:szCs w:val="16"/>
                <w:lang w:val="en-US" w:bidi="ar-SA"/>
              </w:rPr>
            </w:pPr>
            <w:proofErr w:type="gramStart"/>
            <w:r w:rsidRPr="00550B73">
              <w:rPr>
                <w:rFonts w:eastAsia="Times New Roman" w:cs="Calibri"/>
                <w:color w:val="000000" w:themeColor="text1"/>
                <w:sz w:val="16"/>
                <w:szCs w:val="16"/>
                <w:lang w:val="en-US" w:bidi="ar-SA"/>
              </w:rPr>
              <w:t>Non systemic</w:t>
            </w:r>
            <w:proofErr w:type="gramEnd"/>
            <w:r w:rsidRPr="00550B73">
              <w:rPr>
                <w:rFonts w:eastAsia="Times New Roman" w:cs="Calibri"/>
                <w:color w:val="000000" w:themeColor="text1"/>
                <w:sz w:val="16"/>
                <w:szCs w:val="16"/>
                <w:lang w:val="en-US" w:bidi="ar-SA"/>
              </w:rPr>
              <w:t>/preventative</w:t>
            </w:r>
          </w:p>
        </w:tc>
      </w:tr>
      <w:tr w:rsidR="00DA359E" w:rsidRPr="00550B73" w14:paraId="40D455D1" w14:textId="77777777" w:rsidTr="008F7E37">
        <w:trPr>
          <w:trHeight w:val="149"/>
        </w:trPr>
        <w:tc>
          <w:tcPr>
            <w:tcW w:w="829" w:type="pct"/>
            <w:tcBorders>
              <w:left w:val="single" w:sz="8" w:space="0" w:color="auto"/>
            </w:tcBorders>
            <w:noWrap/>
            <w:vAlign w:val="center"/>
            <w:hideMark/>
          </w:tcPr>
          <w:p w14:paraId="3B124029" w14:textId="77777777"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SAR</w:t>
            </w:r>
          </w:p>
        </w:tc>
        <w:tc>
          <w:tcPr>
            <w:tcW w:w="1264" w:type="pct"/>
            <w:tcBorders>
              <w:right w:val="single" w:sz="8" w:space="0" w:color="auto"/>
            </w:tcBorders>
            <w:shd w:val="clear" w:color="000000" w:fill="FFFFFF"/>
            <w:vAlign w:val="center"/>
            <w:hideMark/>
          </w:tcPr>
          <w:p w14:paraId="46342A5A" w14:textId="77777777" w:rsidR="00DA359E" w:rsidRPr="00550B73" w:rsidRDefault="00DA359E" w:rsidP="00C07DB5">
            <w:pPr>
              <w:widowControl/>
              <w:jc w:val="center"/>
              <w:rPr>
                <w:rFonts w:eastAsia="Times New Roman" w:cs="Calibri"/>
                <w:color w:val="000000" w:themeColor="text1"/>
                <w:sz w:val="16"/>
                <w:szCs w:val="16"/>
                <w:lang w:val="en-US" w:bidi="ar-SA"/>
              </w:rPr>
            </w:pPr>
            <w:proofErr w:type="spellStart"/>
            <w:r w:rsidRPr="00550B73">
              <w:rPr>
                <w:rFonts w:eastAsia="Times New Roman" w:cs="Calibri"/>
                <w:color w:val="000000" w:themeColor="text1"/>
                <w:sz w:val="16"/>
                <w:szCs w:val="16"/>
                <w:lang w:val="en-US" w:bidi="ar-SA"/>
              </w:rPr>
              <w:t>Cerevisane</w:t>
            </w:r>
            <w:proofErr w:type="spellEnd"/>
            <w:r w:rsidRPr="00550B73">
              <w:rPr>
                <w:rFonts w:eastAsia="Times New Roman" w:cs="Calibri"/>
                <w:color w:val="000000" w:themeColor="text1"/>
                <w:sz w:val="16"/>
                <w:szCs w:val="16"/>
                <w:lang w:val="en-US" w:bidi="ar-SA"/>
              </w:rPr>
              <w:t xml:space="preserve"> (</w:t>
            </w:r>
            <w:proofErr w:type="spellStart"/>
            <w:r w:rsidRPr="00550B73">
              <w:rPr>
                <w:rFonts w:eastAsia="Times New Roman" w:cs="Calibri"/>
                <w:color w:val="000000" w:themeColor="text1"/>
                <w:sz w:val="16"/>
                <w:szCs w:val="16"/>
                <w:lang w:val="en-US" w:bidi="ar-SA"/>
              </w:rPr>
              <w:t>εκχύλισμ</w:t>
            </w:r>
            <w:proofErr w:type="spellEnd"/>
            <w:r w:rsidRPr="00550B73">
              <w:rPr>
                <w:rFonts w:eastAsia="Times New Roman" w:cs="Calibri"/>
                <w:color w:val="000000" w:themeColor="text1"/>
                <w:sz w:val="16"/>
                <w:szCs w:val="16"/>
                <w:lang w:val="en-US" w:bidi="ar-SA"/>
              </w:rPr>
              <w:t xml:space="preserve">α </w:t>
            </w:r>
            <w:proofErr w:type="spellStart"/>
            <w:r w:rsidRPr="00550B73">
              <w:rPr>
                <w:rFonts w:eastAsia="Times New Roman" w:cs="Calibri"/>
                <w:color w:val="000000" w:themeColor="text1"/>
                <w:sz w:val="16"/>
                <w:szCs w:val="16"/>
                <w:lang w:val="en-US" w:bidi="ar-SA"/>
              </w:rPr>
              <w:t>ζύμης</w:t>
            </w:r>
            <w:proofErr w:type="spellEnd"/>
            <w:r w:rsidRPr="00550B73">
              <w:rPr>
                <w:rFonts w:eastAsia="Times New Roman" w:cs="Calibri"/>
                <w:color w:val="000000" w:themeColor="text1"/>
                <w:sz w:val="16"/>
                <w:szCs w:val="16"/>
                <w:lang w:val="en-US" w:bidi="ar-SA"/>
              </w:rPr>
              <w:t>)</w:t>
            </w:r>
          </w:p>
        </w:tc>
        <w:tc>
          <w:tcPr>
            <w:tcW w:w="898" w:type="pct"/>
            <w:tcBorders>
              <w:left w:val="single" w:sz="8" w:space="0" w:color="auto"/>
            </w:tcBorders>
            <w:shd w:val="clear" w:color="000000" w:fill="FF0000"/>
            <w:noWrap/>
            <w:vAlign w:val="center"/>
            <w:hideMark/>
          </w:tcPr>
          <w:p w14:paraId="5A49A725" w14:textId="77777777" w:rsidR="00DA359E" w:rsidRPr="00550B73" w:rsidRDefault="00DA359E" w:rsidP="00C07DB5">
            <w:pPr>
              <w:widowControl/>
              <w:jc w:val="center"/>
              <w:rPr>
                <w:rFonts w:eastAsia="Times New Roman" w:cs="Calibri"/>
                <w:b/>
                <w:bCs/>
                <w:color w:val="000000" w:themeColor="text1"/>
                <w:sz w:val="16"/>
                <w:szCs w:val="16"/>
                <w:lang w:val="en-US" w:bidi="ar-SA"/>
              </w:rPr>
            </w:pPr>
            <w:r w:rsidRPr="00550B73">
              <w:rPr>
                <w:rFonts w:eastAsia="Times New Roman" w:cs="Calibri"/>
                <w:b/>
                <w:bCs/>
                <w:color w:val="000000" w:themeColor="text1"/>
                <w:sz w:val="16"/>
                <w:szCs w:val="16"/>
                <w:lang w:val="en-US" w:bidi="ar-SA"/>
              </w:rPr>
              <w:t>pyrimethanil</w:t>
            </w:r>
          </w:p>
        </w:tc>
        <w:tc>
          <w:tcPr>
            <w:tcW w:w="1117" w:type="pct"/>
            <w:shd w:val="clear" w:color="000000" w:fill="FF0000"/>
            <w:vAlign w:val="center"/>
            <w:hideMark/>
          </w:tcPr>
          <w:p w14:paraId="569E1839" w14:textId="77777777" w:rsidR="00DA359E" w:rsidRPr="00550B73" w:rsidRDefault="00DA359E" w:rsidP="00C07DB5">
            <w:pPr>
              <w:widowControl/>
              <w:jc w:val="center"/>
              <w:rPr>
                <w:rFonts w:eastAsia="Times New Roman" w:cs="Calibri"/>
                <w:b/>
                <w:bCs/>
                <w:color w:val="000000" w:themeColor="text1"/>
                <w:sz w:val="16"/>
                <w:szCs w:val="16"/>
                <w:lang w:val="en-US" w:bidi="ar-SA"/>
              </w:rPr>
            </w:pPr>
            <w:r w:rsidRPr="00550B73">
              <w:rPr>
                <w:rFonts w:eastAsia="Times New Roman" w:cs="Calibri"/>
                <w:b/>
                <w:bCs/>
                <w:color w:val="000000" w:themeColor="text1"/>
                <w:sz w:val="16"/>
                <w:szCs w:val="16"/>
                <w:lang w:val="en-US" w:bidi="ar-SA"/>
              </w:rPr>
              <w:t>AP-fungicides (</w:t>
            </w:r>
            <w:proofErr w:type="spellStart"/>
            <w:r w:rsidRPr="00550B73">
              <w:rPr>
                <w:rFonts w:eastAsia="Times New Roman" w:cs="Calibri"/>
                <w:b/>
                <w:bCs/>
                <w:color w:val="000000" w:themeColor="text1"/>
                <w:sz w:val="16"/>
                <w:szCs w:val="16"/>
                <w:lang w:val="en-US" w:bidi="ar-SA"/>
              </w:rPr>
              <w:t>AnilinoPyrimidines</w:t>
            </w:r>
            <w:proofErr w:type="spellEnd"/>
            <w:r w:rsidRPr="00550B73">
              <w:rPr>
                <w:rFonts w:eastAsia="Times New Roman" w:cs="Calibri"/>
                <w:b/>
                <w:bCs/>
                <w:color w:val="000000" w:themeColor="text1"/>
                <w:sz w:val="16"/>
                <w:szCs w:val="16"/>
                <w:lang w:val="en-US" w:bidi="ar-SA"/>
              </w:rPr>
              <w:t>)</w:t>
            </w:r>
          </w:p>
        </w:tc>
        <w:tc>
          <w:tcPr>
            <w:tcW w:w="892" w:type="pct"/>
            <w:tcBorders>
              <w:right w:val="single" w:sz="8" w:space="0" w:color="auto"/>
            </w:tcBorders>
            <w:shd w:val="clear" w:color="000000" w:fill="FF0000"/>
            <w:vAlign w:val="center"/>
            <w:hideMark/>
          </w:tcPr>
          <w:p w14:paraId="0A141E20" w14:textId="77777777" w:rsidR="00DA359E" w:rsidRPr="00550B73" w:rsidRDefault="00DA359E" w:rsidP="00C07DB5">
            <w:pPr>
              <w:widowControl/>
              <w:jc w:val="center"/>
              <w:rPr>
                <w:rFonts w:eastAsia="Times New Roman" w:cs="Calibri"/>
                <w:b/>
                <w:bCs/>
                <w:color w:val="000000" w:themeColor="text1"/>
                <w:sz w:val="16"/>
                <w:szCs w:val="16"/>
                <w:lang w:val="en-US" w:bidi="ar-SA"/>
              </w:rPr>
            </w:pPr>
            <w:r w:rsidRPr="00550B73">
              <w:rPr>
                <w:rFonts w:eastAsia="Times New Roman" w:cs="Calibri"/>
                <w:b/>
                <w:bCs/>
                <w:color w:val="000000" w:themeColor="text1"/>
                <w:sz w:val="16"/>
                <w:szCs w:val="16"/>
                <w:lang w:val="en-US" w:bidi="ar-SA"/>
              </w:rPr>
              <w:t>Locally systemic/systemic/translaminar</w:t>
            </w:r>
          </w:p>
        </w:tc>
      </w:tr>
      <w:tr w:rsidR="00DA359E" w:rsidRPr="00550B73" w14:paraId="3CB1C826" w14:textId="77777777" w:rsidTr="008F7E37">
        <w:trPr>
          <w:trHeight w:val="113"/>
        </w:trPr>
        <w:tc>
          <w:tcPr>
            <w:tcW w:w="829" w:type="pct"/>
            <w:tcBorders>
              <w:left w:val="single" w:sz="8" w:space="0" w:color="auto"/>
            </w:tcBorders>
            <w:noWrap/>
            <w:vAlign w:val="center"/>
          </w:tcPr>
          <w:p w14:paraId="2CED0280" w14:textId="0CEC22AE"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Contact</w:t>
            </w:r>
          </w:p>
        </w:tc>
        <w:tc>
          <w:tcPr>
            <w:tcW w:w="1264" w:type="pct"/>
            <w:tcBorders>
              <w:right w:val="single" w:sz="8" w:space="0" w:color="auto"/>
            </w:tcBorders>
            <w:vAlign w:val="center"/>
          </w:tcPr>
          <w:p w14:paraId="1B85BE98" w14:textId="59FB1E5D"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Potassium hydrogen carbonate</w:t>
            </w:r>
          </w:p>
        </w:tc>
        <w:tc>
          <w:tcPr>
            <w:tcW w:w="898" w:type="pct"/>
            <w:tcBorders>
              <w:left w:val="single" w:sz="8" w:space="0" w:color="auto"/>
            </w:tcBorders>
            <w:vAlign w:val="center"/>
            <w:hideMark/>
          </w:tcPr>
          <w:p w14:paraId="74ED9BBE" w14:textId="77777777" w:rsidR="00DA359E" w:rsidRPr="00550B73" w:rsidRDefault="00DA359E" w:rsidP="00C07DB5">
            <w:pPr>
              <w:widowControl/>
              <w:jc w:val="center"/>
              <w:rPr>
                <w:rFonts w:eastAsia="Times New Roman" w:cs="Calibri"/>
                <w:color w:val="000000" w:themeColor="text1"/>
                <w:sz w:val="16"/>
                <w:szCs w:val="16"/>
                <w:lang w:val="en-US" w:bidi="ar-SA"/>
              </w:rPr>
            </w:pPr>
            <w:proofErr w:type="spellStart"/>
            <w:r w:rsidRPr="00550B73">
              <w:rPr>
                <w:rFonts w:eastAsia="Times New Roman" w:cs="Calibri"/>
                <w:color w:val="000000" w:themeColor="text1"/>
                <w:sz w:val="16"/>
                <w:szCs w:val="16"/>
                <w:lang w:val="en-US" w:bidi="ar-SA"/>
              </w:rPr>
              <w:t>isofetamid</w:t>
            </w:r>
            <w:proofErr w:type="spellEnd"/>
          </w:p>
        </w:tc>
        <w:tc>
          <w:tcPr>
            <w:tcW w:w="1117" w:type="pct"/>
            <w:vAlign w:val="center"/>
            <w:hideMark/>
          </w:tcPr>
          <w:p w14:paraId="5A7CAFA6" w14:textId="72A518A7"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SDHI-fungicides (Succinate dehydrogenase inhibitors)</w:t>
            </w:r>
          </w:p>
        </w:tc>
        <w:tc>
          <w:tcPr>
            <w:tcW w:w="892" w:type="pct"/>
            <w:tcBorders>
              <w:right w:val="single" w:sz="8" w:space="0" w:color="auto"/>
            </w:tcBorders>
            <w:noWrap/>
            <w:vAlign w:val="center"/>
            <w:hideMark/>
          </w:tcPr>
          <w:p w14:paraId="7C6B553C" w14:textId="20E57A9C"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Systemic/preventative and curative</w:t>
            </w:r>
          </w:p>
        </w:tc>
      </w:tr>
      <w:tr w:rsidR="00DA359E" w:rsidRPr="00550B73" w14:paraId="667565F2" w14:textId="77777777" w:rsidTr="008F7E37">
        <w:trPr>
          <w:trHeight w:val="300"/>
        </w:trPr>
        <w:tc>
          <w:tcPr>
            <w:tcW w:w="829" w:type="pct"/>
            <w:tcBorders>
              <w:left w:val="single" w:sz="8" w:space="0" w:color="auto"/>
            </w:tcBorders>
            <w:noWrap/>
            <w:vAlign w:val="center"/>
          </w:tcPr>
          <w:p w14:paraId="0B581C45" w14:textId="11C8B59F"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Contact</w:t>
            </w:r>
          </w:p>
        </w:tc>
        <w:tc>
          <w:tcPr>
            <w:tcW w:w="1264" w:type="pct"/>
            <w:tcBorders>
              <w:right w:val="single" w:sz="8" w:space="0" w:color="auto"/>
            </w:tcBorders>
            <w:vAlign w:val="center"/>
          </w:tcPr>
          <w:p w14:paraId="4E413AF6" w14:textId="5BEC5473"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i/>
                <w:iCs/>
                <w:color w:val="000000" w:themeColor="text1"/>
                <w:sz w:val="16"/>
                <w:szCs w:val="16"/>
                <w:lang w:val="en-US" w:bidi="ar-SA"/>
              </w:rPr>
              <w:t xml:space="preserve">Pythium </w:t>
            </w:r>
            <w:proofErr w:type="spellStart"/>
            <w:r w:rsidRPr="00550B73">
              <w:rPr>
                <w:rFonts w:eastAsia="Times New Roman" w:cs="Calibri"/>
                <w:i/>
                <w:iCs/>
                <w:color w:val="000000" w:themeColor="text1"/>
                <w:sz w:val="16"/>
                <w:szCs w:val="16"/>
                <w:lang w:val="en-US" w:bidi="ar-SA"/>
              </w:rPr>
              <w:t>oligandrum</w:t>
            </w:r>
            <w:proofErr w:type="spellEnd"/>
            <w:r w:rsidRPr="00550B73">
              <w:rPr>
                <w:rFonts w:eastAsia="Times New Roman" w:cs="Calibri"/>
                <w:color w:val="000000" w:themeColor="text1"/>
                <w:sz w:val="16"/>
                <w:szCs w:val="16"/>
                <w:lang w:val="en-US" w:bidi="ar-SA"/>
              </w:rPr>
              <w:t xml:space="preserve"> strain M1</w:t>
            </w:r>
          </w:p>
        </w:tc>
        <w:tc>
          <w:tcPr>
            <w:tcW w:w="898" w:type="pct"/>
            <w:tcBorders>
              <w:left w:val="single" w:sz="8" w:space="0" w:color="auto"/>
            </w:tcBorders>
            <w:noWrap/>
            <w:vAlign w:val="center"/>
            <w:hideMark/>
          </w:tcPr>
          <w:p w14:paraId="377FDC8A" w14:textId="09E299B2"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sz w:val="16"/>
                <w:szCs w:val="16"/>
                <w:lang w:val="en-US" w:bidi="ar-SA"/>
              </w:rPr>
              <w:t>folpet</w:t>
            </w:r>
          </w:p>
        </w:tc>
        <w:tc>
          <w:tcPr>
            <w:tcW w:w="1117" w:type="pct"/>
            <w:vAlign w:val="center"/>
            <w:hideMark/>
          </w:tcPr>
          <w:p w14:paraId="3F3C668F" w14:textId="082B58F9"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sz w:val="16"/>
                <w:szCs w:val="16"/>
                <w:lang w:val="en-US" w:bidi="ar-SA"/>
              </w:rPr>
              <w:t>phthalimides</w:t>
            </w:r>
          </w:p>
        </w:tc>
        <w:tc>
          <w:tcPr>
            <w:tcW w:w="892" w:type="pct"/>
            <w:tcBorders>
              <w:right w:val="single" w:sz="8" w:space="0" w:color="auto"/>
            </w:tcBorders>
            <w:noWrap/>
            <w:vAlign w:val="center"/>
            <w:hideMark/>
          </w:tcPr>
          <w:p w14:paraId="0B376048" w14:textId="7D3AB58F"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sz w:val="16"/>
                <w:szCs w:val="16"/>
                <w:lang w:val="en-US" w:bidi="ar-SA"/>
              </w:rPr>
              <w:t>Contact</w:t>
            </w:r>
          </w:p>
        </w:tc>
      </w:tr>
      <w:tr w:rsidR="00DA359E" w:rsidRPr="00550B73" w14:paraId="24861E36" w14:textId="77777777" w:rsidTr="008F7E37">
        <w:trPr>
          <w:trHeight w:val="77"/>
        </w:trPr>
        <w:tc>
          <w:tcPr>
            <w:tcW w:w="829" w:type="pct"/>
            <w:tcBorders>
              <w:left w:val="single" w:sz="8" w:space="0" w:color="auto"/>
            </w:tcBorders>
            <w:shd w:val="clear" w:color="000000" w:fill="FFFFFF"/>
            <w:noWrap/>
            <w:vAlign w:val="center"/>
          </w:tcPr>
          <w:p w14:paraId="40D4F32B" w14:textId="1470A8C1"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Competition for site</w:t>
            </w:r>
          </w:p>
        </w:tc>
        <w:tc>
          <w:tcPr>
            <w:tcW w:w="1264" w:type="pct"/>
            <w:tcBorders>
              <w:right w:val="single" w:sz="8" w:space="0" w:color="auto"/>
            </w:tcBorders>
            <w:shd w:val="clear" w:color="000000" w:fill="FFFFFF"/>
            <w:noWrap/>
            <w:vAlign w:val="center"/>
          </w:tcPr>
          <w:p w14:paraId="448194EF" w14:textId="4106B9F2" w:rsidR="00DA359E" w:rsidRPr="00550B73" w:rsidRDefault="00DA359E" w:rsidP="00C07DB5">
            <w:pPr>
              <w:widowControl/>
              <w:jc w:val="center"/>
              <w:rPr>
                <w:rFonts w:eastAsia="Times New Roman" w:cs="Calibri"/>
                <w:color w:val="000000" w:themeColor="text1"/>
                <w:sz w:val="16"/>
                <w:szCs w:val="16"/>
                <w:lang w:val="en-US" w:bidi="ar-SA"/>
              </w:rPr>
            </w:pPr>
            <w:proofErr w:type="spellStart"/>
            <w:r w:rsidRPr="00550B73">
              <w:rPr>
                <w:rFonts w:eastAsia="Times New Roman" w:cs="Calibri"/>
                <w:i/>
                <w:iCs/>
                <w:color w:val="000000" w:themeColor="text1"/>
                <w:sz w:val="16"/>
                <w:szCs w:val="16"/>
                <w:lang w:val="en-US" w:bidi="ar-SA"/>
              </w:rPr>
              <w:t>Aureobasidium</w:t>
            </w:r>
            <w:proofErr w:type="spellEnd"/>
            <w:r w:rsidRPr="00550B73">
              <w:rPr>
                <w:rFonts w:eastAsia="Times New Roman" w:cs="Calibri"/>
                <w:i/>
                <w:iCs/>
                <w:color w:val="000000" w:themeColor="text1"/>
                <w:sz w:val="16"/>
                <w:szCs w:val="16"/>
                <w:lang w:val="en-US" w:bidi="ar-SA"/>
              </w:rPr>
              <w:t xml:space="preserve"> pullulans</w:t>
            </w:r>
            <w:r w:rsidRPr="00550B73">
              <w:rPr>
                <w:rFonts w:eastAsia="Times New Roman" w:cs="Calibri"/>
                <w:i/>
                <w:iCs/>
                <w:color w:val="000000" w:themeColor="text1"/>
                <w:sz w:val="16"/>
                <w:szCs w:val="16"/>
                <w:lang w:val="el-GR" w:bidi="ar-SA"/>
              </w:rPr>
              <w:t xml:space="preserve"> </w:t>
            </w:r>
            <w:r w:rsidRPr="00550B73">
              <w:rPr>
                <w:rFonts w:eastAsia="Times New Roman" w:cs="Calibri"/>
                <w:color w:val="000000" w:themeColor="text1"/>
                <w:sz w:val="16"/>
                <w:szCs w:val="16"/>
                <w:lang w:bidi="ar-SA"/>
              </w:rPr>
              <w:t xml:space="preserve">strain </w:t>
            </w:r>
            <w:proofErr w:type="spellStart"/>
            <w:r w:rsidRPr="00550B73">
              <w:rPr>
                <w:rFonts w:eastAsia="Times New Roman" w:cs="Calibri"/>
                <w:color w:val="000000" w:themeColor="text1"/>
                <w:sz w:val="16"/>
                <w:szCs w:val="16"/>
                <w:lang w:bidi="ar-SA"/>
              </w:rPr>
              <w:t>dsm</w:t>
            </w:r>
            <w:proofErr w:type="spellEnd"/>
            <w:r w:rsidRPr="00550B73">
              <w:rPr>
                <w:rFonts w:eastAsia="Times New Roman" w:cs="Calibri"/>
                <w:color w:val="000000" w:themeColor="text1"/>
                <w:sz w:val="16"/>
                <w:szCs w:val="16"/>
                <w:lang w:bidi="ar-SA"/>
              </w:rPr>
              <w:t xml:space="preserve"> 14940, 14941</w:t>
            </w:r>
          </w:p>
        </w:tc>
        <w:tc>
          <w:tcPr>
            <w:tcW w:w="898" w:type="pct"/>
            <w:tcBorders>
              <w:left w:val="single" w:sz="8" w:space="0" w:color="auto"/>
            </w:tcBorders>
            <w:noWrap/>
            <w:vAlign w:val="center"/>
            <w:hideMark/>
          </w:tcPr>
          <w:p w14:paraId="3A3B6646" w14:textId="60033187"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fludioxonil</w:t>
            </w:r>
          </w:p>
        </w:tc>
        <w:tc>
          <w:tcPr>
            <w:tcW w:w="1117" w:type="pct"/>
            <w:vAlign w:val="center"/>
            <w:hideMark/>
          </w:tcPr>
          <w:p w14:paraId="13CF4FEB" w14:textId="758FE254"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phenylpyrroles</w:t>
            </w:r>
          </w:p>
        </w:tc>
        <w:tc>
          <w:tcPr>
            <w:tcW w:w="892" w:type="pct"/>
            <w:tcBorders>
              <w:right w:val="single" w:sz="8" w:space="0" w:color="auto"/>
            </w:tcBorders>
            <w:noWrap/>
            <w:vAlign w:val="center"/>
            <w:hideMark/>
          </w:tcPr>
          <w:p w14:paraId="13399E99" w14:textId="450BA793"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Disruption of fungal cell function</w:t>
            </w:r>
          </w:p>
        </w:tc>
      </w:tr>
      <w:tr w:rsidR="00DA359E" w:rsidRPr="00550B73" w14:paraId="517CD870" w14:textId="77777777" w:rsidTr="006A51A6">
        <w:trPr>
          <w:trHeight w:val="560"/>
        </w:trPr>
        <w:tc>
          <w:tcPr>
            <w:tcW w:w="829" w:type="pct"/>
            <w:tcBorders>
              <w:left w:val="single" w:sz="8" w:space="0" w:color="auto"/>
            </w:tcBorders>
            <w:shd w:val="clear" w:color="000000" w:fill="FFFFFF"/>
            <w:noWrap/>
            <w:vAlign w:val="center"/>
          </w:tcPr>
          <w:p w14:paraId="4841D429" w14:textId="3A185DD8"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Antibiosis</w:t>
            </w:r>
          </w:p>
        </w:tc>
        <w:tc>
          <w:tcPr>
            <w:tcW w:w="1264" w:type="pct"/>
            <w:tcBorders>
              <w:right w:val="single" w:sz="8" w:space="0" w:color="auto"/>
            </w:tcBorders>
            <w:shd w:val="clear" w:color="000000" w:fill="FFFFFF"/>
            <w:noWrap/>
            <w:vAlign w:val="center"/>
          </w:tcPr>
          <w:p w14:paraId="2074FADE" w14:textId="53D4F4A5"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i/>
                <w:iCs/>
                <w:color w:val="000000" w:themeColor="text1"/>
                <w:sz w:val="16"/>
                <w:szCs w:val="16"/>
                <w:lang w:val="en-US" w:bidi="ar-SA"/>
              </w:rPr>
              <w:t xml:space="preserve">Bacillus </w:t>
            </w:r>
            <w:proofErr w:type="spellStart"/>
            <w:r w:rsidRPr="00550B73">
              <w:rPr>
                <w:rFonts w:eastAsia="Times New Roman" w:cs="Calibri"/>
                <w:i/>
                <w:iCs/>
                <w:color w:val="000000" w:themeColor="text1"/>
                <w:sz w:val="16"/>
                <w:szCs w:val="16"/>
                <w:lang w:val="en-US" w:bidi="ar-SA"/>
              </w:rPr>
              <w:t>amyloliquefaciens</w:t>
            </w:r>
            <w:proofErr w:type="spellEnd"/>
            <w:r w:rsidRPr="00550B73">
              <w:rPr>
                <w:rFonts w:eastAsia="Times New Roman" w:cs="Calibri"/>
                <w:color w:val="000000" w:themeColor="text1"/>
                <w:sz w:val="16"/>
                <w:szCs w:val="16"/>
                <w:lang w:val="en-US" w:bidi="ar-SA"/>
              </w:rPr>
              <w:t xml:space="preserve"> ah2</w:t>
            </w:r>
          </w:p>
        </w:tc>
        <w:tc>
          <w:tcPr>
            <w:tcW w:w="898" w:type="pct"/>
            <w:tcBorders>
              <w:left w:val="single" w:sz="8" w:space="0" w:color="auto"/>
            </w:tcBorders>
            <w:shd w:val="clear" w:color="auto" w:fill="FF0000"/>
            <w:noWrap/>
            <w:vAlign w:val="center"/>
            <w:hideMark/>
          </w:tcPr>
          <w:p w14:paraId="42C8E58C" w14:textId="16441AED" w:rsidR="00DA359E" w:rsidRPr="00550B73" w:rsidRDefault="00DA359E" w:rsidP="00C07DB5">
            <w:pPr>
              <w:widowControl/>
              <w:jc w:val="center"/>
              <w:rPr>
                <w:rFonts w:eastAsia="Times New Roman" w:cs="Calibri"/>
                <w:b/>
                <w:bCs/>
                <w:color w:val="000000" w:themeColor="text1"/>
                <w:sz w:val="16"/>
                <w:szCs w:val="16"/>
                <w:u w:val="single"/>
                <w:lang w:val="en-US" w:bidi="ar-SA"/>
              </w:rPr>
            </w:pPr>
            <w:r w:rsidRPr="00550B73">
              <w:rPr>
                <w:rFonts w:eastAsia="Times New Roman" w:cs="Calibri"/>
                <w:b/>
                <w:bCs/>
                <w:color w:val="000000" w:themeColor="text1"/>
                <w:sz w:val="16"/>
                <w:szCs w:val="16"/>
                <w:u w:val="single"/>
                <w:lang w:val="en-US" w:bidi="ar-SA"/>
              </w:rPr>
              <w:t>tebuconazole</w:t>
            </w:r>
          </w:p>
        </w:tc>
        <w:tc>
          <w:tcPr>
            <w:tcW w:w="1117" w:type="pct"/>
            <w:vAlign w:val="center"/>
            <w:hideMark/>
          </w:tcPr>
          <w:p w14:paraId="301B0FF7" w14:textId="532E4B90"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sz w:val="16"/>
                <w:szCs w:val="16"/>
                <w:lang w:val="en-US" w:bidi="ar-SA"/>
              </w:rPr>
              <w:t>hydroxy-(2-amino-)</w:t>
            </w:r>
            <w:r w:rsidR="006A51A6">
              <w:rPr>
                <w:rFonts w:eastAsia="Times New Roman" w:cs="Calibri"/>
                <w:color w:val="000000"/>
                <w:sz w:val="16"/>
                <w:szCs w:val="16"/>
                <w:lang w:val="en-US" w:bidi="ar-SA"/>
              </w:rPr>
              <w:t xml:space="preserve"> </w:t>
            </w:r>
            <w:r w:rsidRPr="00550B73">
              <w:rPr>
                <w:rFonts w:eastAsia="Times New Roman" w:cs="Calibri"/>
                <w:color w:val="000000"/>
                <w:sz w:val="16"/>
                <w:szCs w:val="16"/>
                <w:lang w:val="en-US" w:bidi="ar-SA"/>
              </w:rPr>
              <w:t>pyrimidines</w:t>
            </w:r>
          </w:p>
        </w:tc>
        <w:tc>
          <w:tcPr>
            <w:tcW w:w="892" w:type="pct"/>
            <w:tcBorders>
              <w:right w:val="single" w:sz="8" w:space="0" w:color="auto"/>
            </w:tcBorders>
            <w:noWrap/>
            <w:vAlign w:val="center"/>
            <w:hideMark/>
          </w:tcPr>
          <w:p w14:paraId="194043FC" w14:textId="32BBD81F"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sz w:val="16"/>
                <w:szCs w:val="16"/>
                <w:lang w:val="en-US" w:bidi="ar-SA"/>
              </w:rPr>
              <w:t>Systemic/</w:t>
            </w:r>
            <w:r w:rsidRPr="00550B73">
              <w:rPr>
                <w:rFonts w:eastAsia="Times New Roman" w:cs="Calibri"/>
                <w:color w:val="000000"/>
                <w:sz w:val="16"/>
                <w:szCs w:val="16"/>
                <w:lang w:val="el-GR" w:bidi="ar-SA"/>
              </w:rPr>
              <w:t xml:space="preserve"> </w:t>
            </w:r>
            <w:r w:rsidRPr="00550B73">
              <w:rPr>
                <w:rFonts w:eastAsia="Times New Roman" w:cs="Calibri"/>
                <w:color w:val="000000"/>
                <w:sz w:val="16"/>
                <w:szCs w:val="16"/>
                <w:lang w:val="en-US" w:bidi="ar-SA"/>
              </w:rPr>
              <w:t>translaminar</w:t>
            </w:r>
          </w:p>
        </w:tc>
      </w:tr>
      <w:tr w:rsidR="00DA359E" w:rsidRPr="00550B73" w14:paraId="2DCA5C4D" w14:textId="77777777" w:rsidTr="008F7E37">
        <w:trPr>
          <w:trHeight w:val="122"/>
        </w:trPr>
        <w:tc>
          <w:tcPr>
            <w:tcW w:w="829" w:type="pct"/>
            <w:tcBorders>
              <w:left w:val="single" w:sz="8" w:space="0" w:color="auto"/>
            </w:tcBorders>
            <w:shd w:val="clear" w:color="000000" w:fill="FFFFFF"/>
            <w:noWrap/>
            <w:vAlign w:val="center"/>
          </w:tcPr>
          <w:p w14:paraId="3D881BE0" w14:textId="2BBA3B3B"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Competition for site</w:t>
            </w:r>
          </w:p>
        </w:tc>
        <w:tc>
          <w:tcPr>
            <w:tcW w:w="1264" w:type="pct"/>
            <w:tcBorders>
              <w:right w:val="single" w:sz="8" w:space="0" w:color="auto"/>
            </w:tcBorders>
            <w:shd w:val="clear" w:color="000000" w:fill="FFFFFF"/>
            <w:noWrap/>
            <w:vAlign w:val="center"/>
          </w:tcPr>
          <w:p w14:paraId="29A23C63" w14:textId="227EFF62"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i/>
                <w:iCs/>
                <w:color w:val="000000" w:themeColor="text1"/>
                <w:sz w:val="16"/>
                <w:szCs w:val="16"/>
                <w:lang w:val="en-US" w:bidi="ar-SA"/>
              </w:rPr>
              <w:t>Saccharomyces cerevisiae</w:t>
            </w:r>
            <w:r w:rsidRPr="00550B73">
              <w:rPr>
                <w:rFonts w:eastAsia="Times New Roman" w:cs="Calibri"/>
                <w:color w:val="000000" w:themeColor="text1"/>
                <w:sz w:val="16"/>
                <w:szCs w:val="16"/>
                <w:lang w:val="en-US" w:bidi="ar-SA"/>
              </w:rPr>
              <w:t xml:space="preserve"> strain las02</w:t>
            </w:r>
          </w:p>
        </w:tc>
        <w:tc>
          <w:tcPr>
            <w:tcW w:w="898" w:type="pct"/>
            <w:tcBorders>
              <w:left w:val="single" w:sz="8" w:space="0" w:color="auto"/>
              <w:bottom w:val="single" w:sz="8" w:space="0" w:color="auto"/>
            </w:tcBorders>
            <w:noWrap/>
            <w:vAlign w:val="center"/>
            <w:hideMark/>
          </w:tcPr>
          <w:p w14:paraId="4FF37DE7" w14:textId="509DE1C8" w:rsidR="00DA359E" w:rsidRPr="00550B73" w:rsidRDefault="00DA359E" w:rsidP="00C07DB5">
            <w:pPr>
              <w:widowControl/>
              <w:jc w:val="center"/>
              <w:rPr>
                <w:rFonts w:eastAsia="Times New Roman" w:cs="Calibri"/>
                <w:color w:val="000000" w:themeColor="text1"/>
                <w:sz w:val="16"/>
                <w:szCs w:val="16"/>
                <w:lang w:val="en-US" w:bidi="ar-SA"/>
              </w:rPr>
            </w:pPr>
            <w:proofErr w:type="spellStart"/>
            <w:r w:rsidRPr="00550B73">
              <w:rPr>
                <w:rFonts w:eastAsia="Times New Roman" w:cs="Calibri"/>
                <w:color w:val="000000" w:themeColor="text1"/>
                <w:sz w:val="16"/>
                <w:szCs w:val="16"/>
                <w:lang w:val="en-US" w:bidi="ar-SA"/>
              </w:rPr>
              <w:t>boscalid</w:t>
            </w:r>
            <w:proofErr w:type="spellEnd"/>
            <w:r w:rsidRPr="00550B73">
              <w:rPr>
                <w:rFonts w:eastAsia="Times New Roman" w:cs="Calibri"/>
                <w:color w:val="000000" w:themeColor="text1"/>
                <w:sz w:val="16"/>
                <w:szCs w:val="16"/>
                <w:lang w:val="en-US" w:bidi="ar-SA"/>
              </w:rPr>
              <w:t xml:space="preserve"> (formerly </w:t>
            </w:r>
            <w:proofErr w:type="spellStart"/>
            <w:r w:rsidRPr="00550B73">
              <w:rPr>
                <w:rFonts w:eastAsia="Times New Roman" w:cs="Calibri"/>
                <w:color w:val="000000" w:themeColor="text1"/>
                <w:sz w:val="16"/>
                <w:szCs w:val="16"/>
                <w:lang w:val="en-US" w:bidi="ar-SA"/>
              </w:rPr>
              <w:t>nicobifen</w:t>
            </w:r>
            <w:proofErr w:type="spellEnd"/>
            <w:r w:rsidRPr="00550B73">
              <w:rPr>
                <w:rFonts w:eastAsia="Times New Roman" w:cs="Calibri"/>
                <w:color w:val="000000" w:themeColor="text1"/>
                <w:sz w:val="16"/>
                <w:szCs w:val="16"/>
                <w:lang w:val="en-US" w:bidi="ar-SA"/>
              </w:rPr>
              <w:t>)</w:t>
            </w:r>
          </w:p>
        </w:tc>
        <w:tc>
          <w:tcPr>
            <w:tcW w:w="1117" w:type="pct"/>
            <w:tcBorders>
              <w:bottom w:val="single" w:sz="8" w:space="0" w:color="auto"/>
            </w:tcBorders>
            <w:vAlign w:val="center"/>
            <w:hideMark/>
          </w:tcPr>
          <w:p w14:paraId="4B31DBE3" w14:textId="17A30737"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SDHI-fungicides (Succinate dehydrogenase inhibitors)</w:t>
            </w:r>
          </w:p>
        </w:tc>
        <w:tc>
          <w:tcPr>
            <w:tcW w:w="892" w:type="pct"/>
            <w:tcBorders>
              <w:bottom w:val="single" w:sz="8" w:space="0" w:color="auto"/>
              <w:right w:val="single" w:sz="8" w:space="0" w:color="auto"/>
            </w:tcBorders>
            <w:noWrap/>
            <w:vAlign w:val="center"/>
            <w:hideMark/>
          </w:tcPr>
          <w:p w14:paraId="52CD6C8E" w14:textId="5ACBCCB3"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bidi="ar-SA"/>
              </w:rPr>
              <w:t>Inhibiting the growth of fungi and disrupting their spore production</w:t>
            </w:r>
          </w:p>
        </w:tc>
      </w:tr>
      <w:tr w:rsidR="00DA359E" w:rsidRPr="00550B73" w14:paraId="3FE87593" w14:textId="77777777" w:rsidTr="008F7E37">
        <w:trPr>
          <w:trHeight w:val="400"/>
        </w:trPr>
        <w:tc>
          <w:tcPr>
            <w:tcW w:w="829" w:type="pct"/>
            <w:tcBorders>
              <w:left w:val="single" w:sz="8" w:space="0" w:color="auto"/>
            </w:tcBorders>
            <w:shd w:val="clear" w:color="000000" w:fill="FFFFFF"/>
            <w:noWrap/>
            <w:vAlign w:val="center"/>
          </w:tcPr>
          <w:p w14:paraId="4743D236" w14:textId="7D1807DF"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Antibiosis</w:t>
            </w:r>
          </w:p>
        </w:tc>
        <w:tc>
          <w:tcPr>
            <w:tcW w:w="1264" w:type="pct"/>
            <w:tcBorders>
              <w:right w:val="single" w:sz="8" w:space="0" w:color="auto"/>
            </w:tcBorders>
            <w:shd w:val="clear" w:color="000000" w:fill="FFFFFF"/>
            <w:vAlign w:val="center"/>
          </w:tcPr>
          <w:p w14:paraId="0FE42C19" w14:textId="1DF2FBD6"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i/>
                <w:iCs/>
                <w:color w:val="000000" w:themeColor="text1"/>
                <w:sz w:val="16"/>
                <w:szCs w:val="16"/>
                <w:lang w:val="en-US" w:bidi="ar-SA"/>
              </w:rPr>
              <w:t>Bacillus subtilis</w:t>
            </w:r>
            <w:r w:rsidRPr="00550B73">
              <w:rPr>
                <w:rFonts w:eastAsia="Times New Roman" w:cs="Calibri"/>
                <w:color w:val="000000" w:themeColor="text1"/>
                <w:sz w:val="16"/>
                <w:szCs w:val="16"/>
                <w:lang w:val="en-US" w:bidi="ar-SA"/>
              </w:rPr>
              <w:t xml:space="preserve"> strain </w:t>
            </w:r>
            <w:proofErr w:type="spellStart"/>
            <w:r w:rsidRPr="00550B73">
              <w:rPr>
                <w:rFonts w:eastAsia="Times New Roman" w:cs="Calibri"/>
                <w:color w:val="000000" w:themeColor="text1"/>
                <w:sz w:val="16"/>
                <w:szCs w:val="16"/>
                <w:lang w:val="en-US" w:bidi="ar-SA"/>
              </w:rPr>
              <w:t>iab</w:t>
            </w:r>
            <w:proofErr w:type="spellEnd"/>
            <w:r w:rsidRPr="00550B73">
              <w:rPr>
                <w:rFonts w:eastAsia="Times New Roman" w:cs="Calibri"/>
                <w:color w:val="000000" w:themeColor="text1"/>
                <w:sz w:val="16"/>
                <w:szCs w:val="16"/>
                <w:lang w:val="en-US" w:bidi="ar-SA"/>
              </w:rPr>
              <w:t>/bs03</w:t>
            </w:r>
          </w:p>
        </w:tc>
        <w:tc>
          <w:tcPr>
            <w:tcW w:w="898" w:type="pct"/>
            <w:tcBorders>
              <w:top w:val="single" w:sz="8" w:space="0" w:color="auto"/>
              <w:left w:val="single" w:sz="8" w:space="0" w:color="auto"/>
              <w:bottom w:val="nil"/>
              <w:right w:val="nil"/>
            </w:tcBorders>
            <w:noWrap/>
            <w:vAlign w:val="center"/>
            <w:hideMark/>
          </w:tcPr>
          <w:p w14:paraId="3F7C83B0" w14:textId="15667A1C" w:rsidR="00DA359E" w:rsidRPr="00550B73" w:rsidRDefault="00DA359E" w:rsidP="00C07DB5">
            <w:pPr>
              <w:widowControl/>
              <w:jc w:val="center"/>
              <w:rPr>
                <w:rFonts w:eastAsia="Times New Roman" w:cs="Calibri"/>
                <w:color w:val="000000" w:themeColor="text1"/>
                <w:sz w:val="16"/>
                <w:szCs w:val="16"/>
                <w:lang w:val="en-US" w:bidi="ar-SA"/>
              </w:rPr>
            </w:pPr>
          </w:p>
        </w:tc>
        <w:tc>
          <w:tcPr>
            <w:tcW w:w="1117" w:type="pct"/>
            <w:tcBorders>
              <w:top w:val="single" w:sz="8" w:space="0" w:color="auto"/>
              <w:left w:val="nil"/>
              <w:bottom w:val="nil"/>
              <w:right w:val="nil"/>
            </w:tcBorders>
            <w:vAlign w:val="center"/>
            <w:hideMark/>
          </w:tcPr>
          <w:p w14:paraId="26D4D127" w14:textId="17674F07" w:rsidR="00DA359E" w:rsidRPr="00550B73" w:rsidRDefault="00DA359E" w:rsidP="00C07DB5">
            <w:pPr>
              <w:widowControl/>
              <w:jc w:val="center"/>
              <w:rPr>
                <w:rFonts w:eastAsia="Times New Roman" w:cs="Calibri"/>
                <w:color w:val="000000" w:themeColor="text1"/>
                <w:sz w:val="16"/>
                <w:szCs w:val="16"/>
                <w:lang w:val="en-US" w:bidi="ar-SA"/>
              </w:rPr>
            </w:pPr>
          </w:p>
        </w:tc>
        <w:tc>
          <w:tcPr>
            <w:tcW w:w="892" w:type="pct"/>
            <w:tcBorders>
              <w:top w:val="single" w:sz="8" w:space="0" w:color="auto"/>
              <w:left w:val="nil"/>
              <w:bottom w:val="nil"/>
              <w:right w:val="nil"/>
            </w:tcBorders>
            <w:noWrap/>
            <w:vAlign w:val="center"/>
            <w:hideMark/>
          </w:tcPr>
          <w:p w14:paraId="4D689351" w14:textId="714F84A0" w:rsidR="00DA359E" w:rsidRPr="00550B73" w:rsidRDefault="00DA359E" w:rsidP="00C07DB5">
            <w:pPr>
              <w:widowControl/>
              <w:jc w:val="center"/>
              <w:rPr>
                <w:rFonts w:eastAsia="Times New Roman" w:cs="Calibri"/>
                <w:color w:val="000000" w:themeColor="text1"/>
                <w:sz w:val="16"/>
                <w:szCs w:val="16"/>
                <w:lang w:val="en-US" w:bidi="ar-SA"/>
              </w:rPr>
            </w:pPr>
          </w:p>
        </w:tc>
      </w:tr>
      <w:tr w:rsidR="00DA359E" w:rsidRPr="00550B73" w14:paraId="120F364F" w14:textId="77777777" w:rsidTr="008F7E37">
        <w:trPr>
          <w:trHeight w:val="77"/>
        </w:trPr>
        <w:tc>
          <w:tcPr>
            <w:tcW w:w="829" w:type="pct"/>
            <w:tcBorders>
              <w:left w:val="single" w:sz="8" w:space="0" w:color="auto"/>
            </w:tcBorders>
            <w:shd w:val="clear" w:color="000000" w:fill="FFFFFF"/>
            <w:noWrap/>
            <w:vAlign w:val="center"/>
          </w:tcPr>
          <w:p w14:paraId="53F35880" w14:textId="0DB4041B"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Competition for nutrients and site/production of hydrolytic enzymes</w:t>
            </w:r>
          </w:p>
        </w:tc>
        <w:tc>
          <w:tcPr>
            <w:tcW w:w="1264" w:type="pct"/>
            <w:tcBorders>
              <w:right w:val="single" w:sz="8" w:space="0" w:color="auto"/>
            </w:tcBorders>
            <w:shd w:val="clear" w:color="000000" w:fill="FFFFFF"/>
            <w:noWrap/>
            <w:vAlign w:val="center"/>
          </w:tcPr>
          <w:p w14:paraId="39970702" w14:textId="4E0E3E99"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 xml:space="preserve">Aqueous extract from the germinated seeds of sweet </w:t>
            </w:r>
            <w:r w:rsidRPr="00550B73">
              <w:rPr>
                <w:rFonts w:eastAsia="Times New Roman" w:cs="Calibri"/>
                <w:i/>
                <w:iCs/>
                <w:color w:val="000000" w:themeColor="text1"/>
                <w:sz w:val="16"/>
                <w:szCs w:val="16"/>
                <w:lang w:val="en-US" w:bidi="ar-SA"/>
              </w:rPr>
              <w:t>Lupinus albus</w:t>
            </w:r>
          </w:p>
        </w:tc>
        <w:tc>
          <w:tcPr>
            <w:tcW w:w="898" w:type="pct"/>
            <w:tcBorders>
              <w:top w:val="nil"/>
              <w:left w:val="single" w:sz="8" w:space="0" w:color="auto"/>
              <w:bottom w:val="nil"/>
              <w:right w:val="nil"/>
            </w:tcBorders>
            <w:noWrap/>
            <w:vAlign w:val="center"/>
            <w:hideMark/>
          </w:tcPr>
          <w:p w14:paraId="71F4AFC4" w14:textId="129FDA1A" w:rsidR="00DA359E" w:rsidRPr="00550B73" w:rsidRDefault="00DA359E" w:rsidP="00C07DB5">
            <w:pPr>
              <w:widowControl/>
              <w:jc w:val="center"/>
              <w:rPr>
                <w:rFonts w:eastAsia="Times New Roman" w:cs="Calibri"/>
                <w:color w:val="000000" w:themeColor="text1"/>
                <w:sz w:val="16"/>
                <w:szCs w:val="16"/>
                <w:lang w:val="en-US" w:bidi="ar-SA"/>
              </w:rPr>
            </w:pPr>
          </w:p>
        </w:tc>
        <w:tc>
          <w:tcPr>
            <w:tcW w:w="1117" w:type="pct"/>
            <w:tcBorders>
              <w:top w:val="nil"/>
              <w:left w:val="nil"/>
              <w:bottom w:val="nil"/>
              <w:right w:val="nil"/>
            </w:tcBorders>
            <w:vAlign w:val="center"/>
            <w:hideMark/>
          </w:tcPr>
          <w:p w14:paraId="5307DC73" w14:textId="197EC12F" w:rsidR="00DA359E" w:rsidRPr="00550B73" w:rsidRDefault="00DA359E" w:rsidP="00C07DB5">
            <w:pPr>
              <w:widowControl/>
              <w:jc w:val="center"/>
              <w:rPr>
                <w:rFonts w:eastAsia="Times New Roman" w:cs="Calibri"/>
                <w:color w:val="000000" w:themeColor="text1"/>
                <w:sz w:val="16"/>
                <w:szCs w:val="16"/>
                <w:lang w:val="en-US" w:bidi="ar-SA"/>
              </w:rPr>
            </w:pPr>
          </w:p>
        </w:tc>
        <w:tc>
          <w:tcPr>
            <w:tcW w:w="892" w:type="pct"/>
            <w:tcBorders>
              <w:top w:val="nil"/>
              <w:left w:val="nil"/>
              <w:bottom w:val="nil"/>
              <w:right w:val="nil"/>
            </w:tcBorders>
            <w:noWrap/>
            <w:vAlign w:val="center"/>
            <w:hideMark/>
          </w:tcPr>
          <w:p w14:paraId="6FA1177E" w14:textId="2EC5E238" w:rsidR="00DA359E" w:rsidRPr="00550B73" w:rsidRDefault="00DA359E" w:rsidP="00C07DB5">
            <w:pPr>
              <w:widowControl/>
              <w:jc w:val="center"/>
              <w:rPr>
                <w:rFonts w:eastAsia="Times New Roman" w:cs="Calibri"/>
                <w:color w:val="000000" w:themeColor="text1"/>
                <w:sz w:val="16"/>
                <w:szCs w:val="16"/>
                <w:lang w:val="en-US" w:bidi="ar-SA"/>
              </w:rPr>
            </w:pPr>
          </w:p>
        </w:tc>
      </w:tr>
      <w:tr w:rsidR="00DA359E" w:rsidRPr="00550B73" w14:paraId="03EB7523" w14:textId="77777777" w:rsidTr="008F7E37">
        <w:trPr>
          <w:trHeight w:val="555"/>
        </w:trPr>
        <w:tc>
          <w:tcPr>
            <w:tcW w:w="829" w:type="pct"/>
            <w:tcBorders>
              <w:left w:val="single" w:sz="8" w:space="0" w:color="auto"/>
            </w:tcBorders>
            <w:shd w:val="clear" w:color="000000" w:fill="FFFFFF"/>
            <w:vAlign w:val="center"/>
          </w:tcPr>
          <w:p w14:paraId="6CA34026" w14:textId="138455AB"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Antibiosis</w:t>
            </w:r>
          </w:p>
        </w:tc>
        <w:tc>
          <w:tcPr>
            <w:tcW w:w="1264" w:type="pct"/>
            <w:tcBorders>
              <w:right w:val="single" w:sz="8" w:space="0" w:color="auto"/>
            </w:tcBorders>
            <w:shd w:val="clear" w:color="000000" w:fill="FFFFFF"/>
            <w:vAlign w:val="center"/>
          </w:tcPr>
          <w:p w14:paraId="4DE0EEA2" w14:textId="56D72BAE"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i/>
                <w:iCs/>
                <w:color w:val="000000" w:themeColor="text1"/>
                <w:sz w:val="16"/>
                <w:szCs w:val="16"/>
                <w:lang w:val="en-US" w:bidi="ar-SA"/>
              </w:rPr>
              <w:t xml:space="preserve">Bacillus </w:t>
            </w:r>
            <w:proofErr w:type="spellStart"/>
            <w:r w:rsidRPr="00550B73">
              <w:rPr>
                <w:rFonts w:eastAsia="Times New Roman" w:cs="Calibri"/>
                <w:i/>
                <w:iCs/>
                <w:color w:val="000000" w:themeColor="text1"/>
                <w:sz w:val="16"/>
                <w:szCs w:val="16"/>
                <w:lang w:val="en-US" w:bidi="ar-SA"/>
              </w:rPr>
              <w:t>amyloliquefaciens</w:t>
            </w:r>
            <w:proofErr w:type="spellEnd"/>
            <w:r w:rsidRPr="00550B73">
              <w:rPr>
                <w:rFonts w:eastAsia="Times New Roman" w:cs="Calibri"/>
                <w:color w:val="000000" w:themeColor="text1"/>
                <w:sz w:val="16"/>
                <w:szCs w:val="16"/>
                <w:lang w:val="en-US" w:bidi="ar-SA"/>
              </w:rPr>
              <w:t xml:space="preserve"> strain </w:t>
            </w:r>
            <w:proofErr w:type="spellStart"/>
            <w:r w:rsidRPr="00550B73">
              <w:rPr>
                <w:rFonts w:eastAsia="Times New Roman" w:cs="Calibri"/>
                <w:color w:val="000000" w:themeColor="text1"/>
                <w:sz w:val="16"/>
                <w:szCs w:val="16"/>
                <w:lang w:val="en-US" w:bidi="ar-SA"/>
              </w:rPr>
              <w:t>mbi</w:t>
            </w:r>
            <w:proofErr w:type="spellEnd"/>
            <w:r w:rsidRPr="00550B73">
              <w:rPr>
                <w:rFonts w:eastAsia="Times New Roman" w:cs="Calibri"/>
                <w:color w:val="000000" w:themeColor="text1"/>
                <w:sz w:val="16"/>
                <w:szCs w:val="16"/>
                <w:lang w:val="en-US" w:bidi="ar-SA"/>
              </w:rPr>
              <w:t xml:space="preserve"> 600</w:t>
            </w:r>
          </w:p>
        </w:tc>
        <w:tc>
          <w:tcPr>
            <w:tcW w:w="898" w:type="pct"/>
            <w:tcBorders>
              <w:top w:val="nil"/>
              <w:left w:val="single" w:sz="8" w:space="0" w:color="auto"/>
              <w:bottom w:val="nil"/>
              <w:right w:val="nil"/>
            </w:tcBorders>
            <w:noWrap/>
            <w:vAlign w:val="center"/>
            <w:hideMark/>
          </w:tcPr>
          <w:p w14:paraId="492FAE5E" w14:textId="78845662" w:rsidR="00DA359E" w:rsidRPr="00550B73" w:rsidRDefault="00DA359E" w:rsidP="00C07DB5">
            <w:pPr>
              <w:widowControl/>
              <w:jc w:val="center"/>
              <w:rPr>
                <w:rFonts w:eastAsia="Times New Roman" w:cs="Calibri"/>
                <w:color w:val="000000" w:themeColor="text1"/>
                <w:sz w:val="16"/>
                <w:szCs w:val="16"/>
                <w:lang w:val="en-US" w:bidi="ar-SA"/>
              </w:rPr>
            </w:pPr>
          </w:p>
        </w:tc>
        <w:tc>
          <w:tcPr>
            <w:tcW w:w="1117" w:type="pct"/>
            <w:tcBorders>
              <w:top w:val="nil"/>
              <w:left w:val="nil"/>
              <w:bottom w:val="nil"/>
              <w:right w:val="nil"/>
            </w:tcBorders>
            <w:vAlign w:val="center"/>
            <w:hideMark/>
          </w:tcPr>
          <w:p w14:paraId="45412D1B" w14:textId="07F2D7DB" w:rsidR="00DA359E" w:rsidRPr="00550B73" w:rsidRDefault="00DA359E" w:rsidP="00C07DB5">
            <w:pPr>
              <w:widowControl/>
              <w:jc w:val="center"/>
              <w:rPr>
                <w:rFonts w:eastAsia="Times New Roman" w:cs="Calibri"/>
                <w:color w:val="000000" w:themeColor="text1"/>
                <w:sz w:val="16"/>
                <w:szCs w:val="16"/>
                <w:lang w:val="en-US" w:bidi="ar-SA"/>
              </w:rPr>
            </w:pPr>
          </w:p>
        </w:tc>
        <w:tc>
          <w:tcPr>
            <w:tcW w:w="892" w:type="pct"/>
            <w:tcBorders>
              <w:top w:val="nil"/>
              <w:left w:val="nil"/>
              <w:bottom w:val="nil"/>
              <w:right w:val="nil"/>
            </w:tcBorders>
            <w:noWrap/>
            <w:vAlign w:val="center"/>
            <w:hideMark/>
          </w:tcPr>
          <w:p w14:paraId="706C404B" w14:textId="0A4F8F8E" w:rsidR="00DA359E" w:rsidRPr="00550B73" w:rsidRDefault="00DA359E" w:rsidP="00C07DB5">
            <w:pPr>
              <w:widowControl/>
              <w:jc w:val="center"/>
              <w:rPr>
                <w:rFonts w:eastAsia="Times New Roman" w:cs="Calibri"/>
                <w:color w:val="000000" w:themeColor="text1"/>
                <w:sz w:val="16"/>
                <w:szCs w:val="16"/>
                <w:lang w:val="en-US" w:bidi="ar-SA"/>
              </w:rPr>
            </w:pPr>
          </w:p>
        </w:tc>
      </w:tr>
      <w:tr w:rsidR="00DA359E" w:rsidRPr="00550B73" w14:paraId="5CD8D364" w14:textId="77777777" w:rsidTr="008F7E37">
        <w:trPr>
          <w:trHeight w:val="555"/>
        </w:trPr>
        <w:tc>
          <w:tcPr>
            <w:tcW w:w="829" w:type="pct"/>
            <w:tcBorders>
              <w:left w:val="single" w:sz="8" w:space="0" w:color="auto"/>
              <w:bottom w:val="single" w:sz="8" w:space="0" w:color="auto"/>
            </w:tcBorders>
            <w:shd w:val="clear" w:color="000000" w:fill="FFFFFF"/>
            <w:vAlign w:val="center"/>
          </w:tcPr>
          <w:p w14:paraId="1519515F" w14:textId="17B392A5"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color w:val="000000" w:themeColor="text1"/>
                <w:sz w:val="16"/>
                <w:szCs w:val="16"/>
                <w:lang w:val="en-US" w:bidi="ar-SA"/>
              </w:rPr>
              <w:t>Antibiosis</w:t>
            </w:r>
          </w:p>
        </w:tc>
        <w:tc>
          <w:tcPr>
            <w:tcW w:w="1264" w:type="pct"/>
            <w:tcBorders>
              <w:bottom w:val="single" w:sz="8" w:space="0" w:color="auto"/>
              <w:right w:val="single" w:sz="8" w:space="0" w:color="auto"/>
            </w:tcBorders>
            <w:shd w:val="clear" w:color="000000" w:fill="FFFFFF"/>
            <w:vAlign w:val="center"/>
          </w:tcPr>
          <w:p w14:paraId="07535B31" w14:textId="5F0D9503" w:rsidR="00DA359E" w:rsidRPr="00550B73" w:rsidRDefault="00DA359E" w:rsidP="00C07DB5">
            <w:pPr>
              <w:widowControl/>
              <w:jc w:val="center"/>
              <w:rPr>
                <w:rFonts w:eastAsia="Times New Roman" w:cs="Calibri"/>
                <w:color w:val="000000" w:themeColor="text1"/>
                <w:sz w:val="16"/>
                <w:szCs w:val="16"/>
                <w:lang w:val="en-US" w:bidi="ar-SA"/>
              </w:rPr>
            </w:pPr>
            <w:r w:rsidRPr="00550B73">
              <w:rPr>
                <w:rFonts w:eastAsia="Times New Roman" w:cs="Calibri"/>
                <w:i/>
                <w:iCs/>
                <w:color w:val="000000" w:themeColor="text1"/>
                <w:sz w:val="16"/>
                <w:szCs w:val="16"/>
                <w:lang w:val="en-US" w:bidi="ar-SA"/>
              </w:rPr>
              <w:t xml:space="preserve">Bacillus </w:t>
            </w:r>
            <w:proofErr w:type="spellStart"/>
            <w:r w:rsidRPr="00550B73">
              <w:rPr>
                <w:rFonts w:eastAsia="Times New Roman" w:cs="Calibri"/>
                <w:i/>
                <w:iCs/>
                <w:color w:val="000000" w:themeColor="text1"/>
                <w:sz w:val="16"/>
                <w:szCs w:val="16"/>
                <w:lang w:val="en-US" w:bidi="ar-SA"/>
              </w:rPr>
              <w:t>amyloliquefaciens</w:t>
            </w:r>
            <w:proofErr w:type="spellEnd"/>
            <w:r w:rsidRPr="00550B73">
              <w:rPr>
                <w:rFonts w:eastAsia="Times New Roman" w:cs="Calibri"/>
                <w:color w:val="000000" w:themeColor="text1"/>
                <w:sz w:val="16"/>
                <w:szCs w:val="16"/>
                <w:lang w:val="en-US" w:bidi="ar-SA"/>
              </w:rPr>
              <w:t xml:space="preserve"> strain fzb24</w:t>
            </w:r>
          </w:p>
        </w:tc>
        <w:tc>
          <w:tcPr>
            <w:tcW w:w="898" w:type="pct"/>
            <w:tcBorders>
              <w:top w:val="nil"/>
              <w:left w:val="single" w:sz="8" w:space="0" w:color="auto"/>
              <w:bottom w:val="nil"/>
              <w:right w:val="nil"/>
            </w:tcBorders>
            <w:noWrap/>
            <w:vAlign w:val="center"/>
          </w:tcPr>
          <w:p w14:paraId="23DE2AB0" w14:textId="6E066422" w:rsidR="00DA359E" w:rsidRPr="00550B73" w:rsidRDefault="00DA359E" w:rsidP="00C07DB5">
            <w:pPr>
              <w:widowControl/>
              <w:jc w:val="center"/>
              <w:rPr>
                <w:rFonts w:eastAsia="Times New Roman" w:cs="Calibri"/>
                <w:color w:val="000000" w:themeColor="text1"/>
                <w:sz w:val="16"/>
                <w:szCs w:val="16"/>
                <w:lang w:val="en-US" w:bidi="ar-SA"/>
              </w:rPr>
            </w:pPr>
          </w:p>
        </w:tc>
        <w:tc>
          <w:tcPr>
            <w:tcW w:w="1117" w:type="pct"/>
            <w:tcBorders>
              <w:top w:val="nil"/>
              <w:left w:val="nil"/>
              <w:bottom w:val="nil"/>
              <w:right w:val="nil"/>
            </w:tcBorders>
            <w:vAlign w:val="center"/>
          </w:tcPr>
          <w:p w14:paraId="1D186B25" w14:textId="77777777" w:rsidR="00DA359E" w:rsidRPr="00550B73" w:rsidRDefault="00DA359E" w:rsidP="00C07DB5">
            <w:pPr>
              <w:widowControl/>
              <w:jc w:val="center"/>
              <w:rPr>
                <w:rFonts w:eastAsia="Times New Roman" w:cs="Calibri"/>
                <w:color w:val="000000" w:themeColor="text1"/>
                <w:sz w:val="16"/>
                <w:szCs w:val="16"/>
                <w:lang w:val="en-US" w:bidi="ar-SA"/>
              </w:rPr>
            </w:pPr>
          </w:p>
        </w:tc>
        <w:tc>
          <w:tcPr>
            <w:tcW w:w="892" w:type="pct"/>
            <w:tcBorders>
              <w:top w:val="nil"/>
              <w:left w:val="nil"/>
              <w:bottom w:val="nil"/>
              <w:right w:val="nil"/>
            </w:tcBorders>
            <w:noWrap/>
            <w:vAlign w:val="center"/>
          </w:tcPr>
          <w:p w14:paraId="4CD32FAD" w14:textId="77777777" w:rsidR="00DA359E" w:rsidRPr="00550B73" w:rsidRDefault="00DA359E" w:rsidP="00C07DB5">
            <w:pPr>
              <w:widowControl/>
              <w:jc w:val="center"/>
              <w:rPr>
                <w:rFonts w:eastAsia="Times New Roman" w:cs="Calibri"/>
                <w:color w:val="000000" w:themeColor="text1"/>
                <w:sz w:val="16"/>
                <w:szCs w:val="16"/>
                <w:lang w:val="en-US" w:bidi="ar-SA"/>
              </w:rPr>
            </w:pPr>
          </w:p>
        </w:tc>
      </w:tr>
    </w:tbl>
    <w:p w14:paraId="4CD0D552" w14:textId="77777777" w:rsidR="0049010B" w:rsidRDefault="0049010B" w:rsidP="00550B73">
      <w:pPr>
        <w:rPr>
          <w:rFonts w:cstheme="majorBidi"/>
          <w:b/>
          <w:bCs/>
          <w:u w:val="single"/>
          <w:lang w:val="el-GR"/>
        </w:rPr>
      </w:pPr>
    </w:p>
    <w:p w14:paraId="1BC9A140" w14:textId="73239C9B" w:rsidR="00627B69" w:rsidRPr="00C23D3F" w:rsidRDefault="00627B69" w:rsidP="00286075">
      <w:pPr>
        <w:spacing w:line="276" w:lineRule="auto"/>
        <w:jc w:val="both"/>
        <w:rPr>
          <w:rFonts w:cstheme="majorBidi"/>
          <w:lang w:val="el-GR"/>
        </w:rPr>
      </w:pPr>
      <w:r w:rsidRPr="00627B69">
        <w:rPr>
          <w:rFonts w:cstheme="majorBidi"/>
          <w:lang w:val="el-GR"/>
        </w:rPr>
        <w:t xml:space="preserve">Όλα </w:t>
      </w:r>
      <w:r>
        <w:rPr>
          <w:rFonts w:cstheme="majorBidi"/>
          <w:lang w:val="el-GR"/>
        </w:rPr>
        <w:t xml:space="preserve">τα παραπάνω </w:t>
      </w:r>
      <w:r w:rsidR="009A22E3">
        <w:rPr>
          <w:rFonts w:cstheme="majorBidi"/>
          <w:lang w:val="el-GR"/>
        </w:rPr>
        <w:t xml:space="preserve">δεδομένα </w:t>
      </w:r>
      <w:r>
        <w:rPr>
          <w:rFonts w:cstheme="majorBidi"/>
          <w:lang w:val="el-GR"/>
        </w:rPr>
        <w:t xml:space="preserve">αποκτούν </w:t>
      </w:r>
      <w:r w:rsidR="00D7771F">
        <w:rPr>
          <w:rFonts w:cstheme="majorBidi"/>
          <w:lang w:val="el-GR"/>
        </w:rPr>
        <w:t xml:space="preserve">πρακτικό </w:t>
      </w:r>
      <w:r>
        <w:rPr>
          <w:rFonts w:cstheme="majorBidi"/>
          <w:lang w:val="el-GR"/>
        </w:rPr>
        <w:t xml:space="preserve">νόημα </w:t>
      </w:r>
      <w:r w:rsidR="000C4618">
        <w:rPr>
          <w:rFonts w:cstheme="majorBidi"/>
          <w:lang w:val="el-GR"/>
        </w:rPr>
        <w:t xml:space="preserve">όταν πραγματοποιείται αξιολόγηση του κινδύνου έναρξης και εξέλιξης της εκάστοτε ασθένειας στόχου. Πολλές φορές υπάρχει κίνδυνος για </w:t>
      </w:r>
      <w:r w:rsidR="00193653">
        <w:rPr>
          <w:rFonts w:cstheme="majorBidi"/>
          <w:lang w:val="el-GR"/>
        </w:rPr>
        <w:t>περισσότερες</w:t>
      </w:r>
      <w:r w:rsidR="00647AAA">
        <w:rPr>
          <w:rFonts w:cstheme="majorBidi"/>
          <w:lang w:val="el-GR"/>
        </w:rPr>
        <w:t xml:space="preserve"> της μίας</w:t>
      </w:r>
      <w:r w:rsidR="00193653">
        <w:rPr>
          <w:rFonts w:cstheme="majorBidi"/>
          <w:lang w:val="el-GR"/>
        </w:rPr>
        <w:t xml:space="preserve"> ασθένειες και σε αυτήν την περίπτωση ο εκάστοτε σύμβουλος γεωπόνος θα πρέπει να συνδυάσει </w:t>
      </w:r>
      <w:r w:rsidR="007861A4">
        <w:rPr>
          <w:rFonts w:cstheme="majorBidi"/>
          <w:lang w:val="el-GR"/>
        </w:rPr>
        <w:t>τους πίνακες για τη λήψη απόφασης</w:t>
      </w:r>
      <w:r w:rsidR="002251DA">
        <w:rPr>
          <w:rFonts w:cstheme="majorBidi"/>
          <w:lang w:val="el-GR"/>
        </w:rPr>
        <w:t xml:space="preserve">. Αυτό επιτυγχάνεται </w:t>
      </w:r>
      <w:r w:rsidR="00647AAA">
        <w:rPr>
          <w:rFonts w:cstheme="majorBidi"/>
          <w:lang w:val="el-GR"/>
        </w:rPr>
        <w:t xml:space="preserve">αυτόματα </w:t>
      </w:r>
      <w:r w:rsidR="002251DA">
        <w:rPr>
          <w:rFonts w:cstheme="majorBidi"/>
          <w:lang w:val="el-GR"/>
        </w:rPr>
        <w:t xml:space="preserve">με τη χρήση τους συστήματος </w:t>
      </w:r>
      <w:r w:rsidR="002251DA">
        <w:rPr>
          <w:rFonts w:cstheme="majorBidi"/>
          <w:lang w:val="en-US"/>
        </w:rPr>
        <w:t>DSS</w:t>
      </w:r>
      <w:r w:rsidR="002251DA" w:rsidRPr="00C23D3F">
        <w:rPr>
          <w:rFonts w:cstheme="majorBidi"/>
          <w:lang w:val="el-GR"/>
        </w:rPr>
        <w:t xml:space="preserve"> </w:t>
      </w:r>
      <w:r w:rsidR="00C23D3F">
        <w:rPr>
          <w:rFonts w:cstheme="majorBidi"/>
          <w:lang w:val="el-GR"/>
        </w:rPr>
        <w:t xml:space="preserve">το οποίο όπως παρουσιάζεται </w:t>
      </w:r>
      <w:r w:rsidR="004459CE">
        <w:rPr>
          <w:rFonts w:cstheme="majorBidi"/>
          <w:lang w:val="el-GR"/>
        </w:rPr>
        <w:t xml:space="preserve">αναλυτικά </w:t>
      </w:r>
      <w:r w:rsidR="00C23D3F">
        <w:rPr>
          <w:rFonts w:cstheme="majorBidi"/>
          <w:lang w:val="el-GR"/>
        </w:rPr>
        <w:t xml:space="preserve">στο </w:t>
      </w:r>
      <w:r w:rsidR="00C23D3F" w:rsidRPr="004459CE">
        <w:rPr>
          <w:rFonts w:cstheme="majorBidi"/>
          <w:b/>
          <w:bCs/>
          <w:lang w:val="el-GR"/>
        </w:rPr>
        <w:t>Π</w:t>
      </w:r>
      <w:r w:rsidR="004459CE" w:rsidRPr="004459CE">
        <w:rPr>
          <w:rFonts w:cstheme="majorBidi"/>
          <w:b/>
          <w:bCs/>
          <w:lang w:val="el-GR"/>
        </w:rPr>
        <w:t xml:space="preserve">αραδοτέο </w:t>
      </w:r>
      <w:r w:rsidR="00C23D3F" w:rsidRPr="004459CE">
        <w:rPr>
          <w:rFonts w:cstheme="majorBidi"/>
          <w:b/>
          <w:bCs/>
          <w:lang w:val="el-GR"/>
        </w:rPr>
        <w:t>6.3.2.</w:t>
      </w:r>
      <w:r w:rsidR="00C23D3F">
        <w:rPr>
          <w:rFonts w:cstheme="majorBidi"/>
          <w:lang w:val="el-GR"/>
        </w:rPr>
        <w:t xml:space="preserve"> </w:t>
      </w:r>
      <w:r w:rsidR="002E5557">
        <w:rPr>
          <w:rFonts w:cstheme="majorBidi"/>
          <w:lang w:val="el-GR"/>
        </w:rPr>
        <w:t>παρέχει χρήσιμες πληροφορίες για</w:t>
      </w:r>
      <w:r w:rsidR="00C23D3F">
        <w:rPr>
          <w:rFonts w:cstheme="majorBidi"/>
          <w:lang w:val="el-GR"/>
        </w:rPr>
        <w:t xml:space="preserve"> τη διάρκεια δράση</w:t>
      </w:r>
      <w:r w:rsidR="002E5557">
        <w:rPr>
          <w:rFonts w:cstheme="majorBidi"/>
          <w:lang w:val="el-GR"/>
        </w:rPr>
        <w:t>ς</w:t>
      </w:r>
      <w:r w:rsidR="00C23D3F">
        <w:rPr>
          <w:rFonts w:cstheme="majorBidi"/>
          <w:lang w:val="el-GR"/>
        </w:rPr>
        <w:t xml:space="preserve"> κάθε </w:t>
      </w:r>
      <w:proofErr w:type="spellStart"/>
      <w:r w:rsidR="00A8004D">
        <w:rPr>
          <w:rFonts w:cstheme="majorBidi"/>
          <w:lang w:val="el-GR"/>
        </w:rPr>
        <w:t>φυτοπροστατευτικής</w:t>
      </w:r>
      <w:proofErr w:type="spellEnd"/>
      <w:r w:rsidR="00A8004D">
        <w:rPr>
          <w:rFonts w:cstheme="majorBidi"/>
          <w:lang w:val="el-GR"/>
        </w:rPr>
        <w:t xml:space="preserve"> ουσίας που έχει εφαρμοστεί</w:t>
      </w:r>
      <w:r w:rsidR="002E5557">
        <w:rPr>
          <w:rFonts w:cstheme="majorBidi"/>
          <w:lang w:val="el-GR"/>
        </w:rPr>
        <w:t>, μέσα από τις βιβλιοθήκες που περιέχονται σε αυτό</w:t>
      </w:r>
      <w:r w:rsidR="00A8004D">
        <w:rPr>
          <w:rFonts w:cstheme="majorBidi"/>
          <w:lang w:val="el-GR"/>
        </w:rPr>
        <w:t>.</w:t>
      </w:r>
    </w:p>
    <w:p w14:paraId="3AFAB561" w14:textId="77777777" w:rsidR="0005261D" w:rsidRPr="00BF399A" w:rsidRDefault="0005261D" w:rsidP="00550B73">
      <w:pPr>
        <w:rPr>
          <w:rFonts w:cstheme="majorBidi"/>
          <w:b/>
          <w:bCs/>
          <w:u w:val="single"/>
          <w:lang w:val="el-GR"/>
        </w:rPr>
      </w:pPr>
    </w:p>
    <w:p w14:paraId="3C29051C" w14:textId="716496D1" w:rsidR="00E81FF6" w:rsidRPr="00775ECF" w:rsidRDefault="00775ECF" w:rsidP="00550B73">
      <w:pPr>
        <w:rPr>
          <w:rFonts w:cstheme="majorBidi"/>
          <w:b/>
          <w:bCs/>
          <w:u w:val="single"/>
          <w:lang w:val="el-GR"/>
        </w:rPr>
      </w:pPr>
      <w:proofErr w:type="spellStart"/>
      <w:r w:rsidRPr="00775ECF">
        <w:rPr>
          <w:b/>
          <w:bCs/>
          <w:color w:val="000000" w:themeColor="text1"/>
          <w:lang w:val="en-US"/>
        </w:rPr>
        <w:t>Agrigenius</w:t>
      </w:r>
      <w:proofErr w:type="spellEnd"/>
      <w:r w:rsidRPr="00775ECF">
        <w:rPr>
          <w:b/>
          <w:bCs/>
          <w:color w:val="000000" w:themeColor="text1"/>
          <w:vertAlign w:val="superscript"/>
          <w:lang w:val="el-GR"/>
        </w:rPr>
        <w:t>®</w:t>
      </w:r>
      <w:r w:rsidRPr="00775ECF">
        <w:rPr>
          <w:b/>
          <w:bCs/>
          <w:color w:val="000000" w:themeColor="text1"/>
          <w:lang w:val="el-GR"/>
        </w:rPr>
        <w:t xml:space="preserve"> </w:t>
      </w:r>
      <w:r w:rsidRPr="00775ECF">
        <w:rPr>
          <w:b/>
          <w:bCs/>
          <w:color w:val="000000" w:themeColor="text1"/>
          <w:lang w:val="en-US"/>
        </w:rPr>
        <w:t>Table</w:t>
      </w:r>
      <w:r w:rsidRPr="00775ECF">
        <w:rPr>
          <w:b/>
          <w:bCs/>
          <w:color w:val="000000" w:themeColor="text1"/>
          <w:lang w:val="el-GR"/>
        </w:rPr>
        <w:t xml:space="preserve"> </w:t>
      </w:r>
      <w:r w:rsidRPr="00775ECF">
        <w:rPr>
          <w:b/>
          <w:bCs/>
          <w:color w:val="000000" w:themeColor="text1"/>
          <w:lang w:val="en-US"/>
        </w:rPr>
        <w:t>Grapes</w:t>
      </w:r>
    </w:p>
    <w:p w14:paraId="0CB5E136" w14:textId="77777777" w:rsidR="00E81FF6" w:rsidRPr="00550B73" w:rsidRDefault="00E81FF6" w:rsidP="00550B73">
      <w:pPr>
        <w:rPr>
          <w:rFonts w:cstheme="majorBidi"/>
          <w:lang w:val="el-GR"/>
        </w:rPr>
      </w:pPr>
    </w:p>
    <w:p w14:paraId="6BC345DF" w14:textId="449C23A9" w:rsidR="00A9008D" w:rsidRPr="00550B73" w:rsidRDefault="00E24BD6" w:rsidP="00775ECF">
      <w:pPr>
        <w:spacing w:after="120" w:line="276" w:lineRule="auto"/>
        <w:jc w:val="both"/>
        <w:rPr>
          <w:rFonts w:cstheme="majorBidi"/>
          <w:lang w:val="el-GR"/>
        </w:rPr>
      </w:pPr>
      <w:r w:rsidRPr="00550B73">
        <w:rPr>
          <w:rFonts w:cstheme="majorBidi"/>
          <w:lang w:val="el-GR"/>
        </w:rPr>
        <w:t xml:space="preserve">Η πλατφόρμα προέρχεται από την </w:t>
      </w:r>
      <w:r w:rsidRPr="00550B73">
        <w:rPr>
          <w:rFonts w:cstheme="majorBidi"/>
        </w:rPr>
        <w:t>Horta</w:t>
      </w:r>
      <w:r w:rsidRPr="00550B73">
        <w:rPr>
          <w:rFonts w:cstheme="majorBidi"/>
          <w:lang w:val="el-GR"/>
        </w:rPr>
        <w:t xml:space="preserve"> </w:t>
      </w:r>
      <w:r w:rsidRPr="00550B73">
        <w:rPr>
          <w:rFonts w:cstheme="majorBidi"/>
        </w:rPr>
        <w:t>S</w:t>
      </w:r>
      <w:r w:rsidRPr="00550B73">
        <w:rPr>
          <w:rFonts w:cstheme="majorBidi"/>
          <w:lang w:val="el-GR"/>
        </w:rPr>
        <w:t>.</w:t>
      </w:r>
      <w:r w:rsidRPr="00550B73">
        <w:rPr>
          <w:rFonts w:cstheme="majorBidi"/>
        </w:rPr>
        <w:t>r</w:t>
      </w:r>
      <w:r w:rsidRPr="00550B73">
        <w:rPr>
          <w:rFonts w:cstheme="majorBidi"/>
          <w:lang w:val="el-GR"/>
        </w:rPr>
        <w:t>.</w:t>
      </w:r>
      <w:r w:rsidRPr="00550B73">
        <w:rPr>
          <w:rFonts w:cstheme="majorBidi"/>
        </w:rPr>
        <w:t>l</w:t>
      </w:r>
      <w:r w:rsidRPr="00550B73">
        <w:rPr>
          <w:rFonts w:cstheme="majorBidi"/>
          <w:lang w:val="el-GR"/>
        </w:rPr>
        <w:t xml:space="preserve">., μια ιταλική εταιρεία που ειδικεύεται στη δημιουργία καινοτόμων ψηφιακών εργαλείων γεωργίας ακριβείας, και από το 2022 ανήκει στον όμιλο </w:t>
      </w:r>
      <w:r w:rsidRPr="00550B73">
        <w:rPr>
          <w:rFonts w:cstheme="majorBidi"/>
        </w:rPr>
        <w:t>BASF</w:t>
      </w:r>
      <w:r w:rsidRPr="00550B73">
        <w:rPr>
          <w:rFonts w:cstheme="majorBidi"/>
          <w:lang w:val="el-GR"/>
        </w:rPr>
        <w:t>, ο οποίος ενσωματώνει τις λύσεις της στο ψηφιακό του οικοσύστημα.</w:t>
      </w:r>
      <w:r w:rsidR="00775ECF">
        <w:rPr>
          <w:rFonts w:cstheme="majorBidi"/>
          <w:lang w:val="el-GR"/>
        </w:rPr>
        <w:t xml:space="preserve"> </w:t>
      </w:r>
      <w:r w:rsidR="00E81FF6" w:rsidRPr="00550B73">
        <w:rPr>
          <w:rFonts w:cstheme="majorBidi"/>
          <w:lang w:val="el-GR"/>
        </w:rPr>
        <w:t xml:space="preserve">Το </w:t>
      </w:r>
      <w:proofErr w:type="spellStart"/>
      <w:r w:rsidR="00775ECF" w:rsidRPr="00775ECF">
        <w:rPr>
          <w:rFonts w:cstheme="majorBidi"/>
          <w:lang w:val="el-GR"/>
        </w:rPr>
        <w:t>Agrigenius</w:t>
      </w:r>
      <w:proofErr w:type="spellEnd"/>
      <w:r w:rsidR="00775ECF" w:rsidRPr="00775ECF">
        <w:rPr>
          <w:rFonts w:cstheme="majorBidi"/>
          <w:vertAlign w:val="superscript"/>
          <w:lang w:val="el-GR"/>
        </w:rPr>
        <w:t>®</w:t>
      </w:r>
      <w:r w:rsidR="00775ECF" w:rsidRPr="00775ECF">
        <w:rPr>
          <w:rFonts w:cstheme="majorBidi"/>
          <w:lang w:val="el-GR"/>
        </w:rPr>
        <w:t xml:space="preserve"> </w:t>
      </w:r>
      <w:proofErr w:type="spellStart"/>
      <w:r w:rsidR="00775ECF" w:rsidRPr="00775ECF">
        <w:rPr>
          <w:rFonts w:cstheme="majorBidi"/>
          <w:lang w:val="el-GR"/>
        </w:rPr>
        <w:t>Table</w:t>
      </w:r>
      <w:proofErr w:type="spellEnd"/>
      <w:r w:rsidR="00775ECF" w:rsidRPr="00775ECF">
        <w:rPr>
          <w:rFonts w:cstheme="majorBidi"/>
          <w:lang w:val="el-GR"/>
        </w:rPr>
        <w:t xml:space="preserve"> </w:t>
      </w:r>
      <w:proofErr w:type="spellStart"/>
      <w:r w:rsidR="00775ECF" w:rsidRPr="00775ECF">
        <w:rPr>
          <w:rFonts w:cstheme="majorBidi"/>
          <w:lang w:val="el-GR"/>
        </w:rPr>
        <w:t>Grapes</w:t>
      </w:r>
      <w:proofErr w:type="spellEnd"/>
      <w:r w:rsidR="00E81FF6" w:rsidRPr="00550B73">
        <w:rPr>
          <w:rFonts w:cstheme="majorBidi"/>
          <w:lang w:val="el-GR"/>
        </w:rPr>
        <w:t xml:space="preserve"> είναι ένα ψηφιακό σύστημα υποστήριξης λήψης αποφάσεων (</w:t>
      </w:r>
      <w:proofErr w:type="spellStart"/>
      <w:r w:rsidR="00E81FF6" w:rsidRPr="00550B73">
        <w:rPr>
          <w:rFonts w:cstheme="majorBidi"/>
          <w:lang w:val="el-GR"/>
        </w:rPr>
        <w:t>Decision</w:t>
      </w:r>
      <w:proofErr w:type="spellEnd"/>
      <w:r w:rsidR="00E81FF6" w:rsidRPr="00550B73">
        <w:rPr>
          <w:rFonts w:cstheme="majorBidi"/>
          <w:lang w:val="el-GR"/>
        </w:rPr>
        <w:t xml:space="preserve"> </w:t>
      </w:r>
      <w:proofErr w:type="spellStart"/>
      <w:r w:rsidR="00E81FF6" w:rsidRPr="00550B73">
        <w:rPr>
          <w:rFonts w:cstheme="majorBidi"/>
          <w:lang w:val="el-GR"/>
        </w:rPr>
        <w:t>Support</w:t>
      </w:r>
      <w:proofErr w:type="spellEnd"/>
      <w:r w:rsidR="00E81FF6" w:rsidRPr="00550B73">
        <w:rPr>
          <w:rFonts w:cstheme="majorBidi"/>
          <w:lang w:val="el-GR"/>
        </w:rPr>
        <w:t xml:space="preserve"> </w:t>
      </w:r>
      <w:proofErr w:type="spellStart"/>
      <w:r w:rsidR="00E81FF6" w:rsidRPr="00550B73">
        <w:rPr>
          <w:rFonts w:cstheme="majorBidi"/>
          <w:lang w:val="el-GR"/>
        </w:rPr>
        <w:t>System</w:t>
      </w:r>
      <w:proofErr w:type="spellEnd"/>
      <w:r w:rsidR="00E81FF6" w:rsidRPr="00550B73">
        <w:rPr>
          <w:rFonts w:cstheme="majorBidi"/>
          <w:lang w:val="el-GR"/>
        </w:rPr>
        <w:t xml:space="preserve"> – DSS) που έχει σχεδιαστεί για να βοηθά τους παραγωγούς και τους γεωπόνους στη διαχείριση των καλλιεργειών με βάση δεδομένα και επιστημονικά μοντέλα</w:t>
      </w:r>
      <w:r w:rsidR="00775ECF">
        <w:rPr>
          <w:rFonts w:cstheme="majorBidi"/>
          <w:lang w:val="el-GR"/>
        </w:rPr>
        <w:t>.</w:t>
      </w:r>
    </w:p>
    <w:p w14:paraId="1AA1ED31" w14:textId="4AB57DB1" w:rsidR="00C23B33" w:rsidRPr="00550B73" w:rsidRDefault="00A9008D" w:rsidP="008879E5">
      <w:pPr>
        <w:pStyle w:val="a4"/>
        <w:numPr>
          <w:ilvl w:val="0"/>
          <w:numId w:val="23"/>
        </w:numPr>
        <w:spacing w:after="60" w:line="276" w:lineRule="auto"/>
        <w:ind w:left="426" w:hanging="284"/>
        <w:jc w:val="both"/>
        <w:rPr>
          <w:rFonts w:cstheme="majorBidi"/>
          <w:lang w:val="el-GR"/>
        </w:rPr>
      </w:pPr>
      <w:r w:rsidRPr="00550B73">
        <w:rPr>
          <w:rFonts w:cstheme="majorBidi"/>
          <w:lang w:val="el-GR"/>
        </w:rPr>
        <w:t>Συλλέγει και επεξεργάζεται δεδομένα από μετεωρολογικούς σταθμούς, αισθητήρες πεδίου και άλλες πηγές, ώστε να παρέχει μια συνολική εικόνα της κατάστασης του αγρού σε πραγματικό χρόνο</w:t>
      </w:r>
      <w:r w:rsidR="00491BF4" w:rsidRPr="00550B73">
        <w:rPr>
          <w:rFonts w:cstheme="majorBidi"/>
          <w:lang w:val="el-GR"/>
        </w:rPr>
        <w:t xml:space="preserve"> (</w:t>
      </w:r>
      <w:r w:rsidR="00682B64" w:rsidRPr="00682B64">
        <w:rPr>
          <w:rFonts w:cstheme="majorBidi"/>
          <w:b/>
          <w:bCs/>
          <w:lang w:val="el-GR"/>
        </w:rPr>
        <w:fldChar w:fldCharType="begin"/>
      </w:r>
      <w:r w:rsidR="00682B64" w:rsidRPr="00682B64">
        <w:rPr>
          <w:rFonts w:cstheme="majorBidi"/>
          <w:b/>
          <w:bCs/>
          <w:lang w:val="el-GR"/>
        </w:rPr>
        <w:instrText xml:space="preserve"> REF _Ref217367567 \h </w:instrText>
      </w:r>
      <w:r w:rsidR="00682B64">
        <w:rPr>
          <w:rFonts w:cstheme="majorBidi"/>
          <w:b/>
          <w:bCs/>
          <w:lang w:val="el-GR"/>
        </w:rPr>
        <w:instrText xml:space="preserve"> \* MERGEFORMAT </w:instrText>
      </w:r>
      <w:r w:rsidR="00682B64" w:rsidRPr="00682B64">
        <w:rPr>
          <w:rFonts w:cstheme="majorBidi"/>
          <w:b/>
          <w:bCs/>
          <w:lang w:val="el-GR"/>
        </w:rPr>
      </w:r>
      <w:r w:rsidR="00682B64" w:rsidRPr="00682B64">
        <w:rPr>
          <w:rFonts w:cstheme="majorBidi"/>
          <w:b/>
          <w:bCs/>
          <w:lang w:val="el-GR"/>
        </w:rPr>
        <w:fldChar w:fldCharType="separate"/>
      </w:r>
      <w:r w:rsidR="009B5351" w:rsidRPr="009B5351">
        <w:rPr>
          <w:b/>
          <w:bCs/>
          <w:lang w:val="el-GR"/>
        </w:rPr>
        <w:t>Εικόνα 3.6.1-1</w:t>
      </w:r>
      <w:r w:rsidR="00682B64" w:rsidRPr="00682B64">
        <w:rPr>
          <w:rFonts w:cstheme="majorBidi"/>
          <w:b/>
          <w:bCs/>
          <w:lang w:val="el-GR"/>
        </w:rPr>
        <w:fldChar w:fldCharType="end"/>
      </w:r>
      <w:r w:rsidR="00491BF4" w:rsidRPr="00550B73">
        <w:rPr>
          <w:rFonts w:cstheme="majorBidi"/>
          <w:lang w:val="el-GR"/>
        </w:rPr>
        <w:t>)</w:t>
      </w:r>
      <w:r w:rsidRPr="00550B73">
        <w:rPr>
          <w:rFonts w:cstheme="majorBidi"/>
          <w:lang w:val="el-GR"/>
        </w:rPr>
        <w:t>.</w:t>
      </w:r>
    </w:p>
    <w:p w14:paraId="74A89BA7" w14:textId="5126C6A0" w:rsidR="00C56544" w:rsidRPr="00550B73" w:rsidRDefault="00A9008D" w:rsidP="008879E5">
      <w:pPr>
        <w:pStyle w:val="a4"/>
        <w:numPr>
          <w:ilvl w:val="0"/>
          <w:numId w:val="23"/>
        </w:numPr>
        <w:spacing w:after="60" w:line="276" w:lineRule="auto"/>
        <w:ind w:left="426" w:hanging="284"/>
        <w:jc w:val="both"/>
        <w:rPr>
          <w:rFonts w:cstheme="majorBidi"/>
          <w:lang w:val="el-GR"/>
        </w:rPr>
      </w:pPr>
      <w:r w:rsidRPr="00550B73">
        <w:rPr>
          <w:rFonts w:cstheme="majorBidi"/>
          <w:lang w:val="el-GR"/>
        </w:rPr>
        <w:t>Παράγει προειδοποιήσεις (</w:t>
      </w:r>
      <w:r w:rsidRPr="00550B73">
        <w:rPr>
          <w:rFonts w:cstheme="majorBidi"/>
        </w:rPr>
        <w:t>alerts</w:t>
      </w:r>
      <w:r w:rsidRPr="00550B73">
        <w:rPr>
          <w:rFonts w:cstheme="majorBidi"/>
          <w:lang w:val="el-GR"/>
        </w:rPr>
        <w:t xml:space="preserve">) και προτάσεις καλλιεργητικών πρακτικών για κρίσιμα ζητήματα, όπως η εμφάνιση μυκητολογικών ασθενειών, ο κίνδυνος εντόμων–εχθρών, το </w:t>
      </w:r>
      <w:r w:rsidR="00C56544" w:rsidRPr="00550B73">
        <w:rPr>
          <w:rFonts w:cstheme="majorBidi"/>
          <w:lang w:val="el-GR"/>
        </w:rPr>
        <w:t>α</w:t>
      </w:r>
      <w:r w:rsidRPr="00550B73">
        <w:rPr>
          <w:rFonts w:cstheme="majorBidi"/>
          <w:lang w:val="el-GR"/>
        </w:rPr>
        <w:t>βιο</w:t>
      </w:r>
      <w:r w:rsidR="00C56544" w:rsidRPr="00550B73">
        <w:rPr>
          <w:rFonts w:cstheme="majorBidi"/>
          <w:lang w:val="el-GR"/>
        </w:rPr>
        <w:t>τικό</w:t>
      </w:r>
      <w:r w:rsidRPr="00550B73">
        <w:rPr>
          <w:rFonts w:cstheme="majorBidi"/>
          <w:lang w:val="el-GR"/>
        </w:rPr>
        <w:t xml:space="preserve"> στρες και ο καιρός.</w:t>
      </w:r>
    </w:p>
    <w:p w14:paraId="2C0626E2" w14:textId="77777777" w:rsidR="00AF101E" w:rsidRPr="00550B73" w:rsidRDefault="00A9008D" w:rsidP="008879E5">
      <w:pPr>
        <w:pStyle w:val="a4"/>
        <w:numPr>
          <w:ilvl w:val="0"/>
          <w:numId w:val="23"/>
        </w:numPr>
        <w:spacing w:after="60" w:line="276" w:lineRule="auto"/>
        <w:ind w:left="426" w:hanging="284"/>
        <w:jc w:val="both"/>
        <w:rPr>
          <w:rFonts w:cstheme="majorBidi"/>
          <w:lang w:val="el-GR"/>
        </w:rPr>
      </w:pPr>
      <w:r w:rsidRPr="00550B73">
        <w:rPr>
          <w:rFonts w:cstheme="majorBidi"/>
          <w:lang w:val="el-GR"/>
        </w:rPr>
        <w:t>Περιλαμβάνει ειδικές εφαρμογές για διαφορετικές καλλιέργειες, μεταξύ των οποίων και για επιτραπέζια σταφύλια, με λειτουργίες όπως προβλέψεις ασθενειών, παρακολούθηση συνθηκών και καταγραφή των επεμβάσεων φυτοπροστασίας.</w:t>
      </w:r>
    </w:p>
    <w:p w14:paraId="55B8146A" w14:textId="77777777" w:rsidR="00AF101E" w:rsidRPr="00550B73" w:rsidRDefault="00E24BD6" w:rsidP="008879E5">
      <w:pPr>
        <w:pStyle w:val="a4"/>
        <w:numPr>
          <w:ilvl w:val="0"/>
          <w:numId w:val="23"/>
        </w:numPr>
        <w:spacing w:after="60" w:line="276" w:lineRule="auto"/>
        <w:ind w:left="426" w:hanging="284"/>
        <w:jc w:val="both"/>
        <w:rPr>
          <w:rFonts w:cstheme="majorBidi"/>
          <w:lang w:val="el-GR"/>
        </w:rPr>
      </w:pPr>
      <w:r w:rsidRPr="00550B73">
        <w:rPr>
          <w:rFonts w:cstheme="majorBidi"/>
          <w:lang w:val="el-GR"/>
        </w:rPr>
        <w:t>Διατηρεί ημερολόγιο αγρού και αρχείο αποφάσεων, το οποίο βοηθά στην ανάλυση του ιστορικού και στη βελτίωση μελλοντικών στρατηγικών διαχείρισης.</w:t>
      </w:r>
    </w:p>
    <w:p w14:paraId="60E85D07" w14:textId="77777777" w:rsidR="00CE6723" w:rsidRPr="00550B73" w:rsidRDefault="00AF101E" w:rsidP="008879E5">
      <w:pPr>
        <w:pStyle w:val="a4"/>
        <w:numPr>
          <w:ilvl w:val="0"/>
          <w:numId w:val="23"/>
        </w:numPr>
        <w:spacing w:after="60" w:line="276" w:lineRule="auto"/>
        <w:ind w:left="426" w:hanging="284"/>
        <w:jc w:val="both"/>
        <w:rPr>
          <w:rFonts w:cstheme="majorBidi"/>
          <w:lang w:val="el-GR"/>
        </w:rPr>
      </w:pPr>
      <w:r w:rsidRPr="00550B73">
        <w:rPr>
          <w:rFonts w:cstheme="majorBidi"/>
          <w:lang w:val="el-GR"/>
        </w:rPr>
        <w:t>Λ</w:t>
      </w:r>
      <w:r w:rsidR="00E24BD6" w:rsidRPr="00550B73">
        <w:rPr>
          <w:rFonts w:cstheme="majorBidi"/>
          <w:lang w:val="el-GR"/>
        </w:rPr>
        <w:t>ειτουργεί μέσω διαδικτυακής πλατφόρμας και εφαρμογής για υπολογιστές και κινητές συσκευές, διευκολύνοντας την πρόσβαση και την αλληλεπίδραση του χρήστη με τα δεδομένα και τις προγνώσεις.</w:t>
      </w:r>
    </w:p>
    <w:p w14:paraId="7309549F" w14:textId="77777777" w:rsidR="009B5351" w:rsidRPr="009B5351" w:rsidRDefault="007651A0" w:rsidP="009B5351">
      <w:pPr>
        <w:pStyle w:val="a4"/>
        <w:numPr>
          <w:ilvl w:val="0"/>
          <w:numId w:val="23"/>
        </w:numPr>
        <w:spacing w:after="60"/>
        <w:ind w:left="426" w:hanging="284"/>
        <w:rPr>
          <w:b/>
          <w:bCs/>
          <w:lang w:val="el-GR"/>
        </w:rPr>
      </w:pPr>
      <w:r w:rsidRPr="00550B73">
        <w:rPr>
          <w:rFonts w:cstheme="majorBidi"/>
          <w:lang w:val="el-GR"/>
        </w:rPr>
        <w:t xml:space="preserve">Επιπλέον, λαμβάνονται υπόψη τα </w:t>
      </w:r>
      <w:proofErr w:type="spellStart"/>
      <w:r w:rsidRPr="00550B73">
        <w:rPr>
          <w:rFonts w:cstheme="majorBidi"/>
          <w:lang w:val="el-GR"/>
        </w:rPr>
        <w:t>φαινολογικά</w:t>
      </w:r>
      <w:proofErr w:type="spellEnd"/>
      <w:r w:rsidRPr="00550B73">
        <w:rPr>
          <w:rFonts w:cstheme="majorBidi"/>
          <w:lang w:val="el-GR"/>
        </w:rPr>
        <w:t xml:space="preserve"> στάδια ανάπτυξης των </w:t>
      </w:r>
      <w:proofErr w:type="spellStart"/>
      <w:r w:rsidRPr="00550B73">
        <w:rPr>
          <w:rFonts w:cstheme="majorBidi"/>
          <w:lang w:val="el-GR"/>
        </w:rPr>
        <w:t>πρέμνων</w:t>
      </w:r>
      <w:proofErr w:type="spellEnd"/>
      <w:r w:rsidRPr="00550B73">
        <w:rPr>
          <w:rFonts w:cstheme="majorBidi"/>
          <w:lang w:val="el-GR"/>
        </w:rPr>
        <w:t xml:space="preserve"> και συσχετίζονται με τον βαθμό ευαισθησίας κάθε σταδίου απέναντι στις σημαντικότερες ασθένειες της καλλιέργειας του επιτραπέζιου σταφυλιού (</w:t>
      </w:r>
      <w:r w:rsidR="00682B64" w:rsidRPr="00682B64">
        <w:rPr>
          <w:rFonts w:cstheme="majorBidi"/>
          <w:b/>
          <w:bCs/>
          <w:lang w:val="el-GR"/>
        </w:rPr>
        <w:fldChar w:fldCharType="begin"/>
      </w:r>
      <w:r w:rsidR="00682B64" w:rsidRPr="00682B64">
        <w:rPr>
          <w:rFonts w:cstheme="majorBidi"/>
          <w:b/>
          <w:bCs/>
          <w:lang w:val="el-GR"/>
        </w:rPr>
        <w:instrText xml:space="preserve"> REF _Ref217367583 \h  \* MERGEFORMAT </w:instrText>
      </w:r>
      <w:r w:rsidR="00682B64" w:rsidRPr="00682B64">
        <w:rPr>
          <w:rFonts w:cstheme="majorBidi"/>
          <w:b/>
          <w:bCs/>
          <w:lang w:val="el-GR"/>
        </w:rPr>
      </w:r>
      <w:r w:rsidR="00682B64" w:rsidRPr="00682B64">
        <w:rPr>
          <w:rFonts w:cstheme="majorBidi"/>
          <w:b/>
          <w:bCs/>
          <w:lang w:val="el-GR"/>
        </w:rPr>
        <w:fldChar w:fldCharType="separate"/>
      </w:r>
      <w:r w:rsidR="009B5351">
        <w:rPr>
          <w:rFonts w:cstheme="majorBidi"/>
          <w:lang w:val="en-US"/>
        </w:rPr>
        <w:t>Error</w:t>
      </w:r>
      <w:r w:rsidR="009B5351" w:rsidRPr="009B5351">
        <w:rPr>
          <w:rFonts w:cstheme="majorBidi"/>
          <w:lang w:val="el-GR"/>
        </w:rPr>
        <w:t xml:space="preserve">! </w:t>
      </w:r>
      <w:r w:rsidR="009B5351">
        <w:rPr>
          <w:rFonts w:cstheme="majorBidi"/>
          <w:lang w:val="en-US"/>
        </w:rPr>
        <w:t>Reference source not found.</w:t>
      </w:r>
      <w:r w:rsidR="00682B64" w:rsidRPr="00682B64">
        <w:rPr>
          <w:rFonts w:cstheme="majorBidi"/>
          <w:b/>
          <w:bCs/>
          <w:lang w:val="el-GR"/>
        </w:rPr>
        <w:fldChar w:fldCharType="end"/>
      </w:r>
      <w:r w:rsidR="009F2E7D" w:rsidRPr="00550B73">
        <w:rPr>
          <w:rFonts w:cstheme="majorBidi"/>
          <w:b/>
          <w:bCs/>
          <w:lang w:val="el-GR"/>
        </w:rPr>
        <w:t xml:space="preserve">, </w:t>
      </w:r>
      <w:r w:rsidR="00682B64" w:rsidRPr="00682B64">
        <w:rPr>
          <w:rFonts w:cstheme="majorBidi"/>
          <w:b/>
          <w:bCs/>
          <w:lang w:val="el-GR"/>
        </w:rPr>
        <w:fldChar w:fldCharType="begin"/>
      </w:r>
      <w:r w:rsidR="00682B64" w:rsidRPr="00682B64">
        <w:rPr>
          <w:rFonts w:cstheme="majorBidi"/>
          <w:b/>
          <w:bCs/>
          <w:lang w:val="el-GR"/>
        </w:rPr>
        <w:instrText xml:space="preserve"> REF _Ref217367585 \h  \* MERGEFORMAT </w:instrText>
      </w:r>
      <w:r w:rsidR="00682B64" w:rsidRPr="00682B64">
        <w:rPr>
          <w:rFonts w:cstheme="majorBidi"/>
          <w:b/>
          <w:bCs/>
          <w:lang w:val="el-GR"/>
        </w:rPr>
      </w:r>
      <w:r w:rsidR="00682B64" w:rsidRPr="00682B64">
        <w:rPr>
          <w:rFonts w:cstheme="majorBidi"/>
          <w:b/>
          <w:bCs/>
          <w:lang w:val="el-GR"/>
        </w:rPr>
        <w:fldChar w:fldCharType="separate"/>
      </w:r>
    </w:p>
    <w:p w14:paraId="2B278D0F" w14:textId="4BB50485" w:rsidR="007651A0" w:rsidRPr="00550B73" w:rsidRDefault="009B5351" w:rsidP="008879E5">
      <w:pPr>
        <w:pStyle w:val="a4"/>
        <w:numPr>
          <w:ilvl w:val="0"/>
          <w:numId w:val="23"/>
        </w:numPr>
        <w:spacing w:after="60" w:line="276" w:lineRule="auto"/>
        <w:ind w:left="426" w:hanging="284"/>
        <w:jc w:val="both"/>
        <w:rPr>
          <w:rFonts w:cstheme="majorBidi"/>
          <w:lang w:val="el-GR"/>
        </w:rPr>
      </w:pPr>
      <w:r w:rsidRPr="009B5351">
        <w:rPr>
          <w:b/>
          <w:bCs/>
          <w:lang w:val="el-GR"/>
        </w:rPr>
        <w:t xml:space="preserve">Εικόνα </w:t>
      </w:r>
      <w:r w:rsidRPr="00DF3C36">
        <w:rPr>
          <w:b/>
          <w:bCs/>
        </w:rPr>
        <w:t>3.6.1-</w:t>
      </w:r>
      <w:r w:rsidR="00682B64" w:rsidRPr="00682B64">
        <w:rPr>
          <w:rFonts w:cstheme="majorBidi"/>
          <w:b/>
          <w:bCs/>
          <w:lang w:val="el-GR"/>
        </w:rPr>
        <w:fldChar w:fldCharType="end"/>
      </w:r>
      <w:r w:rsidR="00B0627E" w:rsidRPr="00550B73">
        <w:rPr>
          <w:rFonts w:cstheme="majorBidi"/>
          <w:lang w:val="el-GR"/>
        </w:rPr>
        <w:t>)</w:t>
      </w:r>
      <w:r w:rsidR="007651A0" w:rsidRPr="00550B73">
        <w:rPr>
          <w:rFonts w:cstheme="majorBidi"/>
          <w:lang w:val="el-GR"/>
        </w:rPr>
        <w:t>.</w:t>
      </w:r>
    </w:p>
    <w:p w14:paraId="6310F108" w14:textId="77777777" w:rsidR="00765F76" w:rsidRPr="0005261D" w:rsidRDefault="00765F76" w:rsidP="00213161">
      <w:pPr>
        <w:spacing w:line="276" w:lineRule="auto"/>
        <w:jc w:val="both"/>
        <w:rPr>
          <w:rFonts w:cstheme="majorBidi"/>
          <w:sz w:val="12"/>
          <w:szCs w:val="12"/>
          <w:lang w:val="el-GR"/>
        </w:rPr>
      </w:pPr>
    </w:p>
    <w:p w14:paraId="62E33835" w14:textId="34B2EE37" w:rsidR="00F05F32" w:rsidRPr="00550B73" w:rsidRDefault="002F3666" w:rsidP="00213161">
      <w:pPr>
        <w:pBdr>
          <w:top w:val="nil"/>
          <w:left w:val="nil"/>
          <w:bottom w:val="nil"/>
          <w:right w:val="nil"/>
          <w:between w:val="nil"/>
        </w:pBdr>
        <w:spacing w:after="120" w:line="276" w:lineRule="auto"/>
        <w:jc w:val="both"/>
        <w:rPr>
          <w:rFonts w:eastAsia="Times New Roman" w:cstheme="majorBidi"/>
          <w:bCs/>
          <w:color w:val="000000"/>
          <w:lang w:val="el-GR"/>
        </w:rPr>
      </w:pPr>
      <w:r w:rsidRPr="00550B73">
        <w:rPr>
          <w:rFonts w:eastAsia="Times New Roman" w:cstheme="majorBidi"/>
          <w:bCs/>
          <w:color w:val="000000"/>
          <w:lang w:val="el-GR"/>
        </w:rPr>
        <w:t>Η πλατφόρμα</w:t>
      </w:r>
      <w:r w:rsidR="00F05F32" w:rsidRPr="00550B73">
        <w:rPr>
          <w:rFonts w:eastAsia="Times New Roman" w:cstheme="majorBidi"/>
          <w:bCs/>
          <w:color w:val="000000"/>
          <w:lang w:val="el-GR"/>
        </w:rPr>
        <w:t xml:space="preserve"> </w:t>
      </w:r>
      <w:proofErr w:type="spellStart"/>
      <w:r w:rsidR="002F7EC3" w:rsidRPr="00775ECF">
        <w:rPr>
          <w:rFonts w:cstheme="majorBidi"/>
          <w:lang w:val="el-GR"/>
        </w:rPr>
        <w:t>Agrigenius</w:t>
      </w:r>
      <w:proofErr w:type="spellEnd"/>
      <w:r w:rsidR="002F7EC3" w:rsidRPr="00775ECF">
        <w:rPr>
          <w:rFonts w:cstheme="majorBidi"/>
          <w:vertAlign w:val="superscript"/>
          <w:lang w:val="el-GR"/>
        </w:rPr>
        <w:t>®</w:t>
      </w:r>
      <w:r w:rsidR="002F7EC3" w:rsidRPr="00775ECF">
        <w:rPr>
          <w:rFonts w:cstheme="majorBidi"/>
          <w:lang w:val="el-GR"/>
        </w:rPr>
        <w:t xml:space="preserve"> </w:t>
      </w:r>
      <w:proofErr w:type="spellStart"/>
      <w:r w:rsidR="002F7EC3" w:rsidRPr="00775ECF">
        <w:rPr>
          <w:rFonts w:cstheme="majorBidi"/>
          <w:lang w:val="el-GR"/>
        </w:rPr>
        <w:t>Table</w:t>
      </w:r>
      <w:proofErr w:type="spellEnd"/>
      <w:r w:rsidR="002F7EC3" w:rsidRPr="00775ECF">
        <w:rPr>
          <w:rFonts w:cstheme="majorBidi"/>
          <w:lang w:val="el-GR"/>
        </w:rPr>
        <w:t xml:space="preserve"> </w:t>
      </w:r>
      <w:proofErr w:type="spellStart"/>
      <w:r w:rsidR="002F7EC3" w:rsidRPr="00775ECF">
        <w:rPr>
          <w:rFonts w:cstheme="majorBidi"/>
          <w:lang w:val="el-GR"/>
        </w:rPr>
        <w:t>Grapes</w:t>
      </w:r>
      <w:proofErr w:type="spellEnd"/>
      <w:r w:rsidR="002F7EC3" w:rsidRPr="00550B73">
        <w:rPr>
          <w:rFonts w:eastAsia="Times New Roman" w:cstheme="majorBidi"/>
          <w:bCs/>
          <w:color w:val="000000"/>
          <w:lang w:val="el-GR"/>
        </w:rPr>
        <w:t xml:space="preserve"> </w:t>
      </w:r>
      <w:r w:rsidR="00F05F32" w:rsidRPr="00550B73">
        <w:rPr>
          <w:rFonts w:eastAsia="Times New Roman" w:cstheme="majorBidi"/>
          <w:bCs/>
          <w:color w:val="000000"/>
          <w:lang w:val="el-GR"/>
        </w:rPr>
        <w:t>παρέχει στον παραγωγό, ανά πάσα στιγμή, ενδείξεις για την τρέχουσα και επερχόμενη κατάσταση των καλλιεργειών και του δίνει τη δυνατότητα να ελέγχει ακόμα και απομακρυσμένα ό,τι συμβαίνει στο χωράφι. Επίσης, παρέχει με ένα εργαλείο την ολιστική διαχείριση μιας καλλιέργειας (</w:t>
      </w:r>
      <w:proofErr w:type="spellStart"/>
      <w:r w:rsidR="00F05F32" w:rsidRPr="00550B73">
        <w:rPr>
          <w:rFonts w:eastAsia="Times New Roman" w:cstheme="majorBidi"/>
          <w:bCs/>
          <w:color w:val="000000"/>
          <w:lang w:val="el-GR"/>
        </w:rPr>
        <w:t>φαινολογικό</w:t>
      </w:r>
      <w:proofErr w:type="spellEnd"/>
      <w:r w:rsidR="00F05F32" w:rsidRPr="00550B73">
        <w:rPr>
          <w:rFonts w:eastAsia="Times New Roman" w:cstheme="majorBidi"/>
          <w:bCs/>
          <w:color w:val="000000"/>
          <w:lang w:val="el-GR"/>
        </w:rPr>
        <w:t xml:space="preserve"> στάδιο ανάπτυξης, φυτοπροστασία, θρέψη και αβιοτικό στρες) και μετατρέπει τις πολύπλοκες διαδικασίες λήψης αποφάσεων σε απλή και σαφή υποστήριξη. Διατηρεί αρχείο δεδομένων, ώστε να είναι δυνατή η ανάκτηση προηγούμενων αποφάσεων και τα </w:t>
      </w:r>
      <w:r w:rsidR="00F05F32" w:rsidRPr="00550B73">
        <w:rPr>
          <w:rFonts w:eastAsia="Times New Roman" w:cstheme="majorBidi"/>
          <w:bCs/>
          <w:color w:val="000000"/>
          <w:lang w:val="el-GR"/>
        </w:rPr>
        <w:lastRenderedPageBreak/>
        <w:t xml:space="preserve">δεδομένα μπορούν να χρησιμοποιηθούν για την περαιτέρω βελτίωση της απόδοσης του συστήματος. </w:t>
      </w:r>
    </w:p>
    <w:p w14:paraId="08849F62" w14:textId="61148CEB" w:rsidR="00F05F32" w:rsidRPr="00550B73" w:rsidRDefault="00F05F32" w:rsidP="00213161">
      <w:pPr>
        <w:spacing w:line="276" w:lineRule="auto"/>
        <w:jc w:val="both"/>
        <w:rPr>
          <w:rFonts w:eastAsia="Times New Roman" w:cstheme="majorBidi"/>
          <w:bCs/>
          <w:color w:val="000000"/>
          <w:lang w:val="el-GR"/>
        </w:rPr>
      </w:pPr>
      <w:r w:rsidRPr="00550B73">
        <w:rPr>
          <w:rFonts w:eastAsia="Times New Roman" w:cstheme="majorBidi"/>
          <w:bCs/>
          <w:color w:val="000000"/>
          <w:lang w:val="el-GR"/>
        </w:rPr>
        <w:t>Με τη βοήθεια αισθητήρων αγρού και παραμέτρων από διάφορες πηγές, το </w:t>
      </w:r>
      <w:proofErr w:type="spellStart"/>
      <w:r w:rsidRPr="00550B73">
        <w:rPr>
          <w:rFonts w:eastAsia="Times New Roman" w:cstheme="majorBidi"/>
          <w:bCs/>
          <w:color w:val="000000"/>
          <w:lang w:val="el-GR"/>
        </w:rPr>
        <w:t>Agrigenius</w:t>
      </w:r>
      <w:proofErr w:type="spellEnd"/>
      <w:r w:rsidR="002F7EC3" w:rsidRPr="00775ECF">
        <w:rPr>
          <w:rFonts w:cstheme="majorBidi"/>
          <w:vertAlign w:val="superscript"/>
          <w:lang w:val="el-GR"/>
        </w:rPr>
        <w:t>®</w:t>
      </w:r>
      <w:r w:rsidRPr="00550B73">
        <w:rPr>
          <w:rFonts w:eastAsia="Times New Roman" w:cstheme="majorBidi"/>
          <w:bCs/>
          <w:color w:val="000000"/>
          <w:lang w:val="el-GR"/>
        </w:rPr>
        <w:t> </w:t>
      </w:r>
      <w:proofErr w:type="spellStart"/>
      <w:r w:rsidRPr="00550B73">
        <w:rPr>
          <w:rFonts w:eastAsia="Times New Roman" w:cstheme="majorBidi"/>
          <w:bCs/>
          <w:color w:val="000000"/>
          <w:lang w:val="el-GR"/>
        </w:rPr>
        <w:t>Table</w:t>
      </w:r>
      <w:proofErr w:type="spellEnd"/>
      <w:r w:rsidRPr="00550B73">
        <w:rPr>
          <w:rFonts w:eastAsia="Times New Roman" w:cstheme="majorBidi"/>
          <w:bCs/>
          <w:color w:val="000000"/>
          <w:lang w:val="el-GR"/>
        </w:rPr>
        <w:t xml:space="preserve"> </w:t>
      </w:r>
      <w:proofErr w:type="spellStart"/>
      <w:r w:rsidRPr="00550B73">
        <w:rPr>
          <w:rFonts w:eastAsia="Times New Roman" w:cstheme="majorBidi"/>
          <w:bCs/>
          <w:color w:val="000000"/>
          <w:lang w:val="el-GR"/>
        </w:rPr>
        <w:t>Grapes</w:t>
      </w:r>
      <w:proofErr w:type="spellEnd"/>
      <w:r w:rsidRPr="00550B73">
        <w:rPr>
          <w:rFonts w:eastAsia="Times New Roman" w:cstheme="majorBidi"/>
          <w:bCs/>
          <w:color w:val="000000"/>
          <w:lang w:val="el-GR"/>
        </w:rPr>
        <w:t>, συλλέγει πολυσύνθετα δεδομένα και τα απλοποιεί με τη μορφή χρωματικών γεωργικών προειδοποιήσεων (</w:t>
      </w:r>
      <w:proofErr w:type="spellStart"/>
      <w:r w:rsidRPr="00550B73">
        <w:rPr>
          <w:rFonts w:eastAsia="Times New Roman" w:cstheme="majorBidi"/>
          <w:bCs/>
          <w:color w:val="000000"/>
          <w:lang w:val="el-GR"/>
        </w:rPr>
        <w:t>alerts</w:t>
      </w:r>
      <w:proofErr w:type="spellEnd"/>
      <w:r w:rsidRPr="00550B73">
        <w:rPr>
          <w:rFonts w:eastAsia="Times New Roman" w:cstheme="majorBidi"/>
          <w:bCs/>
          <w:color w:val="000000"/>
          <w:lang w:val="el-GR"/>
        </w:rPr>
        <w:t>)</w:t>
      </w:r>
      <w:r w:rsidR="00266739" w:rsidRPr="00550B73">
        <w:rPr>
          <w:rFonts w:eastAsia="Times New Roman" w:cstheme="majorBidi"/>
          <w:bCs/>
          <w:color w:val="000000"/>
          <w:lang w:val="el-GR"/>
        </w:rPr>
        <w:t xml:space="preserve"> (</w:t>
      </w:r>
      <w:r w:rsidR="00682B64" w:rsidRPr="00682B64">
        <w:rPr>
          <w:rFonts w:eastAsia="Times New Roman" w:cstheme="majorBidi"/>
          <w:b/>
          <w:color w:val="000000"/>
          <w:lang w:val="el-GR"/>
        </w:rPr>
        <w:fldChar w:fldCharType="begin"/>
      </w:r>
      <w:r w:rsidR="00682B64" w:rsidRPr="00682B64">
        <w:rPr>
          <w:rFonts w:eastAsia="Times New Roman" w:cstheme="majorBidi"/>
          <w:b/>
          <w:color w:val="000000"/>
          <w:lang w:val="el-GR"/>
        </w:rPr>
        <w:instrText xml:space="preserve"> REF _Ref217367610 \h  \* MERGEFORMAT </w:instrText>
      </w:r>
      <w:r w:rsidR="00682B64" w:rsidRPr="00682B64">
        <w:rPr>
          <w:rFonts w:eastAsia="Times New Roman" w:cstheme="majorBidi"/>
          <w:b/>
          <w:color w:val="000000"/>
          <w:lang w:val="el-GR"/>
        </w:rPr>
      </w:r>
      <w:r w:rsidR="00682B64" w:rsidRPr="00682B64">
        <w:rPr>
          <w:rFonts w:eastAsia="Times New Roman" w:cstheme="majorBidi"/>
          <w:b/>
          <w:color w:val="000000"/>
          <w:lang w:val="el-GR"/>
        </w:rPr>
        <w:fldChar w:fldCharType="separate"/>
      </w:r>
      <w:r w:rsidR="009B5351" w:rsidRPr="009B5351">
        <w:rPr>
          <w:b/>
          <w:lang w:val="el-GR"/>
        </w:rPr>
        <w:t>Εικόνα 3.6.1-</w:t>
      </w:r>
      <w:r w:rsidR="00682B64" w:rsidRPr="00682B64">
        <w:rPr>
          <w:rFonts w:eastAsia="Times New Roman" w:cstheme="majorBidi"/>
          <w:b/>
          <w:color w:val="000000"/>
          <w:lang w:val="el-GR"/>
        </w:rPr>
        <w:fldChar w:fldCharType="end"/>
      </w:r>
      <w:r w:rsidR="007C68AE" w:rsidRPr="00550B73">
        <w:rPr>
          <w:rFonts w:eastAsia="Times New Roman" w:cstheme="majorBidi"/>
          <w:bCs/>
          <w:color w:val="000000"/>
          <w:lang w:val="el-GR"/>
        </w:rPr>
        <w:fldChar w:fldCharType="begin"/>
      </w:r>
      <w:r w:rsidR="007C68AE" w:rsidRPr="00550B73">
        <w:rPr>
          <w:rFonts w:eastAsia="Times New Roman" w:cstheme="majorBidi"/>
          <w:bCs/>
          <w:color w:val="000000"/>
          <w:lang w:val="el-GR"/>
        </w:rPr>
        <w:instrText xml:space="preserve"> REF _Ref217291610 \h </w:instrText>
      </w:r>
      <w:r w:rsidR="00550B73">
        <w:rPr>
          <w:rFonts w:eastAsia="Times New Roman" w:cstheme="majorBidi"/>
          <w:bCs/>
          <w:color w:val="000000"/>
          <w:lang w:val="el-GR"/>
        </w:rPr>
        <w:instrText xml:space="preserve"> \* MERGEFORMAT </w:instrText>
      </w:r>
      <w:r w:rsidR="007C68AE" w:rsidRPr="00550B73">
        <w:rPr>
          <w:rFonts w:eastAsia="Times New Roman" w:cstheme="majorBidi"/>
          <w:bCs/>
          <w:color w:val="000000"/>
          <w:lang w:val="el-GR"/>
        </w:rPr>
      </w:r>
      <w:r w:rsidR="007C68AE" w:rsidRPr="00550B73">
        <w:rPr>
          <w:rFonts w:eastAsia="Times New Roman" w:cstheme="majorBidi"/>
          <w:bCs/>
          <w:color w:val="000000"/>
          <w:lang w:val="el-GR"/>
        </w:rPr>
        <w:fldChar w:fldCharType="separate"/>
      </w:r>
      <w:r w:rsidR="009B5351">
        <w:rPr>
          <w:rFonts w:eastAsia="Times New Roman" w:cstheme="majorBidi"/>
          <w:b/>
          <w:color w:val="000000"/>
          <w:lang w:val="en-US"/>
        </w:rPr>
        <w:t>Error</w:t>
      </w:r>
      <w:r w:rsidR="009B5351" w:rsidRPr="009B5351">
        <w:rPr>
          <w:rFonts w:eastAsia="Times New Roman" w:cstheme="majorBidi"/>
          <w:b/>
          <w:color w:val="000000"/>
          <w:lang w:val="el-GR"/>
        </w:rPr>
        <w:t xml:space="preserve">! </w:t>
      </w:r>
      <w:r w:rsidR="009B5351">
        <w:rPr>
          <w:rFonts w:eastAsia="Times New Roman" w:cstheme="majorBidi"/>
          <w:b/>
          <w:color w:val="000000"/>
          <w:lang w:val="en-US"/>
        </w:rPr>
        <w:t>Reference</w:t>
      </w:r>
      <w:r w:rsidR="009B5351" w:rsidRPr="009B5351">
        <w:rPr>
          <w:rFonts w:eastAsia="Times New Roman" w:cstheme="majorBidi"/>
          <w:b/>
          <w:color w:val="000000"/>
          <w:lang w:val="el-GR"/>
        </w:rPr>
        <w:t xml:space="preserve"> </w:t>
      </w:r>
      <w:r w:rsidR="009B5351">
        <w:rPr>
          <w:rFonts w:eastAsia="Times New Roman" w:cstheme="majorBidi"/>
          <w:b/>
          <w:color w:val="000000"/>
          <w:lang w:val="en-US"/>
        </w:rPr>
        <w:t>source</w:t>
      </w:r>
      <w:r w:rsidR="009B5351" w:rsidRPr="009B5351">
        <w:rPr>
          <w:rFonts w:eastAsia="Times New Roman" w:cstheme="majorBidi"/>
          <w:b/>
          <w:color w:val="000000"/>
          <w:lang w:val="el-GR"/>
        </w:rPr>
        <w:t xml:space="preserve"> </w:t>
      </w:r>
      <w:r w:rsidR="009B5351">
        <w:rPr>
          <w:rFonts w:eastAsia="Times New Roman" w:cstheme="majorBidi"/>
          <w:b/>
          <w:color w:val="000000"/>
          <w:lang w:val="en-US"/>
        </w:rPr>
        <w:t>not</w:t>
      </w:r>
      <w:r w:rsidR="009B5351" w:rsidRPr="009B5351">
        <w:rPr>
          <w:rFonts w:eastAsia="Times New Roman" w:cstheme="majorBidi"/>
          <w:b/>
          <w:color w:val="000000"/>
          <w:lang w:val="el-GR"/>
        </w:rPr>
        <w:t xml:space="preserve"> </w:t>
      </w:r>
      <w:r w:rsidR="009B5351">
        <w:rPr>
          <w:rFonts w:eastAsia="Times New Roman" w:cstheme="majorBidi"/>
          <w:b/>
          <w:color w:val="000000"/>
          <w:lang w:val="en-US"/>
        </w:rPr>
        <w:t>found</w:t>
      </w:r>
      <w:r w:rsidR="009B5351" w:rsidRPr="009B5351">
        <w:rPr>
          <w:rFonts w:eastAsia="Times New Roman" w:cstheme="majorBidi"/>
          <w:b/>
          <w:color w:val="000000"/>
          <w:lang w:val="el-GR"/>
        </w:rPr>
        <w:t>.</w:t>
      </w:r>
      <w:r w:rsidR="007C68AE" w:rsidRPr="00550B73">
        <w:rPr>
          <w:rFonts w:eastAsia="Times New Roman" w:cstheme="majorBidi"/>
          <w:bCs/>
          <w:color w:val="000000"/>
          <w:lang w:val="el-GR"/>
        </w:rPr>
        <w:fldChar w:fldCharType="end"/>
      </w:r>
      <w:r w:rsidR="00266739" w:rsidRPr="00550B73">
        <w:rPr>
          <w:rFonts w:eastAsia="Times New Roman" w:cstheme="majorBidi"/>
          <w:bCs/>
          <w:color w:val="000000"/>
          <w:lang w:val="el-GR"/>
        </w:rPr>
        <w:t xml:space="preserve">) </w:t>
      </w:r>
      <w:r w:rsidRPr="00550B73">
        <w:rPr>
          <w:rFonts w:eastAsia="Times New Roman" w:cstheme="majorBidi"/>
          <w:bCs/>
          <w:color w:val="000000"/>
          <w:lang w:val="el-GR"/>
        </w:rPr>
        <w:t xml:space="preserve">και χρήσιμων συμβουλών, έτσι ώστε να προβλεφθεί η πιθανότητα εμφάνισης των σοβαρότερων παθογόνων των επιτραπέζιων σταφυλιών: </w:t>
      </w:r>
      <w:proofErr w:type="spellStart"/>
      <w:r w:rsidRPr="00550B73">
        <w:rPr>
          <w:rFonts w:eastAsia="Times New Roman" w:cstheme="majorBidi"/>
          <w:bCs/>
          <w:color w:val="000000"/>
          <w:lang w:val="el-GR"/>
        </w:rPr>
        <w:t>ωϊδιο</w:t>
      </w:r>
      <w:proofErr w:type="spellEnd"/>
      <w:r w:rsidRPr="00550B73">
        <w:rPr>
          <w:rFonts w:eastAsia="Times New Roman" w:cstheme="majorBidi"/>
          <w:bCs/>
          <w:color w:val="000000"/>
          <w:lang w:val="el-GR"/>
        </w:rPr>
        <w:t xml:space="preserve">, περονόσπορος, τεφρά σήψη. Μέσω της διασύνδεσης με επίγειους </w:t>
      </w:r>
      <w:proofErr w:type="spellStart"/>
      <w:r w:rsidRPr="00550B73">
        <w:rPr>
          <w:rFonts w:eastAsia="Times New Roman" w:cstheme="majorBidi"/>
          <w:bCs/>
          <w:color w:val="000000"/>
          <w:lang w:val="el-GR"/>
        </w:rPr>
        <w:t>αγρο</w:t>
      </w:r>
      <w:proofErr w:type="spellEnd"/>
      <w:r w:rsidRPr="00550B73">
        <w:rPr>
          <w:rFonts w:eastAsia="Times New Roman" w:cstheme="majorBidi"/>
          <w:bCs/>
          <w:color w:val="000000"/>
          <w:lang w:val="el-GR"/>
        </w:rPr>
        <w:t>-μετεωρολογικούς σταθμούς ή βάσει δορυφορικών δεδομένων, το σύστημα παρέχει σύνθετες πληροφορίες, με τη μορφή δεικτών κινδύνου, για την εμφάνιση μυκητολογικών και εντομολογικών προσβολών και τη δυναμική των εφαρμογών φυτοπροστασίας</w:t>
      </w:r>
      <w:r w:rsidR="00266739" w:rsidRPr="00550B73">
        <w:rPr>
          <w:rFonts w:eastAsia="Times New Roman" w:cstheme="majorBidi"/>
          <w:bCs/>
          <w:color w:val="000000"/>
          <w:lang w:val="el-GR"/>
        </w:rPr>
        <w:t xml:space="preserve"> (</w:t>
      </w:r>
      <w:r w:rsidR="002123EA" w:rsidRPr="002123EA">
        <w:rPr>
          <w:rFonts w:eastAsia="Times New Roman" w:cstheme="majorBidi"/>
          <w:b/>
          <w:color w:val="000000"/>
          <w:lang w:val="el-GR"/>
        </w:rPr>
        <w:fldChar w:fldCharType="begin"/>
      </w:r>
      <w:r w:rsidR="002123EA" w:rsidRPr="002123EA">
        <w:rPr>
          <w:rFonts w:eastAsia="Times New Roman" w:cstheme="majorBidi"/>
          <w:b/>
          <w:color w:val="000000"/>
          <w:lang w:val="el-GR"/>
        </w:rPr>
        <w:instrText xml:space="preserve"> REF _Ref217367639 \h  \* MERGEFORMAT </w:instrText>
      </w:r>
      <w:r w:rsidR="002123EA" w:rsidRPr="002123EA">
        <w:rPr>
          <w:rFonts w:eastAsia="Times New Roman" w:cstheme="majorBidi"/>
          <w:b/>
          <w:color w:val="000000"/>
          <w:lang w:val="el-GR"/>
        </w:rPr>
      </w:r>
      <w:r w:rsidR="002123EA" w:rsidRPr="002123EA">
        <w:rPr>
          <w:rFonts w:eastAsia="Times New Roman" w:cstheme="majorBidi"/>
          <w:b/>
          <w:color w:val="000000"/>
          <w:lang w:val="el-GR"/>
        </w:rPr>
        <w:fldChar w:fldCharType="separate"/>
      </w:r>
      <w:r w:rsidR="009B5351" w:rsidRPr="009B5351">
        <w:rPr>
          <w:b/>
          <w:lang w:val="el-GR"/>
        </w:rPr>
        <w:t>Εικόνα 3.6.1-</w:t>
      </w:r>
      <w:r w:rsidR="002123EA" w:rsidRPr="002123EA">
        <w:rPr>
          <w:rFonts w:eastAsia="Times New Roman" w:cstheme="majorBidi"/>
          <w:b/>
          <w:color w:val="000000"/>
          <w:lang w:val="el-GR"/>
        </w:rPr>
        <w:fldChar w:fldCharType="end"/>
      </w:r>
      <w:r w:rsidR="001C1294">
        <w:rPr>
          <w:rFonts w:eastAsia="Times New Roman" w:cstheme="majorBidi"/>
          <w:b/>
          <w:color w:val="000000"/>
          <w:lang w:val="el-GR"/>
        </w:rPr>
        <w:t>1 έως 4</w:t>
      </w:r>
      <w:r w:rsidR="00266739" w:rsidRPr="00550B73">
        <w:rPr>
          <w:rFonts w:eastAsia="Times New Roman" w:cstheme="majorBidi"/>
          <w:bCs/>
          <w:color w:val="000000"/>
          <w:lang w:val="el-GR"/>
        </w:rPr>
        <w:t>).</w:t>
      </w:r>
    </w:p>
    <w:p w14:paraId="08C4E357" w14:textId="77777777" w:rsidR="00416F74" w:rsidRPr="0005261D" w:rsidRDefault="00416F74" w:rsidP="00550B73">
      <w:pPr>
        <w:jc w:val="both"/>
        <w:rPr>
          <w:rFonts w:eastAsia="Times New Roman" w:cstheme="majorBidi"/>
          <w:bCs/>
          <w:color w:val="000000"/>
          <w:sz w:val="6"/>
          <w:szCs w:val="6"/>
          <w:lang w:val="el-GR"/>
        </w:rPr>
      </w:pPr>
    </w:p>
    <w:p w14:paraId="3F0065A2" w14:textId="0E3A2049" w:rsidR="00EF2B18" w:rsidRPr="00BF399A" w:rsidRDefault="00EF2B18" w:rsidP="0005261D">
      <w:pPr>
        <w:rPr>
          <w:rFonts w:cstheme="majorBidi"/>
          <w:lang w:val="el-GR"/>
        </w:rPr>
      </w:pPr>
      <w:bookmarkStart w:id="8" w:name="_Ref217292766"/>
      <w:bookmarkStart w:id="9" w:name="_Ref217367567"/>
      <w:bookmarkStart w:id="10" w:name="_Ref217292760"/>
      <w:r w:rsidRPr="00CD6EF0">
        <w:rPr>
          <w:b/>
          <w:lang w:val="el-GR"/>
        </w:rPr>
        <w:t xml:space="preserve">Εικόνα </w:t>
      </w:r>
      <w:bookmarkEnd w:id="8"/>
      <w:r w:rsidR="0038619D" w:rsidRPr="00CD6EF0">
        <w:rPr>
          <w:b/>
          <w:lang w:val="el-GR"/>
        </w:rPr>
        <w:t>3.6.1-</w:t>
      </w:r>
      <w:r w:rsidR="0038619D" w:rsidRPr="00CD6EF0">
        <w:rPr>
          <w:b/>
          <w:bCs/>
        </w:rPr>
        <w:fldChar w:fldCharType="begin"/>
      </w:r>
      <w:r w:rsidR="0038619D" w:rsidRPr="00CD6EF0">
        <w:rPr>
          <w:b/>
          <w:lang w:val="el-GR"/>
        </w:rPr>
        <w:instrText xml:space="preserve"> </w:instrText>
      </w:r>
      <w:r w:rsidR="0038619D" w:rsidRPr="00CD6EF0">
        <w:rPr>
          <w:b/>
          <w:bCs/>
        </w:rPr>
        <w:instrText>SEQ</w:instrText>
      </w:r>
      <w:r w:rsidR="0038619D" w:rsidRPr="00CD6EF0">
        <w:rPr>
          <w:b/>
          <w:lang w:val="el-GR"/>
        </w:rPr>
        <w:instrText xml:space="preserve"> Εικόνα_3.6.1- \* </w:instrText>
      </w:r>
      <w:r w:rsidR="0038619D" w:rsidRPr="00CD6EF0">
        <w:rPr>
          <w:b/>
          <w:bCs/>
        </w:rPr>
        <w:instrText>ARABIC</w:instrText>
      </w:r>
      <w:r w:rsidR="0038619D" w:rsidRPr="00CD6EF0">
        <w:rPr>
          <w:b/>
          <w:lang w:val="el-GR"/>
        </w:rPr>
        <w:instrText xml:space="preserve"> </w:instrText>
      </w:r>
      <w:r w:rsidR="0038619D" w:rsidRPr="00CD6EF0">
        <w:rPr>
          <w:b/>
          <w:bCs/>
        </w:rPr>
        <w:fldChar w:fldCharType="separate"/>
      </w:r>
      <w:r w:rsidR="009B5351">
        <w:rPr>
          <w:b/>
          <w:noProof/>
          <w:lang w:val="el-GR"/>
        </w:rPr>
        <w:t>1</w:t>
      </w:r>
      <w:r w:rsidR="0038619D" w:rsidRPr="00CD6EF0">
        <w:rPr>
          <w:b/>
          <w:bCs/>
        </w:rPr>
        <w:fldChar w:fldCharType="end"/>
      </w:r>
      <w:bookmarkEnd w:id="9"/>
      <w:r w:rsidR="0038619D" w:rsidRPr="00CD6EF0">
        <w:rPr>
          <w:b/>
          <w:lang w:val="el-GR"/>
        </w:rPr>
        <w:t>.</w:t>
      </w:r>
      <w:r w:rsidRPr="00B53FE8">
        <w:rPr>
          <w:lang w:val="el-GR"/>
        </w:rPr>
        <w:t xml:space="preserve"> Μετεωρολογικός σταθμός </w:t>
      </w:r>
      <w:r w:rsidR="00CD6EF0" w:rsidRPr="00B53FE8">
        <w:rPr>
          <w:lang w:val="el-GR"/>
        </w:rPr>
        <w:t xml:space="preserve">στον </w:t>
      </w:r>
      <w:r w:rsidRPr="00B53FE8">
        <w:rPr>
          <w:lang w:val="el-GR"/>
        </w:rPr>
        <w:t>πιλοτικό αμπελώνα</w:t>
      </w:r>
      <w:bookmarkEnd w:id="10"/>
      <w:r w:rsidRPr="00550B73">
        <w:rPr>
          <w:rFonts w:eastAsia="Times New Roman" w:cstheme="majorBidi"/>
          <w:b/>
          <w:noProof/>
          <w:color w:val="000000"/>
        </w:rPr>
        <w:drawing>
          <wp:anchor distT="0" distB="0" distL="114300" distR="114300" simplePos="0" relativeHeight="251658241" behindDoc="0" locked="0" layoutInCell="1" allowOverlap="1" wp14:anchorId="5598A5A7" wp14:editId="62C263F9">
            <wp:simplePos x="0" y="0"/>
            <wp:positionH relativeFrom="margin">
              <wp:posOffset>-163423</wp:posOffset>
            </wp:positionH>
            <wp:positionV relativeFrom="paragraph">
              <wp:posOffset>359</wp:posOffset>
            </wp:positionV>
            <wp:extent cx="6219825" cy="2857500"/>
            <wp:effectExtent l="0" t="0" r="9525" b="0"/>
            <wp:wrapThrough wrapText="bothSides">
              <wp:wrapPolygon edited="0">
                <wp:start x="529" y="0"/>
                <wp:lineTo x="198" y="576"/>
                <wp:lineTo x="0" y="1440"/>
                <wp:lineTo x="0" y="19296"/>
                <wp:lineTo x="198" y="21024"/>
                <wp:lineTo x="463" y="21456"/>
                <wp:lineTo x="21104" y="21456"/>
                <wp:lineTo x="21368" y="21024"/>
                <wp:lineTo x="21567" y="19296"/>
                <wp:lineTo x="21567" y="1584"/>
                <wp:lineTo x="21302" y="432"/>
                <wp:lineTo x="21038" y="0"/>
                <wp:lineTo x="529" y="0"/>
              </wp:wrapPolygon>
            </wp:wrapThrough>
            <wp:docPr id="902672348" name="Picture 7" descr="A close-up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72348" name="Picture 7" descr="A close-up of a plant&#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19825" cy="2857500"/>
                    </a:xfrm>
                    <a:prstGeom prst="rect">
                      <a:avLst/>
                    </a:prstGeom>
                    <a:noFill/>
                  </pic:spPr>
                </pic:pic>
              </a:graphicData>
            </a:graphic>
            <wp14:sizeRelH relativeFrom="margin">
              <wp14:pctWidth>0</wp14:pctWidth>
            </wp14:sizeRelH>
            <wp14:sizeRelV relativeFrom="margin">
              <wp14:pctHeight>0</wp14:pctHeight>
            </wp14:sizeRelV>
          </wp:anchor>
        </w:drawing>
      </w:r>
      <w:r w:rsidR="00CD6EF0" w:rsidRPr="00B53FE8">
        <w:rPr>
          <w:lang w:val="el-GR"/>
        </w:rPr>
        <w:t xml:space="preserve"> του προγράμματος</w:t>
      </w:r>
    </w:p>
    <w:p w14:paraId="49FD21D9" w14:textId="3349A43B" w:rsidR="00B0627E" w:rsidRPr="00550B73" w:rsidRDefault="002F7EC3" w:rsidP="00550B73">
      <w:pPr>
        <w:rPr>
          <w:rFonts w:cstheme="majorBidi"/>
          <w:lang w:val="el-GR"/>
        </w:rPr>
      </w:pPr>
      <w:r w:rsidRPr="00550B73">
        <w:rPr>
          <w:rFonts w:cstheme="majorBidi"/>
          <w:noProof/>
          <w:lang w:val="el-GR"/>
        </w:rPr>
        <w:drawing>
          <wp:anchor distT="0" distB="0" distL="114300" distR="114300" simplePos="0" relativeHeight="251658240" behindDoc="0" locked="0" layoutInCell="1" allowOverlap="1" wp14:anchorId="09AF2F43" wp14:editId="65412309">
            <wp:simplePos x="0" y="0"/>
            <wp:positionH relativeFrom="margin">
              <wp:posOffset>241935</wp:posOffset>
            </wp:positionH>
            <wp:positionV relativeFrom="paragraph">
              <wp:posOffset>18149</wp:posOffset>
            </wp:positionV>
            <wp:extent cx="5429250" cy="3456305"/>
            <wp:effectExtent l="0" t="0" r="0" b="0"/>
            <wp:wrapNone/>
            <wp:docPr id="10432600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60007" name="Picture 2"/>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29250" cy="3456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B4047F" w14:textId="306B7E42" w:rsidR="00B0627E" w:rsidRPr="00550B73" w:rsidRDefault="00B0627E" w:rsidP="00550B73">
      <w:pPr>
        <w:rPr>
          <w:rFonts w:cstheme="majorBidi"/>
          <w:lang w:val="el-GR"/>
        </w:rPr>
      </w:pPr>
    </w:p>
    <w:p w14:paraId="3B9D5C4D" w14:textId="54D2BA80" w:rsidR="00B0627E" w:rsidRPr="00550B73" w:rsidRDefault="00B0627E" w:rsidP="00550B73">
      <w:pPr>
        <w:rPr>
          <w:rFonts w:cstheme="majorBidi"/>
          <w:lang w:val="el-GR"/>
        </w:rPr>
      </w:pPr>
    </w:p>
    <w:p w14:paraId="3161452B" w14:textId="77777777" w:rsidR="00B0627E" w:rsidRPr="00550B73" w:rsidRDefault="00B0627E" w:rsidP="00550B73">
      <w:pPr>
        <w:rPr>
          <w:rFonts w:cstheme="majorBidi"/>
          <w:lang w:val="el-GR"/>
        </w:rPr>
      </w:pPr>
    </w:p>
    <w:p w14:paraId="5EC3CA57" w14:textId="77777777" w:rsidR="00B0627E" w:rsidRPr="00550B73" w:rsidRDefault="00B0627E" w:rsidP="00550B73">
      <w:pPr>
        <w:rPr>
          <w:rFonts w:cstheme="majorBidi"/>
          <w:lang w:val="el-GR"/>
        </w:rPr>
      </w:pPr>
    </w:p>
    <w:p w14:paraId="76046D38" w14:textId="77777777" w:rsidR="00B0627E" w:rsidRPr="00550B73" w:rsidRDefault="00B0627E" w:rsidP="00550B73">
      <w:pPr>
        <w:rPr>
          <w:rFonts w:cstheme="majorBidi"/>
          <w:lang w:val="el-GR"/>
        </w:rPr>
      </w:pPr>
    </w:p>
    <w:p w14:paraId="5F7DF7EF" w14:textId="77777777" w:rsidR="00B0627E" w:rsidRPr="00550B73" w:rsidRDefault="00B0627E" w:rsidP="00550B73">
      <w:pPr>
        <w:rPr>
          <w:rFonts w:cstheme="majorBidi"/>
          <w:lang w:val="el-GR"/>
        </w:rPr>
      </w:pPr>
    </w:p>
    <w:p w14:paraId="77EA5593" w14:textId="77777777" w:rsidR="00B0627E" w:rsidRPr="00550B73" w:rsidRDefault="00B0627E" w:rsidP="00550B73">
      <w:pPr>
        <w:rPr>
          <w:rFonts w:cstheme="majorBidi"/>
          <w:lang w:val="el-GR"/>
        </w:rPr>
      </w:pPr>
    </w:p>
    <w:p w14:paraId="389A829D" w14:textId="77777777" w:rsidR="00B0627E" w:rsidRPr="00550B73" w:rsidRDefault="00B0627E" w:rsidP="00550B73">
      <w:pPr>
        <w:rPr>
          <w:rFonts w:cstheme="majorBidi"/>
          <w:lang w:val="el-GR"/>
        </w:rPr>
      </w:pPr>
    </w:p>
    <w:p w14:paraId="5E095F64" w14:textId="77777777" w:rsidR="00B0627E" w:rsidRPr="00550B73" w:rsidRDefault="00B0627E" w:rsidP="00550B73">
      <w:pPr>
        <w:rPr>
          <w:rFonts w:cstheme="majorBidi"/>
          <w:lang w:val="el-GR"/>
        </w:rPr>
      </w:pPr>
    </w:p>
    <w:p w14:paraId="3ACB31C1" w14:textId="77777777" w:rsidR="00B0627E" w:rsidRPr="00550B73" w:rsidRDefault="00B0627E" w:rsidP="00550B73">
      <w:pPr>
        <w:rPr>
          <w:rFonts w:cstheme="majorBidi"/>
          <w:lang w:val="el-GR"/>
        </w:rPr>
      </w:pPr>
    </w:p>
    <w:p w14:paraId="08F14945" w14:textId="77777777" w:rsidR="00EF2B18" w:rsidRPr="00550B73" w:rsidRDefault="00EF2B18" w:rsidP="00550B73">
      <w:pPr>
        <w:rPr>
          <w:rFonts w:cstheme="majorBidi"/>
          <w:lang w:val="el-GR"/>
        </w:rPr>
      </w:pPr>
    </w:p>
    <w:p w14:paraId="2ED8F0C3" w14:textId="77777777" w:rsidR="00EF2B18" w:rsidRPr="00550B73" w:rsidRDefault="00EF2B18" w:rsidP="00550B73">
      <w:pPr>
        <w:rPr>
          <w:rFonts w:cstheme="majorBidi"/>
          <w:lang w:val="el-GR"/>
        </w:rPr>
      </w:pPr>
    </w:p>
    <w:p w14:paraId="504DA920" w14:textId="77777777" w:rsidR="00EF2B18" w:rsidRPr="00550B73" w:rsidRDefault="00EF2B18" w:rsidP="00550B73">
      <w:pPr>
        <w:rPr>
          <w:rFonts w:cstheme="majorBidi"/>
          <w:lang w:val="el-GR"/>
        </w:rPr>
      </w:pPr>
    </w:p>
    <w:p w14:paraId="7B904D78" w14:textId="77777777" w:rsidR="00EF2B18" w:rsidRPr="00550B73" w:rsidRDefault="00EF2B18" w:rsidP="00550B73">
      <w:pPr>
        <w:rPr>
          <w:rFonts w:cstheme="majorBidi"/>
          <w:lang w:val="el-GR"/>
        </w:rPr>
      </w:pPr>
    </w:p>
    <w:p w14:paraId="0DFC717C" w14:textId="77777777" w:rsidR="00EF2B18" w:rsidRPr="00550B73" w:rsidRDefault="00EF2B18" w:rsidP="00550B73">
      <w:pPr>
        <w:rPr>
          <w:rFonts w:cstheme="majorBidi"/>
          <w:lang w:val="el-GR"/>
        </w:rPr>
      </w:pPr>
    </w:p>
    <w:p w14:paraId="4411E461" w14:textId="77777777" w:rsidR="00EF2B18" w:rsidRPr="00550B73" w:rsidRDefault="00EF2B18" w:rsidP="00550B73">
      <w:pPr>
        <w:rPr>
          <w:rFonts w:cstheme="majorBidi"/>
          <w:lang w:val="el-GR"/>
        </w:rPr>
      </w:pPr>
    </w:p>
    <w:p w14:paraId="454ECBE2" w14:textId="77777777" w:rsidR="00EF2B18" w:rsidRPr="00550B73" w:rsidRDefault="00EF2B18" w:rsidP="00550B73">
      <w:pPr>
        <w:rPr>
          <w:rFonts w:cstheme="majorBidi"/>
          <w:lang w:val="el-GR"/>
        </w:rPr>
      </w:pPr>
    </w:p>
    <w:p w14:paraId="682FEDDD" w14:textId="77777777" w:rsidR="00B0627E" w:rsidRDefault="00B0627E" w:rsidP="00550B73">
      <w:pPr>
        <w:rPr>
          <w:rFonts w:cstheme="majorBidi"/>
          <w:lang w:val="el-GR"/>
        </w:rPr>
      </w:pPr>
    </w:p>
    <w:p w14:paraId="4A010FA3" w14:textId="77777777" w:rsidR="0005261D" w:rsidRPr="00BF399A" w:rsidRDefault="0005261D" w:rsidP="0005261D">
      <w:pPr>
        <w:pStyle w:val="a9"/>
        <w:rPr>
          <w:b/>
          <w:bCs/>
        </w:rPr>
      </w:pPr>
      <w:bookmarkStart w:id="11" w:name="_Ref217367585"/>
    </w:p>
    <w:p w14:paraId="3BEC2D27" w14:textId="25C1CA64" w:rsidR="00EF2B18" w:rsidRPr="00BF399A" w:rsidRDefault="00761CEF" w:rsidP="0005261D">
      <w:pPr>
        <w:pStyle w:val="a9"/>
      </w:pPr>
      <w:r w:rsidRPr="00DF3C36">
        <w:rPr>
          <w:b/>
          <w:bCs/>
        </w:rPr>
        <w:t>Εικόνα 3.6.1-</w:t>
      </w:r>
      <w:bookmarkEnd w:id="11"/>
      <w:r w:rsidR="00DF3C36" w:rsidRPr="00DF3C36">
        <w:rPr>
          <w:b/>
          <w:bCs/>
        </w:rPr>
        <w:t>2</w:t>
      </w:r>
      <w:r w:rsidRPr="00DF3C36">
        <w:rPr>
          <w:b/>
          <w:bCs/>
        </w:rPr>
        <w:t>.</w:t>
      </w:r>
      <w:r>
        <w:t xml:space="preserve"> </w:t>
      </w:r>
      <w:r w:rsidRPr="00761CEF">
        <w:t>Παράδειγμα λήψης απόφασης μέσω</w:t>
      </w:r>
      <w:r w:rsidR="002F7EC3">
        <w:t xml:space="preserve"> του</w:t>
      </w:r>
      <w:r w:rsidRPr="00761CEF">
        <w:t xml:space="preserve"> </w:t>
      </w:r>
      <w:proofErr w:type="spellStart"/>
      <w:r w:rsidR="002F7EC3" w:rsidRPr="00550B73">
        <w:rPr>
          <w:rFonts w:eastAsia="Times New Roman" w:cstheme="majorBidi"/>
          <w:bCs/>
          <w:color w:val="000000"/>
        </w:rPr>
        <w:t>Agrigenius</w:t>
      </w:r>
      <w:proofErr w:type="spellEnd"/>
      <w:r w:rsidR="002F7EC3" w:rsidRPr="00775ECF">
        <w:rPr>
          <w:rFonts w:cstheme="majorBidi"/>
          <w:vertAlign w:val="superscript"/>
        </w:rPr>
        <w:t>®</w:t>
      </w:r>
      <w:r w:rsidR="002F7EC3" w:rsidRPr="00550B73">
        <w:rPr>
          <w:rFonts w:eastAsia="Times New Roman" w:cstheme="majorBidi"/>
          <w:bCs/>
          <w:color w:val="000000"/>
        </w:rPr>
        <w:t> </w:t>
      </w:r>
      <w:proofErr w:type="spellStart"/>
      <w:r w:rsidR="002F7EC3" w:rsidRPr="00550B73">
        <w:rPr>
          <w:rFonts w:eastAsia="Times New Roman" w:cstheme="majorBidi"/>
          <w:bCs/>
          <w:color w:val="000000"/>
        </w:rPr>
        <w:t>Table</w:t>
      </w:r>
      <w:proofErr w:type="spellEnd"/>
      <w:r w:rsidR="002F7EC3" w:rsidRPr="00550B73">
        <w:rPr>
          <w:rFonts w:eastAsia="Times New Roman" w:cstheme="majorBidi"/>
          <w:bCs/>
          <w:color w:val="000000"/>
        </w:rPr>
        <w:t xml:space="preserve"> </w:t>
      </w:r>
      <w:proofErr w:type="spellStart"/>
      <w:r w:rsidR="002F7EC3" w:rsidRPr="00550B73">
        <w:rPr>
          <w:rFonts w:eastAsia="Times New Roman" w:cstheme="majorBidi"/>
          <w:bCs/>
          <w:color w:val="000000"/>
        </w:rPr>
        <w:t>Grapes</w:t>
      </w:r>
      <w:proofErr w:type="spellEnd"/>
      <w:r w:rsidR="002F7EC3" w:rsidRPr="00761CEF">
        <w:t xml:space="preserve"> </w:t>
      </w:r>
      <w:r w:rsidRPr="00761CEF">
        <w:t xml:space="preserve">με βάση τα </w:t>
      </w:r>
      <w:proofErr w:type="spellStart"/>
      <w:r w:rsidRPr="00761CEF">
        <w:t>φαινολογικά</w:t>
      </w:r>
      <w:proofErr w:type="spellEnd"/>
      <w:r w:rsidRPr="00761CEF">
        <w:t xml:space="preserve"> στάδια αμπέλου (BBCH) για το πειραματικό σχέδιο πιλοτικού αμπελώνα έναντι της ασθένειας του </w:t>
      </w:r>
      <w:proofErr w:type="spellStart"/>
      <w:r w:rsidRPr="00761CEF">
        <w:t>περονοσπόρου</w:t>
      </w:r>
      <w:proofErr w:type="spellEnd"/>
      <w:r w:rsidRPr="00761CEF">
        <w:t xml:space="preserve"> (</w:t>
      </w:r>
      <w:r w:rsidRPr="007E3E15">
        <w:rPr>
          <w:b/>
          <w:bCs/>
        </w:rPr>
        <w:t>πράσινο, πορτοκαλί, κόκκινο</w:t>
      </w:r>
      <w:r w:rsidRPr="00761CEF">
        <w:t>: βαθμός κινδύνου προσβολής)</w:t>
      </w:r>
    </w:p>
    <w:p w14:paraId="44151202" w14:textId="77777777" w:rsidR="009B225A" w:rsidRPr="00550B73" w:rsidRDefault="009B225A" w:rsidP="00550B73">
      <w:pPr>
        <w:pBdr>
          <w:top w:val="nil"/>
          <w:left w:val="nil"/>
          <w:bottom w:val="nil"/>
          <w:right w:val="nil"/>
          <w:between w:val="nil"/>
        </w:pBdr>
        <w:jc w:val="both"/>
        <w:rPr>
          <w:rFonts w:eastAsia="Times New Roman" w:cstheme="majorBidi"/>
          <w:bCs/>
          <w:color w:val="000000"/>
          <w:lang w:val="el-GR"/>
        </w:rPr>
      </w:pPr>
      <w:r w:rsidRPr="00550B73">
        <w:rPr>
          <w:rFonts w:eastAsia="Times New Roman" w:cstheme="majorBidi"/>
          <w:b/>
          <w:noProof/>
          <w:color w:val="000000"/>
          <w:lang w:val="el-GR"/>
        </w:rPr>
        <w:drawing>
          <wp:anchor distT="0" distB="0" distL="114300" distR="114300" simplePos="0" relativeHeight="251658242" behindDoc="0" locked="0" layoutInCell="1" allowOverlap="1" wp14:anchorId="7760ABB1" wp14:editId="52A7A4C1">
            <wp:simplePos x="0" y="0"/>
            <wp:positionH relativeFrom="margin">
              <wp:posOffset>3071281</wp:posOffset>
            </wp:positionH>
            <wp:positionV relativeFrom="paragraph">
              <wp:posOffset>237066</wp:posOffset>
            </wp:positionV>
            <wp:extent cx="2982352" cy="2176608"/>
            <wp:effectExtent l="0" t="0" r="8890" b="0"/>
            <wp:wrapThrough wrapText="bothSides">
              <wp:wrapPolygon edited="0">
                <wp:start x="0" y="0"/>
                <wp:lineTo x="0" y="21367"/>
                <wp:lineTo x="21526" y="21367"/>
                <wp:lineTo x="21526" y="0"/>
                <wp:lineTo x="0" y="0"/>
              </wp:wrapPolygon>
            </wp:wrapThrough>
            <wp:docPr id="1747190694" name="Picture 8"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190694" name="Picture 8" descr="A screenshot of a graph&#10;&#10;AI-generated content may be incorrec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0500"/>
                    <a:stretch/>
                  </pic:blipFill>
                  <pic:spPr bwMode="auto">
                    <a:xfrm>
                      <a:off x="0" y="0"/>
                      <a:ext cx="2982352" cy="21766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50B73">
        <w:rPr>
          <w:rFonts w:eastAsia="Times New Roman" w:cstheme="majorBidi"/>
          <w:b/>
          <w:noProof/>
          <w:color w:val="000000"/>
        </w:rPr>
        <w:drawing>
          <wp:anchor distT="0" distB="0" distL="114300" distR="114300" simplePos="0" relativeHeight="251658243" behindDoc="0" locked="0" layoutInCell="1" allowOverlap="1" wp14:anchorId="046858E8" wp14:editId="094A29BD">
            <wp:simplePos x="0" y="0"/>
            <wp:positionH relativeFrom="margin">
              <wp:posOffset>-78389</wp:posOffset>
            </wp:positionH>
            <wp:positionV relativeFrom="paragraph">
              <wp:posOffset>114089</wp:posOffset>
            </wp:positionV>
            <wp:extent cx="3173232" cy="2338567"/>
            <wp:effectExtent l="0" t="0" r="8255" b="5080"/>
            <wp:wrapThrough wrapText="bothSides">
              <wp:wrapPolygon edited="0">
                <wp:start x="0" y="0"/>
                <wp:lineTo x="0" y="21471"/>
                <wp:lineTo x="21527" y="21471"/>
                <wp:lineTo x="21527" y="0"/>
                <wp:lineTo x="0" y="0"/>
              </wp:wrapPolygon>
            </wp:wrapThrough>
            <wp:docPr id="1197178327" name="Picture 10" descr="A screenshot of a graph&#10;&#10;AI-generated content may be incorrect.">
              <a:extLst xmlns:a="http://schemas.openxmlformats.org/drawingml/2006/main">
                <a:ext uri="{FF2B5EF4-FFF2-40B4-BE49-F238E27FC236}">
                  <a16:creationId xmlns:a16="http://schemas.microsoft.com/office/drawing/2014/main" id="{65D8CF4C-2539-BF50-1061-DCE8B510AD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78327" name="Picture 10" descr="A screenshot of a graph&#10;&#10;AI-generated content may be incorrect.">
                      <a:extLst>
                        <a:ext uri="{FF2B5EF4-FFF2-40B4-BE49-F238E27FC236}">
                          <a16:creationId xmlns:a16="http://schemas.microsoft.com/office/drawing/2014/main" id="{65D8CF4C-2539-BF50-1061-DCE8B510AD59}"/>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73232" cy="2338567"/>
                    </a:xfrm>
                    <a:prstGeom prst="rect">
                      <a:avLst/>
                    </a:prstGeom>
                  </pic:spPr>
                </pic:pic>
              </a:graphicData>
            </a:graphic>
            <wp14:sizeRelH relativeFrom="margin">
              <wp14:pctWidth>0</wp14:pctWidth>
            </wp14:sizeRelH>
            <wp14:sizeRelV relativeFrom="margin">
              <wp14:pctHeight>0</wp14:pctHeight>
            </wp14:sizeRelV>
          </wp:anchor>
        </w:drawing>
      </w:r>
    </w:p>
    <w:p w14:paraId="40E96683" w14:textId="20CA5946" w:rsidR="00765F76" w:rsidRPr="00550B73" w:rsidRDefault="007C68AE" w:rsidP="0005261D">
      <w:pPr>
        <w:pStyle w:val="a9"/>
        <w:rPr>
          <w:rFonts w:eastAsia="Times New Roman" w:cstheme="majorBidi"/>
          <w:bCs/>
          <w:color w:val="000000"/>
        </w:rPr>
      </w:pPr>
      <w:bookmarkStart w:id="12" w:name="_Ref217367610"/>
      <w:r w:rsidRPr="007E3E15">
        <w:rPr>
          <w:b/>
          <w:bCs/>
        </w:rPr>
        <w:t xml:space="preserve">Εικόνα </w:t>
      </w:r>
      <w:r w:rsidR="00761CEF" w:rsidRPr="007E3E15">
        <w:rPr>
          <w:b/>
          <w:bCs/>
        </w:rPr>
        <w:t>3.6.1-</w:t>
      </w:r>
      <w:bookmarkEnd w:id="12"/>
      <w:r w:rsidR="00DF3C36" w:rsidRPr="007E3E15">
        <w:rPr>
          <w:b/>
          <w:bCs/>
        </w:rPr>
        <w:t>3</w:t>
      </w:r>
      <w:r w:rsidR="00761CEF">
        <w:t>.</w:t>
      </w:r>
      <w:r w:rsidRPr="00550B73">
        <w:t xml:space="preserve"> </w:t>
      </w:r>
      <w:r w:rsidRPr="007E3E15">
        <w:t xml:space="preserve">Καταγραφή </w:t>
      </w:r>
      <w:r w:rsidR="007E3E15">
        <w:t xml:space="preserve">και </w:t>
      </w:r>
      <w:proofErr w:type="spellStart"/>
      <w:r w:rsidR="007E3E15">
        <w:t>οπτικοποίηση</w:t>
      </w:r>
      <w:proofErr w:type="spellEnd"/>
      <w:r w:rsidR="007E3E15">
        <w:t xml:space="preserve"> </w:t>
      </w:r>
      <w:r w:rsidRPr="007E3E15">
        <w:t xml:space="preserve">περιβαλλοντικών </w:t>
      </w:r>
      <w:r w:rsidR="007E3E15">
        <w:t>συνθηκών που επικρατούν στον αμπελώνα</w:t>
      </w:r>
      <w:r w:rsidR="002F7EC3">
        <w:t>.</w:t>
      </w:r>
    </w:p>
    <w:p w14:paraId="6672B5FD" w14:textId="6EDA2EF8" w:rsidR="0065777C" w:rsidRPr="00550B73" w:rsidRDefault="0005261D" w:rsidP="00550B73">
      <w:pPr>
        <w:jc w:val="both"/>
        <w:rPr>
          <w:rFonts w:cstheme="majorBidi"/>
          <w:lang w:val="el-GR"/>
        </w:rPr>
      </w:pPr>
      <w:r w:rsidRPr="00550B73">
        <w:rPr>
          <w:rFonts w:eastAsia="Times New Roman" w:cstheme="majorBidi"/>
          <w:b/>
          <w:noProof/>
          <w:color w:val="000000"/>
        </w:rPr>
        <w:drawing>
          <wp:anchor distT="0" distB="0" distL="114300" distR="114300" simplePos="0" relativeHeight="251658245" behindDoc="0" locked="0" layoutInCell="1" allowOverlap="1" wp14:anchorId="5B0C676C" wp14:editId="193D18A5">
            <wp:simplePos x="0" y="0"/>
            <wp:positionH relativeFrom="margin">
              <wp:posOffset>389137</wp:posOffset>
            </wp:positionH>
            <wp:positionV relativeFrom="paragraph">
              <wp:posOffset>2550027</wp:posOffset>
            </wp:positionV>
            <wp:extent cx="5870575" cy="2261870"/>
            <wp:effectExtent l="0" t="0" r="0" b="5080"/>
            <wp:wrapThrough wrapText="bothSides">
              <wp:wrapPolygon edited="0">
                <wp:start x="0" y="0"/>
                <wp:lineTo x="0" y="21467"/>
                <wp:lineTo x="21518" y="21467"/>
                <wp:lineTo x="21518" y="0"/>
                <wp:lineTo x="0" y="0"/>
              </wp:wrapPolygon>
            </wp:wrapThrough>
            <wp:docPr id="129636762" name="Picture 7" descr="A screenshot of a computer&#10;&#10;AI-generated content may be incorrect.">
              <a:extLst xmlns:a="http://schemas.openxmlformats.org/drawingml/2006/main">
                <a:ext uri="{FF2B5EF4-FFF2-40B4-BE49-F238E27FC236}">
                  <a16:creationId xmlns:a16="http://schemas.microsoft.com/office/drawing/2014/main" id="{22430DB4-9275-44B7-F6DD-05C1C1B11A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6762" name="Picture 7" descr="A screenshot of a computer&#10;&#10;AI-generated content may be incorrect.">
                      <a:extLst>
                        <a:ext uri="{FF2B5EF4-FFF2-40B4-BE49-F238E27FC236}">
                          <a16:creationId xmlns:a16="http://schemas.microsoft.com/office/drawing/2014/main" id="{22430DB4-9275-44B7-F6DD-05C1C1B11AD7}"/>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870575" cy="2261870"/>
                    </a:xfrm>
                    <a:prstGeom prst="rect">
                      <a:avLst/>
                    </a:prstGeom>
                  </pic:spPr>
                </pic:pic>
              </a:graphicData>
            </a:graphic>
            <wp14:sizeRelH relativeFrom="margin">
              <wp14:pctWidth>0</wp14:pctWidth>
            </wp14:sizeRelH>
            <wp14:sizeRelV relativeFrom="margin">
              <wp14:pctHeight>0</wp14:pctHeight>
            </wp14:sizeRelV>
          </wp:anchor>
        </w:drawing>
      </w:r>
      <w:r w:rsidRPr="00550B73">
        <w:rPr>
          <w:rFonts w:eastAsia="Times New Roman" w:cstheme="majorBidi"/>
          <w:b/>
          <w:noProof/>
          <w:color w:val="000000"/>
        </w:rPr>
        <w:drawing>
          <wp:anchor distT="0" distB="0" distL="114300" distR="114300" simplePos="0" relativeHeight="251658244" behindDoc="0" locked="0" layoutInCell="1" allowOverlap="1" wp14:anchorId="40D998A9" wp14:editId="4DC536F9">
            <wp:simplePos x="0" y="0"/>
            <wp:positionH relativeFrom="margin">
              <wp:posOffset>359440</wp:posOffset>
            </wp:positionH>
            <wp:positionV relativeFrom="paragraph">
              <wp:posOffset>29476</wp:posOffset>
            </wp:positionV>
            <wp:extent cx="5928995" cy="2762250"/>
            <wp:effectExtent l="0" t="0" r="0" b="0"/>
            <wp:wrapThrough wrapText="bothSides">
              <wp:wrapPolygon edited="0">
                <wp:start x="0" y="0"/>
                <wp:lineTo x="0" y="21451"/>
                <wp:lineTo x="21514" y="21451"/>
                <wp:lineTo x="21514" y="0"/>
                <wp:lineTo x="0" y="0"/>
              </wp:wrapPolygon>
            </wp:wrapThrough>
            <wp:docPr id="1444343144"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43144" name="Picture 9" descr="A screenshot of a computer&#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28995" cy="2762250"/>
                    </a:xfrm>
                    <a:prstGeom prst="rect">
                      <a:avLst/>
                    </a:prstGeom>
                    <a:noFill/>
                  </pic:spPr>
                </pic:pic>
              </a:graphicData>
            </a:graphic>
            <wp14:sizeRelH relativeFrom="margin">
              <wp14:pctWidth>0</wp14:pctWidth>
            </wp14:sizeRelH>
            <wp14:sizeRelV relativeFrom="margin">
              <wp14:pctHeight>0</wp14:pctHeight>
            </wp14:sizeRelV>
          </wp:anchor>
        </w:drawing>
      </w:r>
    </w:p>
    <w:p w14:paraId="584EE92D" w14:textId="2270F865" w:rsidR="00CE6723" w:rsidRPr="00550B73" w:rsidRDefault="003A3467" w:rsidP="0005261D">
      <w:pPr>
        <w:pStyle w:val="a9"/>
        <w:rPr>
          <w:rFonts w:cstheme="majorBidi"/>
        </w:rPr>
      </w:pPr>
      <w:bookmarkStart w:id="13" w:name="_Ref217367639"/>
      <w:r w:rsidRPr="007E3E15">
        <w:rPr>
          <w:b/>
          <w:bCs/>
        </w:rPr>
        <w:lastRenderedPageBreak/>
        <w:t xml:space="preserve">Εικόνα </w:t>
      </w:r>
      <w:r w:rsidR="00761CEF" w:rsidRPr="007E3E15">
        <w:rPr>
          <w:b/>
          <w:bCs/>
        </w:rPr>
        <w:t>3.6.1-</w:t>
      </w:r>
      <w:bookmarkEnd w:id="13"/>
      <w:r w:rsidR="00DF3C36" w:rsidRPr="007E3E15">
        <w:rPr>
          <w:b/>
          <w:bCs/>
        </w:rPr>
        <w:t>4</w:t>
      </w:r>
      <w:r w:rsidR="00761CEF" w:rsidRPr="007E3E15">
        <w:rPr>
          <w:b/>
          <w:bCs/>
        </w:rPr>
        <w:t>.</w:t>
      </w:r>
      <w:r w:rsidRPr="00550B73">
        <w:t xml:space="preserve"> Πληροφορίες από την πλατφόρμα </w:t>
      </w:r>
      <w:proofErr w:type="spellStart"/>
      <w:r w:rsidR="002F7EC3" w:rsidRPr="00550B73">
        <w:rPr>
          <w:rFonts w:eastAsia="Times New Roman" w:cstheme="majorBidi"/>
          <w:bCs/>
          <w:color w:val="000000"/>
        </w:rPr>
        <w:t>Agrigenius</w:t>
      </w:r>
      <w:proofErr w:type="spellEnd"/>
      <w:r w:rsidR="002F7EC3" w:rsidRPr="00775ECF">
        <w:rPr>
          <w:rFonts w:cstheme="majorBidi"/>
          <w:vertAlign w:val="superscript"/>
        </w:rPr>
        <w:t>®</w:t>
      </w:r>
      <w:r w:rsidR="002F7EC3" w:rsidRPr="00550B73">
        <w:rPr>
          <w:rFonts w:eastAsia="Times New Roman" w:cstheme="majorBidi"/>
          <w:bCs/>
          <w:color w:val="000000"/>
        </w:rPr>
        <w:t> </w:t>
      </w:r>
      <w:proofErr w:type="spellStart"/>
      <w:r w:rsidR="002F7EC3" w:rsidRPr="00550B73">
        <w:rPr>
          <w:rFonts w:eastAsia="Times New Roman" w:cstheme="majorBidi"/>
          <w:bCs/>
          <w:color w:val="000000"/>
        </w:rPr>
        <w:t>Table</w:t>
      </w:r>
      <w:proofErr w:type="spellEnd"/>
      <w:r w:rsidR="002F7EC3" w:rsidRPr="00550B73">
        <w:rPr>
          <w:rFonts w:eastAsia="Times New Roman" w:cstheme="majorBidi"/>
          <w:bCs/>
          <w:color w:val="000000"/>
        </w:rPr>
        <w:t xml:space="preserve"> </w:t>
      </w:r>
      <w:proofErr w:type="spellStart"/>
      <w:r w:rsidR="002F7EC3" w:rsidRPr="00550B73">
        <w:rPr>
          <w:rFonts w:eastAsia="Times New Roman" w:cstheme="majorBidi"/>
          <w:bCs/>
          <w:color w:val="000000"/>
        </w:rPr>
        <w:t>Grapes</w:t>
      </w:r>
      <w:proofErr w:type="spellEnd"/>
      <w:r w:rsidRPr="00550B73">
        <w:t>: σύστημα πρόγνωσης και εξέλιξης κινδύνου ασθενειών και εχθρών</w:t>
      </w:r>
      <w:r w:rsidR="002F7EC3">
        <w:t>.</w:t>
      </w:r>
    </w:p>
    <w:p w14:paraId="2E28E58E" w14:textId="5FD7DBB4" w:rsidR="00416F74" w:rsidRPr="00550B73" w:rsidRDefault="00416F74" w:rsidP="0009649B">
      <w:pPr>
        <w:spacing w:line="276" w:lineRule="auto"/>
        <w:rPr>
          <w:rFonts w:cstheme="majorBidi"/>
          <w:b/>
          <w:bCs/>
          <w:u w:val="single"/>
          <w:lang w:val="el-GR"/>
        </w:rPr>
      </w:pPr>
      <w:r w:rsidRPr="00550B73">
        <w:rPr>
          <w:rFonts w:cstheme="majorBidi"/>
          <w:lang w:val="el-GR"/>
        </w:rPr>
        <w:br w:type="page"/>
      </w:r>
      <w:r w:rsidR="00491B59" w:rsidRPr="00550B73">
        <w:rPr>
          <w:rFonts w:cstheme="majorBidi"/>
          <w:b/>
          <w:bCs/>
          <w:u w:val="single"/>
          <w:lang w:val="el-GR"/>
        </w:rPr>
        <w:lastRenderedPageBreak/>
        <w:t>ΜΕΛΕΤΗ ΑΣΘΕΝΕΙΩΝ (</w:t>
      </w:r>
      <w:r w:rsidR="00491B59" w:rsidRPr="00550B73">
        <w:rPr>
          <w:rFonts w:cstheme="majorBidi"/>
          <w:b/>
          <w:bCs/>
          <w:u w:val="single"/>
          <w:lang w:val="en-US"/>
        </w:rPr>
        <w:t>MINAGRIC</w:t>
      </w:r>
      <w:r w:rsidR="00491B59" w:rsidRPr="00550B73">
        <w:rPr>
          <w:rFonts w:cstheme="majorBidi"/>
          <w:b/>
          <w:bCs/>
          <w:u w:val="single"/>
          <w:lang w:val="el-GR"/>
        </w:rPr>
        <w:t>)</w:t>
      </w:r>
    </w:p>
    <w:p w14:paraId="75DDE72D" w14:textId="77777777" w:rsidR="00491B59" w:rsidRPr="00550B73" w:rsidRDefault="00491B59" w:rsidP="0009649B">
      <w:pPr>
        <w:spacing w:line="276" w:lineRule="auto"/>
        <w:jc w:val="both"/>
        <w:rPr>
          <w:rFonts w:cstheme="majorBidi"/>
          <w:lang w:val="el-GR"/>
        </w:rPr>
      </w:pPr>
    </w:p>
    <w:p w14:paraId="3CD1CAB1" w14:textId="77777777" w:rsidR="009B5351" w:rsidRDefault="00B675E4" w:rsidP="009B5351">
      <w:pPr>
        <w:spacing w:line="276" w:lineRule="auto"/>
        <w:jc w:val="both"/>
        <w:rPr>
          <w:b/>
          <w:bCs/>
          <w:lang w:val="el-GR"/>
        </w:rPr>
      </w:pPr>
      <w:r w:rsidRPr="00550B73">
        <w:rPr>
          <w:rFonts w:cstheme="majorBidi"/>
          <w:lang w:val="el-GR"/>
        </w:rPr>
        <w:t xml:space="preserve">Συγκεντρώθηκαν και αξιολογήθηκαν πληροφορίες σχετικά με την επιδημιολογία των σημαντικότερων μυκητολογικών ασθενειών του επιτραπέζιου σταφυλιού, και συγκεκριμένα του </w:t>
      </w:r>
      <w:proofErr w:type="spellStart"/>
      <w:r w:rsidRPr="00550B73">
        <w:rPr>
          <w:rFonts w:cstheme="majorBidi"/>
          <w:lang w:val="el-GR"/>
        </w:rPr>
        <w:t>περονοσπόρου</w:t>
      </w:r>
      <w:proofErr w:type="spellEnd"/>
      <w:r w:rsidRPr="00550B73">
        <w:rPr>
          <w:rFonts w:cstheme="majorBidi"/>
          <w:lang w:val="el-GR"/>
        </w:rPr>
        <w:t xml:space="preserve"> (</w:t>
      </w:r>
      <w:proofErr w:type="spellStart"/>
      <w:r w:rsidRPr="00550B73">
        <w:rPr>
          <w:rFonts w:cstheme="majorBidi"/>
          <w:i/>
          <w:iCs/>
          <w:lang w:val="el-GR"/>
        </w:rPr>
        <w:t>Plasmopara</w:t>
      </w:r>
      <w:proofErr w:type="spellEnd"/>
      <w:r w:rsidRPr="00550B73">
        <w:rPr>
          <w:rFonts w:cstheme="majorBidi"/>
          <w:i/>
          <w:iCs/>
          <w:lang w:val="el-GR"/>
        </w:rPr>
        <w:t xml:space="preserve"> </w:t>
      </w:r>
      <w:proofErr w:type="spellStart"/>
      <w:r w:rsidRPr="00550B73">
        <w:rPr>
          <w:rFonts w:cstheme="majorBidi"/>
          <w:i/>
          <w:iCs/>
          <w:lang w:val="el-GR"/>
        </w:rPr>
        <w:t>viticola</w:t>
      </w:r>
      <w:proofErr w:type="spellEnd"/>
      <w:r w:rsidRPr="00550B73">
        <w:rPr>
          <w:rFonts w:cstheme="majorBidi"/>
          <w:lang w:val="el-GR"/>
        </w:rPr>
        <w:t xml:space="preserve">), του </w:t>
      </w:r>
      <w:proofErr w:type="spellStart"/>
      <w:r w:rsidRPr="00550B73">
        <w:rPr>
          <w:rFonts w:cstheme="majorBidi"/>
          <w:lang w:val="el-GR"/>
        </w:rPr>
        <w:t>ωιδίου</w:t>
      </w:r>
      <w:proofErr w:type="spellEnd"/>
      <w:r w:rsidRPr="00550B73">
        <w:rPr>
          <w:rFonts w:cstheme="majorBidi"/>
          <w:lang w:val="el-GR"/>
        </w:rPr>
        <w:t xml:space="preserve"> (</w:t>
      </w:r>
      <w:proofErr w:type="spellStart"/>
      <w:r w:rsidRPr="00550B73">
        <w:rPr>
          <w:rFonts w:cstheme="majorBidi"/>
          <w:i/>
          <w:iCs/>
          <w:lang w:val="el-GR"/>
        </w:rPr>
        <w:t>Erysiphe</w:t>
      </w:r>
      <w:proofErr w:type="spellEnd"/>
      <w:r w:rsidRPr="00550B73">
        <w:rPr>
          <w:rFonts w:cstheme="majorBidi"/>
          <w:i/>
          <w:iCs/>
          <w:lang w:val="el-GR"/>
        </w:rPr>
        <w:t xml:space="preserve"> </w:t>
      </w:r>
      <w:proofErr w:type="spellStart"/>
      <w:r w:rsidRPr="00550B73">
        <w:rPr>
          <w:rFonts w:cstheme="majorBidi"/>
          <w:i/>
          <w:iCs/>
          <w:lang w:val="el-GR"/>
        </w:rPr>
        <w:t>necator</w:t>
      </w:r>
      <w:proofErr w:type="spellEnd"/>
      <w:r w:rsidRPr="00550B73">
        <w:rPr>
          <w:rFonts w:cstheme="majorBidi"/>
          <w:lang w:val="el-GR"/>
        </w:rPr>
        <w:t xml:space="preserve">) και της </w:t>
      </w:r>
      <w:proofErr w:type="spellStart"/>
      <w:r w:rsidRPr="00550B73">
        <w:rPr>
          <w:rFonts w:cstheme="majorBidi"/>
          <w:lang w:val="el-GR"/>
        </w:rPr>
        <w:t>τεφράς</w:t>
      </w:r>
      <w:proofErr w:type="spellEnd"/>
      <w:r w:rsidRPr="00550B73">
        <w:rPr>
          <w:rFonts w:cstheme="majorBidi"/>
          <w:lang w:val="el-GR"/>
        </w:rPr>
        <w:t xml:space="preserve"> σήψης (</w:t>
      </w:r>
      <w:proofErr w:type="spellStart"/>
      <w:r w:rsidRPr="00550B73">
        <w:rPr>
          <w:rFonts w:cstheme="majorBidi"/>
          <w:i/>
          <w:iCs/>
          <w:lang w:val="el-GR"/>
        </w:rPr>
        <w:t>Botrytis</w:t>
      </w:r>
      <w:proofErr w:type="spellEnd"/>
      <w:r w:rsidRPr="00550B73">
        <w:rPr>
          <w:rFonts w:cstheme="majorBidi"/>
          <w:i/>
          <w:iCs/>
          <w:lang w:val="el-GR"/>
        </w:rPr>
        <w:t xml:space="preserve"> </w:t>
      </w:r>
      <w:proofErr w:type="spellStart"/>
      <w:r w:rsidRPr="00550B73">
        <w:rPr>
          <w:rFonts w:cstheme="majorBidi"/>
          <w:i/>
          <w:iCs/>
          <w:lang w:val="el-GR"/>
        </w:rPr>
        <w:t>cinerea</w:t>
      </w:r>
      <w:proofErr w:type="spellEnd"/>
      <w:r w:rsidRPr="00550B73">
        <w:rPr>
          <w:rFonts w:cstheme="majorBidi"/>
          <w:lang w:val="el-GR"/>
        </w:rPr>
        <w:t>)</w:t>
      </w:r>
      <w:r w:rsidR="00AD1CDA" w:rsidRPr="00550B73">
        <w:rPr>
          <w:rFonts w:cstheme="majorBidi"/>
          <w:lang w:val="el-GR"/>
        </w:rPr>
        <w:t xml:space="preserve"> </w:t>
      </w:r>
      <w:r w:rsidR="007A6E8A">
        <w:rPr>
          <w:rFonts w:cstheme="majorBidi"/>
          <w:lang w:val="el-GR"/>
        </w:rPr>
        <w:t xml:space="preserve">με βάση τις αναρτημένες στο ΥΠΑΑΤ </w:t>
      </w:r>
      <w:r w:rsidR="000D2470">
        <w:rPr>
          <w:rFonts w:cstheme="majorBidi"/>
          <w:lang w:val="el-GR"/>
        </w:rPr>
        <w:t xml:space="preserve">Οδηγίες </w:t>
      </w:r>
      <w:r w:rsidR="00AD1CDA" w:rsidRPr="00550B73">
        <w:rPr>
          <w:rFonts w:cstheme="majorBidi"/>
          <w:lang w:val="el-GR"/>
        </w:rPr>
        <w:t>(</w:t>
      </w:r>
      <w:r w:rsidR="0067014A" w:rsidRPr="0067014A">
        <w:rPr>
          <w:rFonts w:cstheme="majorBidi"/>
          <w:b/>
          <w:bCs/>
          <w:lang w:val="el-GR"/>
        </w:rPr>
        <w:fldChar w:fldCharType="begin"/>
      </w:r>
      <w:r w:rsidR="0067014A" w:rsidRPr="0067014A">
        <w:rPr>
          <w:rFonts w:cstheme="majorBidi"/>
          <w:b/>
          <w:bCs/>
          <w:lang w:val="el-GR"/>
        </w:rPr>
        <w:instrText xml:space="preserve"> REF _Ref217367683 \h </w:instrText>
      </w:r>
      <w:r w:rsidR="0067014A">
        <w:rPr>
          <w:rFonts w:cstheme="majorBidi"/>
          <w:b/>
          <w:bCs/>
          <w:lang w:val="el-GR"/>
        </w:rPr>
        <w:instrText xml:space="preserve"> \* MERGEFORMAT </w:instrText>
      </w:r>
      <w:r w:rsidR="0067014A" w:rsidRPr="0067014A">
        <w:rPr>
          <w:rFonts w:cstheme="majorBidi"/>
          <w:b/>
          <w:bCs/>
          <w:lang w:val="el-GR"/>
        </w:rPr>
      </w:r>
      <w:r w:rsidR="0067014A" w:rsidRPr="0067014A">
        <w:rPr>
          <w:rFonts w:cstheme="majorBidi"/>
          <w:b/>
          <w:bCs/>
          <w:lang w:val="el-GR"/>
        </w:rPr>
        <w:fldChar w:fldCharType="separate"/>
      </w:r>
      <w:r w:rsidR="009B5351" w:rsidRPr="009B5351">
        <w:rPr>
          <w:b/>
          <w:bCs/>
          <w:lang w:val="el-GR"/>
        </w:rPr>
        <w:t>Παράρτημα 6.3.1-5</w:t>
      </w:r>
      <w:r w:rsidR="0067014A" w:rsidRPr="0067014A">
        <w:rPr>
          <w:rFonts w:cstheme="majorBidi"/>
          <w:b/>
          <w:bCs/>
          <w:lang w:val="el-GR"/>
        </w:rPr>
        <w:fldChar w:fldCharType="end"/>
      </w:r>
      <w:r w:rsidR="0067014A" w:rsidRPr="0067014A">
        <w:rPr>
          <w:rFonts w:cstheme="majorBidi"/>
          <w:b/>
          <w:bCs/>
          <w:lang w:val="el-GR"/>
        </w:rPr>
        <w:t xml:space="preserve">, </w:t>
      </w:r>
      <w:r w:rsidR="0067014A" w:rsidRPr="0067014A">
        <w:rPr>
          <w:rFonts w:cstheme="majorBidi"/>
          <w:b/>
          <w:bCs/>
          <w:lang w:val="el-GR"/>
        </w:rPr>
        <w:fldChar w:fldCharType="begin"/>
      </w:r>
      <w:r w:rsidR="0067014A" w:rsidRPr="0067014A">
        <w:rPr>
          <w:rFonts w:cstheme="majorBidi"/>
          <w:b/>
          <w:bCs/>
          <w:lang w:val="el-GR"/>
        </w:rPr>
        <w:instrText xml:space="preserve"> REF _Ref217367685 \h </w:instrText>
      </w:r>
      <w:r w:rsidR="0067014A">
        <w:rPr>
          <w:rFonts w:cstheme="majorBidi"/>
          <w:b/>
          <w:bCs/>
          <w:lang w:val="el-GR"/>
        </w:rPr>
        <w:instrText xml:space="preserve"> \* MERGEFORMAT </w:instrText>
      </w:r>
      <w:r w:rsidR="0067014A" w:rsidRPr="0067014A">
        <w:rPr>
          <w:rFonts w:cstheme="majorBidi"/>
          <w:b/>
          <w:bCs/>
          <w:lang w:val="el-GR"/>
        </w:rPr>
      </w:r>
      <w:r w:rsidR="0067014A" w:rsidRPr="0067014A">
        <w:rPr>
          <w:rFonts w:cstheme="majorBidi"/>
          <w:b/>
          <w:bCs/>
          <w:lang w:val="el-GR"/>
        </w:rPr>
        <w:fldChar w:fldCharType="separate"/>
      </w:r>
      <w:r w:rsidR="009B5351" w:rsidRPr="009B5351">
        <w:rPr>
          <w:b/>
          <w:bCs/>
          <w:lang w:val="el-GR"/>
        </w:rPr>
        <w:br w:type="page"/>
      </w:r>
    </w:p>
    <w:p w14:paraId="7D7A7EAD" w14:textId="5B44941A" w:rsidR="00B675E4" w:rsidRPr="00550B73" w:rsidRDefault="009B5351" w:rsidP="00E95BBB">
      <w:pPr>
        <w:spacing w:line="276" w:lineRule="auto"/>
        <w:jc w:val="both"/>
        <w:rPr>
          <w:rFonts w:cstheme="majorBidi"/>
          <w:lang w:val="el-GR"/>
        </w:rPr>
      </w:pPr>
      <w:r w:rsidRPr="009B5351">
        <w:rPr>
          <w:b/>
          <w:bCs/>
          <w:lang w:val="el-GR"/>
        </w:rPr>
        <w:lastRenderedPageBreak/>
        <w:t>Παράρτημα 6.3.1-6</w:t>
      </w:r>
      <w:r w:rsidR="0067014A" w:rsidRPr="0067014A">
        <w:rPr>
          <w:rFonts w:cstheme="majorBidi"/>
          <w:b/>
          <w:bCs/>
          <w:lang w:val="el-GR"/>
        </w:rPr>
        <w:fldChar w:fldCharType="end"/>
      </w:r>
      <w:r w:rsidR="00AD1CDA" w:rsidRPr="00550B73">
        <w:rPr>
          <w:rFonts w:cstheme="majorBidi"/>
          <w:lang w:val="el-GR"/>
        </w:rPr>
        <w:t>)</w:t>
      </w:r>
      <w:r w:rsidR="00081D7F" w:rsidRPr="00550B73">
        <w:rPr>
          <w:rFonts w:cstheme="majorBidi"/>
          <w:lang w:val="el-GR"/>
        </w:rPr>
        <w:t xml:space="preserve">, όπως και </w:t>
      </w:r>
      <w:r w:rsidR="00187943" w:rsidRPr="00550B73">
        <w:rPr>
          <w:rFonts w:cstheme="majorBidi"/>
          <w:lang w:val="el-GR"/>
        </w:rPr>
        <w:t xml:space="preserve">πληροφορίες από Γεωργικές Προειδοποιήσεις </w:t>
      </w:r>
      <w:r w:rsidR="008A70E5" w:rsidRPr="00550B73">
        <w:rPr>
          <w:rFonts w:cstheme="majorBidi"/>
          <w:lang w:val="el-GR"/>
        </w:rPr>
        <w:t>(</w:t>
      </w:r>
      <w:r w:rsidR="0067014A" w:rsidRPr="0067014A">
        <w:rPr>
          <w:rFonts w:cstheme="majorBidi"/>
          <w:b/>
          <w:bCs/>
          <w:lang w:val="el-GR"/>
        </w:rPr>
        <w:fldChar w:fldCharType="begin"/>
      </w:r>
      <w:r w:rsidR="0067014A" w:rsidRPr="0067014A">
        <w:rPr>
          <w:rFonts w:cstheme="majorBidi"/>
          <w:b/>
          <w:bCs/>
          <w:lang w:val="el-GR"/>
        </w:rPr>
        <w:instrText xml:space="preserve"> REF _Ref217367706 \h </w:instrText>
      </w:r>
      <w:r w:rsidR="0067014A">
        <w:rPr>
          <w:rFonts w:cstheme="majorBidi"/>
          <w:b/>
          <w:bCs/>
          <w:lang w:val="el-GR"/>
        </w:rPr>
        <w:instrText xml:space="preserve"> \* MERGEFORMAT </w:instrText>
      </w:r>
      <w:r w:rsidR="0067014A" w:rsidRPr="0067014A">
        <w:rPr>
          <w:rFonts w:cstheme="majorBidi"/>
          <w:b/>
          <w:bCs/>
          <w:lang w:val="el-GR"/>
        </w:rPr>
      </w:r>
      <w:r w:rsidR="0067014A" w:rsidRPr="0067014A">
        <w:rPr>
          <w:rFonts w:cstheme="majorBidi"/>
          <w:b/>
          <w:bCs/>
          <w:lang w:val="el-GR"/>
        </w:rPr>
        <w:fldChar w:fldCharType="separate"/>
      </w:r>
      <w:r w:rsidRPr="009B5351">
        <w:rPr>
          <w:b/>
          <w:bCs/>
          <w:lang w:val="el-GR"/>
        </w:rPr>
        <w:t>Παράρτημα 6.3.1-4</w:t>
      </w:r>
      <w:r w:rsidR="0067014A" w:rsidRPr="0067014A">
        <w:rPr>
          <w:rFonts w:cstheme="majorBidi"/>
          <w:b/>
          <w:bCs/>
          <w:lang w:val="el-GR"/>
        </w:rPr>
        <w:fldChar w:fldCharType="end"/>
      </w:r>
      <w:r w:rsidR="008A70E5" w:rsidRPr="00550B73">
        <w:rPr>
          <w:rFonts w:cstheme="majorBidi"/>
          <w:lang w:val="el-GR"/>
        </w:rPr>
        <w:t>)</w:t>
      </w:r>
      <w:r w:rsidR="00B675E4" w:rsidRPr="00550B73">
        <w:rPr>
          <w:rFonts w:cstheme="majorBidi"/>
          <w:lang w:val="el-GR"/>
        </w:rPr>
        <w:t xml:space="preserve">. Η κατανόηση των συνθηκών ανάπτυξης, εξάπλωσης και έντασης αυτών των ασθενειών αποτέλεσε βασικό εργαλείο για τον σχεδιασμό του βελτιωμένου πρωτοκόλλου Ολοκληρωμένης Διαχείρισης Ασθενειών (IPM). </w:t>
      </w:r>
    </w:p>
    <w:p w14:paraId="51F6CAD1" w14:textId="77777777" w:rsidR="00A824D0" w:rsidRDefault="00A824D0" w:rsidP="0009649B">
      <w:pPr>
        <w:spacing w:line="276" w:lineRule="auto"/>
        <w:jc w:val="both"/>
        <w:rPr>
          <w:rFonts w:cstheme="majorBidi"/>
          <w:lang w:val="el-GR"/>
        </w:rPr>
      </w:pPr>
    </w:p>
    <w:p w14:paraId="0CB9D6B3" w14:textId="77777777" w:rsidR="00A824D0" w:rsidRPr="005D2711" w:rsidRDefault="00A824D0" w:rsidP="00A53AD1">
      <w:pPr>
        <w:shd w:val="clear" w:color="auto" w:fill="FFFFFF" w:themeFill="background1"/>
        <w:spacing w:line="276" w:lineRule="auto"/>
        <w:jc w:val="both"/>
        <w:rPr>
          <w:b/>
          <w:u w:val="single"/>
          <w:lang w:val="el-GR"/>
        </w:rPr>
      </w:pPr>
      <w:r w:rsidRPr="005D2711">
        <w:rPr>
          <w:b/>
          <w:u w:val="single"/>
          <w:lang w:val="el-GR"/>
        </w:rPr>
        <w:t>Εκτίμηση (</w:t>
      </w:r>
      <w:r w:rsidRPr="005D2711">
        <w:rPr>
          <w:b/>
          <w:i/>
          <w:u w:val="single"/>
          <w:lang w:val="en-US"/>
        </w:rPr>
        <w:t>a</w:t>
      </w:r>
      <w:r w:rsidRPr="005D2711">
        <w:rPr>
          <w:b/>
          <w:i/>
          <w:u w:val="single"/>
          <w:lang w:val="el-GR"/>
        </w:rPr>
        <w:t xml:space="preserve"> </w:t>
      </w:r>
      <w:r w:rsidRPr="005D2711">
        <w:rPr>
          <w:b/>
          <w:i/>
          <w:u w:val="single"/>
          <w:lang w:val="en-US"/>
        </w:rPr>
        <w:t>priori</w:t>
      </w:r>
      <w:r w:rsidRPr="005D2711">
        <w:rPr>
          <w:b/>
          <w:i/>
          <w:u w:val="single"/>
          <w:lang w:val="el-GR"/>
        </w:rPr>
        <w:t>)</w:t>
      </w:r>
      <w:r w:rsidRPr="005D2711">
        <w:rPr>
          <w:b/>
          <w:u w:val="single"/>
          <w:lang w:val="el-GR"/>
        </w:rPr>
        <w:t xml:space="preserve"> </w:t>
      </w:r>
      <w:proofErr w:type="spellStart"/>
      <w:r w:rsidRPr="005D2711">
        <w:rPr>
          <w:b/>
          <w:u w:val="single"/>
          <w:lang w:val="el-GR"/>
        </w:rPr>
        <w:t>υπολειμματικότητας</w:t>
      </w:r>
      <w:proofErr w:type="spellEnd"/>
      <w:r w:rsidRPr="005D2711">
        <w:rPr>
          <w:b/>
          <w:u w:val="single"/>
          <w:lang w:val="el-GR"/>
        </w:rPr>
        <w:t xml:space="preserve"> γεωργικών φαρμάκων</w:t>
      </w:r>
    </w:p>
    <w:p w14:paraId="710947A8" w14:textId="77777777" w:rsidR="00A53AD1" w:rsidRPr="00E95BBB" w:rsidRDefault="00A53AD1" w:rsidP="00A53AD1">
      <w:pPr>
        <w:shd w:val="clear" w:color="auto" w:fill="FFFFFF" w:themeFill="background1"/>
        <w:spacing w:line="276" w:lineRule="auto"/>
        <w:jc w:val="both"/>
        <w:rPr>
          <w:sz w:val="18"/>
          <w:szCs w:val="18"/>
          <w:lang w:val="el-GR"/>
        </w:rPr>
      </w:pPr>
    </w:p>
    <w:p w14:paraId="7EB9D67B" w14:textId="26F201F3" w:rsidR="0083742F" w:rsidRPr="005D2711" w:rsidRDefault="00FF709B" w:rsidP="00E62FC6">
      <w:pPr>
        <w:shd w:val="clear" w:color="auto" w:fill="FFFFFF" w:themeFill="background1"/>
        <w:spacing w:after="120" w:line="276" w:lineRule="auto"/>
        <w:jc w:val="both"/>
        <w:rPr>
          <w:lang w:val="el-GR"/>
        </w:rPr>
      </w:pPr>
      <w:r w:rsidRPr="005D2711">
        <w:rPr>
          <w:lang w:val="el-GR"/>
        </w:rPr>
        <w:t xml:space="preserve">Τα έτη 2024 και 2025 </w:t>
      </w:r>
      <w:r w:rsidR="008F64D9" w:rsidRPr="005D2711">
        <w:rPr>
          <w:lang w:val="el-GR"/>
        </w:rPr>
        <w:t xml:space="preserve">εφαρμόστηκαν οι παραπάνω αρχές </w:t>
      </w:r>
      <w:r w:rsidR="004B6915" w:rsidRPr="005D2711">
        <w:rPr>
          <w:lang w:val="el-GR"/>
        </w:rPr>
        <w:t>επιλογής του κατάλληλου, ανάλογα με το στάδιο του ξενιστή και του κινδύνου εμφάνισης μυκητολογικών ασθενειών</w:t>
      </w:r>
      <w:r w:rsidR="0083742F" w:rsidRPr="005D2711">
        <w:rPr>
          <w:lang w:val="el-GR"/>
        </w:rPr>
        <w:t xml:space="preserve"> </w:t>
      </w:r>
      <w:proofErr w:type="spellStart"/>
      <w:r w:rsidR="00BA47E8" w:rsidRPr="005D2711">
        <w:rPr>
          <w:lang w:val="el-GR"/>
        </w:rPr>
        <w:t>φυτοπροστατευτικού</w:t>
      </w:r>
      <w:proofErr w:type="spellEnd"/>
      <w:r w:rsidR="00BA47E8" w:rsidRPr="005D2711">
        <w:rPr>
          <w:lang w:val="el-GR"/>
        </w:rPr>
        <w:t xml:space="preserve"> προϊόντος, </w:t>
      </w:r>
      <w:r w:rsidR="0083742F" w:rsidRPr="005D2711">
        <w:rPr>
          <w:lang w:val="el-GR"/>
        </w:rPr>
        <w:t xml:space="preserve">εντάσσοντας μέσα στις επιλογές και </w:t>
      </w:r>
      <w:r w:rsidR="00BA47E8" w:rsidRPr="005D2711">
        <w:rPr>
          <w:lang w:val="el-GR"/>
        </w:rPr>
        <w:t>αποφάσεις</w:t>
      </w:r>
      <w:r w:rsidR="0083742F" w:rsidRPr="005D2711">
        <w:rPr>
          <w:lang w:val="el-GR"/>
        </w:rPr>
        <w:t xml:space="preserve"> επέμβασης και το θέμα των </w:t>
      </w:r>
      <w:r w:rsidR="00EA6143">
        <w:rPr>
          <w:lang w:val="el-GR"/>
        </w:rPr>
        <w:t xml:space="preserve">αναμενόμενων </w:t>
      </w:r>
      <w:r w:rsidR="0083742F" w:rsidRPr="005D2711">
        <w:rPr>
          <w:lang w:val="el-GR"/>
        </w:rPr>
        <w:t xml:space="preserve">υπολειμμάτων </w:t>
      </w:r>
      <w:r w:rsidR="00EA6143" w:rsidRPr="005D2711">
        <w:rPr>
          <w:lang w:val="el-GR"/>
        </w:rPr>
        <w:t>γεωργικών φαρμάκων</w:t>
      </w:r>
      <w:r w:rsidR="00E62FC6">
        <w:rPr>
          <w:lang w:val="el-GR"/>
        </w:rPr>
        <w:t xml:space="preserve"> </w:t>
      </w:r>
      <w:r w:rsidR="0083742F" w:rsidRPr="005D2711">
        <w:rPr>
          <w:lang w:val="el-GR"/>
        </w:rPr>
        <w:t xml:space="preserve">στο τελικό </w:t>
      </w:r>
      <w:r w:rsidR="00105493" w:rsidRPr="005D2711">
        <w:rPr>
          <w:lang w:val="el-GR"/>
        </w:rPr>
        <w:t>προϊόν</w:t>
      </w:r>
      <w:r w:rsidR="0083742F" w:rsidRPr="005D2711">
        <w:rPr>
          <w:lang w:val="el-GR"/>
        </w:rPr>
        <w:t xml:space="preserve">, </w:t>
      </w:r>
      <w:r w:rsidR="00E62FC6">
        <w:rPr>
          <w:lang w:val="el-GR"/>
        </w:rPr>
        <w:t xml:space="preserve">το </w:t>
      </w:r>
      <w:r w:rsidR="0083742F" w:rsidRPr="005D2711">
        <w:rPr>
          <w:lang w:val="el-GR"/>
        </w:rPr>
        <w:t>σταφύλι</w:t>
      </w:r>
      <w:r w:rsidR="00EA6143">
        <w:rPr>
          <w:lang w:val="el-GR"/>
        </w:rPr>
        <w:t>.</w:t>
      </w:r>
    </w:p>
    <w:p w14:paraId="4EDCEE96" w14:textId="65331D66" w:rsidR="00A824D0" w:rsidRPr="00550B73" w:rsidRDefault="00A824D0" w:rsidP="00A53AD1">
      <w:pPr>
        <w:shd w:val="clear" w:color="auto" w:fill="FFFFFF" w:themeFill="background1"/>
        <w:spacing w:line="276" w:lineRule="auto"/>
        <w:jc w:val="both"/>
        <w:rPr>
          <w:rFonts w:cstheme="majorBidi"/>
          <w:lang w:val="el-GR"/>
        </w:rPr>
      </w:pPr>
      <w:r w:rsidRPr="005D2711">
        <w:rPr>
          <w:lang w:val="el-GR"/>
        </w:rPr>
        <w:t xml:space="preserve">Για την </w:t>
      </w:r>
      <w:r w:rsidRPr="005D2711">
        <w:rPr>
          <w:i/>
          <w:lang w:val="en-US"/>
        </w:rPr>
        <w:t>a</w:t>
      </w:r>
      <w:r w:rsidRPr="005D2711">
        <w:rPr>
          <w:i/>
          <w:lang w:val="el-GR"/>
        </w:rPr>
        <w:t xml:space="preserve"> </w:t>
      </w:r>
      <w:r w:rsidRPr="005D2711">
        <w:rPr>
          <w:i/>
          <w:lang w:val="en-US"/>
        </w:rPr>
        <w:t>priori</w:t>
      </w:r>
      <w:r w:rsidRPr="005D2711">
        <w:rPr>
          <w:lang w:val="el-GR"/>
        </w:rPr>
        <w:t xml:space="preserve"> εκτίμηση της </w:t>
      </w:r>
      <w:proofErr w:type="spellStart"/>
      <w:r w:rsidRPr="005D2711">
        <w:rPr>
          <w:lang w:val="el-GR"/>
        </w:rPr>
        <w:t>υπολειμματικότητας</w:t>
      </w:r>
      <w:proofErr w:type="spellEnd"/>
      <w:r w:rsidRPr="005D2711">
        <w:rPr>
          <w:lang w:val="el-GR"/>
        </w:rPr>
        <w:t xml:space="preserve"> των προτεινόμενων γεωργικών φαρμάκων </w:t>
      </w:r>
      <w:r w:rsidR="000E3258" w:rsidRPr="005D2711">
        <w:rPr>
          <w:lang w:val="el-GR"/>
        </w:rPr>
        <w:t xml:space="preserve">στις </w:t>
      </w:r>
      <w:r w:rsidR="00E62FC6">
        <w:rPr>
          <w:lang w:val="el-GR"/>
        </w:rPr>
        <w:t>σ</w:t>
      </w:r>
      <w:r w:rsidR="000E3258" w:rsidRPr="005D2711">
        <w:rPr>
          <w:lang w:val="el-GR"/>
        </w:rPr>
        <w:t xml:space="preserve">τρατηγικές που εφαρμόστηκαν τα έτη 2024 και 2025, </w:t>
      </w:r>
      <w:r w:rsidRPr="005D2711">
        <w:rPr>
          <w:lang w:val="el-GR"/>
        </w:rPr>
        <w:t xml:space="preserve">χρησιμοποιήθηκαν δεδομένα από πειράματα αγρού που υποστηρίζουν τα υφιστάμενα Ανώτατα Όρια Υπολειμμάτων (ΑΟΥ), καθώς και δεδομένα συχνότητας ευρημάτων σε επιτραπέζια σταφύλια του εμπορίου. Γεωργικές πρακτικές που εμφανίζουν σημαντικά υπολείμματα (≥0,1 </w:t>
      </w:r>
      <w:r w:rsidRPr="005D2711">
        <w:rPr>
          <w:lang w:val="en-US"/>
        </w:rPr>
        <w:t>mg</w:t>
      </w:r>
      <w:r w:rsidRPr="005D2711">
        <w:rPr>
          <w:lang w:val="el-GR"/>
        </w:rPr>
        <w:t>/</w:t>
      </w:r>
      <w:r w:rsidRPr="005D2711">
        <w:rPr>
          <w:lang w:val="en-US"/>
        </w:rPr>
        <w:t>kg</w:t>
      </w:r>
      <w:r w:rsidRPr="005D2711">
        <w:rPr>
          <w:lang w:val="el-GR"/>
        </w:rPr>
        <w:t>) είναι δυνατό να εφαρμόζονται σε περιόδους όπου η ένταση του κινδύνου είναι μέτρια ή υψηλή και κατά το δυνατόν, σε χρονική απόσταση όσο γίνεται μεγαλύτερη από τη συγκομιδή.</w:t>
      </w:r>
    </w:p>
    <w:p w14:paraId="0E372797" w14:textId="77777777" w:rsidR="00B8702A" w:rsidRPr="00550B73" w:rsidRDefault="00B8702A" w:rsidP="0009649B">
      <w:pPr>
        <w:spacing w:line="276" w:lineRule="auto"/>
        <w:ind w:left="-450"/>
        <w:jc w:val="both"/>
        <w:rPr>
          <w:rFonts w:cstheme="majorBidi"/>
          <w:lang w:val="el-GR"/>
        </w:rPr>
      </w:pPr>
    </w:p>
    <w:p w14:paraId="3214D3CF" w14:textId="77777777" w:rsidR="00B8702A" w:rsidRPr="00550B73" w:rsidRDefault="00B8702A" w:rsidP="0009649B">
      <w:pPr>
        <w:spacing w:line="276" w:lineRule="auto"/>
        <w:ind w:left="-450"/>
        <w:jc w:val="both"/>
        <w:rPr>
          <w:rFonts w:cstheme="majorBidi"/>
          <w:lang w:val="el-GR"/>
        </w:rPr>
      </w:pPr>
    </w:p>
    <w:p w14:paraId="18172EE6" w14:textId="77777777" w:rsidR="00B8702A" w:rsidRPr="00550B73" w:rsidRDefault="00B8702A" w:rsidP="0009649B">
      <w:pPr>
        <w:spacing w:line="276" w:lineRule="auto"/>
        <w:ind w:left="-450"/>
        <w:jc w:val="both"/>
        <w:rPr>
          <w:rFonts w:cstheme="majorBidi"/>
          <w:lang w:val="el-GR"/>
        </w:rPr>
      </w:pPr>
    </w:p>
    <w:p w14:paraId="57B85F2D" w14:textId="77777777" w:rsidR="00B8702A" w:rsidRPr="00550B73" w:rsidRDefault="00B8702A" w:rsidP="0009649B">
      <w:pPr>
        <w:spacing w:line="276" w:lineRule="auto"/>
        <w:ind w:left="-450"/>
        <w:jc w:val="both"/>
        <w:rPr>
          <w:rFonts w:cstheme="majorBidi"/>
          <w:lang w:val="el-GR"/>
        </w:rPr>
      </w:pPr>
    </w:p>
    <w:p w14:paraId="3B0936B1" w14:textId="77777777" w:rsidR="00B8702A" w:rsidRPr="00550B73" w:rsidRDefault="00B8702A" w:rsidP="0009649B">
      <w:pPr>
        <w:spacing w:line="276" w:lineRule="auto"/>
        <w:ind w:left="-450"/>
        <w:jc w:val="both"/>
        <w:rPr>
          <w:rFonts w:cstheme="majorBidi"/>
          <w:lang w:val="el-GR"/>
        </w:rPr>
      </w:pPr>
    </w:p>
    <w:p w14:paraId="062C0231" w14:textId="1EB3A49E" w:rsidR="00BD1E77" w:rsidRPr="00550B73" w:rsidRDefault="00847643" w:rsidP="00BF399A">
      <w:pPr>
        <w:spacing w:line="276" w:lineRule="auto"/>
        <w:ind w:left="-450"/>
        <w:jc w:val="both"/>
        <w:rPr>
          <w:rFonts w:cstheme="majorBidi"/>
          <w:lang w:val="el-GR"/>
        </w:rPr>
      </w:pPr>
      <w:r w:rsidRPr="00550B73">
        <w:rPr>
          <w:rFonts w:cstheme="majorBidi"/>
          <w:lang w:val="el-GR"/>
        </w:rPr>
        <w:br w:type="page"/>
      </w:r>
    </w:p>
    <w:p w14:paraId="017B49B4" w14:textId="119A82FD" w:rsidR="008A4FF9" w:rsidRDefault="58DCA531" w:rsidP="00063853">
      <w:pPr>
        <w:pStyle w:val="1"/>
        <w:numPr>
          <w:ilvl w:val="0"/>
          <w:numId w:val="27"/>
        </w:numPr>
      </w:pPr>
      <w:bookmarkStart w:id="14" w:name="_Toc217773914"/>
      <w:r w:rsidRPr="0005261D">
        <w:lastRenderedPageBreak/>
        <w:t>Απ</w:t>
      </w:r>
      <w:proofErr w:type="spellStart"/>
      <w:r w:rsidRPr="0005261D">
        <w:t>οτελέσμ</w:t>
      </w:r>
      <w:proofErr w:type="spellEnd"/>
      <w:r w:rsidRPr="0005261D">
        <w:t xml:space="preserve">ατα και </w:t>
      </w:r>
      <w:proofErr w:type="spellStart"/>
      <w:r w:rsidRPr="0005261D">
        <w:t>Συζήτηση</w:t>
      </w:r>
      <w:bookmarkEnd w:id="14"/>
      <w:proofErr w:type="spellEnd"/>
      <w:r w:rsidRPr="0005261D">
        <w:t xml:space="preserve"> </w:t>
      </w:r>
    </w:p>
    <w:p w14:paraId="64AEC4C3" w14:textId="77777777" w:rsidR="00063853" w:rsidRPr="00666B88" w:rsidRDefault="00063853" w:rsidP="00063853">
      <w:pPr>
        <w:pStyle w:val="2"/>
        <w:rPr>
          <w:sz w:val="6"/>
          <w:szCs w:val="6"/>
          <w:lang w:val="en-GB"/>
        </w:rPr>
      </w:pPr>
    </w:p>
    <w:p w14:paraId="154FBC52" w14:textId="05BF7BCE" w:rsidR="0055397F" w:rsidRPr="008A4FF9" w:rsidRDefault="00F800E9" w:rsidP="00E62FC6">
      <w:pPr>
        <w:pStyle w:val="1"/>
        <w:spacing w:after="120" w:line="276" w:lineRule="auto"/>
        <w:rPr>
          <w:i/>
          <w:iCs/>
          <w:color w:val="000000" w:themeColor="text1"/>
          <w:sz w:val="22"/>
          <w:szCs w:val="22"/>
          <w:lang w:val="el-GR"/>
        </w:rPr>
      </w:pPr>
      <w:bookmarkStart w:id="15" w:name="_Toc217773915"/>
      <w:r>
        <w:rPr>
          <w:i/>
          <w:iCs/>
          <w:color w:val="000000" w:themeColor="text1"/>
          <w:sz w:val="22"/>
          <w:szCs w:val="22"/>
          <w:lang w:val="en-US"/>
        </w:rPr>
        <w:t>3</w:t>
      </w:r>
      <w:r w:rsidR="00E62FC6">
        <w:rPr>
          <w:i/>
          <w:iCs/>
          <w:color w:val="000000" w:themeColor="text1"/>
          <w:sz w:val="22"/>
          <w:szCs w:val="22"/>
          <w:lang w:val="el-GR"/>
        </w:rPr>
        <w:t xml:space="preserve">.1.1. </w:t>
      </w:r>
      <w:r w:rsidR="00AF3BCA" w:rsidRPr="008A4FF9">
        <w:rPr>
          <w:i/>
          <w:iCs/>
          <w:color w:val="000000" w:themeColor="text1"/>
          <w:sz w:val="22"/>
          <w:szCs w:val="22"/>
          <w:lang w:val="el-GR"/>
        </w:rPr>
        <w:t>Πείραμα</w:t>
      </w:r>
      <w:r w:rsidR="00C853D4" w:rsidRPr="008A4FF9">
        <w:rPr>
          <w:i/>
          <w:iCs/>
          <w:color w:val="000000" w:themeColor="text1"/>
          <w:sz w:val="22"/>
          <w:szCs w:val="22"/>
          <w:lang w:val="el-GR"/>
        </w:rPr>
        <w:t xml:space="preserve"> 2024</w:t>
      </w:r>
      <w:r w:rsidR="00E62FC6">
        <w:rPr>
          <w:i/>
          <w:iCs/>
          <w:color w:val="000000" w:themeColor="text1"/>
          <w:sz w:val="22"/>
          <w:szCs w:val="22"/>
          <w:lang w:val="el-GR"/>
        </w:rPr>
        <w:t xml:space="preserve"> </w:t>
      </w:r>
      <w:r w:rsidR="00C853D4" w:rsidRPr="008A4FF9">
        <w:rPr>
          <w:i/>
          <w:iCs/>
          <w:color w:val="000000" w:themeColor="text1"/>
          <w:sz w:val="22"/>
          <w:szCs w:val="22"/>
          <w:lang w:val="el-GR"/>
        </w:rPr>
        <w:t>-</w:t>
      </w:r>
      <w:r w:rsidR="00E62FC6">
        <w:rPr>
          <w:i/>
          <w:iCs/>
          <w:color w:val="000000" w:themeColor="text1"/>
          <w:sz w:val="22"/>
          <w:szCs w:val="22"/>
          <w:lang w:val="el-GR"/>
        </w:rPr>
        <w:t xml:space="preserve"> </w:t>
      </w:r>
      <w:r w:rsidR="00C853D4" w:rsidRPr="008A4FF9">
        <w:rPr>
          <w:i/>
          <w:iCs/>
          <w:color w:val="000000" w:themeColor="text1"/>
          <w:sz w:val="22"/>
          <w:szCs w:val="22"/>
          <w:lang w:val="el-GR"/>
        </w:rPr>
        <w:t>Επεμβάσεις</w:t>
      </w:r>
      <w:bookmarkEnd w:id="15"/>
    </w:p>
    <w:p w14:paraId="41BC03F9" w14:textId="734664A1" w:rsidR="00761CEF" w:rsidRDefault="00C853D4" w:rsidP="00BC51CF">
      <w:pPr>
        <w:pStyle w:val="2"/>
        <w:spacing w:line="276" w:lineRule="auto"/>
        <w:rPr>
          <w:b w:val="0"/>
          <w:bCs/>
          <w:color w:val="000000" w:themeColor="text1"/>
          <w:sz w:val="22"/>
          <w:szCs w:val="22"/>
        </w:rPr>
      </w:pPr>
      <w:bookmarkStart w:id="16" w:name="_Toc217773916"/>
      <w:r w:rsidRPr="008A4FF9">
        <w:rPr>
          <w:b w:val="0"/>
          <w:bCs/>
          <w:color w:val="000000" w:themeColor="text1"/>
          <w:sz w:val="22"/>
          <w:szCs w:val="22"/>
        </w:rPr>
        <w:t xml:space="preserve">Την </w:t>
      </w:r>
      <w:r w:rsidR="00741604" w:rsidRPr="008A4FF9">
        <w:rPr>
          <w:b w:val="0"/>
          <w:bCs/>
          <w:color w:val="000000" w:themeColor="text1"/>
          <w:sz w:val="22"/>
          <w:szCs w:val="22"/>
        </w:rPr>
        <w:t>καλλιεργητική</w:t>
      </w:r>
      <w:r w:rsidRPr="008A4FF9">
        <w:rPr>
          <w:b w:val="0"/>
          <w:bCs/>
          <w:color w:val="000000" w:themeColor="text1"/>
          <w:sz w:val="22"/>
          <w:szCs w:val="22"/>
        </w:rPr>
        <w:t xml:space="preserve"> περίοδο </w:t>
      </w:r>
      <w:r w:rsidR="00741604" w:rsidRPr="008A4FF9">
        <w:rPr>
          <w:b w:val="0"/>
          <w:bCs/>
          <w:color w:val="000000" w:themeColor="text1"/>
          <w:sz w:val="22"/>
          <w:szCs w:val="22"/>
        </w:rPr>
        <w:t xml:space="preserve">2024 κρίθηκε σκόπιμο να </w:t>
      </w:r>
      <w:r w:rsidR="008C33B1" w:rsidRPr="008A4FF9">
        <w:rPr>
          <w:b w:val="0"/>
          <w:bCs/>
          <w:color w:val="000000" w:themeColor="text1"/>
          <w:sz w:val="22"/>
          <w:szCs w:val="22"/>
        </w:rPr>
        <w:t>δοκιμαστού</w:t>
      </w:r>
      <w:r w:rsidR="000F3828" w:rsidRPr="008A4FF9">
        <w:rPr>
          <w:b w:val="0"/>
          <w:bCs/>
          <w:color w:val="000000" w:themeColor="text1"/>
          <w:sz w:val="22"/>
          <w:szCs w:val="22"/>
        </w:rPr>
        <w:t xml:space="preserve">ν </w:t>
      </w:r>
      <w:r w:rsidR="00BC5B66" w:rsidRPr="003E68B3">
        <w:rPr>
          <w:color w:val="000000" w:themeColor="text1"/>
          <w:sz w:val="22"/>
          <w:szCs w:val="22"/>
        </w:rPr>
        <w:t>9 Στρατηγικές</w:t>
      </w:r>
      <w:r w:rsidR="00BC5B66" w:rsidRPr="008A4FF9">
        <w:rPr>
          <w:b w:val="0"/>
          <w:bCs/>
          <w:color w:val="000000" w:themeColor="text1"/>
          <w:sz w:val="22"/>
          <w:szCs w:val="22"/>
        </w:rPr>
        <w:t xml:space="preserve"> </w:t>
      </w:r>
      <w:r w:rsidR="008241B5" w:rsidRPr="008A4FF9">
        <w:rPr>
          <w:b w:val="0"/>
          <w:bCs/>
          <w:color w:val="000000" w:themeColor="text1"/>
          <w:sz w:val="22"/>
          <w:szCs w:val="22"/>
        </w:rPr>
        <w:t xml:space="preserve">των οποίων η λογική ήταν </w:t>
      </w:r>
      <w:r w:rsidR="008776BE">
        <w:rPr>
          <w:b w:val="0"/>
          <w:bCs/>
          <w:color w:val="000000" w:themeColor="text1"/>
          <w:sz w:val="22"/>
          <w:szCs w:val="22"/>
        </w:rPr>
        <w:t xml:space="preserve">αυτή που επιγραμματικά παρουσιάζεται στον </w:t>
      </w:r>
      <w:r w:rsidR="008A4FF9" w:rsidRPr="008A4FF9">
        <w:rPr>
          <w:color w:val="000000" w:themeColor="text1"/>
          <w:sz w:val="22"/>
          <w:szCs w:val="22"/>
        </w:rPr>
        <w:t>Πίνακα 6.3.1-6</w:t>
      </w:r>
      <w:r w:rsidR="006A65A0">
        <w:rPr>
          <w:color w:val="000000" w:themeColor="text1"/>
          <w:sz w:val="22"/>
          <w:szCs w:val="22"/>
        </w:rPr>
        <w:t xml:space="preserve">. </w:t>
      </w:r>
      <w:r w:rsidR="008776BE">
        <w:rPr>
          <w:b w:val="0"/>
          <w:bCs/>
          <w:color w:val="000000" w:themeColor="text1"/>
          <w:sz w:val="22"/>
          <w:szCs w:val="22"/>
        </w:rPr>
        <w:t xml:space="preserve">Ειδικότερα, το 2024 </w:t>
      </w:r>
      <w:r w:rsidR="00DC5116">
        <w:rPr>
          <w:b w:val="0"/>
          <w:bCs/>
          <w:color w:val="000000" w:themeColor="text1"/>
          <w:sz w:val="22"/>
          <w:szCs w:val="22"/>
        </w:rPr>
        <w:t>οι επεμβάσεις που επελέγησαν ήταν</w:t>
      </w:r>
      <w:r w:rsidR="005A7E8C">
        <w:rPr>
          <w:b w:val="0"/>
          <w:bCs/>
          <w:color w:val="000000" w:themeColor="text1"/>
          <w:sz w:val="22"/>
          <w:szCs w:val="22"/>
        </w:rPr>
        <w:t>,</w:t>
      </w:r>
      <w:r w:rsidR="00DC5116">
        <w:rPr>
          <w:b w:val="0"/>
          <w:bCs/>
          <w:color w:val="000000" w:themeColor="text1"/>
          <w:sz w:val="22"/>
          <w:szCs w:val="22"/>
        </w:rPr>
        <w:t xml:space="preserve"> </w:t>
      </w:r>
      <w:r w:rsidR="005A7E8C">
        <w:rPr>
          <w:b w:val="0"/>
          <w:bCs/>
          <w:color w:val="000000" w:themeColor="text1"/>
          <w:sz w:val="22"/>
          <w:szCs w:val="22"/>
        </w:rPr>
        <w:t>πλέον</w:t>
      </w:r>
      <w:r w:rsidR="00DC5116">
        <w:rPr>
          <w:b w:val="0"/>
          <w:bCs/>
          <w:color w:val="000000" w:themeColor="text1"/>
          <w:sz w:val="22"/>
          <w:szCs w:val="22"/>
        </w:rPr>
        <w:t xml:space="preserve"> </w:t>
      </w:r>
      <w:r w:rsidR="003F767B">
        <w:rPr>
          <w:b w:val="0"/>
          <w:bCs/>
          <w:color w:val="000000" w:themeColor="text1"/>
          <w:sz w:val="22"/>
          <w:szCs w:val="22"/>
        </w:rPr>
        <w:t>των Μαρτύρων</w:t>
      </w:r>
      <w:r w:rsidR="00155762">
        <w:rPr>
          <w:b w:val="0"/>
          <w:bCs/>
          <w:color w:val="000000" w:themeColor="text1"/>
          <w:sz w:val="22"/>
          <w:szCs w:val="22"/>
        </w:rPr>
        <w:t xml:space="preserve"> (</w:t>
      </w:r>
      <w:r w:rsidR="00155762" w:rsidRPr="0032553D">
        <w:rPr>
          <w:color w:val="000000" w:themeColor="text1"/>
          <w:sz w:val="22"/>
          <w:szCs w:val="22"/>
          <w:lang w:val="en-US"/>
        </w:rPr>
        <w:t>STR</w:t>
      </w:r>
      <w:r w:rsidR="00155762">
        <w:rPr>
          <w:color w:val="000000" w:themeColor="text1"/>
          <w:sz w:val="22"/>
          <w:szCs w:val="22"/>
        </w:rPr>
        <w:t>0</w:t>
      </w:r>
      <w:r w:rsidR="00155762" w:rsidRPr="0032553D">
        <w:rPr>
          <w:color w:val="000000" w:themeColor="text1"/>
          <w:sz w:val="22"/>
          <w:szCs w:val="22"/>
        </w:rPr>
        <w:t>-</w:t>
      </w:r>
      <w:r w:rsidR="00155762">
        <w:rPr>
          <w:color w:val="000000" w:themeColor="text1"/>
          <w:sz w:val="22"/>
          <w:szCs w:val="22"/>
        </w:rPr>
        <w:t>1</w:t>
      </w:r>
      <w:r w:rsidR="00155762" w:rsidRPr="0032553D">
        <w:rPr>
          <w:b w:val="0"/>
          <w:bCs/>
          <w:color w:val="000000" w:themeColor="text1"/>
          <w:sz w:val="22"/>
          <w:szCs w:val="22"/>
        </w:rPr>
        <w:t>)</w:t>
      </w:r>
      <w:r w:rsidR="005A7E8C">
        <w:rPr>
          <w:b w:val="0"/>
          <w:bCs/>
          <w:color w:val="000000" w:themeColor="text1"/>
          <w:sz w:val="22"/>
          <w:szCs w:val="22"/>
        </w:rPr>
        <w:t xml:space="preserve"> (οι οπο</w:t>
      </w:r>
      <w:r w:rsidR="00624E7D">
        <w:rPr>
          <w:b w:val="0"/>
          <w:bCs/>
          <w:color w:val="000000" w:themeColor="text1"/>
          <w:sz w:val="22"/>
          <w:szCs w:val="22"/>
        </w:rPr>
        <w:t>ίοι εξυπηρετούσαν διπλό σκοπό</w:t>
      </w:r>
      <w:r w:rsidR="004429DF">
        <w:rPr>
          <w:b w:val="0"/>
          <w:bCs/>
          <w:color w:val="000000" w:themeColor="text1"/>
          <w:sz w:val="22"/>
          <w:szCs w:val="22"/>
        </w:rPr>
        <w:t>-</w:t>
      </w:r>
      <w:r w:rsidR="00624E7D">
        <w:rPr>
          <w:b w:val="0"/>
          <w:bCs/>
          <w:color w:val="000000" w:themeColor="text1"/>
          <w:sz w:val="22"/>
          <w:szCs w:val="22"/>
        </w:rPr>
        <w:t xml:space="preserve">αυτόν της </w:t>
      </w:r>
      <w:r w:rsidR="00FA5213">
        <w:rPr>
          <w:b w:val="0"/>
          <w:bCs/>
          <w:color w:val="000000" w:themeColor="text1"/>
          <w:sz w:val="22"/>
          <w:szCs w:val="22"/>
        </w:rPr>
        <w:t>σύγκρισης με τις επεμβάσεις</w:t>
      </w:r>
      <w:r w:rsidR="004B42CF">
        <w:rPr>
          <w:b w:val="0"/>
          <w:bCs/>
          <w:color w:val="000000" w:themeColor="text1"/>
          <w:sz w:val="22"/>
          <w:szCs w:val="22"/>
        </w:rPr>
        <w:t xml:space="preserve"> και αυτόν της αξιολόγησης προγνώσεων</w:t>
      </w:r>
      <w:r w:rsidR="004429DF">
        <w:rPr>
          <w:b w:val="0"/>
          <w:bCs/>
          <w:color w:val="000000" w:themeColor="text1"/>
          <w:sz w:val="22"/>
          <w:szCs w:val="22"/>
        </w:rPr>
        <w:t xml:space="preserve"> ασθενειών</w:t>
      </w:r>
      <w:r w:rsidR="004B42CF">
        <w:rPr>
          <w:b w:val="0"/>
          <w:bCs/>
          <w:color w:val="000000" w:themeColor="text1"/>
          <w:sz w:val="22"/>
          <w:szCs w:val="22"/>
        </w:rPr>
        <w:t xml:space="preserve"> από τα μοντέλα</w:t>
      </w:r>
      <w:r w:rsidR="00155762">
        <w:rPr>
          <w:b w:val="0"/>
          <w:bCs/>
          <w:color w:val="000000" w:themeColor="text1"/>
          <w:sz w:val="22"/>
          <w:szCs w:val="22"/>
        </w:rPr>
        <w:t xml:space="preserve"> </w:t>
      </w:r>
      <w:r w:rsidR="004429DF">
        <w:rPr>
          <w:b w:val="0"/>
          <w:bCs/>
          <w:color w:val="000000" w:themeColor="text1"/>
          <w:sz w:val="22"/>
          <w:szCs w:val="22"/>
        </w:rPr>
        <w:t xml:space="preserve">- </w:t>
      </w:r>
      <w:r w:rsidR="00DC5116">
        <w:rPr>
          <w:b w:val="0"/>
          <w:bCs/>
          <w:color w:val="000000" w:themeColor="text1"/>
          <w:sz w:val="22"/>
          <w:szCs w:val="22"/>
        </w:rPr>
        <w:t>να μελετηθούν οι διά</w:t>
      </w:r>
      <w:r w:rsidR="003D58B5">
        <w:rPr>
          <w:b w:val="0"/>
          <w:bCs/>
          <w:color w:val="000000" w:themeColor="text1"/>
          <w:sz w:val="22"/>
          <w:szCs w:val="22"/>
        </w:rPr>
        <w:t xml:space="preserve">φορες κατηγορίες ουσιών </w:t>
      </w:r>
      <w:r w:rsidR="00B90588">
        <w:rPr>
          <w:b w:val="0"/>
          <w:bCs/>
          <w:color w:val="000000" w:themeColor="text1"/>
          <w:sz w:val="22"/>
          <w:szCs w:val="22"/>
        </w:rPr>
        <w:t xml:space="preserve">σε μεμονωμένες στρατηγικές με μυκητοκτόνα </w:t>
      </w:r>
      <w:r w:rsidR="002D1BB6">
        <w:rPr>
          <w:b w:val="0"/>
          <w:bCs/>
          <w:color w:val="000000" w:themeColor="text1"/>
          <w:sz w:val="22"/>
          <w:szCs w:val="22"/>
        </w:rPr>
        <w:t>π</w:t>
      </w:r>
      <w:r w:rsidR="00155762">
        <w:rPr>
          <w:b w:val="0"/>
          <w:bCs/>
          <w:color w:val="000000" w:themeColor="text1"/>
          <w:sz w:val="22"/>
          <w:szCs w:val="22"/>
        </w:rPr>
        <w:t>.</w:t>
      </w:r>
      <w:r w:rsidR="002D1BB6">
        <w:rPr>
          <w:b w:val="0"/>
          <w:bCs/>
          <w:color w:val="000000" w:themeColor="text1"/>
          <w:sz w:val="22"/>
          <w:szCs w:val="22"/>
        </w:rPr>
        <w:t>χ</w:t>
      </w:r>
      <w:r w:rsidR="00155762">
        <w:rPr>
          <w:b w:val="0"/>
          <w:bCs/>
          <w:color w:val="000000" w:themeColor="text1"/>
          <w:sz w:val="22"/>
          <w:szCs w:val="22"/>
        </w:rPr>
        <w:t>.</w:t>
      </w:r>
      <w:r w:rsidR="002D1BB6">
        <w:rPr>
          <w:b w:val="0"/>
          <w:bCs/>
          <w:color w:val="000000" w:themeColor="text1"/>
          <w:sz w:val="22"/>
          <w:szCs w:val="22"/>
        </w:rPr>
        <w:t xml:space="preserve"> Μυκητοκτόνα</w:t>
      </w:r>
      <w:r w:rsidR="008C4832">
        <w:rPr>
          <w:b w:val="0"/>
          <w:bCs/>
          <w:color w:val="000000" w:themeColor="text1"/>
          <w:sz w:val="22"/>
          <w:szCs w:val="22"/>
        </w:rPr>
        <w:t xml:space="preserve"> </w:t>
      </w:r>
      <w:r w:rsidR="002D1BB6">
        <w:rPr>
          <w:b w:val="0"/>
          <w:bCs/>
          <w:color w:val="000000" w:themeColor="text1"/>
          <w:sz w:val="22"/>
          <w:szCs w:val="22"/>
        </w:rPr>
        <w:t xml:space="preserve">+ </w:t>
      </w:r>
      <w:proofErr w:type="spellStart"/>
      <w:r w:rsidR="002D1BB6">
        <w:rPr>
          <w:b w:val="0"/>
          <w:bCs/>
          <w:color w:val="000000" w:themeColor="text1"/>
          <w:sz w:val="22"/>
          <w:szCs w:val="22"/>
        </w:rPr>
        <w:t>Επαγωγείς</w:t>
      </w:r>
      <w:proofErr w:type="spellEnd"/>
      <w:r w:rsidR="002D1BB6">
        <w:rPr>
          <w:b w:val="0"/>
          <w:bCs/>
          <w:color w:val="000000" w:themeColor="text1"/>
          <w:sz w:val="22"/>
          <w:szCs w:val="22"/>
        </w:rPr>
        <w:t xml:space="preserve"> της </w:t>
      </w:r>
      <w:r w:rsidR="00155762">
        <w:rPr>
          <w:b w:val="0"/>
          <w:bCs/>
          <w:color w:val="000000" w:themeColor="text1"/>
          <w:sz w:val="22"/>
          <w:szCs w:val="22"/>
        </w:rPr>
        <w:t>Άμυνας</w:t>
      </w:r>
      <w:r w:rsidR="002D1BB6">
        <w:rPr>
          <w:b w:val="0"/>
          <w:bCs/>
          <w:color w:val="000000" w:themeColor="text1"/>
          <w:sz w:val="22"/>
          <w:szCs w:val="22"/>
        </w:rPr>
        <w:t xml:space="preserve"> των </w:t>
      </w:r>
      <w:r w:rsidR="008C4832">
        <w:rPr>
          <w:b w:val="0"/>
          <w:bCs/>
          <w:color w:val="000000" w:themeColor="text1"/>
          <w:sz w:val="22"/>
          <w:szCs w:val="22"/>
        </w:rPr>
        <w:t>Φ</w:t>
      </w:r>
      <w:r w:rsidR="002D1BB6">
        <w:rPr>
          <w:b w:val="0"/>
          <w:bCs/>
          <w:color w:val="000000" w:themeColor="text1"/>
          <w:sz w:val="22"/>
          <w:szCs w:val="22"/>
        </w:rPr>
        <w:t xml:space="preserve">υτών, ή </w:t>
      </w:r>
      <w:r w:rsidR="00EA7FB4">
        <w:rPr>
          <w:b w:val="0"/>
          <w:bCs/>
          <w:color w:val="000000" w:themeColor="text1"/>
          <w:sz w:val="22"/>
          <w:szCs w:val="22"/>
        </w:rPr>
        <w:t>Μ</w:t>
      </w:r>
      <w:r w:rsidR="002D1BB6">
        <w:rPr>
          <w:b w:val="0"/>
          <w:bCs/>
          <w:color w:val="000000" w:themeColor="text1"/>
          <w:sz w:val="22"/>
          <w:szCs w:val="22"/>
        </w:rPr>
        <w:t>υκητοκτόνα</w:t>
      </w:r>
      <w:r w:rsidR="008C4832">
        <w:rPr>
          <w:b w:val="0"/>
          <w:bCs/>
          <w:color w:val="000000" w:themeColor="text1"/>
          <w:sz w:val="22"/>
          <w:szCs w:val="22"/>
        </w:rPr>
        <w:t xml:space="preserve"> </w:t>
      </w:r>
      <w:r w:rsidR="002D1BB6">
        <w:rPr>
          <w:b w:val="0"/>
          <w:bCs/>
          <w:color w:val="000000" w:themeColor="text1"/>
          <w:sz w:val="22"/>
          <w:szCs w:val="22"/>
        </w:rPr>
        <w:t>+</w:t>
      </w:r>
      <w:r w:rsidR="008C4832">
        <w:rPr>
          <w:b w:val="0"/>
          <w:bCs/>
          <w:color w:val="000000" w:themeColor="text1"/>
          <w:sz w:val="22"/>
          <w:szCs w:val="22"/>
        </w:rPr>
        <w:t xml:space="preserve"> </w:t>
      </w:r>
      <w:proofErr w:type="spellStart"/>
      <w:r w:rsidR="00EA7FB4">
        <w:rPr>
          <w:b w:val="0"/>
          <w:bCs/>
          <w:color w:val="000000" w:themeColor="text1"/>
          <w:sz w:val="22"/>
          <w:szCs w:val="22"/>
        </w:rPr>
        <w:t>Βιομυκητοκτόνα</w:t>
      </w:r>
      <w:proofErr w:type="spellEnd"/>
      <w:r w:rsidR="00EA7FB4">
        <w:rPr>
          <w:b w:val="0"/>
          <w:bCs/>
          <w:color w:val="000000" w:themeColor="text1"/>
          <w:sz w:val="22"/>
          <w:szCs w:val="22"/>
        </w:rPr>
        <w:t xml:space="preserve"> (βιολογικοί παράγοντες)</w:t>
      </w:r>
      <w:r w:rsidR="002B1CAA">
        <w:rPr>
          <w:b w:val="0"/>
          <w:bCs/>
          <w:color w:val="000000" w:themeColor="text1"/>
          <w:sz w:val="22"/>
          <w:szCs w:val="22"/>
        </w:rPr>
        <w:t xml:space="preserve"> (</w:t>
      </w:r>
      <w:r w:rsidR="002B1CAA" w:rsidRPr="0032553D">
        <w:rPr>
          <w:color w:val="000000" w:themeColor="text1"/>
          <w:sz w:val="22"/>
          <w:szCs w:val="22"/>
          <w:lang w:val="en-US"/>
        </w:rPr>
        <w:t>STR</w:t>
      </w:r>
      <w:r w:rsidR="0032553D" w:rsidRPr="0032553D">
        <w:rPr>
          <w:color w:val="000000" w:themeColor="text1"/>
          <w:sz w:val="22"/>
          <w:szCs w:val="22"/>
        </w:rPr>
        <w:t>3-5</w:t>
      </w:r>
      <w:r w:rsidR="0032553D" w:rsidRPr="0032553D">
        <w:rPr>
          <w:b w:val="0"/>
          <w:bCs/>
          <w:color w:val="000000" w:themeColor="text1"/>
          <w:sz w:val="22"/>
          <w:szCs w:val="22"/>
        </w:rPr>
        <w:t xml:space="preserve">) </w:t>
      </w:r>
      <w:r w:rsidR="0032553D">
        <w:rPr>
          <w:b w:val="0"/>
          <w:bCs/>
          <w:color w:val="000000" w:themeColor="text1"/>
          <w:sz w:val="22"/>
          <w:szCs w:val="22"/>
        </w:rPr>
        <w:t xml:space="preserve">ή συνδυασμός Μυκητοκτόνων </w:t>
      </w:r>
      <w:r w:rsidR="008C4832">
        <w:rPr>
          <w:b w:val="0"/>
          <w:bCs/>
          <w:color w:val="000000" w:themeColor="text1"/>
          <w:sz w:val="22"/>
          <w:szCs w:val="22"/>
        </w:rPr>
        <w:t>+</w:t>
      </w:r>
      <w:r w:rsidR="0032553D">
        <w:rPr>
          <w:b w:val="0"/>
          <w:bCs/>
          <w:color w:val="000000" w:themeColor="text1"/>
          <w:sz w:val="22"/>
          <w:szCs w:val="22"/>
        </w:rPr>
        <w:t xml:space="preserve"> </w:t>
      </w:r>
      <w:r w:rsidR="00F559C3">
        <w:rPr>
          <w:b w:val="0"/>
          <w:bCs/>
          <w:color w:val="000000" w:themeColor="text1"/>
          <w:sz w:val="22"/>
          <w:szCs w:val="22"/>
        </w:rPr>
        <w:t xml:space="preserve">επιλεγμένες ουσίες από όλες τις κατηγορίες εναλλακτικών ουσιών </w:t>
      </w:r>
      <w:r w:rsidR="00F559C3" w:rsidRPr="00376FD1">
        <w:rPr>
          <w:color w:val="000000" w:themeColor="text1"/>
          <w:sz w:val="22"/>
          <w:szCs w:val="22"/>
        </w:rPr>
        <w:t>(</w:t>
      </w:r>
      <w:r w:rsidR="00F559C3" w:rsidRPr="00376FD1">
        <w:rPr>
          <w:color w:val="000000" w:themeColor="text1"/>
          <w:sz w:val="22"/>
          <w:szCs w:val="22"/>
          <w:lang w:val="en-US"/>
        </w:rPr>
        <w:t>STR</w:t>
      </w:r>
      <w:r w:rsidR="00376FD1" w:rsidRPr="00376FD1">
        <w:rPr>
          <w:color w:val="000000" w:themeColor="text1"/>
          <w:sz w:val="22"/>
          <w:szCs w:val="22"/>
        </w:rPr>
        <w:t>7-8)</w:t>
      </w:r>
      <w:r w:rsidR="00DA64C3">
        <w:rPr>
          <w:color w:val="000000" w:themeColor="text1"/>
          <w:sz w:val="22"/>
          <w:szCs w:val="22"/>
        </w:rPr>
        <w:t xml:space="preserve">. </w:t>
      </w:r>
      <w:r w:rsidR="00F61DB3">
        <w:rPr>
          <w:b w:val="0"/>
          <w:bCs/>
          <w:color w:val="000000" w:themeColor="text1"/>
          <w:sz w:val="22"/>
          <w:szCs w:val="22"/>
        </w:rPr>
        <w:t>Επιπλέον</w:t>
      </w:r>
      <w:r w:rsidR="00DA64C3" w:rsidRPr="00DA64C3">
        <w:rPr>
          <w:b w:val="0"/>
          <w:bCs/>
          <w:color w:val="000000" w:themeColor="text1"/>
          <w:sz w:val="22"/>
          <w:szCs w:val="22"/>
        </w:rPr>
        <w:t>,</w:t>
      </w:r>
      <w:r w:rsidR="00DA64C3">
        <w:rPr>
          <w:color w:val="000000" w:themeColor="text1"/>
          <w:sz w:val="22"/>
          <w:szCs w:val="22"/>
        </w:rPr>
        <w:t xml:space="preserve"> </w:t>
      </w:r>
      <w:r w:rsidR="005F742E" w:rsidRPr="007B179D">
        <w:rPr>
          <w:b w:val="0"/>
          <w:bCs/>
          <w:color w:val="000000" w:themeColor="text1"/>
          <w:sz w:val="22"/>
          <w:szCs w:val="22"/>
        </w:rPr>
        <w:t xml:space="preserve">επιλέχτηκε στη Στρατηγική </w:t>
      </w:r>
      <w:r w:rsidR="007B179D" w:rsidRPr="009B1FEB">
        <w:rPr>
          <w:b w:val="0"/>
          <w:bCs/>
          <w:color w:val="000000" w:themeColor="text1"/>
          <w:sz w:val="22"/>
          <w:szCs w:val="22"/>
        </w:rPr>
        <w:t>6</w:t>
      </w:r>
      <w:r w:rsidR="005F742E">
        <w:rPr>
          <w:color w:val="000000" w:themeColor="text1"/>
          <w:sz w:val="22"/>
          <w:szCs w:val="22"/>
        </w:rPr>
        <w:t xml:space="preserve"> (</w:t>
      </w:r>
      <w:r w:rsidR="007B179D">
        <w:rPr>
          <w:color w:val="000000" w:themeColor="text1"/>
          <w:sz w:val="22"/>
          <w:szCs w:val="22"/>
          <w:lang w:val="en-US"/>
        </w:rPr>
        <w:t>STR</w:t>
      </w:r>
      <w:r w:rsidR="007B179D" w:rsidRPr="009B1FEB">
        <w:rPr>
          <w:color w:val="000000" w:themeColor="text1"/>
          <w:sz w:val="22"/>
          <w:szCs w:val="22"/>
        </w:rPr>
        <w:t xml:space="preserve">6), </w:t>
      </w:r>
      <w:r w:rsidR="00BE6023">
        <w:rPr>
          <w:b w:val="0"/>
          <w:bCs/>
          <w:color w:val="000000" w:themeColor="text1"/>
          <w:sz w:val="22"/>
          <w:szCs w:val="22"/>
        </w:rPr>
        <w:t xml:space="preserve">να </w:t>
      </w:r>
      <w:r w:rsidR="009B1FEB">
        <w:rPr>
          <w:b w:val="0"/>
          <w:bCs/>
          <w:color w:val="000000" w:themeColor="text1"/>
          <w:sz w:val="22"/>
          <w:szCs w:val="22"/>
        </w:rPr>
        <w:t xml:space="preserve">εφαρμοστεί ένα πρόγραμμα βιολογικής αντιμετώπισης και των τριών υπό μελέτη ασθενειών. Τέλος, </w:t>
      </w:r>
      <w:r w:rsidR="00753A50">
        <w:rPr>
          <w:b w:val="0"/>
          <w:bCs/>
          <w:color w:val="000000" w:themeColor="text1"/>
          <w:sz w:val="22"/>
          <w:szCs w:val="22"/>
        </w:rPr>
        <w:t>το πειραματικό τεμάχιο της Στρατηγικής 9</w:t>
      </w:r>
      <w:r w:rsidR="00F16FD1">
        <w:rPr>
          <w:b w:val="0"/>
          <w:bCs/>
          <w:color w:val="000000" w:themeColor="text1"/>
          <w:sz w:val="22"/>
          <w:szCs w:val="22"/>
        </w:rPr>
        <w:t xml:space="preserve"> (</w:t>
      </w:r>
      <w:r w:rsidR="00F16FD1" w:rsidRPr="00F16FD1">
        <w:rPr>
          <w:color w:val="000000" w:themeColor="text1"/>
          <w:sz w:val="22"/>
          <w:szCs w:val="22"/>
          <w:lang w:val="en-US"/>
        </w:rPr>
        <w:t>STR</w:t>
      </w:r>
      <w:r w:rsidR="00F16FD1" w:rsidRPr="00F16FD1">
        <w:rPr>
          <w:color w:val="000000" w:themeColor="text1"/>
          <w:sz w:val="22"/>
          <w:szCs w:val="22"/>
        </w:rPr>
        <w:t>9</w:t>
      </w:r>
      <w:r w:rsidR="00F16FD1">
        <w:rPr>
          <w:b w:val="0"/>
          <w:bCs/>
          <w:color w:val="000000" w:themeColor="text1"/>
          <w:sz w:val="22"/>
          <w:szCs w:val="22"/>
        </w:rPr>
        <w:t>)</w:t>
      </w:r>
      <w:r w:rsidR="00753A50">
        <w:rPr>
          <w:b w:val="0"/>
          <w:bCs/>
          <w:color w:val="000000" w:themeColor="text1"/>
          <w:sz w:val="22"/>
          <w:szCs w:val="22"/>
        </w:rPr>
        <w:t xml:space="preserve">, </w:t>
      </w:r>
      <w:r w:rsidR="00E7552F">
        <w:rPr>
          <w:b w:val="0"/>
          <w:bCs/>
          <w:color w:val="000000" w:themeColor="text1"/>
          <w:sz w:val="22"/>
          <w:szCs w:val="22"/>
        </w:rPr>
        <w:t>δόθηκε για τη μελέτη στον αγρό</w:t>
      </w:r>
      <w:r w:rsidR="00F61DB3">
        <w:rPr>
          <w:b w:val="0"/>
          <w:bCs/>
          <w:color w:val="000000" w:themeColor="text1"/>
          <w:sz w:val="22"/>
          <w:szCs w:val="22"/>
        </w:rPr>
        <w:t>,</w:t>
      </w:r>
      <w:r w:rsidR="00E7552F">
        <w:rPr>
          <w:b w:val="0"/>
          <w:bCs/>
          <w:color w:val="000000" w:themeColor="text1"/>
          <w:sz w:val="22"/>
          <w:szCs w:val="22"/>
        </w:rPr>
        <w:t xml:space="preserve"> </w:t>
      </w:r>
      <w:r w:rsidR="00F61DB3">
        <w:rPr>
          <w:b w:val="0"/>
          <w:bCs/>
          <w:color w:val="000000" w:themeColor="text1"/>
          <w:sz w:val="22"/>
          <w:szCs w:val="22"/>
        </w:rPr>
        <w:t>ουσι</w:t>
      </w:r>
      <w:r w:rsidR="00D433F4">
        <w:rPr>
          <w:b w:val="0"/>
          <w:bCs/>
          <w:color w:val="000000" w:themeColor="text1"/>
          <w:sz w:val="22"/>
          <w:szCs w:val="22"/>
        </w:rPr>
        <w:t>ών ή σκευασμάτων</w:t>
      </w:r>
      <w:r w:rsidR="00E7552F">
        <w:rPr>
          <w:b w:val="0"/>
          <w:bCs/>
          <w:color w:val="000000" w:themeColor="text1"/>
          <w:sz w:val="22"/>
          <w:szCs w:val="22"/>
        </w:rPr>
        <w:t xml:space="preserve"> που </w:t>
      </w:r>
      <w:r w:rsidR="001F5A02">
        <w:rPr>
          <w:b w:val="0"/>
          <w:bCs/>
          <w:color w:val="000000" w:themeColor="text1"/>
          <w:sz w:val="22"/>
          <w:szCs w:val="22"/>
        </w:rPr>
        <w:t xml:space="preserve">είτε ανήκαν στις βασικές ουσίες όπως το γάλα, είτε </w:t>
      </w:r>
      <w:r w:rsidR="003E68B3">
        <w:rPr>
          <w:b w:val="0"/>
          <w:bCs/>
          <w:color w:val="000000" w:themeColor="text1"/>
          <w:sz w:val="22"/>
          <w:szCs w:val="22"/>
        </w:rPr>
        <w:t xml:space="preserve">αποτελούσαν </w:t>
      </w:r>
      <w:proofErr w:type="spellStart"/>
      <w:r w:rsidR="00D433F4">
        <w:rPr>
          <w:b w:val="0"/>
          <w:bCs/>
          <w:color w:val="000000" w:themeColor="text1"/>
          <w:sz w:val="22"/>
          <w:szCs w:val="22"/>
        </w:rPr>
        <w:t>νανοσκαυάσματα</w:t>
      </w:r>
      <w:proofErr w:type="spellEnd"/>
      <w:r w:rsidR="00D433F4">
        <w:rPr>
          <w:b w:val="0"/>
          <w:bCs/>
          <w:color w:val="000000" w:themeColor="text1"/>
          <w:sz w:val="22"/>
          <w:szCs w:val="22"/>
        </w:rPr>
        <w:t xml:space="preserve"> ουσιών</w:t>
      </w:r>
      <w:r w:rsidR="003E68B3">
        <w:rPr>
          <w:b w:val="0"/>
          <w:bCs/>
          <w:color w:val="000000" w:themeColor="text1"/>
          <w:sz w:val="22"/>
          <w:szCs w:val="22"/>
        </w:rPr>
        <w:t xml:space="preserve"> </w:t>
      </w:r>
      <w:r w:rsidR="00D433F4">
        <w:rPr>
          <w:b w:val="0"/>
          <w:bCs/>
          <w:color w:val="000000" w:themeColor="text1"/>
          <w:sz w:val="22"/>
          <w:szCs w:val="22"/>
        </w:rPr>
        <w:t>τα οποία</w:t>
      </w:r>
      <w:r w:rsidR="003E68B3">
        <w:rPr>
          <w:b w:val="0"/>
          <w:bCs/>
          <w:color w:val="000000" w:themeColor="text1"/>
          <w:sz w:val="22"/>
          <w:szCs w:val="22"/>
        </w:rPr>
        <w:t xml:space="preserve"> είχαν βρεθεί αποτελεσματικ</w:t>
      </w:r>
      <w:r w:rsidR="005742B4">
        <w:rPr>
          <w:b w:val="0"/>
          <w:bCs/>
          <w:color w:val="000000" w:themeColor="text1"/>
          <w:sz w:val="22"/>
          <w:szCs w:val="22"/>
        </w:rPr>
        <w:t>ά</w:t>
      </w:r>
      <w:r w:rsidR="003E68B3">
        <w:rPr>
          <w:b w:val="0"/>
          <w:bCs/>
          <w:color w:val="000000" w:themeColor="text1"/>
          <w:sz w:val="22"/>
          <w:szCs w:val="22"/>
        </w:rPr>
        <w:t xml:space="preserve"> (από </w:t>
      </w:r>
      <w:r w:rsidR="005742B4">
        <w:rPr>
          <w:b w:val="0"/>
          <w:bCs/>
          <w:color w:val="000000" w:themeColor="text1"/>
          <w:sz w:val="22"/>
          <w:szCs w:val="22"/>
        </w:rPr>
        <w:t xml:space="preserve">δράσεις </w:t>
      </w:r>
      <w:r w:rsidR="003E68B3">
        <w:rPr>
          <w:b w:val="0"/>
          <w:bCs/>
          <w:color w:val="000000" w:themeColor="text1"/>
          <w:sz w:val="22"/>
          <w:szCs w:val="22"/>
        </w:rPr>
        <w:t>το</w:t>
      </w:r>
      <w:r w:rsidR="005742B4">
        <w:rPr>
          <w:b w:val="0"/>
          <w:bCs/>
          <w:color w:val="000000" w:themeColor="text1"/>
          <w:sz w:val="22"/>
          <w:szCs w:val="22"/>
        </w:rPr>
        <w:t>υ</w:t>
      </w:r>
      <w:r w:rsidR="003E68B3">
        <w:rPr>
          <w:b w:val="0"/>
          <w:bCs/>
          <w:color w:val="000000" w:themeColor="text1"/>
          <w:sz w:val="22"/>
          <w:szCs w:val="22"/>
        </w:rPr>
        <w:t xml:space="preserve"> πρ</w:t>
      </w:r>
      <w:r w:rsidR="005742B4">
        <w:rPr>
          <w:b w:val="0"/>
          <w:bCs/>
          <w:color w:val="000000" w:themeColor="text1"/>
          <w:sz w:val="22"/>
          <w:szCs w:val="22"/>
        </w:rPr>
        <w:t>ογράμματος</w:t>
      </w:r>
      <w:r w:rsidR="003E68B3">
        <w:rPr>
          <w:b w:val="0"/>
          <w:bCs/>
          <w:color w:val="000000" w:themeColor="text1"/>
          <w:sz w:val="22"/>
          <w:szCs w:val="22"/>
        </w:rPr>
        <w:t>) ενάντια σε κάποιο/α παθογόνα που προσβάλουν το αμπέλι.</w:t>
      </w:r>
      <w:bookmarkEnd w:id="16"/>
    </w:p>
    <w:p w14:paraId="44A9BAA0" w14:textId="77777777" w:rsidR="009B1FEB" w:rsidRPr="009B1FEB" w:rsidRDefault="009B1FEB" w:rsidP="009B1FEB">
      <w:pPr>
        <w:rPr>
          <w:lang w:val="el-GR"/>
        </w:rPr>
      </w:pPr>
    </w:p>
    <w:p w14:paraId="740A09E5" w14:textId="6FC45860" w:rsidR="001364EB" w:rsidRDefault="007C77E5" w:rsidP="0005261D">
      <w:pPr>
        <w:pStyle w:val="a9"/>
      </w:pPr>
      <w:r w:rsidRPr="000F3828">
        <w:rPr>
          <w:b/>
          <w:bCs/>
        </w:rPr>
        <w:t>Πίνακας 6.3.1-</w:t>
      </w:r>
      <w:r w:rsidRPr="000F3828">
        <w:rPr>
          <w:b/>
          <w:bCs/>
        </w:rPr>
        <w:fldChar w:fldCharType="begin"/>
      </w:r>
      <w:r w:rsidRPr="000F3828">
        <w:rPr>
          <w:b/>
          <w:bCs/>
        </w:rPr>
        <w:instrText xml:space="preserve"> SEQ Πίνακας_6.3.1- \* ARABIC </w:instrText>
      </w:r>
      <w:r w:rsidRPr="000F3828">
        <w:rPr>
          <w:b/>
          <w:bCs/>
        </w:rPr>
        <w:fldChar w:fldCharType="separate"/>
      </w:r>
      <w:r w:rsidR="009B5351">
        <w:rPr>
          <w:b/>
          <w:bCs/>
          <w:noProof/>
        </w:rPr>
        <w:t>7</w:t>
      </w:r>
      <w:r w:rsidRPr="000F3828">
        <w:rPr>
          <w:b/>
          <w:bCs/>
        </w:rPr>
        <w:fldChar w:fldCharType="end"/>
      </w:r>
      <w:r w:rsidRPr="000F3828">
        <w:rPr>
          <w:b/>
          <w:bCs/>
        </w:rPr>
        <w:t>.</w:t>
      </w:r>
      <w:r>
        <w:t xml:space="preserve"> </w:t>
      </w:r>
      <w:r w:rsidRPr="007C77E5">
        <w:t>Στρατηγικές προγραμμάτων ψεκασμού στον πιλοτικό αμπελώνα</w:t>
      </w:r>
    </w:p>
    <w:p w14:paraId="1ED1A772" w14:textId="77777777" w:rsidR="00155762" w:rsidRPr="00155762" w:rsidRDefault="00155762" w:rsidP="00155762">
      <w:pPr>
        <w:rPr>
          <w:sz w:val="18"/>
          <w:szCs w:val="18"/>
          <w:lang w:val="el-GR"/>
        </w:rPr>
      </w:pPr>
    </w:p>
    <w:tbl>
      <w:tblPr>
        <w:tblW w:w="8500" w:type="dxa"/>
        <w:jc w:val="center"/>
        <w:tblLook w:val="04A0" w:firstRow="1" w:lastRow="0" w:firstColumn="1" w:lastColumn="0" w:noHBand="0" w:noVBand="1"/>
      </w:tblPr>
      <w:tblGrid>
        <w:gridCol w:w="1215"/>
        <w:gridCol w:w="7285"/>
      </w:tblGrid>
      <w:tr w:rsidR="00375AF3" w:rsidRPr="00375AF3" w14:paraId="648D808C" w14:textId="77777777" w:rsidTr="00155762">
        <w:trPr>
          <w:trHeight w:val="207"/>
          <w:jc w:val="center"/>
        </w:trPr>
        <w:tc>
          <w:tcPr>
            <w:tcW w:w="1215" w:type="dxa"/>
            <w:tcBorders>
              <w:top w:val="single" w:sz="4" w:space="0" w:color="auto"/>
              <w:left w:val="single" w:sz="4" w:space="0" w:color="auto"/>
              <w:bottom w:val="single" w:sz="4" w:space="0" w:color="auto"/>
              <w:right w:val="single" w:sz="4" w:space="0" w:color="auto"/>
            </w:tcBorders>
            <w:noWrap/>
            <w:vAlign w:val="center"/>
            <w:hideMark/>
          </w:tcPr>
          <w:p w14:paraId="30A0A8C5" w14:textId="71DD85BC" w:rsidR="00375AF3" w:rsidRPr="00155762" w:rsidRDefault="0076606A" w:rsidP="00155762">
            <w:pPr>
              <w:widowControl/>
              <w:spacing w:line="360" w:lineRule="auto"/>
              <w:jc w:val="center"/>
              <w:rPr>
                <w:rFonts w:eastAsia="Times New Roman" w:cs="Calibri"/>
                <w:b/>
                <w:bCs/>
                <w:color w:val="000000"/>
                <w:sz w:val="18"/>
                <w:szCs w:val="18"/>
                <w:lang w:val="el-GR" w:bidi="ar-SA"/>
              </w:rPr>
            </w:pPr>
            <w:r w:rsidRPr="00155762">
              <w:rPr>
                <w:rFonts w:eastAsia="Times New Roman" w:cs="Calibri"/>
                <w:b/>
                <w:bCs/>
                <w:color w:val="000000"/>
                <w:sz w:val="18"/>
                <w:szCs w:val="18"/>
                <w:lang w:val="el-GR" w:bidi="ar-SA"/>
              </w:rPr>
              <w:t>Μάρτυρας</w:t>
            </w:r>
          </w:p>
        </w:tc>
        <w:tc>
          <w:tcPr>
            <w:tcW w:w="7285" w:type="dxa"/>
            <w:tcBorders>
              <w:top w:val="single" w:sz="4" w:space="0" w:color="auto"/>
              <w:left w:val="nil"/>
              <w:bottom w:val="single" w:sz="4" w:space="0" w:color="auto"/>
              <w:right w:val="single" w:sz="4" w:space="0" w:color="auto"/>
            </w:tcBorders>
            <w:noWrap/>
            <w:vAlign w:val="center"/>
            <w:hideMark/>
          </w:tcPr>
          <w:p w14:paraId="1E775F3E" w14:textId="63D69CAC" w:rsidR="00375AF3" w:rsidRPr="00155762" w:rsidRDefault="00152D55" w:rsidP="00155762">
            <w:pPr>
              <w:widowControl/>
              <w:spacing w:line="360" w:lineRule="auto"/>
              <w:jc w:val="center"/>
              <w:rPr>
                <w:rFonts w:eastAsia="Times New Roman" w:cs="Calibri"/>
                <w:color w:val="000000" w:themeColor="text1"/>
                <w:sz w:val="18"/>
                <w:szCs w:val="18"/>
                <w:lang w:val="el-GR" w:bidi="ar-SA"/>
              </w:rPr>
            </w:pPr>
            <w:r w:rsidRPr="00155762">
              <w:rPr>
                <w:rFonts w:eastAsia="Times New Roman" w:cs="Calibri"/>
                <w:color w:val="000000" w:themeColor="text1"/>
                <w:sz w:val="18"/>
                <w:szCs w:val="18"/>
                <w:lang w:val="el-GR" w:bidi="ar-SA"/>
              </w:rPr>
              <w:t>Μάρτυρας (νερό)</w:t>
            </w:r>
          </w:p>
        </w:tc>
      </w:tr>
      <w:tr w:rsidR="00375AF3" w:rsidRPr="003369C8" w14:paraId="18EEDF63" w14:textId="77777777" w:rsidTr="00155762">
        <w:trPr>
          <w:trHeight w:val="207"/>
          <w:jc w:val="center"/>
        </w:trPr>
        <w:tc>
          <w:tcPr>
            <w:tcW w:w="1215" w:type="dxa"/>
            <w:tcBorders>
              <w:top w:val="nil"/>
              <w:left w:val="single" w:sz="4" w:space="0" w:color="auto"/>
              <w:bottom w:val="single" w:sz="4" w:space="0" w:color="auto"/>
              <w:right w:val="single" w:sz="4" w:space="0" w:color="auto"/>
            </w:tcBorders>
            <w:noWrap/>
            <w:vAlign w:val="center"/>
            <w:hideMark/>
          </w:tcPr>
          <w:p w14:paraId="23896F73" w14:textId="77777777" w:rsidR="00375AF3" w:rsidRPr="00155762" w:rsidRDefault="00375AF3" w:rsidP="00155762">
            <w:pPr>
              <w:widowControl/>
              <w:spacing w:line="360" w:lineRule="auto"/>
              <w:jc w:val="center"/>
              <w:rPr>
                <w:rFonts w:eastAsia="Times New Roman" w:cs="Calibri"/>
                <w:b/>
                <w:bCs/>
                <w:color w:val="000000"/>
                <w:sz w:val="18"/>
                <w:szCs w:val="18"/>
                <w:lang w:val="en-US" w:bidi="ar-SA"/>
              </w:rPr>
            </w:pPr>
            <w:r w:rsidRPr="00155762">
              <w:rPr>
                <w:rFonts w:eastAsia="Times New Roman" w:cs="Calibri"/>
                <w:b/>
                <w:bCs/>
                <w:color w:val="000000"/>
                <w:sz w:val="18"/>
                <w:szCs w:val="18"/>
                <w:lang w:val="en-US" w:bidi="ar-SA"/>
              </w:rPr>
              <w:t>STR0</w:t>
            </w:r>
          </w:p>
        </w:tc>
        <w:tc>
          <w:tcPr>
            <w:tcW w:w="7285" w:type="dxa"/>
            <w:tcBorders>
              <w:top w:val="nil"/>
              <w:left w:val="nil"/>
              <w:bottom w:val="single" w:sz="4" w:space="0" w:color="auto"/>
              <w:right w:val="single" w:sz="4" w:space="0" w:color="auto"/>
            </w:tcBorders>
            <w:noWrap/>
            <w:vAlign w:val="center"/>
            <w:hideMark/>
          </w:tcPr>
          <w:p w14:paraId="6A855A87" w14:textId="5E9DC793" w:rsidR="00375AF3" w:rsidRPr="00155762" w:rsidRDefault="00152D55" w:rsidP="00155762">
            <w:pPr>
              <w:widowControl/>
              <w:spacing w:line="360" w:lineRule="auto"/>
              <w:jc w:val="center"/>
              <w:rPr>
                <w:rFonts w:eastAsia="Times New Roman" w:cs="Calibri"/>
                <w:color w:val="000000" w:themeColor="text1"/>
                <w:sz w:val="18"/>
                <w:szCs w:val="18"/>
                <w:lang w:val="el-GR" w:bidi="ar-SA"/>
              </w:rPr>
            </w:pPr>
            <w:r w:rsidRPr="00155762">
              <w:rPr>
                <w:rFonts w:eastAsia="Times New Roman" w:cs="Calibri"/>
                <w:color w:val="000000" w:themeColor="text1"/>
                <w:sz w:val="18"/>
                <w:szCs w:val="18"/>
                <w:lang w:val="el-GR" w:bidi="ar-SA"/>
              </w:rPr>
              <w:t>Μάρτυρας -</w:t>
            </w:r>
            <w:r w:rsidR="00375AF3" w:rsidRPr="00155762">
              <w:rPr>
                <w:rFonts w:eastAsia="Times New Roman" w:cs="Calibri"/>
                <w:color w:val="000000" w:themeColor="text1"/>
                <w:sz w:val="18"/>
                <w:szCs w:val="18"/>
                <w:lang w:val="el-GR" w:bidi="ar-SA"/>
              </w:rPr>
              <w:t xml:space="preserve"> ψεκασμοί </w:t>
            </w:r>
            <w:r w:rsidRPr="00155762">
              <w:rPr>
                <w:rFonts w:eastAsia="Times New Roman" w:cs="Calibri"/>
                <w:color w:val="000000" w:themeColor="text1"/>
                <w:sz w:val="18"/>
                <w:szCs w:val="18"/>
                <w:lang w:val="el-GR" w:bidi="ar-SA"/>
              </w:rPr>
              <w:t>μόνο</w:t>
            </w:r>
            <w:r w:rsidR="00375AF3" w:rsidRPr="00155762">
              <w:rPr>
                <w:rFonts w:eastAsia="Times New Roman" w:cs="Calibri"/>
                <w:color w:val="000000" w:themeColor="text1"/>
                <w:sz w:val="18"/>
                <w:szCs w:val="18"/>
                <w:lang w:val="el-GR" w:bidi="ar-SA"/>
              </w:rPr>
              <w:t xml:space="preserve"> για </w:t>
            </w:r>
            <w:r w:rsidRPr="00155762">
              <w:rPr>
                <w:rFonts w:eastAsia="Times New Roman" w:cs="Calibri"/>
                <w:color w:val="000000" w:themeColor="text1"/>
                <w:sz w:val="18"/>
                <w:szCs w:val="18"/>
                <w:lang w:val="el-GR" w:bidi="ar-SA"/>
              </w:rPr>
              <w:t>περονόσπορο</w:t>
            </w:r>
            <w:r w:rsidR="00375AF3" w:rsidRPr="00155762">
              <w:rPr>
                <w:rFonts w:eastAsia="Times New Roman" w:cs="Calibri"/>
                <w:color w:val="000000" w:themeColor="text1"/>
                <w:sz w:val="18"/>
                <w:szCs w:val="18"/>
                <w:lang w:val="el-GR" w:bidi="ar-SA"/>
              </w:rPr>
              <w:t xml:space="preserve"> (</w:t>
            </w:r>
            <w:r w:rsidRPr="00155762">
              <w:rPr>
                <w:rFonts w:eastAsia="Times New Roman" w:cs="Calibri"/>
                <w:color w:val="000000" w:themeColor="text1"/>
                <w:sz w:val="18"/>
                <w:szCs w:val="18"/>
                <w:lang w:val="el-GR" w:bidi="ar-SA"/>
              </w:rPr>
              <w:t>στόχος</w:t>
            </w:r>
            <w:r w:rsidR="00375AF3" w:rsidRPr="00155762">
              <w:rPr>
                <w:rFonts w:eastAsia="Times New Roman" w:cs="Calibri"/>
                <w:color w:val="000000" w:themeColor="text1"/>
                <w:sz w:val="18"/>
                <w:szCs w:val="18"/>
                <w:lang w:val="el-GR" w:bidi="ar-SA"/>
              </w:rPr>
              <w:t xml:space="preserve"> </w:t>
            </w:r>
            <w:proofErr w:type="spellStart"/>
            <w:r w:rsidR="00375AF3" w:rsidRPr="00155762">
              <w:rPr>
                <w:rFonts w:eastAsia="Times New Roman" w:cs="Calibri"/>
                <w:color w:val="000000" w:themeColor="text1"/>
                <w:sz w:val="18"/>
                <w:szCs w:val="18"/>
                <w:lang w:val="el-GR" w:bidi="ar-SA"/>
              </w:rPr>
              <w:t>ωίδιο</w:t>
            </w:r>
            <w:proofErr w:type="spellEnd"/>
            <w:r w:rsidR="00375AF3" w:rsidRPr="00155762">
              <w:rPr>
                <w:rFonts w:eastAsia="Times New Roman" w:cs="Calibri"/>
                <w:color w:val="000000" w:themeColor="text1"/>
                <w:sz w:val="18"/>
                <w:szCs w:val="18"/>
                <w:lang w:val="el-GR" w:bidi="ar-SA"/>
              </w:rPr>
              <w:t>)</w:t>
            </w:r>
          </w:p>
        </w:tc>
      </w:tr>
      <w:tr w:rsidR="00375AF3" w:rsidRPr="003369C8" w14:paraId="18F82052" w14:textId="77777777" w:rsidTr="00155762">
        <w:trPr>
          <w:trHeight w:val="207"/>
          <w:jc w:val="center"/>
        </w:trPr>
        <w:tc>
          <w:tcPr>
            <w:tcW w:w="1215" w:type="dxa"/>
            <w:tcBorders>
              <w:top w:val="nil"/>
              <w:left w:val="single" w:sz="4" w:space="0" w:color="auto"/>
              <w:bottom w:val="single" w:sz="4" w:space="0" w:color="auto"/>
              <w:right w:val="single" w:sz="4" w:space="0" w:color="auto"/>
            </w:tcBorders>
            <w:noWrap/>
            <w:vAlign w:val="center"/>
            <w:hideMark/>
          </w:tcPr>
          <w:p w14:paraId="1EFC937C" w14:textId="77777777" w:rsidR="00375AF3" w:rsidRPr="00155762" w:rsidRDefault="00375AF3" w:rsidP="00155762">
            <w:pPr>
              <w:widowControl/>
              <w:spacing w:line="360" w:lineRule="auto"/>
              <w:jc w:val="center"/>
              <w:rPr>
                <w:rFonts w:eastAsia="Times New Roman" w:cs="Calibri"/>
                <w:b/>
                <w:bCs/>
                <w:color w:val="000000"/>
                <w:sz w:val="18"/>
                <w:szCs w:val="18"/>
                <w:lang w:val="en-US" w:bidi="ar-SA"/>
              </w:rPr>
            </w:pPr>
            <w:r w:rsidRPr="00155762">
              <w:rPr>
                <w:rFonts w:eastAsia="Times New Roman" w:cs="Calibri"/>
                <w:b/>
                <w:bCs/>
                <w:color w:val="000000"/>
                <w:sz w:val="18"/>
                <w:szCs w:val="18"/>
                <w:lang w:val="en-US" w:bidi="ar-SA"/>
              </w:rPr>
              <w:t>STR1</w:t>
            </w:r>
          </w:p>
        </w:tc>
        <w:tc>
          <w:tcPr>
            <w:tcW w:w="7285" w:type="dxa"/>
            <w:tcBorders>
              <w:top w:val="nil"/>
              <w:left w:val="nil"/>
              <w:bottom w:val="single" w:sz="4" w:space="0" w:color="auto"/>
              <w:right w:val="single" w:sz="4" w:space="0" w:color="auto"/>
            </w:tcBorders>
            <w:noWrap/>
            <w:vAlign w:val="center"/>
            <w:hideMark/>
          </w:tcPr>
          <w:p w14:paraId="5AB2D091" w14:textId="01510FFF" w:rsidR="00375AF3" w:rsidRPr="00155762" w:rsidRDefault="003638A6" w:rsidP="00155762">
            <w:pPr>
              <w:widowControl/>
              <w:spacing w:line="360" w:lineRule="auto"/>
              <w:jc w:val="center"/>
              <w:rPr>
                <w:rFonts w:eastAsia="Times New Roman" w:cs="Calibri"/>
                <w:color w:val="000000" w:themeColor="text1"/>
                <w:sz w:val="18"/>
                <w:szCs w:val="18"/>
                <w:lang w:val="el-GR" w:bidi="ar-SA"/>
              </w:rPr>
            </w:pPr>
            <w:r w:rsidRPr="00155762">
              <w:rPr>
                <w:rFonts w:eastAsia="Times New Roman" w:cs="Calibri"/>
                <w:color w:val="000000" w:themeColor="text1"/>
                <w:sz w:val="18"/>
                <w:szCs w:val="18"/>
                <w:lang w:val="el-GR" w:bidi="ar-SA"/>
              </w:rPr>
              <w:t>Μάρτυρας -</w:t>
            </w:r>
            <w:r w:rsidR="00375AF3" w:rsidRPr="00155762">
              <w:rPr>
                <w:rFonts w:eastAsia="Times New Roman" w:cs="Calibri"/>
                <w:color w:val="000000" w:themeColor="text1"/>
                <w:sz w:val="18"/>
                <w:szCs w:val="18"/>
                <w:lang w:val="el-GR" w:bidi="ar-SA"/>
              </w:rPr>
              <w:t xml:space="preserve"> ψεκασμοί </w:t>
            </w:r>
            <w:r w:rsidR="00E920DA" w:rsidRPr="00155762">
              <w:rPr>
                <w:rFonts w:eastAsia="Times New Roman" w:cs="Calibri"/>
                <w:color w:val="000000" w:themeColor="text1"/>
                <w:sz w:val="18"/>
                <w:szCs w:val="18"/>
                <w:lang w:val="el-GR" w:bidi="ar-SA"/>
              </w:rPr>
              <w:t>μόνο</w:t>
            </w:r>
            <w:r w:rsidR="00375AF3" w:rsidRPr="00155762">
              <w:rPr>
                <w:rFonts w:eastAsia="Times New Roman" w:cs="Calibri"/>
                <w:color w:val="000000" w:themeColor="text1"/>
                <w:sz w:val="18"/>
                <w:szCs w:val="18"/>
                <w:lang w:val="el-GR" w:bidi="ar-SA"/>
              </w:rPr>
              <w:t xml:space="preserve"> για </w:t>
            </w:r>
            <w:proofErr w:type="spellStart"/>
            <w:r w:rsidR="00375AF3" w:rsidRPr="00155762">
              <w:rPr>
                <w:rFonts w:eastAsia="Times New Roman" w:cs="Calibri"/>
                <w:color w:val="000000" w:themeColor="text1"/>
                <w:sz w:val="18"/>
                <w:szCs w:val="18"/>
                <w:lang w:val="el-GR" w:bidi="ar-SA"/>
              </w:rPr>
              <w:t>ωίδιο</w:t>
            </w:r>
            <w:proofErr w:type="spellEnd"/>
            <w:r w:rsidR="00375AF3" w:rsidRPr="00155762">
              <w:rPr>
                <w:rFonts w:eastAsia="Times New Roman" w:cs="Calibri"/>
                <w:color w:val="000000" w:themeColor="text1"/>
                <w:sz w:val="18"/>
                <w:szCs w:val="18"/>
                <w:lang w:val="el-GR" w:bidi="ar-SA"/>
              </w:rPr>
              <w:t xml:space="preserve"> (</w:t>
            </w:r>
            <w:r w:rsidR="00E920DA" w:rsidRPr="00155762">
              <w:rPr>
                <w:rFonts w:eastAsia="Times New Roman" w:cs="Calibri"/>
                <w:color w:val="000000" w:themeColor="text1"/>
                <w:sz w:val="18"/>
                <w:szCs w:val="18"/>
                <w:lang w:val="el-GR" w:bidi="ar-SA"/>
              </w:rPr>
              <w:t>στόχος</w:t>
            </w:r>
            <w:r w:rsidR="00375AF3" w:rsidRPr="00155762">
              <w:rPr>
                <w:rFonts w:eastAsia="Times New Roman" w:cs="Calibri"/>
                <w:color w:val="000000" w:themeColor="text1"/>
                <w:sz w:val="18"/>
                <w:szCs w:val="18"/>
                <w:lang w:val="el-GR" w:bidi="ar-SA"/>
              </w:rPr>
              <w:t xml:space="preserve"> </w:t>
            </w:r>
            <w:r w:rsidR="00E920DA" w:rsidRPr="00155762">
              <w:rPr>
                <w:rFonts w:eastAsia="Times New Roman" w:cs="Calibri"/>
                <w:color w:val="000000" w:themeColor="text1"/>
                <w:sz w:val="18"/>
                <w:szCs w:val="18"/>
                <w:lang w:val="el-GR" w:bidi="ar-SA"/>
              </w:rPr>
              <w:t>Περονόσπορος</w:t>
            </w:r>
            <w:r w:rsidR="00375AF3" w:rsidRPr="00155762">
              <w:rPr>
                <w:rFonts w:eastAsia="Times New Roman" w:cs="Calibri"/>
                <w:color w:val="000000" w:themeColor="text1"/>
                <w:sz w:val="18"/>
                <w:szCs w:val="18"/>
                <w:lang w:val="el-GR" w:bidi="ar-SA"/>
              </w:rPr>
              <w:t>)</w:t>
            </w:r>
          </w:p>
        </w:tc>
      </w:tr>
      <w:tr w:rsidR="00375AF3" w:rsidRPr="00375AF3" w14:paraId="3FA786D3" w14:textId="77777777" w:rsidTr="00155762">
        <w:trPr>
          <w:trHeight w:val="64"/>
          <w:jc w:val="center"/>
        </w:trPr>
        <w:tc>
          <w:tcPr>
            <w:tcW w:w="1215" w:type="dxa"/>
            <w:tcBorders>
              <w:top w:val="nil"/>
              <w:left w:val="single" w:sz="4" w:space="0" w:color="auto"/>
              <w:bottom w:val="single" w:sz="4" w:space="0" w:color="auto"/>
              <w:right w:val="single" w:sz="4" w:space="0" w:color="auto"/>
            </w:tcBorders>
            <w:noWrap/>
            <w:vAlign w:val="center"/>
            <w:hideMark/>
          </w:tcPr>
          <w:p w14:paraId="01FCB4DF" w14:textId="77777777" w:rsidR="00375AF3" w:rsidRPr="00155762" w:rsidRDefault="00375AF3" w:rsidP="00155762">
            <w:pPr>
              <w:widowControl/>
              <w:spacing w:line="360" w:lineRule="auto"/>
              <w:jc w:val="center"/>
              <w:rPr>
                <w:rFonts w:eastAsia="Times New Roman" w:cs="Calibri"/>
                <w:b/>
                <w:bCs/>
                <w:color w:val="000000"/>
                <w:sz w:val="18"/>
                <w:szCs w:val="18"/>
                <w:lang w:val="en-US" w:bidi="ar-SA"/>
              </w:rPr>
            </w:pPr>
            <w:r w:rsidRPr="00155762">
              <w:rPr>
                <w:rFonts w:eastAsia="Times New Roman" w:cs="Calibri"/>
                <w:b/>
                <w:bCs/>
                <w:color w:val="000000"/>
                <w:sz w:val="18"/>
                <w:szCs w:val="18"/>
                <w:lang w:val="en-US" w:bidi="ar-SA"/>
              </w:rPr>
              <w:t>STR2</w:t>
            </w:r>
          </w:p>
        </w:tc>
        <w:tc>
          <w:tcPr>
            <w:tcW w:w="7285" w:type="dxa"/>
            <w:tcBorders>
              <w:top w:val="nil"/>
              <w:left w:val="nil"/>
              <w:bottom w:val="single" w:sz="4" w:space="0" w:color="auto"/>
              <w:right w:val="single" w:sz="4" w:space="0" w:color="auto"/>
            </w:tcBorders>
            <w:noWrap/>
            <w:vAlign w:val="center"/>
            <w:hideMark/>
          </w:tcPr>
          <w:p w14:paraId="56B382A3" w14:textId="5C171E53" w:rsidR="00375AF3" w:rsidRPr="00155762" w:rsidRDefault="003638A6" w:rsidP="00155762">
            <w:pPr>
              <w:widowControl/>
              <w:spacing w:line="360" w:lineRule="auto"/>
              <w:jc w:val="center"/>
              <w:rPr>
                <w:rFonts w:eastAsia="Times New Roman" w:cs="Calibri"/>
                <w:color w:val="000000" w:themeColor="text1"/>
                <w:sz w:val="18"/>
                <w:szCs w:val="18"/>
                <w:lang w:val="el-GR" w:bidi="ar-SA"/>
              </w:rPr>
            </w:pPr>
            <w:r w:rsidRPr="00155762">
              <w:rPr>
                <w:rFonts w:eastAsia="Times New Roman" w:cs="Calibri"/>
                <w:color w:val="000000" w:themeColor="text1"/>
                <w:sz w:val="18"/>
                <w:szCs w:val="18"/>
                <w:lang w:val="el-GR" w:bidi="ar-SA"/>
              </w:rPr>
              <w:t xml:space="preserve">Επιλογή από </w:t>
            </w:r>
            <w:proofErr w:type="spellStart"/>
            <w:r w:rsidR="00CA6DE2" w:rsidRPr="00155762">
              <w:rPr>
                <w:rFonts w:eastAsia="Times New Roman" w:cs="Calibri"/>
                <w:b/>
                <w:bCs/>
                <w:color w:val="000000" w:themeColor="text1"/>
                <w:sz w:val="18"/>
                <w:szCs w:val="18"/>
                <w:lang w:bidi="ar-SA"/>
              </w:rPr>
              <w:t>Μυκητοκτόν</w:t>
            </w:r>
            <w:proofErr w:type="spellEnd"/>
            <w:r w:rsidR="00CA6DE2" w:rsidRPr="00155762">
              <w:rPr>
                <w:rFonts w:eastAsia="Times New Roman" w:cs="Calibri"/>
                <w:b/>
                <w:bCs/>
                <w:color w:val="000000" w:themeColor="text1"/>
                <w:sz w:val="18"/>
                <w:szCs w:val="18"/>
                <w:lang w:bidi="ar-SA"/>
              </w:rPr>
              <w:t>α</w:t>
            </w:r>
          </w:p>
        </w:tc>
      </w:tr>
      <w:tr w:rsidR="00375AF3" w:rsidRPr="003369C8" w14:paraId="3434CCEC" w14:textId="77777777" w:rsidTr="00155762">
        <w:trPr>
          <w:trHeight w:val="64"/>
          <w:jc w:val="center"/>
        </w:trPr>
        <w:tc>
          <w:tcPr>
            <w:tcW w:w="1215" w:type="dxa"/>
            <w:tcBorders>
              <w:top w:val="nil"/>
              <w:left w:val="single" w:sz="4" w:space="0" w:color="auto"/>
              <w:bottom w:val="single" w:sz="4" w:space="0" w:color="auto"/>
              <w:right w:val="single" w:sz="4" w:space="0" w:color="auto"/>
            </w:tcBorders>
            <w:noWrap/>
            <w:vAlign w:val="center"/>
            <w:hideMark/>
          </w:tcPr>
          <w:p w14:paraId="18EC34CE" w14:textId="77777777" w:rsidR="00375AF3" w:rsidRPr="00155762" w:rsidRDefault="00375AF3" w:rsidP="00155762">
            <w:pPr>
              <w:widowControl/>
              <w:spacing w:line="360" w:lineRule="auto"/>
              <w:jc w:val="center"/>
              <w:rPr>
                <w:rFonts w:eastAsia="Times New Roman" w:cs="Calibri"/>
                <w:b/>
                <w:bCs/>
                <w:color w:val="000000"/>
                <w:sz w:val="18"/>
                <w:szCs w:val="18"/>
                <w:lang w:val="en-US" w:bidi="ar-SA"/>
              </w:rPr>
            </w:pPr>
            <w:r w:rsidRPr="00155762">
              <w:rPr>
                <w:rFonts w:eastAsia="Times New Roman" w:cs="Calibri"/>
                <w:b/>
                <w:bCs/>
                <w:color w:val="000000"/>
                <w:sz w:val="18"/>
                <w:szCs w:val="18"/>
                <w:lang w:val="en-US" w:bidi="ar-SA"/>
              </w:rPr>
              <w:t>STR3</w:t>
            </w:r>
          </w:p>
        </w:tc>
        <w:tc>
          <w:tcPr>
            <w:tcW w:w="7285" w:type="dxa"/>
            <w:tcBorders>
              <w:top w:val="nil"/>
              <w:left w:val="nil"/>
              <w:bottom w:val="single" w:sz="4" w:space="0" w:color="auto"/>
              <w:right w:val="single" w:sz="4" w:space="0" w:color="auto"/>
            </w:tcBorders>
            <w:noWrap/>
            <w:vAlign w:val="center"/>
            <w:hideMark/>
          </w:tcPr>
          <w:p w14:paraId="38B288BF" w14:textId="3C10AF27" w:rsidR="00375AF3" w:rsidRPr="00155762" w:rsidRDefault="00AD229A" w:rsidP="00155762">
            <w:pPr>
              <w:widowControl/>
              <w:spacing w:line="360" w:lineRule="auto"/>
              <w:jc w:val="center"/>
              <w:rPr>
                <w:rFonts w:eastAsia="Times New Roman" w:cs="Calibri"/>
                <w:color w:val="000000" w:themeColor="text1"/>
                <w:sz w:val="18"/>
                <w:szCs w:val="18"/>
                <w:lang w:val="el-GR" w:bidi="ar-SA"/>
              </w:rPr>
            </w:pPr>
            <w:r w:rsidRPr="00155762">
              <w:rPr>
                <w:rFonts w:eastAsia="Times New Roman" w:cs="Calibri"/>
                <w:color w:val="000000" w:themeColor="text1"/>
                <w:sz w:val="18"/>
                <w:szCs w:val="18"/>
                <w:lang w:val="el-GR" w:bidi="ar-SA"/>
              </w:rPr>
              <w:t xml:space="preserve">Επιλογή από </w:t>
            </w:r>
            <w:r w:rsidR="00CA6DE2" w:rsidRPr="00155762">
              <w:rPr>
                <w:rFonts w:eastAsia="Times New Roman" w:cs="Calibri"/>
                <w:b/>
                <w:bCs/>
                <w:color w:val="000000" w:themeColor="text1"/>
                <w:sz w:val="18"/>
                <w:szCs w:val="18"/>
                <w:lang w:val="el-GR" w:bidi="ar-SA"/>
              </w:rPr>
              <w:t>Μυκητοκτόνα</w:t>
            </w:r>
            <w:r w:rsidRPr="00155762">
              <w:rPr>
                <w:rFonts w:eastAsia="Times New Roman" w:cs="Calibri"/>
                <w:b/>
                <w:bCs/>
                <w:color w:val="000000" w:themeColor="text1"/>
                <w:sz w:val="18"/>
                <w:szCs w:val="18"/>
                <w:lang w:val="el-GR" w:bidi="ar-SA"/>
              </w:rPr>
              <w:t xml:space="preserve"> και </w:t>
            </w:r>
            <w:proofErr w:type="spellStart"/>
            <w:r w:rsidR="00816BBE" w:rsidRPr="00155762">
              <w:rPr>
                <w:rFonts w:eastAsia="Times New Roman" w:cs="Calibri"/>
                <w:b/>
                <w:bCs/>
                <w:color w:val="000000" w:themeColor="text1"/>
                <w:sz w:val="18"/>
                <w:szCs w:val="18"/>
                <w:lang w:val="el-GR" w:bidi="ar-SA"/>
              </w:rPr>
              <w:t>Βιομυκητοκτόνα</w:t>
            </w:r>
            <w:proofErr w:type="spellEnd"/>
            <w:r w:rsidR="00E24B20" w:rsidRPr="00155762">
              <w:rPr>
                <w:rFonts w:eastAsia="Times New Roman" w:cs="Calibri"/>
                <w:color w:val="000000" w:themeColor="text1"/>
                <w:sz w:val="18"/>
                <w:szCs w:val="18"/>
                <w:lang w:val="el-GR" w:bidi="ar-SA"/>
              </w:rPr>
              <w:t xml:space="preserve"> (</w:t>
            </w:r>
            <w:proofErr w:type="spellStart"/>
            <w:r w:rsidR="00E24B20" w:rsidRPr="00155762">
              <w:rPr>
                <w:rFonts w:eastAsia="Times New Roman" w:cs="Calibri"/>
                <w:color w:val="000000" w:themeColor="text1"/>
                <w:sz w:val="18"/>
                <w:szCs w:val="18"/>
                <w:lang w:val="en-US" w:bidi="ar-SA"/>
              </w:rPr>
              <w:t>bio</w:t>
            </w:r>
            <w:r w:rsidR="003F767B" w:rsidRPr="00155762">
              <w:rPr>
                <w:rFonts w:eastAsia="Times New Roman" w:cs="Calibri"/>
                <w:color w:val="000000" w:themeColor="text1"/>
                <w:sz w:val="18"/>
                <w:szCs w:val="18"/>
                <w:lang w:val="en-US" w:bidi="ar-SA"/>
              </w:rPr>
              <w:t>fungicides</w:t>
            </w:r>
            <w:proofErr w:type="spellEnd"/>
            <w:r w:rsidR="00E24B20" w:rsidRPr="00155762">
              <w:rPr>
                <w:rFonts w:eastAsia="Times New Roman" w:cs="Calibri"/>
                <w:color w:val="000000" w:themeColor="text1"/>
                <w:sz w:val="18"/>
                <w:szCs w:val="18"/>
                <w:lang w:val="el-GR" w:bidi="ar-SA"/>
              </w:rPr>
              <w:t>)</w:t>
            </w:r>
          </w:p>
        </w:tc>
      </w:tr>
      <w:tr w:rsidR="00375AF3" w:rsidRPr="003369C8" w14:paraId="08300AC9" w14:textId="77777777" w:rsidTr="00155762">
        <w:trPr>
          <w:trHeight w:val="221"/>
          <w:jc w:val="center"/>
        </w:trPr>
        <w:tc>
          <w:tcPr>
            <w:tcW w:w="1215" w:type="dxa"/>
            <w:tcBorders>
              <w:top w:val="nil"/>
              <w:left w:val="single" w:sz="4" w:space="0" w:color="auto"/>
              <w:bottom w:val="single" w:sz="4" w:space="0" w:color="auto"/>
              <w:right w:val="single" w:sz="4" w:space="0" w:color="auto"/>
            </w:tcBorders>
            <w:noWrap/>
            <w:vAlign w:val="center"/>
            <w:hideMark/>
          </w:tcPr>
          <w:p w14:paraId="68A642CA" w14:textId="77777777" w:rsidR="00375AF3" w:rsidRPr="00155762" w:rsidRDefault="00375AF3" w:rsidP="00155762">
            <w:pPr>
              <w:widowControl/>
              <w:spacing w:line="360" w:lineRule="auto"/>
              <w:jc w:val="center"/>
              <w:rPr>
                <w:rFonts w:eastAsia="Times New Roman" w:cs="Calibri"/>
                <w:b/>
                <w:bCs/>
                <w:color w:val="000000"/>
                <w:sz w:val="18"/>
                <w:szCs w:val="18"/>
                <w:lang w:val="en-US" w:bidi="ar-SA"/>
              </w:rPr>
            </w:pPr>
            <w:r w:rsidRPr="00155762">
              <w:rPr>
                <w:rFonts w:eastAsia="Times New Roman" w:cs="Calibri"/>
                <w:b/>
                <w:bCs/>
                <w:color w:val="000000"/>
                <w:sz w:val="18"/>
                <w:szCs w:val="18"/>
                <w:lang w:val="en-US" w:bidi="ar-SA"/>
              </w:rPr>
              <w:t>STR4</w:t>
            </w:r>
          </w:p>
        </w:tc>
        <w:tc>
          <w:tcPr>
            <w:tcW w:w="7285" w:type="dxa"/>
            <w:tcBorders>
              <w:top w:val="nil"/>
              <w:left w:val="nil"/>
              <w:bottom w:val="single" w:sz="4" w:space="0" w:color="auto"/>
              <w:right w:val="single" w:sz="4" w:space="0" w:color="auto"/>
            </w:tcBorders>
            <w:noWrap/>
            <w:vAlign w:val="center"/>
            <w:hideMark/>
          </w:tcPr>
          <w:p w14:paraId="4D5D1D0B" w14:textId="2D00C8DF" w:rsidR="00375AF3" w:rsidRPr="00155762" w:rsidRDefault="00AD229A" w:rsidP="00155762">
            <w:pPr>
              <w:widowControl/>
              <w:spacing w:line="360" w:lineRule="auto"/>
              <w:jc w:val="center"/>
              <w:rPr>
                <w:rFonts w:eastAsia="Times New Roman" w:cs="Calibri"/>
                <w:color w:val="000000" w:themeColor="text1"/>
                <w:sz w:val="18"/>
                <w:szCs w:val="18"/>
                <w:lang w:val="el-GR" w:bidi="ar-SA"/>
              </w:rPr>
            </w:pPr>
            <w:r w:rsidRPr="00155762">
              <w:rPr>
                <w:rFonts w:eastAsia="Times New Roman" w:cs="Calibri"/>
                <w:color w:val="000000" w:themeColor="text1"/>
                <w:sz w:val="18"/>
                <w:szCs w:val="18"/>
                <w:lang w:val="el-GR" w:bidi="ar-SA"/>
              </w:rPr>
              <w:t xml:space="preserve">Επιλογή από </w:t>
            </w:r>
            <w:r w:rsidR="00CA6DE2" w:rsidRPr="00155762">
              <w:rPr>
                <w:rFonts w:eastAsia="Times New Roman" w:cs="Calibri"/>
                <w:b/>
                <w:bCs/>
                <w:color w:val="000000" w:themeColor="text1"/>
                <w:sz w:val="18"/>
                <w:szCs w:val="18"/>
                <w:lang w:val="el-GR" w:bidi="ar-SA"/>
              </w:rPr>
              <w:t xml:space="preserve">Μυκητοκτόνα </w:t>
            </w:r>
            <w:r w:rsidR="00C66A73" w:rsidRPr="00155762">
              <w:rPr>
                <w:rFonts w:eastAsia="Times New Roman" w:cs="Calibri"/>
                <w:b/>
                <w:bCs/>
                <w:color w:val="000000" w:themeColor="text1"/>
                <w:sz w:val="18"/>
                <w:szCs w:val="18"/>
                <w:lang w:val="el-GR" w:bidi="ar-SA"/>
              </w:rPr>
              <w:t>και</w:t>
            </w:r>
            <w:r w:rsidR="00375AF3" w:rsidRPr="00155762">
              <w:rPr>
                <w:rFonts w:eastAsia="Times New Roman" w:cs="Calibri"/>
                <w:color w:val="000000" w:themeColor="text1"/>
                <w:sz w:val="18"/>
                <w:szCs w:val="18"/>
                <w:lang w:val="el-GR" w:bidi="ar-SA"/>
              </w:rPr>
              <w:t xml:space="preserve"> </w:t>
            </w:r>
            <w:proofErr w:type="spellStart"/>
            <w:r w:rsidR="007F7AB6" w:rsidRPr="00155762">
              <w:rPr>
                <w:rFonts w:eastAsia="Times New Roman" w:cs="Calibri"/>
                <w:b/>
                <w:bCs/>
                <w:color w:val="000000" w:themeColor="text1"/>
                <w:sz w:val="18"/>
                <w:szCs w:val="18"/>
                <w:lang w:val="el-GR" w:bidi="ar-SA"/>
              </w:rPr>
              <w:t>Φ</w:t>
            </w:r>
            <w:r w:rsidR="00155762" w:rsidRPr="00155762">
              <w:rPr>
                <w:rFonts w:eastAsia="Times New Roman" w:cs="Calibri"/>
                <w:b/>
                <w:bCs/>
                <w:color w:val="000000" w:themeColor="text1"/>
                <w:sz w:val="18"/>
                <w:szCs w:val="18"/>
                <w:lang w:val="el-GR" w:bidi="ar-SA"/>
              </w:rPr>
              <w:t>υτοπροστατευτικά</w:t>
            </w:r>
            <w:proofErr w:type="spellEnd"/>
            <w:r w:rsidR="00155762" w:rsidRPr="00155762">
              <w:rPr>
                <w:rFonts w:eastAsia="Times New Roman" w:cs="Calibri"/>
                <w:b/>
                <w:bCs/>
                <w:color w:val="000000" w:themeColor="text1"/>
                <w:sz w:val="18"/>
                <w:szCs w:val="18"/>
                <w:lang w:val="el-GR" w:bidi="ar-SA"/>
              </w:rPr>
              <w:t xml:space="preserve"> Προϊόντα</w:t>
            </w:r>
            <w:r w:rsidR="0015625A" w:rsidRPr="00155762">
              <w:rPr>
                <w:rFonts w:eastAsia="Times New Roman" w:cs="Calibri"/>
                <w:b/>
                <w:bCs/>
                <w:color w:val="000000" w:themeColor="text1"/>
                <w:sz w:val="18"/>
                <w:szCs w:val="18"/>
                <w:lang w:val="el-GR" w:bidi="ar-SA"/>
              </w:rPr>
              <w:t xml:space="preserve"> φυτικής προέλευσης</w:t>
            </w:r>
          </w:p>
        </w:tc>
      </w:tr>
      <w:tr w:rsidR="00375AF3" w:rsidRPr="003369C8" w14:paraId="2C26BD0E" w14:textId="77777777" w:rsidTr="00155762">
        <w:trPr>
          <w:trHeight w:val="207"/>
          <w:jc w:val="center"/>
        </w:trPr>
        <w:tc>
          <w:tcPr>
            <w:tcW w:w="1215" w:type="dxa"/>
            <w:tcBorders>
              <w:top w:val="nil"/>
              <w:left w:val="single" w:sz="4" w:space="0" w:color="auto"/>
              <w:bottom w:val="single" w:sz="4" w:space="0" w:color="auto"/>
              <w:right w:val="single" w:sz="4" w:space="0" w:color="auto"/>
            </w:tcBorders>
            <w:noWrap/>
            <w:vAlign w:val="center"/>
            <w:hideMark/>
          </w:tcPr>
          <w:p w14:paraId="361A880D" w14:textId="77777777" w:rsidR="00375AF3" w:rsidRPr="00155762" w:rsidRDefault="00375AF3" w:rsidP="00155762">
            <w:pPr>
              <w:widowControl/>
              <w:spacing w:line="360" w:lineRule="auto"/>
              <w:jc w:val="center"/>
              <w:rPr>
                <w:rFonts w:eastAsia="Times New Roman" w:cs="Calibri"/>
                <w:b/>
                <w:bCs/>
                <w:color w:val="000000"/>
                <w:sz w:val="18"/>
                <w:szCs w:val="18"/>
                <w:lang w:val="en-US" w:bidi="ar-SA"/>
              </w:rPr>
            </w:pPr>
            <w:r w:rsidRPr="00155762">
              <w:rPr>
                <w:rFonts w:eastAsia="Times New Roman" w:cs="Calibri"/>
                <w:b/>
                <w:bCs/>
                <w:color w:val="000000"/>
                <w:sz w:val="18"/>
                <w:szCs w:val="18"/>
                <w:lang w:val="en-US" w:bidi="ar-SA"/>
              </w:rPr>
              <w:t>STR5</w:t>
            </w:r>
          </w:p>
        </w:tc>
        <w:tc>
          <w:tcPr>
            <w:tcW w:w="7285" w:type="dxa"/>
            <w:tcBorders>
              <w:top w:val="nil"/>
              <w:left w:val="nil"/>
              <w:bottom w:val="single" w:sz="4" w:space="0" w:color="auto"/>
              <w:right w:val="single" w:sz="4" w:space="0" w:color="auto"/>
            </w:tcBorders>
            <w:noWrap/>
            <w:vAlign w:val="center"/>
            <w:hideMark/>
          </w:tcPr>
          <w:p w14:paraId="32E23C0E" w14:textId="153EB540" w:rsidR="00375AF3" w:rsidRPr="00155762" w:rsidRDefault="00AD229A" w:rsidP="00155762">
            <w:pPr>
              <w:widowControl/>
              <w:spacing w:line="360" w:lineRule="auto"/>
              <w:jc w:val="center"/>
              <w:rPr>
                <w:rFonts w:eastAsia="Times New Roman" w:cs="Calibri"/>
                <w:color w:val="000000" w:themeColor="text1"/>
                <w:sz w:val="18"/>
                <w:szCs w:val="18"/>
                <w:lang w:val="el-GR" w:bidi="ar-SA"/>
              </w:rPr>
            </w:pPr>
            <w:r w:rsidRPr="00155762">
              <w:rPr>
                <w:rFonts w:eastAsia="Times New Roman" w:cs="Calibri"/>
                <w:color w:val="000000" w:themeColor="text1"/>
                <w:sz w:val="18"/>
                <w:szCs w:val="18"/>
                <w:lang w:val="el-GR" w:bidi="ar-SA"/>
              </w:rPr>
              <w:t xml:space="preserve">Επιλογή από </w:t>
            </w:r>
            <w:r w:rsidR="00CA6DE2" w:rsidRPr="00155762">
              <w:rPr>
                <w:rFonts w:eastAsia="Times New Roman" w:cs="Calibri"/>
                <w:b/>
                <w:bCs/>
                <w:color w:val="000000" w:themeColor="text1"/>
                <w:sz w:val="18"/>
                <w:szCs w:val="18"/>
                <w:lang w:val="el-GR" w:bidi="ar-SA"/>
              </w:rPr>
              <w:t xml:space="preserve">Μυκητοκτόνα </w:t>
            </w:r>
            <w:r w:rsidR="00C523E9" w:rsidRPr="00155762">
              <w:rPr>
                <w:rFonts w:eastAsia="Times New Roman" w:cs="Calibri"/>
                <w:b/>
                <w:bCs/>
                <w:color w:val="000000" w:themeColor="text1"/>
                <w:sz w:val="18"/>
                <w:szCs w:val="18"/>
                <w:lang w:val="el-GR" w:bidi="ar-SA"/>
              </w:rPr>
              <w:t>και</w:t>
            </w:r>
            <w:r w:rsidR="00375AF3" w:rsidRPr="00155762">
              <w:rPr>
                <w:rFonts w:eastAsia="Times New Roman" w:cs="Calibri"/>
                <w:b/>
                <w:bCs/>
                <w:color w:val="000000" w:themeColor="text1"/>
                <w:sz w:val="18"/>
                <w:szCs w:val="18"/>
                <w:lang w:val="el-GR" w:bidi="ar-SA"/>
              </w:rPr>
              <w:t xml:space="preserve"> </w:t>
            </w:r>
            <w:proofErr w:type="spellStart"/>
            <w:r w:rsidR="007F7AB6" w:rsidRPr="00155762">
              <w:rPr>
                <w:rFonts w:eastAsia="Times New Roman" w:cs="Calibri"/>
                <w:b/>
                <w:bCs/>
                <w:color w:val="000000" w:themeColor="text1"/>
                <w:sz w:val="18"/>
                <w:szCs w:val="18"/>
                <w:lang w:val="el-GR" w:bidi="ar-SA"/>
              </w:rPr>
              <w:t>Ε</w:t>
            </w:r>
            <w:r w:rsidR="005848AF" w:rsidRPr="00155762">
              <w:rPr>
                <w:rFonts w:eastAsia="Times New Roman" w:cs="Calibri"/>
                <w:b/>
                <w:bCs/>
                <w:color w:val="000000" w:themeColor="text1"/>
                <w:sz w:val="18"/>
                <w:szCs w:val="18"/>
                <w:lang w:val="el-GR" w:bidi="ar-SA"/>
              </w:rPr>
              <w:t>παγωγείς</w:t>
            </w:r>
            <w:proofErr w:type="spellEnd"/>
            <w:r w:rsidR="005848AF" w:rsidRPr="00155762">
              <w:rPr>
                <w:rFonts w:eastAsia="Times New Roman" w:cs="Calibri"/>
                <w:b/>
                <w:bCs/>
                <w:color w:val="000000" w:themeColor="text1"/>
                <w:sz w:val="18"/>
                <w:szCs w:val="18"/>
                <w:lang w:val="el-GR" w:bidi="ar-SA"/>
              </w:rPr>
              <w:t xml:space="preserve"> </w:t>
            </w:r>
            <w:r w:rsidR="007F7AB6" w:rsidRPr="00155762">
              <w:rPr>
                <w:rFonts w:eastAsia="Times New Roman" w:cs="Calibri"/>
                <w:b/>
                <w:bCs/>
                <w:color w:val="000000" w:themeColor="text1"/>
                <w:sz w:val="18"/>
                <w:szCs w:val="18"/>
                <w:lang w:val="el-GR" w:bidi="ar-SA"/>
              </w:rPr>
              <w:t>Άμυνας των Φυτών (</w:t>
            </w:r>
            <w:r w:rsidR="007F7AB6" w:rsidRPr="00155762">
              <w:rPr>
                <w:rFonts w:eastAsia="Times New Roman" w:cs="Calibri"/>
                <w:b/>
                <w:bCs/>
                <w:color w:val="000000" w:themeColor="text1"/>
                <w:sz w:val="18"/>
                <w:szCs w:val="18"/>
                <w:lang w:val="en-US" w:bidi="ar-SA"/>
              </w:rPr>
              <w:t>PDIs</w:t>
            </w:r>
            <w:r w:rsidR="007F7AB6" w:rsidRPr="00155762">
              <w:rPr>
                <w:rFonts w:eastAsia="Times New Roman" w:cs="Calibri"/>
                <w:b/>
                <w:bCs/>
                <w:color w:val="000000" w:themeColor="text1"/>
                <w:sz w:val="18"/>
                <w:szCs w:val="18"/>
                <w:lang w:val="el-GR" w:bidi="ar-SA"/>
              </w:rPr>
              <w:t>)</w:t>
            </w:r>
          </w:p>
        </w:tc>
      </w:tr>
      <w:tr w:rsidR="00375AF3" w:rsidRPr="003369C8" w14:paraId="1EFB492A" w14:textId="77777777" w:rsidTr="00155762">
        <w:trPr>
          <w:trHeight w:val="207"/>
          <w:jc w:val="center"/>
        </w:trPr>
        <w:tc>
          <w:tcPr>
            <w:tcW w:w="1215" w:type="dxa"/>
            <w:tcBorders>
              <w:top w:val="nil"/>
              <w:left w:val="single" w:sz="4" w:space="0" w:color="auto"/>
              <w:bottom w:val="single" w:sz="4" w:space="0" w:color="auto"/>
              <w:right w:val="single" w:sz="4" w:space="0" w:color="auto"/>
            </w:tcBorders>
            <w:noWrap/>
            <w:vAlign w:val="center"/>
            <w:hideMark/>
          </w:tcPr>
          <w:p w14:paraId="652F7F00" w14:textId="77777777" w:rsidR="00375AF3" w:rsidRPr="00155762" w:rsidRDefault="00375AF3" w:rsidP="00155762">
            <w:pPr>
              <w:widowControl/>
              <w:spacing w:line="360" w:lineRule="auto"/>
              <w:jc w:val="center"/>
              <w:rPr>
                <w:rFonts w:eastAsia="Times New Roman" w:cs="Calibri"/>
                <w:b/>
                <w:bCs/>
                <w:color w:val="000000"/>
                <w:sz w:val="18"/>
                <w:szCs w:val="18"/>
                <w:lang w:val="en-US" w:bidi="ar-SA"/>
              </w:rPr>
            </w:pPr>
            <w:r w:rsidRPr="00155762">
              <w:rPr>
                <w:rFonts w:eastAsia="Times New Roman" w:cs="Calibri"/>
                <w:b/>
                <w:bCs/>
                <w:color w:val="000000"/>
                <w:sz w:val="18"/>
                <w:szCs w:val="18"/>
                <w:lang w:val="en-US" w:bidi="ar-SA"/>
              </w:rPr>
              <w:t>STR6</w:t>
            </w:r>
          </w:p>
        </w:tc>
        <w:tc>
          <w:tcPr>
            <w:tcW w:w="7285" w:type="dxa"/>
            <w:tcBorders>
              <w:top w:val="nil"/>
              <w:left w:val="nil"/>
              <w:bottom w:val="single" w:sz="4" w:space="0" w:color="auto"/>
              <w:right w:val="single" w:sz="4" w:space="0" w:color="auto"/>
            </w:tcBorders>
            <w:noWrap/>
            <w:vAlign w:val="center"/>
            <w:hideMark/>
          </w:tcPr>
          <w:p w14:paraId="6A2816B0" w14:textId="4CE51ADF" w:rsidR="00375AF3" w:rsidRPr="00155762" w:rsidRDefault="0028462A" w:rsidP="00155762">
            <w:pPr>
              <w:widowControl/>
              <w:spacing w:line="360" w:lineRule="auto"/>
              <w:jc w:val="center"/>
              <w:rPr>
                <w:rFonts w:eastAsia="Times New Roman" w:cs="Calibri"/>
                <w:color w:val="000000" w:themeColor="text1"/>
                <w:sz w:val="18"/>
                <w:szCs w:val="18"/>
                <w:lang w:val="el-GR" w:bidi="ar-SA"/>
              </w:rPr>
            </w:pPr>
            <w:r w:rsidRPr="00155762">
              <w:rPr>
                <w:rFonts w:eastAsia="Times New Roman" w:cs="Calibri"/>
                <w:color w:val="000000" w:themeColor="text1"/>
                <w:sz w:val="18"/>
                <w:szCs w:val="18"/>
                <w:lang w:val="el-GR" w:bidi="ar-SA"/>
              </w:rPr>
              <w:t xml:space="preserve">Επιλογή από </w:t>
            </w:r>
            <w:proofErr w:type="spellStart"/>
            <w:r w:rsidR="00816BBE" w:rsidRPr="00155762">
              <w:rPr>
                <w:rFonts w:eastAsia="Times New Roman" w:cs="Calibri"/>
                <w:b/>
                <w:bCs/>
                <w:color w:val="000000" w:themeColor="text1"/>
                <w:sz w:val="18"/>
                <w:szCs w:val="18"/>
                <w:lang w:val="el-GR" w:bidi="ar-SA"/>
              </w:rPr>
              <w:t>Βιομυκητοκτόνα</w:t>
            </w:r>
            <w:proofErr w:type="spellEnd"/>
            <w:r w:rsidR="00816BBE" w:rsidRPr="00155762">
              <w:rPr>
                <w:rFonts w:eastAsia="Times New Roman" w:cs="Calibri"/>
                <w:b/>
                <w:bCs/>
                <w:color w:val="000000" w:themeColor="text1"/>
                <w:sz w:val="18"/>
                <w:szCs w:val="18"/>
                <w:lang w:val="el-GR" w:bidi="ar-SA"/>
              </w:rPr>
              <w:t xml:space="preserve"> (</w:t>
            </w:r>
            <w:proofErr w:type="spellStart"/>
            <w:r w:rsidR="00816BBE" w:rsidRPr="00155762">
              <w:rPr>
                <w:rFonts w:eastAsia="Times New Roman" w:cs="Calibri"/>
                <w:b/>
                <w:bCs/>
                <w:color w:val="000000" w:themeColor="text1"/>
                <w:sz w:val="18"/>
                <w:szCs w:val="18"/>
                <w:lang w:val="en-US" w:bidi="ar-SA"/>
              </w:rPr>
              <w:t>bioPPPs</w:t>
            </w:r>
            <w:proofErr w:type="spellEnd"/>
            <w:r w:rsidR="00816BBE" w:rsidRPr="00155762">
              <w:rPr>
                <w:rFonts w:eastAsia="Times New Roman" w:cs="Calibri"/>
                <w:b/>
                <w:bCs/>
                <w:color w:val="000000" w:themeColor="text1"/>
                <w:sz w:val="18"/>
                <w:szCs w:val="18"/>
                <w:lang w:val="el-GR" w:bidi="ar-SA"/>
              </w:rPr>
              <w:t>)</w:t>
            </w:r>
            <w:r w:rsidR="00375AF3" w:rsidRPr="00155762">
              <w:rPr>
                <w:rFonts w:eastAsia="Times New Roman" w:cs="Calibri"/>
                <w:b/>
                <w:bCs/>
                <w:color w:val="000000" w:themeColor="text1"/>
                <w:sz w:val="18"/>
                <w:szCs w:val="18"/>
                <w:lang w:val="el-GR" w:bidi="ar-SA"/>
              </w:rPr>
              <w:t>,</w:t>
            </w:r>
            <w:r w:rsidR="00155762" w:rsidRPr="00155762">
              <w:rPr>
                <w:sz w:val="18"/>
                <w:szCs w:val="18"/>
                <w:lang w:val="el-GR"/>
              </w:rPr>
              <w:t xml:space="preserve"> </w:t>
            </w:r>
            <w:proofErr w:type="spellStart"/>
            <w:r w:rsidR="00155762" w:rsidRPr="00155762">
              <w:rPr>
                <w:rFonts w:eastAsia="Times New Roman" w:cs="Calibri"/>
                <w:b/>
                <w:bCs/>
                <w:color w:val="000000" w:themeColor="text1"/>
                <w:sz w:val="18"/>
                <w:szCs w:val="18"/>
                <w:lang w:val="el-GR" w:bidi="ar-SA"/>
              </w:rPr>
              <w:t>Φυτοπροστατευτικά</w:t>
            </w:r>
            <w:proofErr w:type="spellEnd"/>
            <w:r w:rsidR="00155762" w:rsidRPr="00155762">
              <w:rPr>
                <w:rFonts w:eastAsia="Times New Roman" w:cs="Calibri"/>
                <w:b/>
                <w:bCs/>
                <w:color w:val="000000" w:themeColor="text1"/>
                <w:sz w:val="18"/>
                <w:szCs w:val="18"/>
                <w:lang w:val="el-GR" w:bidi="ar-SA"/>
              </w:rPr>
              <w:t xml:space="preserve"> Προϊόντα</w:t>
            </w:r>
            <w:r w:rsidR="00375AF3" w:rsidRPr="00155762">
              <w:rPr>
                <w:rFonts w:eastAsia="Times New Roman" w:cs="Calibri"/>
                <w:b/>
                <w:bCs/>
                <w:color w:val="000000" w:themeColor="text1"/>
                <w:sz w:val="18"/>
                <w:szCs w:val="18"/>
                <w:lang w:val="el-GR" w:bidi="ar-SA"/>
              </w:rPr>
              <w:t xml:space="preserve"> </w:t>
            </w:r>
            <w:r w:rsidR="0015625A" w:rsidRPr="00155762">
              <w:rPr>
                <w:rFonts w:eastAsia="Times New Roman" w:cs="Calibri"/>
                <w:b/>
                <w:bCs/>
                <w:color w:val="000000" w:themeColor="text1"/>
                <w:sz w:val="18"/>
                <w:szCs w:val="18"/>
                <w:lang w:val="el-GR" w:bidi="ar-SA"/>
              </w:rPr>
              <w:t xml:space="preserve"> φυτικής προέλευσης</w:t>
            </w:r>
            <w:r w:rsidR="00375AF3" w:rsidRPr="00155762">
              <w:rPr>
                <w:rFonts w:eastAsia="Times New Roman" w:cs="Calibri"/>
                <w:b/>
                <w:bCs/>
                <w:color w:val="000000" w:themeColor="text1"/>
                <w:sz w:val="18"/>
                <w:szCs w:val="18"/>
                <w:lang w:val="el-GR" w:bidi="ar-SA"/>
              </w:rPr>
              <w:t xml:space="preserve"> </w:t>
            </w:r>
            <w:r w:rsidRPr="00155762">
              <w:rPr>
                <w:rFonts w:eastAsia="Times New Roman" w:cs="Calibri"/>
                <w:b/>
                <w:bCs/>
                <w:color w:val="000000" w:themeColor="text1"/>
                <w:sz w:val="18"/>
                <w:szCs w:val="18"/>
                <w:lang w:val="el-GR" w:bidi="ar-SA"/>
              </w:rPr>
              <w:t>και</w:t>
            </w:r>
            <w:r w:rsidR="00375AF3" w:rsidRPr="00155762">
              <w:rPr>
                <w:rFonts w:eastAsia="Times New Roman" w:cs="Calibri"/>
                <w:b/>
                <w:bCs/>
                <w:color w:val="000000" w:themeColor="text1"/>
                <w:sz w:val="18"/>
                <w:szCs w:val="18"/>
                <w:lang w:val="el-GR" w:bidi="ar-SA"/>
              </w:rPr>
              <w:t xml:space="preserve"> </w:t>
            </w:r>
            <w:r w:rsidR="007F7AB6" w:rsidRPr="00155762">
              <w:rPr>
                <w:rFonts w:eastAsia="Times New Roman" w:cs="Calibri"/>
                <w:b/>
                <w:bCs/>
                <w:color w:val="000000" w:themeColor="text1"/>
                <w:sz w:val="18"/>
                <w:szCs w:val="18"/>
                <w:lang w:val="en-US" w:bidi="ar-SA"/>
              </w:rPr>
              <w:t>PDIs</w:t>
            </w:r>
          </w:p>
        </w:tc>
      </w:tr>
      <w:tr w:rsidR="00375AF3" w:rsidRPr="003369C8" w14:paraId="7ED67986" w14:textId="77777777" w:rsidTr="00155762">
        <w:trPr>
          <w:trHeight w:val="64"/>
          <w:jc w:val="center"/>
        </w:trPr>
        <w:tc>
          <w:tcPr>
            <w:tcW w:w="1215" w:type="dxa"/>
            <w:tcBorders>
              <w:top w:val="nil"/>
              <w:left w:val="single" w:sz="4" w:space="0" w:color="auto"/>
              <w:bottom w:val="single" w:sz="4" w:space="0" w:color="auto"/>
              <w:right w:val="single" w:sz="4" w:space="0" w:color="auto"/>
            </w:tcBorders>
            <w:noWrap/>
            <w:vAlign w:val="center"/>
            <w:hideMark/>
          </w:tcPr>
          <w:p w14:paraId="293280F7" w14:textId="77777777" w:rsidR="00375AF3" w:rsidRPr="00155762" w:rsidRDefault="00375AF3" w:rsidP="00155762">
            <w:pPr>
              <w:widowControl/>
              <w:spacing w:line="360" w:lineRule="auto"/>
              <w:jc w:val="center"/>
              <w:rPr>
                <w:rFonts w:eastAsia="Times New Roman" w:cs="Calibri"/>
                <w:b/>
                <w:bCs/>
                <w:color w:val="000000"/>
                <w:sz w:val="18"/>
                <w:szCs w:val="18"/>
                <w:lang w:val="en-US" w:bidi="ar-SA"/>
              </w:rPr>
            </w:pPr>
            <w:r w:rsidRPr="00155762">
              <w:rPr>
                <w:rFonts w:eastAsia="Times New Roman" w:cs="Calibri"/>
                <w:b/>
                <w:bCs/>
                <w:color w:val="000000"/>
                <w:sz w:val="18"/>
                <w:szCs w:val="18"/>
                <w:lang w:val="en-US" w:bidi="ar-SA"/>
              </w:rPr>
              <w:t>STR7</w:t>
            </w:r>
          </w:p>
        </w:tc>
        <w:tc>
          <w:tcPr>
            <w:tcW w:w="7285" w:type="dxa"/>
            <w:tcBorders>
              <w:top w:val="nil"/>
              <w:left w:val="nil"/>
              <w:bottom w:val="single" w:sz="4" w:space="0" w:color="auto"/>
              <w:right w:val="single" w:sz="4" w:space="0" w:color="auto"/>
            </w:tcBorders>
            <w:vAlign w:val="center"/>
            <w:hideMark/>
          </w:tcPr>
          <w:p w14:paraId="118A39C2" w14:textId="76481F8B" w:rsidR="00375AF3" w:rsidRPr="00155762" w:rsidRDefault="00AD229A" w:rsidP="00155762">
            <w:pPr>
              <w:widowControl/>
              <w:spacing w:line="360" w:lineRule="auto"/>
              <w:jc w:val="center"/>
              <w:rPr>
                <w:rFonts w:eastAsia="Times New Roman" w:cs="Calibri"/>
                <w:color w:val="000000" w:themeColor="text1"/>
                <w:sz w:val="18"/>
                <w:szCs w:val="18"/>
                <w:lang w:val="el-GR" w:bidi="ar-SA"/>
              </w:rPr>
            </w:pPr>
            <w:r w:rsidRPr="00155762">
              <w:rPr>
                <w:rFonts w:eastAsia="Times New Roman" w:cs="Calibri"/>
                <w:color w:val="000000" w:themeColor="text1"/>
                <w:sz w:val="18"/>
                <w:szCs w:val="18"/>
                <w:lang w:val="el-GR" w:bidi="ar-SA"/>
              </w:rPr>
              <w:t xml:space="preserve">Επιλογή από </w:t>
            </w:r>
            <w:r w:rsidR="00CA6DE2" w:rsidRPr="00155762">
              <w:rPr>
                <w:rFonts w:eastAsia="Times New Roman" w:cs="Calibri"/>
                <w:b/>
                <w:bCs/>
                <w:color w:val="000000" w:themeColor="text1"/>
                <w:sz w:val="18"/>
                <w:szCs w:val="18"/>
                <w:lang w:val="el-GR" w:bidi="ar-SA"/>
              </w:rPr>
              <w:t xml:space="preserve">Μυκητοκτόνα </w:t>
            </w:r>
            <w:r w:rsidR="00D42EE2" w:rsidRPr="00155762">
              <w:rPr>
                <w:rFonts w:eastAsia="Times New Roman" w:cs="Calibri"/>
                <w:b/>
                <w:bCs/>
                <w:color w:val="000000" w:themeColor="text1"/>
                <w:sz w:val="18"/>
                <w:szCs w:val="18"/>
                <w:lang w:val="el-GR" w:bidi="ar-SA"/>
              </w:rPr>
              <w:t xml:space="preserve">και  </w:t>
            </w:r>
            <w:proofErr w:type="spellStart"/>
            <w:r w:rsidR="00816BBE" w:rsidRPr="00155762">
              <w:rPr>
                <w:rFonts w:eastAsia="Times New Roman" w:cs="Calibri"/>
                <w:b/>
                <w:bCs/>
                <w:color w:val="000000" w:themeColor="text1"/>
                <w:sz w:val="18"/>
                <w:szCs w:val="18"/>
                <w:lang w:val="el-GR" w:bidi="ar-SA"/>
              </w:rPr>
              <w:t>Βιομυκητοκτόνα</w:t>
            </w:r>
            <w:proofErr w:type="spellEnd"/>
            <w:r w:rsidR="00375AF3" w:rsidRPr="00155762">
              <w:rPr>
                <w:rFonts w:eastAsia="Times New Roman" w:cs="Calibri"/>
                <w:b/>
                <w:bCs/>
                <w:color w:val="000000" w:themeColor="text1"/>
                <w:sz w:val="18"/>
                <w:szCs w:val="18"/>
                <w:lang w:val="el-GR" w:bidi="ar-SA"/>
              </w:rPr>
              <w:t>,</w:t>
            </w:r>
            <w:r w:rsidR="00155762" w:rsidRPr="00155762">
              <w:rPr>
                <w:sz w:val="18"/>
                <w:szCs w:val="18"/>
                <w:lang w:val="el-GR"/>
              </w:rPr>
              <w:t xml:space="preserve"> </w:t>
            </w:r>
            <w:proofErr w:type="spellStart"/>
            <w:r w:rsidR="00155762" w:rsidRPr="00155762">
              <w:rPr>
                <w:rFonts w:eastAsia="Times New Roman" w:cs="Calibri"/>
                <w:b/>
                <w:bCs/>
                <w:color w:val="000000" w:themeColor="text1"/>
                <w:sz w:val="18"/>
                <w:szCs w:val="18"/>
                <w:lang w:val="el-GR" w:bidi="ar-SA"/>
              </w:rPr>
              <w:t>Φυτοπροστατευτικά</w:t>
            </w:r>
            <w:proofErr w:type="spellEnd"/>
            <w:r w:rsidR="00155762" w:rsidRPr="00155762">
              <w:rPr>
                <w:rFonts w:eastAsia="Times New Roman" w:cs="Calibri"/>
                <w:b/>
                <w:bCs/>
                <w:color w:val="000000" w:themeColor="text1"/>
                <w:sz w:val="18"/>
                <w:szCs w:val="18"/>
                <w:lang w:val="el-GR" w:bidi="ar-SA"/>
              </w:rPr>
              <w:t xml:space="preserve"> Προϊόντα</w:t>
            </w:r>
            <w:r w:rsidR="00AA0C45" w:rsidRPr="00155762">
              <w:rPr>
                <w:rFonts w:eastAsia="Times New Roman" w:cs="Calibri"/>
                <w:b/>
                <w:bCs/>
                <w:color w:val="000000" w:themeColor="text1"/>
                <w:sz w:val="18"/>
                <w:szCs w:val="18"/>
                <w:lang w:val="el-GR" w:bidi="ar-SA"/>
              </w:rPr>
              <w:t xml:space="preserve"> φυτικής προέλευσης</w:t>
            </w:r>
            <w:r w:rsidR="00375AF3" w:rsidRPr="00155762">
              <w:rPr>
                <w:rFonts w:eastAsia="Times New Roman" w:cs="Calibri"/>
                <w:b/>
                <w:bCs/>
                <w:color w:val="000000" w:themeColor="text1"/>
                <w:sz w:val="18"/>
                <w:szCs w:val="18"/>
                <w:lang w:val="el-GR" w:bidi="ar-SA"/>
              </w:rPr>
              <w:t xml:space="preserve"> </w:t>
            </w:r>
            <w:r w:rsidR="0028462A" w:rsidRPr="00155762">
              <w:rPr>
                <w:rFonts w:eastAsia="Times New Roman" w:cs="Calibri"/>
                <w:b/>
                <w:bCs/>
                <w:color w:val="000000" w:themeColor="text1"/>
                <w:sz w:val="18"/>
                <w:szCs w:val="18"/>
                <w:lang w:val="el-GR" w:bidi="ar-SA"/>
              </w:rPr>
              <w:t>και</w:t>
            </w:r>
            <w:r w:rsidR="00375AF3" w:rsidRPr="00155762">
              <w:rPr>
                <w:rFonts w:eastAsia="Times New Roman" w:cs="Calibri"/>
                <w:b/>
                <w:bCs/>
                <w:color w:val="000000" w:themeColor="text1"/>
                <w:sz w:val="18"/>
                <w:szCs w:val="18"/>
                <w:lang w:val="el-GR" w:bidi="ar-SA"/>
              </w:rPr>
              <w:t xml:space="preserve"> </w:t>
            </w:r>
            <w:r w:rsidR="00D42EE2" w:rsidRPr="00155762">
              <w:rPr>
                <w:rFonts w:eastAsia="Times New Roman" w:cs="Calibri"/>
                <w:b/>
                <w:bCs/>
                <w:color w:val="000000" w:themeColor="text1"/>
                <w:sz w:val="18"/>
                <w:szCs w:val="18"/>
                <w:lang w:val="en-US" w:bidi="ar-SA"/>
              </w:rPr>
              <w:t>PDIs</w:t>
            </w:r>
            <w:r w:rsidR="0067252C" w:rsidRPr="00155762">
              <w:rPr>
                <w:rFonts w:eastAsia="Times New Roman" w:cs="Calibri"/>
                <w:b/>
                <w:bCs/>
                <w:color w:val="000000" w:themeColor="text1"/>
                <w:sz w:val="18"/>
                <w:szCs w:val="18"/>
                <w:lang w:val="el-GR" w:bidi="ar-SA"/>
              </w:rPr>
              <w:t xml:space="preserve"> (</w:t>
            </w:r>
            <w:r w:rsidR="0067252C" w:rsidRPr="00155762">
              <w:rPr>
                <w:rFonts w:eastAsia="Times New Roman" w:cs="Calibri"/>
                <w:b/>
                <w:bCs/>
                <w:color w:val="000000" w:themeColor="text1"/>
                <w:sz w:val="18"/>
                <w:szCs w:val="18"/>
                <w:lang w:val="en-US" w:bidi="ar-SA"/>
              </w:rPr>
              <w:t>SAR</w:t>
            </w:r>
            <w:r w:rsidR="0067252C" w:rsidRPr="00155762">
              <w:rPr>
                <w:rFonts w:eastAsia="Times New Roman" w:cs="Calibri"/>
                <w:b/>
                <w:bCs/>
                <w:color w:val="000000" w:themeColor="text1"/>
                <w:sz w:val="18"/>
                <w:szCs w:val="18"/>
                <w:lang w:val="el-GR" w:bidi="ar-SA"/>
              </w:rPr>
              <w:t>-1)</w:t>
            </w:r>
          </w:p>
        </w:tc>
      </w:tr>
      <w:tr w:rsidR="00375AF3" w:rsidRPr="003369C8" w14:paraId="68E12E62" w14:textId="77777777" w:rsidTr="00155762">
        <w:trPr>
          <w:trHeight w:val="64"/>
          <w:jc w:val="center"/>
        </w:trPr>
        <w:tc>
          <w:tcPr>
            <w:tcW w:w="1215" w:type="dxa"/>
            <w:tcBorders>
              <w:top w:val="nil"/>
              <w:left w:val="single" w:sz="4" w:space="0" w:color="auto"/>
              <w:bottom w:val="single" w:sz="4" w:space="0" w:color="auto"/>
              <w:right w:val="single" w:sz="4" w:space="0" w:color="auto"/>
            </w:tcBorders>
            <w:noWrap/>
            <w:vAlign w:val="center"/>
            <w:hideMark/>
          </w:tcPr>
          <w:p w14:paraId="050116C6" w14:textId="77777777" w:rsidR="00375AF3" w:rsidRPr="00155762" w:rsidRDefault="00375AF3" w:rsidP="00155762">
            <w:pPr>
              <w:widowControl/>
              <w:spacing w:line="360" w:lineRule="auto"/>
              <w:jc w:val="center"/>
              <w:rPr>
                <w:rFonts w:eastAsia="Times New Roman" w:cs="Calibri"/>
                <w:b/>
                <w:bCs/>
                <w:color w:val="000000"/>
                <w:sz w:val="18"/>
                <w:szCs w:val="18"/>
                <w:lang w:val="en-US" w:bidi="ar-SA"/>
              </w:rPr>
            </w:pPr>
            <w:r w:rsidRPr="00155762">
              <w:rPr>
                <w:rFonts w:eastAsia="Times New Roman" w:cs="Calibri"/>
                <w:b/>
                <w:bCs/>
                <w:color w:val="000000"/>
                <w:sz w:val="18"/>
                <w:szCs w:val="18"/>
                <w:lang w:val="en-US" w:bidi="ar-SA"/>
              </w:rPr>
              <w:t>STR8</w:t>
            </w:r>
          </w:p>
        </w:tc>
        <w:tc>
          <w:tcPr>
            <w:tcW w:w="7285" w:type="dxa"/>
            <w:tcBorders>
              <w:top w:val="nil"/>
              <w:left w:val="nil"/>
              <w:bottom w:val="single" w:sz="4" w:space="0" w:color="auto"/>
              <w:right w:val="single" w:sz="4" w:space="0" w:color="auto"/>
            </w:tcBorders>
            <w:vAlign w:val="center"/>
            <w:hideMark/>
          </w:tcPr>
          <w:p w14:paraId="15D35E9B" w14:textId="2C47DF8D" w:rsidR="00375AF3" w:rsidRPr="00155762" w:rsidRDefault="00AD229A" w:rsidP="00155762">
            <w:pPr>
              <w:widowControl/>
              <w:spacing w:line="360" w:lineRule="auto"/>
              <w:jc w:val="center"/>
              <w:rPr>
                <w:rFonts w:eastAsia="Times New Roman" w:cs="Calibri"/>
                <w:color w:val="000000" w:themeColor="text1"/>
                <w:sz w:val="18"/>
                <w:szCs w:val="18"/>
                <w:lang w:val="el-GR" w:bidi="ar-SA"/>
              </w:rPr>
            </w:pPr>
            <w:r w:rsidRPr="00155762">
              <w:rPr>
                <w:rFonts w:eastAsia="Times New Roman" w:cs="Calibri"/>
                <w:color w:val="000000" w:themeColor="text1"/>
                <w:sz w:val="18"/>
                <w:szCs w:val="18"/>
                <w:lang w:val="el-GR" w:bidi="ar-SA"/>
              </w:rPr>
              <w:t xml:space="preserve">Επιλογή από </w:t>
            </w:r>
            <w:r w:rsidR="00CA6DE2" w:rsidRPr="00155762">
              <w:rPr>
                <w:rFonts w:eastAsia="Times New Roman" w:cs="Calibri"/>
                <w:b/>
                <w:bCs/>
                <w:color w:val="000000" w:themeColor="text1"/>
                <w:sz w:val="18"/>
                <w:szCs w:val="18"/>
                <w:lang w:val="el-GR" w:bidi="ar-SA"/>
              </w:rPr>
              <w:t xml:space="preserve">Μυκητοκτόνα </w:t>
            </w:r>
            <w:r w:rsidR="0028462A" w:rsidRPr="00155762">
              <w:rPr>
                <w:rFonts w:eastAsia="Times New Roman" w:cs="Calibri"/>
                <w:b/>
                <w:bCs/>
                <w:color w:val="000000" w:themeColor="text1"/>
                <w:sz w:val="18"/>
                <w:szCs w:val="18"/>
                <w:lang w:val="el-GR" w:bidi="ar-SA"/>
              </w:rPr>
              <w:t>και</w:t>
            </w:r>
            <w:r w:rsidR="00375AF3" w:rsidRPr="00155762">
              <w:rPr>
                <w:rFonts w:eastAsia="Times New Roman" w:cs="Calibri"/>
                <w:b/>
                <w:bCs/>
                <w:color w:val="000000" w:themeColor="text1"/>
                <w:sz w:val="18"/>
                <w:szCs w:val="18"/>
                <w:lang w:val="el-GR" w:bidi="ar-SA"/>
              </w:rPr>
              <w:t xml:space="preserve"> </w:t>
            </w:r>
            <w:proofErr w:type="spellStart"/>
            <w:r w:rsidR="00816BBE" w:rsidRPr="00155762">
              <w:rPr>
                <w:rFonts w:eastAsia="Times New Roman" w:cs="Calibri"/>
                <w:b/>
                <w:bCs/>
                <w:color w:val="000000" w:themeColor="text1"/>
                <w:sz w:val="18"/>
                <w:szCs w:val="18"/>
                <w:lang w:val="el-GR" w:bidi="ar-SA"/>
              </w:rPr>
              <w:t>Βιομυκητοκτόνα</w:t>
            </w:r>
            <w:proofErr w:type="spellEnd"/>
            <w:r w:rsidR="00375AF3" w:rsidRPr="00155762">
              <w:rPr>
                <w:rFonts w:eastAsia="Times New Roman" w:cs="Calibri"/>
                <w:b/>
                <w:bCs/>
                <w:color w:val="000000" w:themeColor="text1"/>
                <w:sz w:val="18"/>
                <w:szCs w:val="18"/>
                <w:lang w:val="el-GR" w:bidi="ar-SA"/>
              </w:rPr>
              <w:t xml:space="preserve">, </w:t>
            </w:r>
            <w:proofErr w:type="spellStart"/>
            <w:r w:rsidR="00155762" w:rsidRPr="00155762">
              <w:rPr>
                <w:rFonts w:eastAsia="Times New Roman" w:cs="Calibri"/>
                <w:b/>
                <w:bCs/>
                <w:color w:val="000000" w:themeColor="text1"/>
                <w:sz w:val="18"/>
                <w:szCs w:val="18"/>
                <w:lang w:val="el-GR" w:bidi="ar-SA"/>
              </w:rPr>
              <w:t>Φυτοπροστατευτικά</w:t>
            </w:r>
            <w:proofErr w:type="spellEnd"/>
            <w:r w:rsidR="00155762" w:rsidRPr="00155762">
              <w:rPr>
                <w:rFonts w:eastAsia="Times New Roman" w:cs="Calibri"/>
                <w:b/>
                <w:bCs/>
                <w:color w:val="000000" w:themeColor="text1"/>
                <w:sz w:val="18"/>
                <w:szCs w:val="18"/>
                <w:lang w:val="el-GR" w:bidi="ar-SA"/>
              </w:rPr>
              <w:t xml:space="preserve"> Προϊόντα</w:t>
            </w:r>
            <w:r w:rsidR="0015625A" w:rsidRPr="00155762">
              <w:rPr>
                <w:rFonts w:eastAsia="Times New Roman" w:cs="Calibri"/>
                <w:b/>
                <w:bCs/>
                <w:color w:val="000000" w:themeColor="text1"/>
                <w:sz w:val="18"/>
                <w:szCs w:val="18"/>
                <w:lang w:val="el-GR" w:bidi="ar-SA"/>
              </w:rPr>
              <w:t xml:space="preserve"> φυτικής προέλευσης</w:t>
            </w:r>
            <w:r w:rsidR="00375AF3" w:rsidRPr="00155762">
              <w:rPr>
                <w:rFonts w:eastAsia="Times New Roman" w:cs="Calibri"/>
                <w:b/>
                <w:bCs/>
                <w:color w:val="000000" w:themeColor="text1"/>
                <w:sz w:val="18"/>
                <w:szCs w:val="18"/>
                <w:lang w:val="el-GR" w:bidi="ar-SA"/>
              </w:rPr>
              <w:t xml:space="preserve"> </w:t>
            </w:r>
            <w:r w:rsidR="0028462A" w:rsidRPr="00155762">
              <w:rPr>
                <w:rFonts w:eastAsia="Times New Roman" w:cs="Calibri"/>
                <w:b/>
                <w:bCs/>
                <w:color w:val="000000" w:themeColor="text1"/>
                <w:sz w:val="18"/>
                <w:szCs w:val="18"/>
                <w:lang w:val="el-GR" w:bidi="ar-SA"/>
              </w:rPr>
              <w:t>και</w:t>
            </w:r>
            <w:r w:rsidR="00375AF3" w:rsidRPr="00155762">
              <w:rPr>
                <w:rFonts w:eastAsia="Times New Roman" w:cs="Calibri"/>
                <w:b/>
                <w:bCs/>
                <w:color w:val="000000" w:themeColor="text1"/>
                <w:sz w:val="18"/>
                <w:szCs w:val="18"/>
                <w:lang w:val="el-GR" w:bidi="ar-SA"/>
              </w:rPr>
              <w:t xml:space="preserve"> </w:t>
            </w:r>
            <w:r w:rsidR="0067252C" w:rsidRPr="00155762">
              <w:rPr>
                <w:rFonts w:eastAsia="Times New Roman" w:cs="Calibri"/>
                <w:b/>
                <w:bCs/>
                <w:color w:val="000000" w:themeColor="text1"/>
                <w:sz w:val="18"/>
                <w:szCs w:val="18"/>
                <w:lang w:val="en-US" w:bidi="ar-SA"/>
              </w:rPr>
              <w:t>PDIs</w:t>
            </w:r>
            <w:r w:rsidR="0067252C" w:rsidRPr="00155762">
              <w:rPr>
                <w:rFonts w:eastAsia="Times New Roman" w:cs="Calibri"/>
                <w:b/>
                <w:bCs/>
                <w:color w:val="000000" w:themeColor="text1"/>
                <w:sz w:val="18"/>
                <w:szCs w:val="18"/>
                <w:lang w:val="el-GR" w:bidi="ar-SA"/>
              </w:rPr>
              <w:t xml:space="preserve"> (</w:t>
            </w:r>
            <w:r w:rsidR="005848AF" w:rsidRPr="00155762">
              <w:rPr>
                <w:rFonts w:eastAsia="Times New Roman" w:cs="Calibri"/>
                <w:b/>
                <w:bCs/>
                <w:color w:val="000000" w:themeColor="text1"/>
                <w:sz w:val="18"/>
                <w:szCs w:val="18"/>
                <w:lang w:val="el-GR" w:bidi="ar-SA"/>
              </w:rPr>
              <w:t xml:space="preserve"> </w:t>
            </w:r>
            <w:r w:rsidR="005848AF" w:rsidRPr="00155762">
              <w:rPr>
                <w:rFonts w:eastAsia="Times New Roman" w:cs="Calibri"/>
                <w:b/>
                <w:bCs/>
                <w:color w:val="000000" w:themeColor="text1"/>
                <w:sz w:val="18"/>
                <w:szCs w:val="18"/>
                <w:lang w:bidi="ar-SA"/>
              </w:rPr>
              <w:t>SAR</w:t>
            </w:r>
            <w:r w:rsidR="00375AF3" w:rsidRPr="00155762">
              <w:rPr>
                <w:rFonts w:eastAsia="Times New Roman" w:cs="Calibri"/>
                <w:b/>
                <w:bCs/>
                <w:color w:val="000000" w:themeColor="text1"/>
                <w:sz w:val="18"/>
                <w:szCs w:val="18"/>
                <w:lang w:val="el-GR" w:bidi="ar-SA"/>
              </w:rPr>
              <w:t xml:space="preserve"> -2</w:t>
            </w:r>
            <w:r w:rsidR="0067252C" w:rsidRPr="00155762">
              <w:rPr>
                <w:rFonts w:eastAsia="Times New Roman" w:cs="Calibri"/>
                <w:b/>
                <w:bCs/>
                <w:color w:val="000000" w:themeColor="text1"/>
                <w:sz w:val="18"/>
                <w:szCs w:val="18"/>
                <w:lang w:val="el-GR" w:bidi="ar-SA"/>
              </w:rPr>
              <w:t>)</w:t>
            </w:r>
          </w:p>
        </w:tc>
      </w:tr>
      <w:tr w:rsidR="00C354F9" w:rsidRPr="00375AF3" w14:paraId="7B5A257F" w14:textId="77777777" w:rsidTr="00155762">
        <w:trPr>
          <w:trHeight w:val="64"/>
          <w:jc w:val="center"/>
        </w:trPr>
        <w:tc>
          <w:tcPr>
            <w:tcW w:w="1215" w:type="dxa"/>
            <w:tcBorders>
              <w:top w:val="nil"/>
              <w:left w:val="single" w:sz="4" w:space="0" w:color="auto"/>
              <w:bottom w:val="single" w:sz="4" w:space="0" w:color="auto"/>
              <w:right w:val="single" w:sz="4" w:space="0" w:color="auto"/>
            </w:tcBorders>
            <w:noWrap/>
            <w:vAlign w:val="center"/>
            <w:hideMark/>
          </w:tcPr>
          <w:p w14:paraId="190AEFCD" w14:textId="77777777" w:rsidR="00C354F9" w:rsidRPr="00155762" w:rsidRDefault="00C354F9" w:rsidP="00155762">
            <w:pPr>
              <w:widowControl/>
              <w:spacing w:line="360" w:lineRule="auto"/>
              <w:jc w:val="center"/>
              <w:rPr>
                <w:rFonts w:eastAsia="Times New Roman" w:cs="Calibri"/>
                <w:b/>
                <w:bCs/>
                <w:color w:val="000000"/>
                <w:sz w:val="18"/>
                <w:szCs w:val="18"/>
                <w:lang w:val="en-US" w:bidi="ar-SA"/>
              </w:rPr>
            </w:pPr>
            <w:r w:rsidRPr="00155762">
              <w:rPr>
                <w:rFonts w:eastAsia="Times New Roman" w:cs="Calibri"/>
                <w:b/>
                <w:bCs/>
                <w:color w:val="000000"/>
                <w:sz w:val="18"/>
                <w:szCs w:val="18"/>
                <w:lang w:val="en-US" w:bidi="ar-SA"/>
              </w:rPr>
              <w:t>STR9-3</w:t>
            </w:r>
          </w:p>
        </w:tc>
        <w:tc>
          <w:tcPr>
            <w:tcW w:w="7285" w:type="dxa"/>
            <w:tcBorders>
              <w:top w:val="nil"/>
              <w:left w:val="nil"/>
              <w:bottom w:val="single" w:sz="4" w:space="0" w:color="auto"/>
              <w:right w:val="single" w:sz="4" w:space="0" w:color="auto"/>
            </w:tcBorders>
            <w:noWrap/>
            <w:vAlign w:val="center"/>
            <w:hideMark/>
          </w:tcPr>
          <w:p w14:paraId="539E4F6F" w14:textId="7896A4B5" w:rsidR="00C354F9" w:rsidRPr="00155762" w:rsidRDefault="00C354F9" w:rsidP="00155762">
            <w:pPr>
              <w:widowControl/>
              <w:spacing w:line="360" w:lineRule="auto"/>
              <w:jc w:val="center"/>
              <w:rPr>
                <w:rFonts w:eastAsia="Times New Roman" w:cs="Calibri"/>
                <w:b/>
                <w:bCs/>
                <w:color w:val="000000" w:themeColor="text1"/>
                <w:sz w:val="18"/>
                <w:szCs w:val="18"/>
                <w:lang w:val="el-GR" w:bidi="ar-SA"/>
              </w:rPr>
            </w:pPr>
            <w:r w:rsidRPr="00155762">
              <w:rPr>
                <w:rFonts w:eastAsia="Times New Roman" w:cs="Calibri"/>
                <w:b/>
                <w:bCs/>
                <w:color w:val="000000" w:themeColor="text1"/>
                <w:sz w:val="18"/>
                <w:szCs w:val="18"/>
                <w:lang w:val="el-GR" w:bidi="ar-SA"/>
              </w:rPr>
              <w:t>Αποβουτυρωμένο γάλα</w:t>
            </w:r>
            <w:r w:rsidR="0067252C" w:rsidRPr="00155762">
              <w:rPr>
                <w:rFonts w:eastAsia="Times New Roman" w:cs="Calibri"/>
                <w:b/>
                <w:bCs/>
                <w:color w:val="000000" w:themeColor="text1"/>
                <w:sz w:val="18"/>
                <w:szCs w:val="18"/>
                <w:lang w:val="el-GR" w:bidi="ar-SA"/>
              </w:rPr>
              <w:t xml:space="preserve"> (Βασική ουσία)</w:t>
            </w:r>
          </w:p>
        </w:tc>
      </w:tr>
      <w:tr w:rsidR="00C354F9" w:rsidRPr="00375AF3" w14:paraId="61F56D22" w14:textId="77777777" w:rsidTr="00155762">
        <w:trPr>
          <w:trHeight w:val="64"/>
          <w:jc w:val="center"/>
        </w:trPr>
        <w:tc>
          <w:tcPr>
            <w:tcW w:w="1215" w:type="dxa"/>
            <w:tcBorders>
              <w:top w:val="nil"/>
              <w:left w:val="single" w:sz="4" w:space="0" w:color="auto"/>
              <w:bottom w:val="single" w:sz="4" w:space="0" w:color="auto"/>
              <w:right w:val="single" w:sz="4" w:space="0" w:color="auto"/>
            </w:tcBorders>
            <w:noWrap/>
            <w:vAlign w:val="center"/>
            <w:hideMark/>
          </w:tcPr>
          <w:p w14:paraId="4C5D609D" w14:textId="77777777" w:rsidR="00C354F9" w:rsidRPr="00155762" w:rsidRDefault="00C354F9" w:rsidP="00155762">
            <w:pPr>
              <w:widowControl/>
              <w:spacing w:line="360" w:lineRule="auto"/>
              <w:jc w:val="center"/>
              <w:rPr>
                <w:rFonts w:eastAsia="Times New Roman" w:cs="Calibri"/>
                <w:b/>
                <w:bCs/>
                <w:color w:val="000000"/>
                <w:sz w:val="18"/>
                <w:szCs w:val="18"/>
                <w:lang w:val="en-US" w:bidi="ar-SA"/>
              </w:rPr>
            </w:pPr>
            <w:r w:rsidRPr="00155762">
              <w:rPr>
                <w:rFonts w:eastAsia="Times New Roman" w:cs="Calibri"/>
                <w:b/>
                <w:bCs/>
                <w:color w:val="000000"/>
                <w:sz w:val="18"/>
                <w:szCs w:val="18"/>
                <w:lang w:val="en-US" w:bidi="ar-SA"/>
              </w:rPr>
              <w:t>STR9-4</w:t>
            </w:r>
          </w:p>
        </w:tc>
        <w:tc>
          <w:tcPr>
            <w:tcW w:w="7285" w:type="dxa"/>
            <w:tcBorders>
              <w:top w:val="nil"/>
              <w:left w:val="nil"/>
              <w:bottom w:val="single" w:sz="4" w:space="0" w:color="auto"/>
              <w:right w:val="single" w:sz="4" w:space="0" w:color="auto"/>
            </w:tcBorders>
            <w:noWrap/>
            <w:vAlign w:val="center"/>
            <w:hideMark/>
          </w:tcPr>
          <w:p w14:paraId="35503B08" w14:textId="51D41136" w:rsidR="00C354F9" w:rsidRPr="00155762" w:rsidRDefault="00C354F9" w:rsidP="00155762">
            <w:pPr>
              <w:widowControl/>
              <w:spacing w:line="360" w:lineRule="auto"/>
              <w:jc w:val="center"/>
              <w:rPr>
                <w:rFonts w:eastAsia="Times New Roman" w:cs="Calibri"/>
                <w:b/>
                <w:bCs/>
                <w:color w:val="000000" w:themeColor="text1"/>
                <w:sz w:val="18"/>
                <w:szCs w:val="18"/>
                <w:lang w:val="el-GR" w:bidi="ar-SA"/>
              </w:rPr>
            </w:pPr>
            <w:proofErr w:type="spellStart"/>
            <w:r w:rsidRPr="00155762">
              <w:rPr>
                <w:rFonts w:eastAsia="Times New Roman" w:cs="Calibri"/>
                <w:b/>
                <w:bCs/>
                <w:color w:val="000000" w:themeColor="text1"/>
                <w:sz w:val="18"/>
                <w:szCs w:val="18"/>
                <w:lang w:val="el-GR" w:bidi="ar-SA"/>
              </w:rPr>
              <w:t>Νανοσκευάσματα</w:t>
            </w:r>
            <w:proofErr w:type="spellEnd"/>
            <w:r w:rsidR="0067252C" w:rsidRPr="00155762">
              <w:rPr>
                <w:rFonts w:eastAsia="Times New Roman" w:cs="Calibri"/>
                <w:b/>
                <w:bCs/>
                <w:color w:val="000000" w:themeColor="text1"/>
                <w:sz w:val="18"/>
                <w:szCs w:val="18"/>
                <w:lang w:val="el-GR" w:bidi="ar-SA"/>
              </w:rPr>
              <w:t xml:space="preserve"> </w:t>
            </w:r>
            <w:proofErr w:type="spellStart"/>
            <w:r w:rsidR="0067252C" w:rsidRPr="00155762">
              <w:rPr>
                <w:rFonts w:eastAsia="Times New Roman" w:cs="Calibri"/>
                <w:b/>
                <w:bCs/>
                <w:color w:val="000000" w:themeColor="text1"/>
                <w:sz w:val="18"/>
                <w:szCs w:val="18"/>
                <w:lang w:val="el-GR" w:bidi="ar-SA"/>
              </w:rPr>
              <w:t>χιτοζάνης</w:t>
            </w:r>
            <w:r w:rsidR="004D3FB4" w:rsidRPr="00155762">
              <w:rPr>
                <w:rFonts w:eastAsia="Times New Roman" w:cs="Calibri"/>
                <w:b/>
                <w:bCs/>
                <w:color w:val="000000" w:themeColor="text1"/>
                <w:sz w:val="18"/>
                <w:szCs w:val="18"/>
                <w:lang w:val="el-GR" w:bidi="ar-SA"/>
              </w:rPr>
              <w:t>+χα</w:t>
            </w:r>
            <w:r w:rsidR="00AF3BCA" w:rsidRPr="00155762">
              <w:rPr>
                <w:rFonts w:eastAsia="Times New Roman" w:cs="Calibri"/>
                <w:b/>
                <w:bCs/>
                <w:color w:val="000000" w:themeColor="text1"/>
                <w:sz w:val="18"/>
                <w:szCs w:val="18"/>
                <w:lang w:val="el-GR" w:bidi="ar-SA"/>
              </w:rPr>
              <w:t>λκού</w:t>
            </w:r>
            <w:proofErr w:type="spellEnd"/>
          </w:p>
        </w:tc>
      </w:tr>
    </w:tbl>
    <w:p w14:paraId="3A828D57" w14:textId="597D143F" w:rsidR="001364EB" w:rsidRDefault="001364EB" w:rsidP="00550B73">
      <w:pPr>
        <w:rPr>
          <w:lang w:val="el-GR"/>
        </w:rPr>
      </w:pPr>
    </w:p>
    <w:p w14:paraId="76DE57F0" w14:textId="77777777" w:rsidR="00C934E6" w:rsidRDefault="00C934E6" w:rsidP="00550B73">
      <w:pPr>
        <w:rPr>
          <w:lang w:val="el-GR"/>
        </w:rPr>
      </w:pPr>
    </w:p>
    <w:p w14:paraId="46A54D45" w14:textId="77777777" w:rsidR="00C363BD" w:rsidRDefault="00C363BD" w:rsidP="00550B73">
      <w:pPr>
        <w:rPr>
          <w:lang w:val="el-GR"/>
        </w:rPr>
      </w:pPr>
    </w:p>
    <w:p w14:paraId="7FDE499C" w14:textId="77777777" w:rsidR="00155762" w:rsidRDefault="00155762">
      <w:pPr>
        <w:rPr>
          <w:b/>
          <w:bCs/>
          <w:lang w:val="el-GR"/>
        </w:rPr>
      </w:pPr>
      <w:r>
        <w:rPr>
          <w:b/>
          <w:bCs/>
        </w:rPr>
        <w:br w:type="page"/>
      </w:r>
    </w:p>
    <w:p w14:paraId="26A45A5D" w14:textId="244CFFD5" w:rsidR="00A449AE" w:rsidRPr="00FC3657" w:rsidRDefault="00A449AE" w:rsidP="0005261D">
      <w:pPr>
        <w:pStyle w:val="a9"/>
      </w:pPr>
      <w:r w:rsidRPr="00FD1E22">
        <w:rPr>
          <w:b/>
          <w:bCs/>
        </w:rPr>
        <w:lastRenderedPageBreak/>
        <w:t>Πίνακας 6.3.1-</w:t>
      </w:r>
      <w:r w:rsidRPr="00FD1E22">
        <w:rPr>
          <w:b/>
          <w:bCs/>
        </w:rPr>
        <w:fldChar w:fldCharType="begin"/>
      </w:r>
      <w:r w:rsidRPr="00FD1E22">
        <w:rPr>
          <w:b/>
          <w:bCs/>
        </w:rPr>
        <w:instrText xml:space="preserve"> SEQ Πίνακας_6.3.1- \* ARABIC </w:instrText>
      </w:r>
      <w:r w:rsidRPr="00FD1E22">
        <w:rPr>
          <w:b/>
          <w:bCs/>
        </w:rPr>
        <w:fldChar w:fldCharType="separate"/>
      </w:r>
      <w:r w:rsidR="009B5351">
        <w:rPr>
          <w:b/>
          <w:bCs/>
          <w:noProof/>
        </w:rPr>
        <w:t>8</w:t>
      </w:r>
      <w:r w:rsidRPr="00FD1E22">
        <w:rPr>
          <w:b/>
          <w:bCs/>
        </w:rPr>
        <w:fldChar w:fldCharType="end"/>
      </w:r>
      <w:r w:rsidRPr="00FD1E22">
        <w:rPr>
          <w:b/>
          <w:bCs/>
        </w:rPr>
        <w:t>.</w:t>
      </w:r>
      <w:r>
        <w:t xml:space="preserve"> </w:t>
      </w:r>
      <w:r w:rsidRPr="00A449AE">
        <w:t xml:space="preserve">Πρόγραμμα επεμβάσεων που πραγματοποιήθηκαν κατά τη διάρκεια της καλλιεργητικής περιόδου (2024). Τα διαφορετικά χρώματα στους χαρακτήρες δηλώνουν χρήση για διαφορετικό στόχο (ασθένεια). Ειδικότερα το </w:t>
      </w:r>
      <w:r w:rsidRPr="00FD1E22">
        <w:rPr>
          <w:i/>
          <w:iCs/>
        </w:rPr>
        <w:t>κόκκινο: περονόσπορο</w:t>
      </w:r>
      <w:r w:rsidRPr="00A449AE">
        <w:t xml:space="preserve">, το </w:t>
      </w:r>
      <w:r w:rsidRPr="00FD1E22">
        <w:rPr>
          <w:i/>
          <w:iCs/>
        </w:rPr>
        <w:t xml:space="preserve">μπλε: </w:t>
      </w:r>
      <w:proofErr w:type="spellStart"/>
      <w:r w:rsidRPr="00FD1E22">
        <w:rPr>
          <w:i/>
          <w:iCs/>
        </w:rPr>
        <w:t>ωίδιο</w:t>
      </w:r>
      <w:proofErr w:type="spellEnd"/>
      <w:r w:rsidRPr="00FD1E22">
        <w:rPr>
          <w:i/>
          <w:iCs/>
        </w:rPr>
        <w:t xml:space="preserve"> </w:t>
      </w:r>
      <w:r w:rsidRPr="00A449AE">
        <w:t xml:space="preserve">και το </w:t>
      </w:r>
      <w:r w:rsidRPr="00FD1E22">
        <w:rPr>
          <w:i/>
          <w:iCs/>
        </w:rPr>
        <w:t>πράσινο: τεφρά και μαύρη σήψη</w:t>
      </w:r>
      <w:r w:rsidRPr="00A449AE">
        <w:t>.</w:t>
      </w:r>
    </w:p>
    <w:p w14:paraId="7FE5E1FC" w14:textId="77777777" w:rsidR="00FD1E22" w:rsidRPr="00FC3657" w:rsidRDefault="00FD1E22" w:rsidP="00FD1E22">
      <w:pPr>
        <w:rPr>
          <w:lang w:val="el-GR"/>
        </w:rPr>
      </w:pPr>
    </w:p>
    <w:tbl>
      <w:tblPr>
        <w:tblW w:w="11610" w:type="dxa"/>
        <w:tblInd w:w="-1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0"/>
        <w:gridCol w:w="1710"/>
        <w:gridCol w:w="810"/>
        <w:gridCol w:w="900"/>
        <w:gridCol w:w="720"/>
        <w:gridCol w:w="720"/>
        <w:gridCol w:w="1737"/>
        <w:gridCol w:w="1044"/>
        <w:gridCol w:w="1179"/>
        <w:gridCol w:w="1980"/>
      </w:tblGrid>
      <w:tr w:rsidR="00903C62" w:rsidRPr="001126A1" w14:paraId="7953D164" w14:textId="77777777" w:rsidTr="00155762">
        <w:trPr>
          <w:trHeight w:val="375"/>
        </w:trPr>
        <w:tc>
          <w:tcPr>
            <w:tcW w:w="810" w:type="dxa"/>
            <w:noWrap/>
            <w:vAlign w:val="center"/>
            <w:hideMark/>
          </w:tcPr>
          <w:p w14:paraId="4199A055" w14:textId="44DF0386" w:rsidR="00903C62" w:rsidRPr="006B3F0D" w:rsidRDefault="00903C62" w:rsidP="00155762">
            <w:pPr>
              <w:widowControl/>
              <w:jc w:val="center"/>
              <w:rPr>
                <w:rFonts w:eastAsia="Times New Roman" w:cs="Times New Roman"/>
                <w:b/>
                <w:bCs/>
                <w:color w:val="000000"/>
                <w:sz w:val="14"/>
                <w:szCs w:val="14"/>
                <w:lang w:val="el-GR" w:bidi="ar-SA"/>
              </w:rPr>
            </w:pPr>
            <w:proofErr w:type="spellStart"/>
            <w:r w:rsidRPr="001126A1">
              <w:rPr>
                <w:rFonts w:eastAsia="Times New Roman" w:cs="Times New Roman"/>
                <w:b/>
                <w:bCs/>
                <w:color w:val="000000"/>
                <w:sz w:val="14"/>
                <w:szCs w:val="14"/>
                <w:lang w:val="el-GR" w:bidi="ar-SA"/>
              </w:rPr>
              <w:t>Στρα</w:t>
            </w:r>
            <w:r w:rsidR="00155762">
              <w:rPr>
                <w:rFonts w:eastAsia="Times New Roman" w:cs="Times New Roman"/>
                <w:b/>
                <w:bCs/>
                <w:color w:val="000000"/>
                <w:sz w:val="14"/>
                <w:szCs w:val="14"/>
                <w:lang w:val="el-GR" w:bidi="ar-SA"/>
              </w:rPr>
              <w:t>-</w:t>
            </w:r>
            <w:r w:rsidRPr="001126A1">
              <w:rPr>
                <w:rFonts w:eastAsia="Times New Roman" w:cs="Times New Roman"/>
                <w:b/>
                <w:bCs/>
                <w:color w:val="000000"/>
                <w:sz w:val="14"/>
                <w:szCs w:val="14"/>
                <w:lang w:val="el-GR" w:bidi="ar-SA"/>
              </w:rPr>
              <w:t>τηγική</w:t>
            </w:r>
            <w:proofErr w:type="spellEnd"/>
          </w:p>
        </w:tc>
        <w:tc>
          <w:tcPr>
            <w:tcW w:w="1710" w:type="dxa"/>
            <w:noWrap/>
            <w:vAlign w:val="center"/>
            <w:hideMark/>
          </w:tcPr>
          <w:p w14:paraId="3DA8A8DB" w14:textId="134C8658" w:rsidR="00903C62" w:rsidRPr="006B3F0D" w:rsidRDefault="00903C62" w:rsidP="00155762">
            <w:pPr>
              <w:widowControl/>
              <w:jc w:val="center"/>
              <w:rPr>
                <w:rFonts w:eastAsia="Times New Roman" w:cs="Times New Roman"/>
                <w:b/>
                <w:bCs/>
                <w:color w:val="000000"/>
                <w:sz w:val="14"/>
                <w:szCs w:val="14"/>
                <w:lang w:val="el-GR" w:bidi="ar-SA"/>
              </w:rPr>
            </w:pPr>
            <w:r w:rsidRPr="001126A1">
              <w:rPr>
                <w:rFonts w:eastAsia="Times New Roman" w:cs="Times New Roman"/>
                <w:b/>
                <w:bCs/>
                <w:color w:val="000000"/>
                <w:sz w:val="14"/>
                <w:szCs w:val="14"/>
                <w:lang w:val="el-GR" w:bidi="ar-SA"/>
              </w:rPr>
              <w:t>Σκεύασμα</w:t>
            </w:r>
          </w:p>
        </w:tc>
        <w:tc>
          <w:tcPr>
            <w:tcW w:w="810" w:type="dxa"/>
            <w:noWrap/>
            <w:vAlign w:val="center"/>
            <w:hideMark/>
          </w:tcPr>
          <w:p w14:paraId="0A62BA72" w14:textId="7D656FE3" w:rsidR="00903C62" w:rsidRPr="006B3F0D" w:rsidRDefault="00903C62" w:rsidP="00155762">
            <w:pPr>
              <w:widowControl/>
              <w:jc w:val="center"/>
              <w:rPr>
                <w:rFonts w:eastAsia="Times New Roman" w:cs="Times New Roman"/>
                <w:b/>
                <w:bCs/>
                <w:color w:val="000000"/>
                <w:sz w:val="14"/>
                <w:szCs w:val="14"/>
                <w:lang w:val="el-GR" w:bidi="ar-SA"/>
              </w:rPr>
            </w:pPr>
            <w:proofErr w:type="spellStart"/>
            <w:r w:rsidRPr="001126A1">
              <w:rPr>
                <w:rFonts w:eastAsia="Times New Roman" w:cs="Times New Roman"/>
                <w:b/>
                <w:bCs/>
                <w:color w:val="000000"/>
                <w:sz w:val="14"/>
                <w:szCs w:val="14"/>
                <w:lang w:val="el-GR" w:bidi="ar-SA"/>
              </w:rPr>
              <w:t>Συγκέ</w:t>
            </w:r>
            <w:r w:rsidR="00B80F1D">
              <w:rPr>
                <w:rFonts w:eastAsia="Times New Roman" w:cs="Times New Roman"/>
                <w:b/>
                <w:bCs/>
                <w:color w:val="000000"/>
                <w:sz w:val="14"/>
                <w:szCs w:val="14"/>
                <w:lang w:val="el-GR" w:bidi="ar-SA"/>
              </w:rPr>
              <w:t>-</w:t>
            </w:r>
            <w:r w:rsidRPr="001126A1">
              <w:rPr>
                <w:rFonts w:eastAsia="Times New Roman" w:cs="Times New Roman"/>
                <w:b/>
                <w:bCs/>
                <w:color w:val="000000"/>
                <w:sz w:val="14"/>
                <w:szCs w:val="14"/>
                <w:lang w:val="el-GR" w:bidi="ar-SA"/>
              </w:rPr>
              <w:t>ντρωση</w:t>
            </w:r>
            <w:proofErr w:type="spellEnd"/>
          </w:p>
        </w:tc>
        <w:tc>
          <w:tcPr>
            <w:tcW w:w="900" w:type="dxa"/>
            <w:noWrap/>
            <w:vAlign w:val="center"/>
            <w:hideMark/>
          </w:tcPr>
          <w:p w14:paraId="08975593" w14:textId="78B20813" w:rsidR="00903C62" w:rsidRPr="006B3F0D" w:rsidRDefault="00903C62" w:rsidP="00155762">
            <w:pPr>
              <w:widowControl/>
              <w:jc w:val="center"/>
              <w:rPr>
                <w:rFonts w:eastAsia="Times New Roman" w:cs="Times New Roman"/>
                <w:b/>
                <w:bCs/>
                <w:color w:val="000000"/>
                <w:sz w:val="14"/>
                <w:szCs w:val="14"/>
                <w:lang w:val="el-GR" w:bidi="ar-SA"/>
              </w:rPr>
            </w:pPr>
            <w:r w:rsidRPr="001126A1">
              <w:rPr>
                <w:rFonts w:eastAsia="Times New Roman" w:cs="Times New Roman"/>
                <w:b/>
                <w:bCs/>
                <w:color w:val="000000"/>
                <w:sz w:val="14"/>
                <w:szCs w:val="14"/>
                <w:lang w:val="el-GR" w:bidi="ar-SA"/>
              </w:rPr>
              <w:t>Μονάδα</w:t>
            </w:r>
          </w:p>
        </w:tc>
        <w:tc>
          <w:tcPr>
            <w:tcW w:w="720" w:type="dxa"/>
            <w:noWrap/>
            <w:vAlign w:val="center"/>
            <w:hideMark/>
          </w:tcPr>
          <w:p w14:paraId="30BA97AF" w14:textId="22A18A24" w:rsidR="00903C62" w:rsidRPr="006B3F0D" w:rsidRDefault="00903C62" w:rsidP="00155762">
            <w:pPr>
              <w:widowControl/>
              <w:jc w:val="center"/>
              <w:rPr>
                <w:rFonts w:eastAsia="Times New Roman" w:cs="Times New Roman"/>
                <w:b/>
                <w:bCs/>
                <w:color w:val="000000"/>
                <w:sz w:val="14"/>
                <w:szCs w:val="14"/>
                <w:lang w:val="el-GR" w:bidi="ar-SA"/>
              </w:rPr>
            </w:pPr>
            <w:r w:rsidRPr="001126A1">
              <w:rPr>
                <w:rFonts w:eastAsia="Times New Roman" w:cs="Times New Roman"/>
                <w:b/>
                <w:bCs/>
                <w:color w:val="000000"/>
                <w:sz w:val="14"/>
                <w:szCs w:val="14"/>
                <w:lang w:val="el-GR" w:bidi="ar-SA"/>
              </w:rPr>
              <w:t>Τύπος</w:t>
            </w:r>
          </w:p>
        </w:tc>
        <w:tc>
          <w:tcPr>
            <w:tcW w:w="720" w:type="dxa"/>
            <w:noWrap/>
            <w:vAlign w:val="center"/>
            <w:hideMark/>
          </w:tcPr>
          <w:p w14:paraId="0159DFA8" w14:textId="4F1FF14B" w:rsidR="00903C62" w:rsidRPr="006B3F0D" w:rsidRDefault="00903C62" w:rsidP="00155762">
            <w:pPr>
              <w:widowControl/>
              <w:jc w:val="center"/>
              <w:rPr>
                <w:rFonts w:eastAsia="Times New Roman" w:cs="Times New Roman"/>
                <w:b/>
                <w:bCs/>
                <w:color w:val="000000"/>
                <w:sz w:val="14"/>
                <w:szCs w:val="14"/>
                <w:lang w:val="en-US" w:bidi="ar-SA"/>
              </w:rPr>
            </w:pPr>
            <w:proofErr w:type="spellStart"/>
            <w:r w:rsidRPr="001126A1">
              <w:rPr>
                <w:rFonts w:eastAsia="Times New Roman" w:cs="Times New Roman"/>
                <w:b/>
                <w:bCs/>
                <w:color w:val="000000"/>
                <w:sz w:val="14"/>
                <w:szCs w:val="14"/>
                <w:lang w:bidi="ar-SA"/>
              </w:rPr>
              <w:t>Δόση</w:t>
            </w:r>
            <w:proofErr w:type="spellEnd"/>
          </w:p>
        </w:tc>
        <w:tc>
          <w:tcPr>
            <w:tcW w:w="1737" w:type="dxa"/>
            <w:noWrap/>
            <w:vAlign w:val="center"/>
            <w:hideMark/>
          </w:tcPr>
          <w:p w14:paraId="6FE5E3A7" w14:textId="272341C9" w:rsidR="00903C62" w:rsidRPr="006B3F0D" w:rsidRDefault="00903C62" w:rsidP="00155762">
            <w:pPr>
              <w:widowControl/>
              <w:jc w:val="center"/>
              <w:rPr>
                <w:rFonts w:eastAsia="Times New Roman" w:cs="Times New Roman"/>
                <w:b/>
                <w:bCs/>
                <w:color w:val="000000"/>
                <w:sz w:val="14"/>
                <w:szCs w:val="14"/>
                <w:lang w:val="en-US" w:bidi="ar-SA"/>
              </w:rPr>
            </w:pPr>
            <w:proofErr w:type="spellStart"/>
            <w:r w:rsidRPr="001126A1">
              <w:rPr>
                <w:rFonts w:eastAsia="Times New Roman" w:cs="Times New Roman"/>
                <w:b/>
                <w:bCs/>
                <w:color w:val="000000"/>
                <w:sz w:val="14"/>
                <w:szCs w:val="14"/>
                <w:lang w:bidi="ar-SA"/>
              </w:rPr>
              <w:t>Δόση</w:t>
            </w:r>
            <w:proofErr w:type="spellEnd"/>
            <w:r w:rsidRPr="001126A1">
              <w:rPr>
                <w:rFonts w:eastAsia="Times New Roman" w:cs="Times New Roman"/>
                <w:b/>
                <w:bCs/>
                <w:color w:val="000000"/>
                <w:sz w:val="14"/>
                <w:szCs w:val="14"/>
                <w:lang w:bidi="ar-SA"/>
              </w:rPr>
              <w:t xml:space="preserve"> α</w:t>
            </w:r>
            <w:proofErr w:type="spellStart"/>
            <w:r w:rsidRPr="001126A1">
              <w:rPr>
                <w:rFonts w:eastAsia="Times New Roman" w:cs="Times New Roman"/>
                <w:b/>
                <w:bCs/>
                <w:color w:val="000000"/>
                <w:sz w:val="14"/>
                <w:szCs w:val="14"/>
                <w:lang w:bidi="ar-SA"/>
              </w:rPr>
              <w:t>νά</w:t>
            </w:r>
            <w:proofErr w:type="spellEnd"/>
            <w:r w:rsidRPr="001126A1">
              <w:rPr>
                <w:rFonts w:eastAsia="Times New Roman" w:cs="Times New Roman"/>
                <w:b/>
                <w:bCs/>
                <w:color w:val="000000"/>
                <w:sz w:val="14"/>
                <w:szCs w:val="14"/>
                <w:lang w:bidi="ar-SA"/>
              </w:rPr>
              <w:t xml:space="preserve"> </w:t>
            </w:r>
            <w:proofErr w:type="spellStart"/>
            <w:r w:rsidRPr="001126A1">
              <w:rPr>
                <w:rFonts w:eastAsia="Times New Roman" w:cs="Times New Roman"/>
                <w:b/>
                <w:bCs/>
                <w:color w:val="000000"/>
                <w:sz w:val="14"/>
                <w:szCs w:val="14"/>
                <w:lang w:bidi="ar-SA"/>
              </w:rPr>
              <w:t>μονάδ</w:t>
            </w:r>
            <w:proofErr w:type="spellEnd"/>
            <w:r w:rsidRPr="001126A1">
              <w:rPr>
                <w:rFonts w:eastAsia="Times New Roman" w:cs="Times New Roman"/>
                <w:b/>
                <w:bCs/>
                <w:color w:val="000000"/>
                <w:sz w:val="14"/>
                <w:szCs w:val="14"/>
                <w:lang w:bidi="ar-SA"/>
              </w:rPr>
              <w:t>α</w:t>
            </w:r>
          </w:p>
        </w:tc>
        <w:tc>
          <w:tcPr>
            <w:tcW w:w="1044" w:type="dxa"/>
            <w:noWrap/>
            <w:vAlign w:val="center"/>
            <w:hideMark/>
          </w:tcPr>
          <w:p w14:paraId="615B83A4" w14:textId="0FEA8533" w:rsidR="00903C62" w:rsidRPr="006B3F0D" w:rsidRDefault="00903C62" w:rsidP="00155762">
            <w:pPr>
              <w:widowControl/>
              <w:jc w:val="center"/>
              <w:rPr>
                <w:rFonts w:eastAsia="Times New Roman" w:cs="Times New Roman"/>
                <w:b/>
                <w:bCs/>
                <w:color w:val="000000"/>
                <w:sz w:val="14"/>
                <w:szCs w:val="14"/>
                <w:lang w:val="el-GR" w:bidi="ar-SA"/>
              </w:rPr>
            </w:pPr>
            <w:r w:rsidRPr="001126A1">
              <w:rPr>
                <w:rFonts w:eastAsia="Times New Roman" w:cs="Times New Roman"/>
                <w:b/>
                <w:bCs/>
                <w:color w:val="000000"/>
                <w:sz w:val="14"/>
                <w:szCs w:val="14"/>
                <w:lang w:val="el-GR" w:bidi="ar-SA"/>
              </w:rPr>
              <w:t xml:space="preserve">Κωδικός </w:t>
            </w:r>
            <w:proofErr w:type="spellStart"/>
            <w:r w:rsidRPr="001126A1">
              <w:rPr>
                <w:rFonts w:eastAsia="Times New Roman" w:cs="Times New Roman"/>
                <w:b/>
                <w:bCs/>
                <w:color w:val="000000"/>
                <w:sz w:val="14"/>
                <w:szCs w:val="14"/>
                <w:lang w:val="el-GR" w:bidi="ar-SA"/>
              </w:rPr>
              <w:t>εφαρμο</w:t>
            </w:r>
            <w:r w:rsidR="00155762">
              <w:rPr>
                <w:rFonts w:eastAsia="Times New Roman" w:cs="Times New Roman"/>
                <w:b/>
                <w:bCs/>
                <w:color w:val="000000"/>
                <w:sz w:val="14"/>
                <w:szCs w:val="14"/>
                <w:lang w:val="el-GR" w:bidi="ar-SA"/>
              </w:rPr>
              <w:t>-</w:t>
            </w:r>
            <w:r w:rsidRPr="001126A1">
              <w:rPr>
                <w:rFonts w:eastAsia="Times New Roman" w:cs="Times New Roman"/>
                <w:b/>
                <w:bCs/>
                <w:color w:val="000000"/>
                <w:sz w:val="14"/>
                <w:szCs w:val="14"/>
                <w:lang w:val="el-GR" w:bidi="ar-SA"/>
              </w:rPr>
              <w:t>γής</w:t>
            </w:r>
            <w:proofErr w:type="spellEnd"/>
          </w:p>
        </w:tc>
        <w:tc>
          <w:tcPr>
            <w:tcW w:w="1179" w:type="dxa"/>
            <w:noWrap/>
            <w:vAlign w:val="center"/>
            <w:hideMark/>
          </w:tcPr>
          <w:p w14:paraId="0ED60745" w14:textId="055DA4B4" w:rsidR="00903C62" w:rsidRPr="006B3F0D" w:rsidRDefault="00903C62" w:rsidP="00155762">
            <w:pPr>
              <w:widowControl/>
              <w:jc w:val="center"/>
              <w:rPr>
                <w:rFonts w:eastAsia="Times New Roman" w:cs="Times New Roman"/>
                <w:b/>
                <w:bCs/>
                <w:color w:val="000000"/>
                <w:sz w:val="14"/>
                <w:szCs w:val="14"/>
                <w:lang w:val="el-GR" w:bidi="ar-SA"/>
              </w:rPr>
            </w:pPr>
            <w:r w:rsidRPr="001126A1">
              <w:rPr>
                <w:rFonts w:eastAsia="Times New Roman" w:cs="Times New Roman"/>
                <w:b/>
                <w:bCs/>
                <w:color w:val="000000"/>
                <w:sz w:val="14"/>
                <w:szCs w:val="14"/>
                <w:lang w:val="el-GR" w:bidi="ar-SA"/>
              </w:rPr>
              <w:t>Στάδιο ανάπτυξης αμπέλου</w:t>
            </w:r>
          </w:p>
        </w:tc>
        <w:tc>
          <w:tcPr>
            <w:tcW w:w="1980" w:type="dxa"/>
            <w:noWrap/>
            <w:vAlign w:val="center"/>
            <w:hideMark/>
          </w:tcPr>
          <w:p w14:paraId="3E69BBBB" w14:textId="078347EC" w:rsidR="00903C62" w:rsidRPr="006B3F0D" w:rsidRDefault="00903C62" w:rsidP="00155762">
            <w:pPr>
              <w:widowControl/>
              <w:jc w:val="center"/>
              <w:rPr>
                <w:rFonts w:eastAsia="Times New Roman" w:cs="Times New Roman"/>
                <w:b/>
                <w:bCs/>
                <w:sz w:val="14"/>
                <w:szCs w:val="14"/>
                <w:lang w:val="el-GR" w:bidi="ar-SA"/>
              </w:rPr>
            </w:pPr>
            <w:r w:rsidRPr="001126A1">
              <w:rPr>
                <w:rFonts w:eastAsia="Times New Roman" w:cs="Times New Roman"/>
                <w:b/>
                <w:bCs/>
                <w:sz w:val="14"/>
                <w:szCs w:val="14"/>
                <w:lang w:val="el-GR" w:bidi="ar-SA"/>
              </w:rPr>
              <w:t>Δραστική ουσία</w:t>
            </w:r>
          </w:p>
        </w:tc>
      </w:tr>
      <w:tr w:rsidR="00903C62" w:rsidRPr="001126A1" w14:paraId="26F2C979" w14:textId="77777777" w:rsidTr="00155762">
        <w:trPr>
          <w:trHeight w:val="315"/>
        </w:trPr>
        <w:tc>
          <w:tcPr>
            <w:tcW w:w="810" w:type="dxa"/>
            <w:noWrap/>
            <w:vAlign w:val="center"/>
          </w:tcPr>
          <w:p w14:paraId="2FA48E96" w14:textId="63E267AA" w:rsidR="00903C62" w:rsidRPr="006B3F0D" w:rsidRDefault="00903C62" w:rsidP="00155762">
            <w:pPr>
              <w:widowControl/>
              <w:jc w:val="center"/>
              <w:rPr>
                <w:rFonts w:eastAsia="Times New Roman" w:cs="Times New Roman"/>
                <w:color w:val="000000"/>
                <w:sz w:val="14"/>
                <w:szCs w:val="14"/>
                <w:lang w:val="en-US" w:bidi="ar-SA"/>
              </w:rPr>
            </w:pPr>
          </w:p>
        </w:tc>
        <w:tc>
          <w:tcPr>
            <w:tcW w:w="2520" w:type="dxa"/>
            <w:gridSpan w:val="2"/>
            <w:noWrap/>
            <w:vAlign w:val="center"/>
            <w:hideMark/>
          </w:tcPr>
          <w:p w14:paraId="56FECC6F" w14:textId="18CE5858" w:rsidR="00903C62" w:rsidRPr="006B3F0D" w:rsidRDefault="00903C62" w:rsidP="00155762">
            <w:pPr>
              <w:widowControl/>
              <w:jc w:val="center"/>
              <w:rPr>
                <w:rFonts w:eastAsia="Times New Roman" w:cs="Times New Roman"/>
                <w:color w:val="000000"/>
                <w:sz w:val="14"/>
                <w:szCs w:val="14"/>
                <w:lang w:val="el-GR" w:bidi="ar-SA"/>
              </w:rPr>
            </w:pPr>
            <w:r w:rsidRPr="001126A1">
              <w:rPr>
                <w:rFonts w:eastAsia="Times New Roman" w:cs="Times New Roman"/>
                <w:color w:val="000000"/>
                <w:sz w:val="14"/>
                <w:szCs w:val="14"/>
                <w:lang w:val="el-GR" w:bidi="ar-SA"/>
              </w:rPr>
              <w:t>Μάρτυρας</w:t>
            </w:r>
          </w:p>
        </w:tc>
        <w:tc>
          <w:tcPr>
            <w:tcW w:w="900" w:type="dxa"/>
            <w:noWrap/>
            <w:vAlign w:val="center"/>
            <w:hideMark/>
          </w:tcPr>
          <w:p w14:paraId="07F5A428" w14:textId="77777777" w:rsidR="00903C62" w:rsidRPr="006B3F0D" w:rsidRDefault="00903C62" w:rsidP="00155762">
            <w:pPr>
              <w:widowControl/>
              <w:jc w:val="center"/>
              <w:rPr>
                <w:rFonts w:eastAsia="Times New Roman" w:cs="Times New Roman"/>
                <w:color w:val="000000"/>
                <w:sz w:val="14"/>
                <w:szCs w:val="14"/>
                <w:lang w:val="en-US" w:bidi="ar-SA"/>
              </w:rPr>
            </w:pPr>
          </w:p>
        </w:tc>
        <w:tc>
          <w:tcPr>
            <w:tcW w:w="720" w:type="dxa"/>
            <w:noWrap/>
            <w:vAlign w:val="center"/>
            <w:hideMark/>
          </w:tcPr>
          <w:p w14:paraId="75A7403C" w14:textId="77777777" w:rsidR="00903C62" w:rsidRPr="006B3F0D" w:rsidRDefault="00903C62" w:rsidP="00155762">
            <w:pPr>
              <w:widowControl/>
              <w:jc w:val="center"/>
              <w:rPr>
                <w:rFonts w:eastAsia="Times New Roman" w:cs="Times New Roman"/>
                <w:sz w:val="14"/>
                <w:szCs w:val="14"/>
                <w:lang w:val="en-US" w:bidi="ar-SA"/>
              </w:rPr>
            </w:pPr>
          </w:p>
        </w:tc>
        <w:tc>
          <w:tcPr>
            <w:tcW w:w="720" w:type="dxa"/>
            <w:noWrap/>
            <w:vAlign w:val="center"/>
            <w:hideMark/>
          </w:tcPr>
          <w:p w14:paraId="2C58365C" w14:textId="77777777" w:rsidR="00903C62" w:rsidRPr="006B3F0D" w:rsidRDefault="00903C62" w:rsidP="00155762">
            <w:pPr>
              <w:widowControl/>
              <w:jc w:val="center"/>
              <w:rPr>
                <w:rFonts w:eastAsia="Times New Roman" w:cs="Times New Roman"/>
                <w:sz w:val="14"/>
                <w:szCs w:val="14"/>
                <w:lang w:val="en-US" w:bidi="ar-SA"/>
              </w:rPr>
            </w:pPr>
          </w:p>
        </w:tc>
        <w:tc>
          <w:tcPr>
            <w:tcW w:w="1737" w:type="dxa"/>
            <w:noWrap/>
            <w:vAlign w:val="center"/>
            <w:hideMark/>
          </w:tcPr>
          <w:p w14:paraId="4F2A24F0" w14:textId="77777777" w:rsidR="00903C62" w:rsidRPr="006B3F0D" w:rsidRDefault="00903C62" w:rsidP="00155762">
            <w:pPr>
              <w:widowControl/>
              <w:jc w:val="center"/>
              <w:rPr>
                <w:rFonts w:eastAsia="Times New Roman" w:cs="Times New Roman"/>
                <w:sz w:val="14"/>
                <w:szCs w:val="14"/>
                <w:lang w:val="en-US" w:bidi="ar-SA"/>
              </w:rPr>
            </w:pPr>
          </w:p>
        </w:tc>
        <w:tc>
          <w:tcPr>
            <w:tcW w:w="1044" w:type="dxa"/>
            <w:noWrap/>
            <w:vAlign w:val="center"/>
            <w:hideMark/>
          </w:tcPr>
          <w:p w14:paraId="1ED7E9E6" w14:textId="77777777" w:rsidR="00903C62" w:rsidRPr="006B3F0D" w:rsidRDefault="00903C62" w:rsidP="00155762">
            <w:pPr>
              <w:widowControl/>
              <w:jc w:val="center"/>
              <w:rPr>
                <w:rFonts w:eastAsia="Times New Roman" w:cs="Times New Roman"/>
                <w:sz w:val="14"/>
                <w:szCs w:val="14"/>
                <w:lang w:val="en-US" w:bidi="ar-SA"/>
              </w:rPr>
            </w:pPr>
          </w:p>
        </w:tc>
        <w:tc>
          <w:tcPr>
            <w:tcW w:w="1179" w:type="dxa"/>
            <w:noWrap/>
            <w:vAlign w:val="center"/>
            <w:hideMark/>
          </w:tcPr>
          <w:p w14:paraId="5C34E6CF" w14:textId="77777777" w:rsidR="00903C62" w:rsidRPr="006B3F0D" w:rsidRDefault="00903C62" w:rsidP="00155762">
            <w:pPr>
              <w:widowControl/>
              <w:jc w:val="center"/>
              <w:rPr>
                <w:rFonts w:eastAsia="Times New Roman" w:cs="Times New Roman"/>
                <w:sz w:val="14"/>
                <w:szCs w:val="14"/>
                <w:lang w:val="en-US" w:bidi="ar-SA"/>
              </w:rPr>
            </w:pPr>
          </w:p>
        </w:tc>
        <w:tc>
          <w:tcPr>
            <w:tcW w:w="1980" w:type="dxa"/>
            <w:noWrap/>
            <w:vAlign w:val="center"/>
            <w:hideMark/>
          </w:tcPr>
          <w:p w14:paraId="0A7789EC" w14:textId="77777777" w:rsidR="00903C62" w:rsidRPr="006B3F0D" w:rsidRDefault="00903C62" w:rsidP="00155762">
            <w:pPr>
              <w:widowControl/>
              <w:jc w:val="center"/>
              <w:rPr>
                <w:rFonts w:eastAsia="Times New Roman" w:cs="Times New Roman"/>
                <w:sz w:val="14"/>
                <w:szCs w:val="14"/>
                <w:lang w:val="en-US" w:bidi="ar-SA"/>
              </w:rPr>
            </w:pPr>
          </w:p>
        </w:tc>
      </w:tr>
      <w:tr w:rsidR="00903C62" w:rsidRPr="001126A1" w14:paraId="5A785516" w14:textId="77777777" w:rsidTr="00155762">
        <w:trPr>
          <w:trHeight w:val="315"/>
        </w:trPr>
        <w:tc>
          <w:tcPr>
            <w:tcW w:w="810" w:type="dxa"/>
            <w:noWrap/>
            <w:vAlign w:val="center"/>
            <w:hideMark/>
          </w:tcPr>
          <w:p w14:paraId="582C49D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STR0</w:t>
            </w:r>
          </w:p>
        </w:tc>
        <w:tc>
          <w:tcPr>
            <w:tcW w:w="1710" w:type="dxa"/>
            <w:noWrap/>
            <w:vAlign w:val="center"/>
            <w:hideMark/>
          </w:tcPr>
          <w:p w14:paraId="361A582F"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AMPEXIO</w:t>
            </w:r>
          </w:p>
        </w:tc>
        <w:tc>
          <w:tcPr>
            <w:tcW w:w="810" w:type="dxa"/>
            <w:noWrap/>
            <w:vAlign w:val="center"/>
            <w:hideMark/>
          </w:tcPr>
          <w:p w14:paraId="2BB5E60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49</w:t>
            </w:r>
          </w:p>
        </w:tc>
        <w:tc>
          <w:tcPr>
            <w:tcW w:w="900" w:type="dxa"/>
            <w:noWrap/>
            <w:vAlign w:val="center"/>
            <w:hideMark/>
          </w:tcPr>
          <w:p w14:paraId="7C477EE6"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5DDC3943"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648D94F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0.5</w:t>
            </w:r>
          </w:p>
        </w:tc>
        <w:tc>
          <w:tcPr>
            <w:tcW w:w="1737" w:type="dxa"/>
            <w:noWrap/>
            <w:vAlign w:val="center"/>
            <w:hideMark/>
          </w:tcPr>
          <w:p w14:paraId="269952A0"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63039E1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w:t>
            </w:r>
          </w:p>
        </w:tc>
        <w:tc>
          <w:tcPr>
            <w:tcW w:w="1179" w:type="dxa"/>
            <w:noWrap/>
            <w:vAlign w:val="center"/>
            <w:hideMark/>
          </w:tcPr>
          <w:p w14:paraId="1CD59E2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69-71</w:t>
            </w:r>
          </w:p>
        </w:tc>
        <w:tc>
          <w:tcPr>
            <w:tcW w:w="1980" w:type="dxa"/>
            <w:noWrap/>
            <w:vAlign w:val="center"/>
            <w:hideMark/>
          </w:tcPr>
          <w:p w14:paraId="65D5E9D4"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zoxamide</w:t>
            </w:r>
          </w:p>
        </w:tc>
      </w:tr>
      <w:tr w:rsidR="00903C62" w:rsidRPr="001126A1" w14:paraId="77239CD8" w14:textId="77777777" w:rsidTr="00155762">
        <w:trPr>
          <w:trHeight w:val="315"/>
        </w:trPr>
        <w:tc>
          <w:tcPr>
            <w:tcW w:w="810" w:type="dxa"/>
            <w:noWrap/>
            <w:vAlign w:val="center"/>
            <w:hideMark/>
          </w:tcPr>
          <w:p w14:paraId="2302A5A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STR0</w:t>
            </w:r>
          </w:p>
        </w:tc>
        <w:tc>
          <w:tcPr>
            <w:tcW w:w="1710" w:type="dxa"/>
            <w:noWrap/>
            <w:vAlign w:val="center"/>
            <w:hideMark/>
          </w:tcPr>
          <w:p w14:paraId="379AB58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BION 50 WG</w:t>
            </w:r>
          </w:p>
        </w:tc>
        <w:tc>
          <w:tcPr>
            <w:tcW w:w="810" w:type="dxa"/>
            <w:noWrap/>
            <w:vAlign w:val="center"/>
            <w:hideMark/>
          </w:tcPr>
          <w:p w14:paraId="4532505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50</w:t>
            </w:r>
          </w:p>
        </w:tc>
        <w:tc>
          <w:tcPr>
            <w:tcW w:w="900" w:type="dxa"/>
            <w:noWrap/>
            <w:vAlign w:val="center"/>
            <w:hideMark/>
          </w:tcPr>
          <w:p w14:paraId="3641B73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121F3C2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5353AFAF"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0.05</w:t>
            </w:r>
          </w:p>
        </w:tc>
        <w:tc>
          <w:tcPr>
            <w:tcW w:w="1737" w:type="dxa"/>
            <w:noWrap/>
            <w:vAlign w:val="center"/>
            <w:hideMark/>
          </w:tcPr>
          <w:p w14:paraId="4C87AEA8"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0C4433F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C</w:t>
            </w:r>
          </w:p>
        </w:tc>
        <w:tc>
          <w:tcPr>
            <w:tcW w:w="1179" w:type="dxa"/>
            <w:noWrap/>
            <w:vAlign w:val="center"/>
            <w:hideMark/>
          </w:tcPr>
          <w:p w14:paraId="2F89F813"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75</w:t>
            </w:r>
          </w:p>
        </w:tc>
        <w:tc>
          <w:tcPr>
            <w:tcW w:w="1980" w:type="dxa"/>
            <w:noWrap/>
            <w:vAlign w:val="center"/>
            <w:hideMark/>
          </w:tcPr>
          <w:p w14:paraId="7A645BD3"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acibenzolar-S-methyl</w:t>
            </w:r>
          </w:p>
        </w:tc>
      </w:tr>
      <w:tr w:rsidR="00903C62" w:rsidRPr="001126A1" w14:paraId="17C99B81" w14:textId="77777777" w:rsidTr="00155762">
        <w:trPr>
          <w:trHeight w:val="315"/>
        </w:trPr>
        <w:tc>
          <w:tcPr>
            <w:tcW w:w="810" w:type="dxa"/>
            <w:noWrap/>
            <w:vAlign w:val="center"/>
            <w:hideMark/>
          </w:tcPr>
          <w:p w14:paraId="6D27D7B7"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STR1</w:t>
            </w:r>
          </w:p>
        </w:tc>
        <w:tc>
          <w:tcPr>
            <w:tcW w:w="1710" w:type="dxa"/>
            <w:noWrap/>
            <w:vAlign w:val="center"/>
            <w:hideMark/>
          </w:tcPr>
          <w:p w14:paraId="2C8B7AB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EMINENT 125 EW</w:t>
            </w:r>
          </w:p>
        </w:tc>
        <w:tc>
          <w:tcPr>
            <w:tcW w:w="810" w:type="dxa"/>
            <w:noWrap/>
            <w:vAlign w:val="center"/>
            <w:hideMark/>
          </w:tcPr>
          <w:p w14:paraId="7DEFCCC4"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12.5</w:t>
            </w:r>
          </w:p>
        </w:tc>
        <w:tc>
          <w:tcPr>
            <w:tcW w:w="900" w:type="dxa"/>
            <w:noWrap/>
            <w:vAlign w:val="center"/>
            <w:hideMark/>
          </w:tcPr>
          <w:p w14:paraId="738F78E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621F3AD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EW</w:t>
            </w:r>
          </w:p>
        </w:tc>
        <w:tc>
          <w:tcPr>
            <w:tcW w:w="720" w:type="dxa"/>
            <w:noWrap/>
            <w:vAlign w:val="center"/>
            <w:hideMark/>
          </w:tcPr>
          <w:p w14:paraId="632252F4"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0.24</w:t>
            </w:r>
          </w:p>
        </w:tc>
        <w:tc>
          <w:tcPr>
            <w:tcW w:w="1737" w:type="dxa"/>
            <w:noWrap/>
            <w:vAlign w:val="center"/>
            <w:hideMark/>
          </w:tcPr>
          <w:p w14:paraId="36D54198"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L/ha</w:t>
            </w:r>
          </w:p>
        </w:tc>
        <w:tc>
          <w:tcPr>
            <w:tcW w:w="1044" w:type="dxa"/>
            <w:noWrap/>
            <w:vAlign w:val="center"/>
            <w:hideMark/>
          </w:tcPr>
          <w:p w14:paraId="2E422DB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A</w:t>
            </w:r>
          </w:p>
        </w:tc>
        <w:tc>
          <w:tcPr>
            <w:tcW w:w="1179" w:type="dxa"/>
            <w:noWrap/>
            <w:vAlign w:val="center"/>
            <w:hideMark/>
          </w:tcPr>
          <w:p w14:paraId="3BE0F35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69-71</w:t>
            </w:r>
          </w:p>
        </w:tc>
        <w:tc>
          <w:tcPr>
            <w:tcW w:w="1980" w:type="dxa"/>
            <w:noWrap/>
            <w:vAlign w:val="center"/>
            <w:hideMark/>
          </w:tcPr>
          <w:p w14:paraId="0954DDB2"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tetraconazole</w:t>
            </w:r>
          </w:p>
        </w:tc>
      </w:tr>
      <w:tr w:rsidR="00903C62" w:rsidRPr="001126A1" w14:paraId="67A6843C" w14:textId="77777777" w:rsidTr="00155762">
        <w:trPr>
          <w:trHeight w:val="315"/>
        </w:trPr>
        <w:tc>
          <w:tcPr>
            <w:tcW w:w="810" w:type="dxa"/>
            <w:noWrap/>
            <w:vAlign w:val="center"/>
            <w:hideMark/>
          </w:tcPr>
          <w:p w14:paraId="64D6A609"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STR1</w:t>
            </w:r>
          </w:p>
        </w:tc>
        <w:tc>
          <w:tcPr>
            <w:tcW w:w="1710" w:type="dxa"/>
            <w:noWrap/>
            <w:vAlign w:val="center"/>
            <w:hideMark/>
          </w:tcPr>
          <w:p w14:paraId="19ACA467"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ORTIVA 25 SC</w:t>
            </w:r>
          </w:p>
        </w:tc>
        <w:tc>
          <w:tcPr>
            <w:tcW w:w="810" w:type="dxa"/>
            <w:noWrap/>
            <w:vAlign w:val="center"/>
            <w:hideMark/>
          </w:tcPr>
          <w:p w14:paraId="0F2BC3EF"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25</w:t>
            </w:r>
          </w:p>
        </w:tc>
        <w:tc>
          <w:tcPr>
            <w:tcW w:w="900" w:type="dxa"/>
            <w:noWrap/>
            <w:vAlign w:val="center"/>
            <w:hideMark/>
          </w:tcPr>
          <w:p w14:paraId="1D086A5D"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w:t>
            </w:r>
          </w:p>
        </w:tc>
        <w:tc>
          <w:tcPr>
            <w:tcW w:w="720" w:type="dxa"/>
            <w:noWrap/>
            <w:vAlign w:val="center"/>
            <w:hideMark/>
          </w:tcPr>
          <w:p w14:paraId="66E530A6"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EC</w:t>
            </w:r>
          </w:p>
        </w:tc>
        <w:tc>
          <w:tcPr>
            <w:tcW w:w="720" w:type="dxa"/>
            <w:noWrap/>
            <w:vAlign w:val="center"/>
            <w:hideMark/>
          </w:tcPr>
          <w:p w14:paraId="0188395C"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0.75</w:t>
            </w:r>
          </w:p>
        </w:tc>
        <w:tc>
          <w:tcPr>
            <w:tcW w:w="1737" w:type="dxa"/>
            <w:noWrap/>
            <w:vAlign w:val="center"/>
            <w:hideMark/>
          </w:tcPr>
          <w:p w14:paraId="620D24DC"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L/ha</w:t>
            </w:r>
          </w:p>
        </w:tc>
        <w:tc>
          <w:tcPr>
            <w:tcW w:w="1044" w:type="dxa"/>
            <w:noWrap/>
            <w:vAlign w:val="center"/>
            <w:hideMark/>
          </w:tcPr>
          <w:p w14:paraId="2D4BECBB"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B</w:t>
            </w:r>
          </w:p>
        </w:tc>
        <w:tc>
          <w:tcPr>
            <w:tcW w:w="1179" w:type="dxa"/>
            <w:noWrap/>
            <w:vAlign w:val="center"/>
            <w:hideMark/>
          </w:tcPr>
          <w:p w14:paraId="54C59AF3"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BBCH 71-73</w:t>
            </w:r>
          </w:p>
        </w:tc>
        <w:tc>
          <w:tcPr>
            <w:tcW w:w="1980" w:type="dxa"/>
            <w:noWrap/>
            <w:vAlign w:val="center"/>
            <w:hideMark/>
          </w:tcPr>
          <w:p w14:paraId="22B07C8A"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azoxystrobin</w:t>
            </w:r>
          </w:p>
        </w:tc>
      </w:tr>
      <w:tr w:rsidR="00903C62" w:rsidRPr="001126A1" w14:paraId="28E61492" w14:textId="77777777" w:rsidTr="00155762">
        <w:trPr>
          <w:trHeight w:val="315"/>
        </w:trPr>
        <w:tc>
          <w:tcPr>
            <w:tcW w:w="810" w:type="dxa"/>
            <w:noWrap/>
            <w:vAlign w:val="center"/>
            <w:hideMark/>
          </w:tcPr>
          <w:p w14:paraId="00E1B358"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STR1</w:t>
            </w:r>
          </w:p>
        </w:tc>
        <w:tc>
          <w:tcPr>
            <w:tcW w:w="1710" w:type="dxa"/>
            <w:noWrap/>
            <w:vAlign w:val="center"/>
            <w:hideMark/>
          </w:tcPr>
          <w:p w14:paraId="6DA9DCF4"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THIOVIT 80 WG</w:t>
            </w:r>
          </w:p>
        </w:tc>
        <w:tc>
          <w:tcPr>
            <w:tcW w:w="810" w:type="dxa"/>
            <w:noWrap/>
            <w:vAlign w:val="center"/>
            <w:hideMark/>
          </w:tcPr>
          <w:p w14:paraId="288E805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80</w:t>
            </w:r>
          </w:p>
        </w:tc>
        <w:tc>
          <w:tcPr>
            <w:tcW w:w="900" w:type="dxa"/>
            <w:noWrap/>
            <w:vAlign w:val="center"/>
            <w:hideMark/>
          </w:tcPr>
          <w:p w14:paraId="7DDF619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7DB0276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WG</w:t>
            </w:r>
          </w:p>
        </w:tc>
        <w:tc>
          <w:tcPr>
            <w:tcW w:w="720" w:type="dxa"/>
            <w:noWrap/>
            <w:vAlign w:val="center"/>
            <w:hideMark/>
          </w:tcPr>
          <w:p w14:paraId="69E4D8A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0.2</w:t>
            </w:r>
          </w:p>
        </w:tc>
        <w:tc>
          <w:tcPr>
            <w:tcW w:w="1737" w:type="dxa"/>
            <w:noWrap/>
            <w:vAlign w:val="center"/>
            <w:hideMark/>
          </w:tcPr>
          <w:p w14:paraId="0B58AC6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kg/100 L</w:t>
            </w:r>
          </w:p>
        </w:tc>
        <w:tc>
          <w:tcPr>
            <w:tcW w:w="1044" w:type="dxa"/>
            <w:noWrap/>
            <w:vAlign w:val="center"/>
            <w:hideMark/>
          </w:tcPr>
          <w:p w14:paraId="63DBB40D"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C</w:t>
            </w:r>
          </w:p>
        </w:tc>
        <w:tc>
          <w:tcPr>
            <w:tcW w:w="1179" w:type="dxa"/>
            <w:noWrap/>
            <w:vAlign w:val="center"/>
            <w:hideMark/>
          </w:tcPr>
          <w:p w14:paraId="7E974A7C"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75</w:t>
            </w:r>
          </w:p>
        </w:tc>
        <w:tc>
          <w:tcPr>
            <w:tcW w:w="1980" w:type="dxa"/>
            <w:noWrap/>
            <w:vAlign w:val="center"/>
            <w:hideMark/>
          </w:tcPr>
          <w:p w14:paraId="6FFF1C1A" w14:textId="77777777" w:rsidR="00903C62" w:rsidRPr="006B3F0D" w:rsidRDefault="00903C62" w:rsidP="00155762">
            <w:pPr>
              <w:widowControl/>
              <w:jc w:val="center"/>
              <w:rPr>
                <w:rFonts w:eastAsia="Times New Roman" w:cs="Times New Roman"/>
                <w:b/>
                <w:bCs/>
                <w:color w:val="0070C0"/>
                <w:sz w:val="14"/>
                <w:szCs w:val="14"/>
                <w:lang w:val="en-US" w:bidi="ar-SA"/>
              </w:rPr>
            </w:pPr>
            <w:proofErr w:type="spellStart"/>
            <w:r w:rsidRPr="006B3F0D">
              <w:rPr>
                <w:rFonts w:eastAsia="Times New Roman" w:cs="Times New Roman"/>
                <w:b/>
                <w:bCs/>
                <w:color w:val="0070C0"/>
                <w:sz w:val="14"/>
                <w:szCs w:val="14"/>
                <w:lang w:val="en-US" w:bidi="ar-SA"/>
              </w:rPr>
              <w:t>sulphur</w:t>
            </w:r>
            <w:proofErr w:type="spellEnd"/>
          </w:p>
        </w:tc>
      </w:tr>
      <w:tr w:rsidR="00903C62" w:rsidRPr="001126A1" w14:paraId="085832F7" w14:textId="77777777" w:rsidTr="00155762">
        <w:trPr>
          <w:trHeight w:val="315"/>
        </w:trPr>
        <w:tc>
          <w:tcPr>
            <w:tcW w:w="810" w:type="dxa"/>
            <w:noWrap/>
            <w:vAlign w:val="center"/>
            <w:hideMark/>
          </w:tcPr>
          <w:p w14:paraId="0319D7B1"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STR2</w:t>
            </w:r>
          </w:p>
        </w:tc>
        <w:tc>
          <w:tcPr>
            <w:tcW w:w="1710" w:type="dxa"/>
            <w:noWrap/>
            <w:vAlign w:val="center"/>
            <w:hideMark/>
          </w:tcPr>
          <w:p w14:paraId="11744F8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AMPEXIO</w:t>
            </w:r>
          </w:p>
        </w:tc>
        <w:tc>
          <w:tcPr>
            <w:tcW w:w="810" w:type="dxa"/>
            <w:noWrap/>
            <w:vAlign w:val="center"/>
            <w:hideMark/>
          </w:tcPr>
          <w:p w14:paraId="361BF10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49</w:t>
            </w:r>
          </w:p>
        </w:tc>
        <w:tc>
          <w:tcPr>
            <w:tcW w:w="900" w:type="dxa"/>
            <w:noWrap/>
            <w:vAlign w:val="center"/>
            <w:hideMark/>
          </w:tcPr>
          <w:p w14:paraId="68FA2AC6"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6047E597"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413FAEC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0.5</w:t>
            </w:r>
          </w:p>
        </w:tc>
        <w:tc>
          <w:tcPr>
            <w:tcW w:w="1737" w:type="dxa"/>
            <w:noWrap/>
            <w:vAlign w:val="center"/>
            <w:hideMark/>
          </w:tcPr>
          <w:p w14:paraId="4320780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4FA9BB26"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w:t>
            </w:r>
          </w:p>
        </w:tc>
        <w:tc>
          <w:tcPr>
            <w:tcW w:w="1179" w:type="dxa"/>
            <w:noWrap/>
            <w:vAlign w:val="center"/>
            <w:hideMark/>
          </w:tcPr>
          <w:p w14:paraId="3D7D7E6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69-71</w:t>
            </w:r>
          </w:p>
        </w:tc>
        <w:tc>
          <w:tcPr>
            <w:tcW w:w="1980" w:type="dxa"/>
            <w:noWrap/>
            <w:vAlign w:val="center"/>
            <w:hideMark/>
          </w:tcPr>
          <w:p w14:paraId="04C157F6"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zoxamide</w:t>
            </w:r>
          </w:p>
        </w:tc>
      </w:tr>
      <w:tr w:rsidR="00903C62" w:rsidRPr="001126A1" w14:paraId="6686470D" w14:textId="77777777" w:rsidTr="00155762">
        <w:trPr>
          <w:trHeight w:val="315"/>
        </w:trPr>
        <w:tc>
          <w:tcPr>
            <w:tcW w:w="810" w:type="dxa"/>
            <w:noWrap/>
            <w:vAlign w:val="center"/>
            <w:hideMark/>
          </w:tcPr>
          <w:p w14:paraId="55B6BD14"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STR2</w:t>
            </w:r>
          </w:p>
        </w:tc>
        <w:tc>
          <w:tcPr>
            <w:tcW w:w="1710" w:type="dxa"/>
            <w:noWrap/>
            <w:vAlign w:val="center"/>
            <w:hideMark/>
          </w:tcPr>
          <w:p w14:paraId="5E809A15"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EMINENT 125 EW</w:t>
            </w:r>
          </w:p>
        </w:tc>
        <w:tc>
          <w:tcPr>
            <w:tcW w:w="810" w:type="dxa"/>
            <w:noWrap/>
            <w:vAlign w:val="center"/>
            <w:hideMark/>
          </w:tcPr>
          <w:p w14:paraId="06A3EE1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12.5</w:t>
            </w:r>
          </w:p>
        </w:tc>
        <w:tc>
          <w:tcPr>
            <w:tcW w:w="900" w:type="dxa"/>
            <w:noWrap/>
            <w:vAlign w:val="center"/>
            <w:hideMark/>
          </w:tcPr>
          <w:p w14:paraId="59F20016"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33FA1F04"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EW</w:t>
            </w:r>
          </w:p>
        </w:tc>
        <w:tc>
          <w:tcPr>
            <w:tcW w:w="720" w:type="dxa"/>
            <w:noWrap/>
            <w:vAlign w:val="center"/>
            <w:hideMark/>
          </w:tcPr>
          <w:p w14:paraId="1D8499D2"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0.24</w:t>
            </w:r>
          </w:p>
        </w:tc>
        <w:tc>
          <w:tcPr>
            <w:tcW w:w="1737" w:type="dxa"/>
            <w:noWrap/>
            <w:vAlign w:val="center"/>
            <w:hideMark/>
          </w:tcPr>
          <w:p w14:paraId="030DDE1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L/ha</w:t>
            </w:r>
          </w:p>
        </w:tc>
        <w:tc>
          <w:tcPr>
            <w:tcW w:w="1044" w:type="dxa"/>
            <w:noWrap/>
            <w:vAlign w:val="center"/>
            <w:hideMark/>
          </w:tcPr>
          <w:p w14:paraId="460CDE4F"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A</w:t>
            </w:r>
          </w:p>
        </w:tc>
        <w:tc>
          <w:tcPr>
            <w:tcW w:w="1179" w:type="dxa"/>
            <w:noWrap/>
            <w:vAlign w:val="center"/>
            <w:hideMark/>
          </w:tcPr>
          <w:p w14:paraId="76B95603"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69-71</w:t>
            </w:r>
          </w:p>
        </w:tc>
        <w:tc>
          <w:tcPr>
            <w:tcW w:w="1980" w:type="dxa"/>
            <w:noWrap/>
            <w:vAlign w:val="center"/>
            <w:hideMark/>
          </w:tcPr>
          <w:p w14:paraId="24B8F47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tetraconazole</w:t>
            </w:r>
          </w:p>
        </w:tc>
      </w:tr>
      <w:tr w:rsidR="00903C62" w:rsidRPr="001126A1" w14:paraId="4B92662F" w14:textId="77777777" w:rsidTr="00155762">
        <w:trPr>
          <w:trHeight w:val="315"/>
        </w:trPr>
        <w:tc>
          <w:tcPr>
            <w:tcW w:w="810" w:type="dxa"/>
            <w:noWrap/>
            <w:vAlign w:val="center"/>
            <w:hideMark/>
          </w:tcPr>
          <w:p w14:paraId="3CF97D1B"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STR2</w:t>
            </w:r>
          </w:p>
        </w:tc>
        <w:tc>
          <w:tcPr>
            <w:tcW w:w="1710" w:type="dxa"/>
            <w:noWrap/>
            <w:vAlign w:val="center"/>
            <w:hideMark/>
          </w:tcPr>
          <w:p w14:paraId="4A4145A8"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ORTIVA 25 SC</w:t>
            </w:r>
          </w:p>
        </w:tc>
        <w:tc>
          <w:tcPr>
            <w:tcW w:w="810" w:type="dxa"/>
            <w:noWrap/>
            <w:vAlign w:val="center"/>
            <w:hideMark/>
          </w:tcPr>
          <w:p w14:paraId="451A177F"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25</w:t>
            </w:r>
          </w:p>
        </w:tc>
        <w:tc>
          <w:tcPr>
            <w:tcW w:w="900" w:type="dxa"/>
            <w:noWrap/>
            <w:vAlign w:val="center"/>
            <w:hideMark/>
          </w:tcPr>
          <w:p w14:paraId="15043855"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w:t>
            </w:r>
          </w:p>
        </w:tc>
        <w:tc>
          <w:tcPr>
            <w:tcW w:w="720" w:type="dxa"/>
            <w:noWrap/>
            <w:vAlign w:val="center"/>
            <w:hideMark/>
          </w:tcPr>
          <w:p w14:paraId="5DF1DC82"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EC</w:t>
            </w:r>
          </w:p>
        </w:tc>
        <w:tc>
          <w:tcPr>
            <w:tcW w:w="720" w:type="dxa"/>
            <w:noWrap/>
            <w:vAlign w:val="center"/>
            <w:hideMark/>
          </w:tcPr>
          <w:p w14:paraId="22A559F2"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0.75</w:t>
            </w:r>
          </w:p>
        </w:tc>
        <w:tc>
          <w:tcPr>
            <w:tcW w:w="1737" w:type="dxa"/>
            <w:noWrap/>
            <w:vAlign w:val="center"/>
            <w:hideMark/>
          </w:tcPr>
          <w:p w14:paraId="3C784FE9"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L/ha</w:t>
            </w:r>
          </w:p>
        </w:tc>
        <w:tc>
          <w:tcPr>
            <w:tcW w:w="1044" w:type="dxa"/>
            <w:noWrap/>
            <w:vAlign w:val="center"/>
            <w:hideMark/>
          </w:tcPr>
          <w:p w14:paraId="6E9E83EB"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B</w:t>
            </w:r>
          </w:p>
        </w:tc>
        <w:tc>
          <w:tcPr>
            <w:tcW w:w="1179" w:type="dxa"/>
            <w:noWrap/>
            <w:vAlign w:val="center"/>
            <w:hideMark/>
          </w:tcPr>
          <w:p w14:paraId="5237CC40"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BBCH 71-73</w:t>
            </w:r>
          </w:p>
        </w:tc>
        <w:tc>
          <w:tcPr>
            <w:tcW w:w="1980" w:type="dxa"/>
            <w:noWrap/>
            <w:vAlign w:val="center"/>
            <w:hideMark/>
          </w:tcPr>
          <w:p w14:paraId="3B4E72AF"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azoxystrobin</w:t>
            </w:r>
          </w:p>
        </w:tc>
      </w:tr>
      <w:tr w:rsidR="00903C62" w:rsidRPr="001126A1" w14:paraId="4B2A6DCA" w14:textId="77777777" w:rsidTr="00155762">
        <w:trPr>
          <w:trHeight w:val="315"/>
        </w:trPr>
        <w:tc>
          <w:tcPr>
            <w:tcW w:w="810" w:type="dxa"/>
            <w:noWrap/>
            <w:vAlign w:val="center"/>
            <w:hideMark/>
          </w:tcPr>
          <w:p w14:paraId="6D420CF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STR2</w:t>
            </w:r>
          </w:p>
        </w:tc>
        <w:tc>
          <w:tcPr>
            <w:tcW w:w="1710" w:type="dxa"/>
            <w:noWrap/>
            <w:vAlign w:val="center"/>
            <w:hideMark/>
          </w:tcPr>
          <w:p w14:paraId="19F95FD1"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BION 50 WG</w:t>
            </w:r>
          </w:p>
        </w:tc>
        <w:tc>
          <w:tcPr>
            <w:tcW w:w="810" w:type="dxa"/>
            <w:noWrap/>
            <w:vAlign w:val="center"/>
            <w:hideMark/>
          </w:tcPr>
          <w:p w14:paraId="0EDD8C00"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50</w:t>
            </w:r>
          </w:p>
        </w:tc>
        <w:tc>
          <w:tcPr>
            <w:tcW w:w="900" w:type="dxa"/>
            <w:noWrap/>
            <w:vAlign w:val="center"/>
            <w:hideMark/>
          </w:tcPr>
          <w:p w14:paraId="6450A2E1"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04858B80"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1245675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0.05</w:t>
            </w:r>
          </w:p>
        </w:tc>
        <w:tc>
          <w:tcPr>
            <w:tcW w:w="1737" w:type="dxa"/>
            <w:noWrap/>
            <w:vAlign w:val="center"/>
            <w:hideMark/>
          </w:tcPr>
          <w:p w14:paraId="0B9A7D81"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40CD6BDF"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C</w:t>
            </w:r>
          </w:p>
        </w:tc>
        <w:tc>
          <w:tcPr>
            <w:tcW w:w="1179" w:type="dxa"/>
            <w:noWrap/>
            <w:vAlign w:val="center"/>
            <w:hideMark/>
          </w:tcPr>
          <w:p w14:paraId="23B011B8"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75</w:t>
            </w:r>
          </w:p>
        </w:tc>
        <w:tc>
          <w:tcPr>
            <w:tcW w:w="1980" w:type="dxa"/>
            <w:noWrap/>
            <w:vAlign w:val="center"/>
            <w:hideMark/>
          </w:tcPr>
          <w:p w14:paraId="28AE8B80"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acibenzolar-S-methyl</w:t>
            </w:r>
          </w:p>
        </w:tc>
      </w:tr>
      <w:tr w:rsidR="00903C62" w:rsidRPr="001126A1" w14:paraId="6F504285" w14:textId="77777777" w:rsidTr="00155762">
        <w:trPr>
          <w:trHeight w:val="315"/>
        </w:trPr>
        <w:tc>
          <w:tcPr>
            <w:tcW w:w="810" w:type="dxa"/>
            <w:noWrap/>
            <w:vAlign w:val="center"/>
            <w:hideMark/>
          </w:tcPr>
          <w:p w14:paraId="0941FE78"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STR2</w:t>
            </w:r>
          </w:p>
        </w:tc>
        <w:tc>
          <w:tcPr>
            <w:tcW w:w="1710" w:type="dxa"/>
            <w:noWrap/>
            <w:vAlign w:val="center"/>
            <w:hideMark/>
          </w:tcPr>
          <w:p w14:paraId="43CC0328"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THIOVIT 80 WG</w:t>
            </w:r>
          </w:p>
        </w:tc>
        <w:tc>
          <w:tcPr>
            <w:tcW w:w="810" w:type="dxa"/>
            <w:noWrap/>
            <w:vAlign w:val="center"/>
            <w:hideMark/>
          </w:tcPr>
          <w:p w14:paraId="04A1ECE7"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80</w:t>
            </w:r>
          </w:p>
        </w:tc>
        <w:tc>
          <w:tcPr>
            <w:tcW w:w="900" w:type="dxa"/>
            <w:noWrap/>
            <w:vAlign w:val="center"/>
            <w:hideMark/>
          </w:tcPr>
          <w:p w14:paraId="530A0573"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427FFB12"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WG</w:t>
            </w:r>
          </w:p>
        </w:tc>
        <w:tc>
          <w:tcPr>
            <w:tcW w:w="720" w:type="dxa"/>
            <w:noWrap/>
            <w:vAlign w:val="center"/>
            <w:hideMark/>
          </w:tcPr>
          <w:p w14:paraId="42CFC9C4"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0.2</w:t>
            </w:r>
          </w:p>
        </w:tc>
        <w:tc>
          <w:tcPr>
            <w:tcW w:w="1737" w:type="dxa"/>
            <w:noWrap/>
            <w:vAlign w:val="center"/>
            <w:hideMark/>
          </w:tcPr>
          <w:p w14:paraId="387C3115"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kg/100 L</w:t>
            </w:r>
          </w:p>
        </w:tc>
        <w:tc>
          <w:tcPr>
            <w:tcW w:w="1044" w:type="dxa"/>
            <w:noWrap/>
            <w:vAlign w:val="center"/>
            <w:hideMark/>
          </w:tcPr>
          <w:p w14:paraId="0F73B40B"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C</w:t>
            </w:r>
          </w:p>
        </w:tc>
        <w:tc>
          <w:tcPr>
            <w:tcW w:w="1179" w:type="dxa"/>
            <w:noWrap/>
            <w:vAlign w:val="center"/>
            <w:hideMark/>
          </w:tcPr>
          <w:p w14:paraId="64CED36D"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75</w:t>
            </w:r>
          </w:p>
        </w:tc>
        <w:tc>
          <w:tcPr>
            <w:tcW w:w="1980" w:type="dxa"/>
            <w:noWrap/>
            <w:vAlign w:val="center"/>
            <w:hideMark/>
          </w:tcPr>
          <w:p w14:paraId="0EE7D7D8" w14:textId="77777777" w:rsidR="00903C62" w:rsidRPr="006B3F0D" w:rsidRDefault="00903C62" w:rsidP="00155762">
            <w:pPr>
              <w:widowControl/>
              <w:jc w:val="center"/>
              <w:rPr>
                <w:rFonts w:eastAsia="Times New Roman" w:cs="Times New Roman"/>
                <w:b/>
                <w:bCs/>
                <w:color w:val="0070C0"/>
                <w:sz w:val="14"/>
                <w:szCs w:val="14"/>
                <w:lang w:val="en-US" w:bidi="ar-SA"/>
              </w:rPr>
            </w:pPr>
            <w:proofErr w:type="spellStart"/>
            <w:r w:rsidRPr="006B3F0D">
              <w:rPr>
                <w:rFonts w:eastAsia="Times New Roman" w:cs="Times New Roman"/>
                <w:b/>
                <w:bCs/>
                <w:color w:val="0070C0"/>
                <w:sz w:val="14"/>
                <w:szCs w:val="14"/>
                <w:lang w:val="en-US" w:bidi="ar-SA"/>
              </w:rPr>
              <w:t>sulphur</w:t>
            </w:r>
            <w:proofErr w:type="spellEnd"/>
          </w:p>
        </w:tc>
      </w:tr>
      <w:tr w:rsidR="00903C62" w:rsidRPr="001126A1" w14:paraId="696C2174" w14:textId="77777777" w:rsidTr="00155762">
        <w:trPr>
          <w:trHeight w:val="315"/>
        </w:trPr>
        <w:tc>
          <w:tcPr>
            <w:tcW w:w="810" w:type="dxa"/>
            <w:noWrap/>
            <w:vAlign w:val="center"/>
            <w:hideMark/>
          </w:tcPr>
          <w:p w14:paraId="3EBBA18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STR2</w:t>
            </w:r>
          </w:p>
        </w:tc>
        <w:tc>
          <w:tcPr>
            <w:tcW w:w="1710" w:type="dxa"/>
            <w:noWrap/>
            <w:vAlign w:val="center"/>
            <w:hideMark/>
          </w:tcPr>
          <w:p w14:paraId="3F31268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FOLPET ADAMA</w:t>
            </w:r>
          </w:p>
        </w:tc>
        <w:tc>
          <w:tcPr>
            <w:tcW w:w="810" w:type="dxa"/>
            <w:noWrap/>
            <w:vAlign w:val="center"/>
            <w:hideMark/>
          </w:tcPr>
          <w:p w14:paraId="5BA05C3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80</w:t>
            </w:r>
          </w:p>
        </w:tc>
        <w:tc>
          <w:tcPr>
            <w:tcW w:w="900" w:type="dxa"/>
            <w:noWrap/>
            <w:vAlign w:val="center"/>
            <w:hideMark/>
          </w:tcPr>
          <w:p w14:paraId="31FD986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68CC374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7D72724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1.5</w:t>
            </w:r>
          </w:p>
        </w:tc>
        <w:tc>
          <w:tcPr>
            <w:tcW w:w="1737" w:type="dxa"/>
            <w:noWrap/>
            <w:vAlign w:val="center"/>
            <w:hideMark/>
          </w:tcPr>
          <w:p w14:paraId="2A97819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115419E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C</w:t>
            </w:r>
          </w:p>
        </w:tc>
        <w:tc>
          <w:tcPr>
            <w:tcW w:w="1179" w:type="dxa"/>
            <w:noWrap/>
            <w:vAlign w:val="center"/>
            <w:hideMark/>
          </w:tcPr>
          <w:p w14:paraId="6272CA1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75</w:t>
            </w:r>
          </w:p>
        </w:tc>
        <w:tc>
          <w:tcPr>
            <w:tcW w:w="1980" w:type="dxa"/>
            <w:noWrap/>
            <w:vAlign w:val="center"/>
            <w:hideMark/>
          </w:tcPr>
          <w:p w14:paraId="4DB30FA6"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folpet</w:t>
            </w:r>
          </w:p>
        </w:tc>
      </w:tr>
      <w:tr w:rsidR="00903C62" w:rsidRPr="001126A1" w14:paraId="3797E0B9" w14:textId="77777777" w:rsidTr="00155762">
        <w:trPr>
          <w:trHeight w:val="315"/>
        </w:trPr>
        <w:tc>
          <w:tcPr>
            <w:tcW w:w="810" w:type="dxa"/>
            <w:noWrap/>
            <w:vAlign w:val="center"/>
            <w:hideMark/>
          </w:tcPr>
          <w:p w14:paraId="2DCAC8F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STR2</w:t>
            </w:r>
          </w:p>
        </w:tc>
        <w:tc>
          <w:tcPr>
            <w:tcW w:w="1710" w:type="dxa"/>
            <w:noWrap/>
            <w:vAlign w:val="center"/>
            <w:hideMark/>
          </w:tcPr>
          <w:p w14:paraId="578D25C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BAIA CU EVO</w:t>
            </w:r>
          </w:p>
        </w:tc>
        <w:tc>
          <w:tcPr>
            <w:tcW w:w="810" w:type="dxa"/>
            <w:noWrap/>
            <w:vAlign w:val="center"/>
            <w:hideMark/>
          </w:tcPr>
          <w:p w14:paraId="5CEEAF3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47.86</w:t>
            </w:r>
          </w:p>
        </w:tc>
        <w:tc>
          <w:tcPr>
            <w:tcW w:w="900" w:type="dxa"/>
            <w:noWrap/>
            <w:vAlign w:val="center"/>
            <w:hideMark/>
          </w:tcPr>
          <w:p w14:paraId="4BC490B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4EF1B8F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2A51C3C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3</w:t>
            </w:r>
          </w:p>
        </w:tc>
        <w:tc>
          <w:tcPr>
            <w:tcW w:w="1737" w:type="dxa"/>
            <w:noWrap/>
            <w:vAlign w:val="center"/>
            <w:hideMark/>
          </w:tcPr>
          <w:p w14:paraId="1DD19B2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0D397DB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D</w:t>
            </w:r>
          </w:p>
        </w:tc>
        <w:tc>
          <w:tcPr>
            <w:tcW w:w="1179" w:type="dxa"/>
            <w:noWrap/>
            <w:vAlign w:val="center"/>
            <w:hideMark/>
          </w:tcPr>
          <w:p w14:paraId="71995DF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77-79</w:t>
            </w:r>
          </w:p>
        </w:tc>
        <w:tc>
          <w:tcPr>
            <w:tcW w:w="1980" w:type="dxa"/>
            <w:noWrap/>
            <w:vAlign w:val="center"/>
            <w:hideMark/>
          </w:tcPr>
          <w:p w14:paraId="4379ED78"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copper oxychloride, cymoxanil</w:t>
            </w:r>
          </w:p>
        </w:tc>
      </w:tr>
      <w:tr w:rsidR="00903C62" w:rsidRPr="001126A1" w14:paraId="1E0D3431" w14:textId="77777777" w:rsidTr="00155762">
        <w:trPr>
          <w:trHeight w:val="315"/>
        </w:trPr>
        <w:tc>
          <w:tcPr>
            <w:tcW w:w="810" w:type="dxa"/>
            <w:noWrap/>
            <w:vAlign w:val="center"/>
            <w:hideMark/>
          </w:tcPr>
          <w:p w14:paraId="62A2030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STR2</w:t>
            </w:r>
          </w:p>
        </w:tc>
        <w:tc>
          <w:tcPr>
            <w:tcW w:w="1710" w:type="dxa"/>
            <w:noWrap/>
            <w:vAlign w:val="center"/>
            <w:hideMark/>
          </w:tcPr>
          <w:p w14:paraId="7C5B46A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FLINT 50 WG</w:t>
            </w:r>
          </w:p>
        </w:tc>
        <w:tc>
          <w:tcPr>
            <w:tcW w:w="810" w:type="dxa"/>
            <w:noWrap/>
            <w:vAlign w:val="center"/>
            <w:hideMark/>
          </w:tcPr>
          <w:p w14:paraId="54B2ABC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50</w:t>
            </w:r>
          </w:p>
        </w:tc>
        <w:tc>
          <w:tcPr>
            <w:tcW w:w="900" w:type="dxa"/>
            <w:noWrap/>
            <w:vAlign w:val="center"/>
            <w:hideMark/>
          </w:tcPr>
          <w:p w14:paraId="657561E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633924D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2246609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0.02</w:t>
            </w:r>
          </w:p>
        </w:tc>
        <w:tc>
          <w:tcPr>
            <w:tcW w:w="1737" w:type="dxa"/>
            <w:noWrap/>
            <w:vAlign w:val="center"/>
            <w:hideMark/>
          </w:tcPr>
          <w:p w14:paraId="00F41B3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kg/100 L</w:t>
            </w:r>
          </w:p>
        </w:tc>
        <w:tc>
          <w:tcPr>
            <w:tcW w:w="1044" w:type="dxa"/>
            <w:noWrap/>
            <w:vAlign w:val="center"/>
            <w:hideMark/>
          </w:tcPr>
          <w:p w14:paraId="2FC57DE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D</w:t>
            </w:r>
          </w:p>
        </w:tc>
        <w:tc>
          <w:tcPr>
            <w:tcW w:w="1179" w:type="dxa"/>
            <w:noWrap/>
            <w:vAlign w:val="center"/>
            <w:hideMark/>
          </w:tcPr>
          <w:p w14:paraId="467AD33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77-79</w:t>
            </w:r>
          </w:p>
        </w:tc>
        <w:tc>
          <w:tcPr>
            <w:tcW w:w="1980" w:type="dxa"/>
            <w:noWrap/>
            <w:vAlign w:val="center"/>
            <w:hideMark/>
          </w:tcPr>
          <w:p w14:paraId="2B20A2AB" w14:textId="77777777" w:rsidR="00903C62" w:rsidRPr="006B3F0D" w:rsidRDefault="00903C62"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trifloxystrobin</w:t>
            </w:r>
            <w:proofErr w:type="spellEnd"/>
          </w:p>
        </w:tc>
      </w:tr>
      <w:tr w:rsidR="00903C62" w:rsidRPr="001126A1" w14:paraId="20E7D300" w14:textId="77777777" w:rsidTr="00155762">
        <w:trPr>
          <w:trHeight w:val="315"/>
        </w:trPr>
        <w:tc>
          <w:tcPr>
            <w:tcW w:w="810" w:type="dxa"/>
            <w:noWrap/>
            <w:vAlign w:val="center"/>
            <w:hideMark/>
          </w:tcPr>
          <w:p w14:paraId="1332B562"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STR2</w:t>
            </w:r>
          </w:p>
        </w:tc>
        <w:tc>
          <w:tcPr>
            <w:tcW w:w="1710" w:type="dxa"/>
            <w:noWrap/>
            <w:vAlign w:val="center"/>
            <w:hideMark/>
          </w:tcPr>
          <w:p w14:paraId="1B653982"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TELDOR 50 WG</w:t>
            </w:r>
          </w:p>
        </w:tc>
        <w:tc>
          <w:tcPr>
            <w:tcW w:w="810" w:type="dxa"/>
            <w:noWrap/>
            <w:vAlign w:val="center"/>
            <w:hideMark/>
          </w:tcPr>
          <w:p w14:paraId="155BFFF4"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50</w:t>
            </w:r>
          </w:p>
        </w:tc>
        <w:tc>
          <w:tcPr>
            <w:tcW w:w="900" w:type="dxa"/>
            <w:noWrap/>
            <w:vAlign w:val="center"/>
            <w:hideMark/>
          </w:tcPr>
          <w:p w14:paraId="0576F14F"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t>
            </w:r>
          </w:p>
        </w:tc>
        <w:tc>
          <w:tcPr>
            <w:tcW w:w="720" w:type="dxa"/>
            <w:noWrap/>
            <w:vAlign w:val="center"/>
            <w:hideMark/>
          </w:tcPr>
          <w:p w14:paraId="3F1429FB"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WG</w:t>
            </w:r>
          </w:p>
        </w:tc>
        <w:tc>
          <w:tcPr>
            <w:tcW w:w="720" w:type="dxa"/>
            <w:noWrap/>
            <w:vAlign w:val="center"/>
            <w:hideMark/>
          </w:tcPr>
          <w:p w14:paraId="039B6A90"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1.5</w:t>
            </w:r>
          </w:p>
        </w:tc>
        <w:tc>
          <w:tcPr>
            <w:tcW w:w="1737" w:type="dxa"/>
            <w:noWrap/>
            <w:vAlign w:val="center"/>
            <w:hideMark/>
          </w:tcPr>
          <w:p w14:paraId="7C53CAC2"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kg/ha</w:t>
            </w:r>
          </w:p>
        </w:tc>
        <w:tc>
          <w:tcPr>
            <w:tcW w:w="1044" w:type="dxa"/>
            <w:noWrap/>
            <w:vAlign w:val="center"/>
            <w:hideMark/>
          </w:tcPr>
          <w:p w14:paraId="35967A60"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D</w:t>
            </w:r>
          </w:p>
        </w:tc>
        <w:tc>
          <w:tcPr>
            <w:tcW w:w="1179" w:type="dxa"/>
            <w:noWrap/>
            <w:vAlign w:val="center"/>
            <w:hideMark/>
          </w:tcPr>
          <w:p w14:paraId="68E17F20"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BBCH 77-79</w:t>
            </w:r>
          </w:p>
        </w:tc>
        <w:tc>
          <w:tcPr>
            <w:tcW w:w="1980" w:type="dxa"/>
            <w:noWrap/>
            <w:vAlign w:val="center"/>
            <w:hideMark/>
          </w:tcPr>
          <w:p w14:paraId="299DAC4D"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fenhexamid</w:t>
            </w:r>
          </w:p>
        </w:tc>
      </w:tr>
      <w:tr w:rsidR="00903C62" w:rsidRPr="001126A1" w14:paraId="0D4ED6A8" w14:textId="77777777" w:rsidTr="00155762">
        <w:trPr>
          <w:trHeight w:val="315"/>
        </w:trPr>
        <w:tc>
          <w:tcPr>
            <w:tcW w:w="810" w:type="dxa"/>
            <w:noWrap/>
            <w:vAlign w:val="center"/>
            <w:hideMark/>
          </w:tcPr>
          <w:p w14:paraId="3F471BE2"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STR2</w:t>
            </w:r>
          </w:p>
        </w:tc>
        <w:tc>
          <w:tcPr>
            <w:tcW w:w="1710" w:type="dxa"/>
            <w:noWrap/>
            <w:vAlign w:val="center"/>
            <w:hideMark/>
          </w:tcPr>
          <w:p w14:paraId="26058824"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CABRIO TEAM</w:t>
            </w:r>
          </w:p>
        </w:tc>
        <w:tc>
          <w:tcPr>
            <w:tcW w:w="810" w:type="dxa"/>
            <w:noWrap/>
            <w:vAlign w:val="center"/>
            <w:hideMark/>
          </w:tcPr>
          <w:p w14:paraId="3D449B27"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18.7</w:t>
            </w:r>
          </w:p>
        </w:tc>
        <w:tc>
          <w:tcPr>
            <w:tcW w:w="900" w:type="dxa"/>
            <w:noWrap/>
            <w:vAlign w:val="center"/>
            <w:hideMark/>
          </w:tcPr>
          <w:p w14:paraId="0C010B5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1F1D298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WG</w:t>
            </w:r>
          </w:p>
        </w:tc>
        <w:tc>
          <w:tcPr>
            <w:tcW w:w="720" w:type="dxa"/>
            <w:noWrap/>
            <w:vAlign w:val="center"/>
            <w:hideMark/>
          </w:tcPr>
          <w:p w14:paraId="3CCFE65B"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0.15</w:t>
            </w:r>
          </w:p>
        </w:tc>
        <w:tc>
          <w:tcPr>
            <w:tcW w:w="1737" w:type="dxa"/>
            <w:noWrap/>
            <w:vAlign w:val="center"/>
            <w:hideMark/>
          </w:tcPr>
          <w:p w14:paraId="0EC50CA0"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kg/100 L</w:t>
            </w:r>
          </w:p>
        </w:tc>
        <w:tc>
          <w:tcPr>
            <w:tcW w:w="1044" w:type="dxa"/>
            <w:noWrap/>
            <w:vAlign w:val="center"/>
            <w:hideMark/>
          </w:tcPr>
          <w:p w14:paraId="3882084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w:t>
            </w:r>
          </w:p>
        </w:tc>
        <w:tc>
          <w:tcPr>
            <w:tcW w:w="1179" w:type="dxa"/>
            <w:noWrap/>
            <w:vAlign w:val="center"/>
            <w:hideMark/>
          </w:tcPr>
          <w:p w14:paraId="6F836CF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79-81</w:t>
            </w:r>
          </w:p>
        </w:tc>
        <w:tc>
          <w:tcPr>
            <w:tcW w:w="1980" w:type="dxa"/>
            <w:noWrap/>
            <w:vAlign w:val="center"/>
            <w:hideMark/>
          </w:tcPr>
          <w:p w14:paraId="6EC81808" w14:textId="77777777" w:rsidR="00903C62" w:rsidRPr="006B3F0D" w:rsidRDefault="00903C62" w:rsidP="00155762">
            <w:pPr>
              <w:widowControl/>
              <w:jc w:val="center"/>
              <w:rPr>
                <w:rFonts w:eastAsia="Times New Roman" w:cs="Times New Roman"/>
                <w:b/>
                <w:bCs/>
                <w:color w:val="0070C0"/>
                <w:sz w:val="14"/>
                <w:szCs w:val="14"/>
                <w:lang w:val="en-US" w:bidi="ar-SA"/>
              </w:rPr>
            </w:pPr>
            <w:proofErr w:type="spellStart"/>
            <w:r w:rsidRPr="006B3F0D">
              <w:rPr>
                <w:rFonts w:eastAsia="Times New Roman" w:cs="Times New Roman"/>
                <w:b/>
                <w:bCs/>
                <w:color w:val="0070C0"/>
                <w:sz w:val="14"/>
                <w:szCs w:val="14"/>
                <w:lang w:val="en-US" w:bidi="ar-SA"/>
              </w:rPr>
              <w:t>pyraclostrobin</w:t>
            </w:r>
            <w:proofErr w:type="spellEnd"/>
            <w:r w:rsidRPr="006B3F0D">
              <w:rPr>
                <w:rFonts w:eastAsia="Times New Roman" w:cs="Times New Roman"/>
                <w:b/>
                <w:bCs/>
                <w:color w:val="0070C0"/>
                <w:sz w:val="14"/>
                <w:szCs w:val="14"/>
                <w:lang w:val="en-US" w:bidi="ar-SA"/>
              </w:rPr>
              <w:t>, dimethomorph</w:t>
            </w:r>
          </w:p>
        </w:tc>
      </w:tr>
      <w:tr w:rsidR="00903C62" w:rsidRPr="001126A1" w14:paraId="70904D10" w14:textId="77777777" w:rsidTr="00155762">
        <w:trPr>
          <w:trHeight w:val="315"/>
        </w:trPr>
        <w:tc>
          <w:tcPr>
            <w:tcW w:w="810" w:type="dxa"/>
            <w:noWrap/>
            <w:vAlign w:val="center"/>
            <w:hideMark/>
          </w:tcPr>
          <w:p w14:paraId="6931A572"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STR2</w:t>
            </w:r>
          </w:p>
        </w:tc>
        <w:tc>
          <w:tcPr>
            <w:tcW w:w="1710" w:type="dxa"/>
            <w:noWrap/>
            <w:vAlign w:val="center"/>
            <w:hideMark/>
          </w:tcPr>
          <w:p w14:paraId="30A4FF93"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SCALA 40 SC</w:t>
            </w:r>
          </w:p>
        </w:tc>
        <w:tc>
          <w:tcPr>
            <w:tcW w:w="810" w:type="dxa"/>
            <w:noWrap/>
            <w:vAlign w:val="center"/>
            <w:hideMark/>
          </w:tcPr>
          <w:p w14:paraId="44ED793A"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40</w:t>
            </w:r>
          </w:p>
        </w:tc>
        <w:tc>
          <w:tcPr>
            <w:tcW w:w="900" w:type="dxa"/>
            <w:noWrap/>
            <w:vAlign w:val="center"/>
            <w:hideMark/>
          </w:tcPr>
          <w:p w14:paraId="65508334"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t>
            </w:r>
          </w:p>
        </w:tc>
        <w:tc>
          <w:tcPr>
            <w:tcW w:w="720" w:type="dxa"/>
            <w:noWrap/>
            <w:vAlign w:val="center"/>
            <w:hideMark/>
          </w:tcPr>
          <w:p w14:paraId="5CC659A0"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SC</w:t>
            </w:r>
          </w:p>
        </w:tc>
        <w:tc>
          <w:tcPr>
            <w:tcW w:w="720" w:type="dxa"/>
            <w:noWrap/>
            <w:vAlign w:val="center"/>
            <w:hideMark/>
          </w:tcPr>
          <w:p w14:paraId="40693301"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2.5</w:t>
            </w:r>
          </w:p>
        </w:tc>
        <w:tc>
          <w:tcPr>
            <w:tcW w:w="1737" w:type="dxa"/>
            <w:noWrap/>
            <w:vAlign w:val="center"/>
            <w:hideMark/>
          </w:tcPr>
          <w:p w14:paraId="1ED68C13"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L/ha</w:t>
            </w:r>
          </w:p>
        </w:tc>
        <w:tc>
          <w:tcPr>
            <w:tcW w:w="1044" w:type="dxa"/>
            <w:noWrap/>
            <w:vAlign w:val="center"/>
            <w:hideMark/>
          </w:tcPr>
          <w:p w14:paraId="27C87F28"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E</w:t>
            </w:r>
          </w:p>
        </w:tc>
        <w:tc>
          <w:tcPr>
            <w:tcW w:w="1179" w:type="dxa"/>
            <w:noWrap/>
            <w:vAlign w:val="center"/>
            <w:hideMark/>
          </w:tcPr>
          <w:p w14:paraId="51C2FB98"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BBCH 79-81</w:t>
            </w:r>
          </w:p>
        </w:tc>
        <w:tc>
          <w:tcPr>
            <w:tcW w:w="1980" w:type="dxa"/>
            <w:noWrap/>
            <w:vAlign w:val="center"/>
            <w:hideMark/>
          </w:tcPr>
          <w:p w14:paraId="2D354B23"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pyrimethanil</w:t>
            </w:r>
          </w:p>
        </w:tc>
      </w:tr>
      <w:tr w:rsidR="00903C62" w:rsidRPr="001126A1" w14:paraId="01652853" w14:textId="77777777" w:rsidTr="00155762">
        <w:trPr>
          <w:trHeight w:val="315"/>
        </w:trPr>
        <w:tc>
          <w:tcPr>
            <w:tcW w:w="810" w:type="dxa"/>
            <w:noWrap/>
            <w:vAlign w:val="center"/>
            <w:hideMark/>
          </w:tcPr>
          <w:p w14:paraId="123D38D3"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STR2</w:t>
            </w:r>
          </w:p>
        </w:tc>
        <w:tc>
          <w:tcPr>
            <w:tcW w:w="1710" w:type="dxa"/>
            <w:noWrap/>
            <w:vAlign w:val="center"/>
            <w:hideMark/>
          </w:tcPr>
          <w:p w14:paraId="51B9C4C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ORONDIS ULTRA</w:t>
            </w:r>
          </w:p>
        </w:tc>
        <w:tc>
          <w:tcPr>
            <w:tcW w:w="810" w:type="dxa"/>
            <w:noWrap/>
            <w:vAlign w:val="center"/>
            <w:hideMark/>
          </w:tcPr>
          <w:p w14:paraId="5EBFD79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28</w:t>
            </w:r>
          </w:p>
        </w:tc>
        <w:tc>
          <w:tcPr>
            <w:tcW w:w="900" w:type="dxa"/>
            <w:noWrap/>
            <w:vAlign w:val="center"/>
            <w:hideMark/>
          </w:tcPr>
          <w:p w14:paraId="00BFBED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5709DE6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SC</w:t>
            </w:r>
          </w:p>
        </w:tc>
        <w:tc>
          <w:tcPr>
            <w:tcW w:w="720" w:type="dxa"/>
            <w:noWrap/>
            <w:vAlign w:val="center"/>
            <w:hideMark/>
          </w:tcPr>
          <w:p w14:paraId="30A6FA01"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0.67</w:t>
            </w:r>
          </w:p>
        </w:tc>
        <w:tc>
          <w:tcPr>
            <w:tcW w:w="1737" w:type="dxa"/>
            <w:noWrap/>
            <w:vAlign w:val="center"/>
            <w:hideMark/>
          </w:tcPr>
          <w:p w14:paraId="10D1C7B7"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L/ha</w:t>
            </w:r>
          </w:p>
        </w:tc>
        <w:tc>
          <w:tcPr>
            <w:tcW w:w="1044" w:type="dxa"/>
            <w:noWrap/>
            <w:vAlign w:val="center"/>
            <w:hideMark/>
          </w:tcPr>
          <w:p w14:paraId="5AE778A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F</w:t>
            </w:r>
          </w:p>
        </w:tc>
        <w:tc>
          <w:tcPr>
            <w:tcW w:w="1179" w:type="dxa"/>
            <w:noWrap/>
            <w:vAlign w:val="center"/>
            <w:hideMark/>
          </w:tcPr>
          <w:p w14:paraId="7D0D1301"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81</w:t>
            </w:r>
          </w:p>
        </w:tc>
        <w:tc>
          <w:tcPr>
            <w:tcW w:w="1980" w:type="dxa"/>
            <w:noWrap/>
            <w:vAlign w:val="center"/>
            <w:hideMark/>
          </w:tcPr>
          <w:p w14:paraId="67BE0F7D"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oxathiapiprolin</w:t>
            </w:r>
          </w:p>
        </w:tc>
      </w:tr>
      <w:tr w:rsidR="00903C62" w:rsidRPr="001126A1" w14:paraId="4A73A4E3" w14:textId="77777777" w:rsidTr="00155762">
        <w:trPr>
          <w:trHeight w:val="315"/>
        </w:trPr>
        <w:tc>
          <w:tcPr>
            <w:tcW w:w="810" w:type="dxa"/>
            <w:noWrap/>
            <w:vAlign w:val="center"/>
            <w:hideMark/>
          </w:tcPr>
          <w:p w14:paraId="4AB85054"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STR2</w:t>
            </w:r>
          </w:p>
        </w:tc>
        <w:tc>
          <w:tcPr>
            <w:tcW w:w="1710" w:type="dxa"/>
            <w:noWrap/>
            <w:vAlign w:val="center"/>
            <w:hideMark/>
          </w:tcPr>
          <w:p w14:paraId="1BEE8723"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TOPAS 100 EC</w:t>
            </w:r>
          </w:p>
        </w:tc>
        <w:tc>
          <w:tcPr>
            <w:tcW w:w="810" w:type="dxa"/>
            <w:noWrap/>
            <w:vAlign w:val="center"/>
            <w:hideMark/>
          </w:tcPr>
          <w:p w14:paraId="28C318F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10</w:t>
            </w:r>
          </w:p>
        </w:tc>
        <w:tc>
          <w:tcPr>
            <w:tcW w:w="900" w:type="dxa"/>
            <w:noWrap/>
            <w:vAlign w:val="center"/>
            <w:hideMark/>
          </w:tcPr>
          <w:p w14:paraId="5FA2827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7874FAC8"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EC</w:t>
            </w:r>
          </w:p>
        </w:tc>
        <w:tc>
          <w:tcPr>
            <w:tcW w:w="720" w:type="dxa"/>
            <w:noWrap/>
            <w:vAlign w:val="center"/>
            <w:hideMark/>
          </w:tcPr>
          <w:p w14:paraId="3AC5B0C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0.03</w:t>
            </w:r>
          </w:p>
        </w:tc>
        <w:tc>
          <w:tcPr>
            <w:tcW w:w="1737" w:type="dxa"/>
            <w:noWrap/>
            <w:vAlign w:val="center"/>
            <w:hideMark/>
          </w:tcPr>
          <w:p w14:paraId="4D1BD8AC"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L/100 L</w:t>
            </w:r>
          </w:p>
        </w:tc>
        <w:tc>
          <w:tcPr>
            <w:tcW w:w="1044" w:type="dxa"/>
            <w:noWrap/>
            <w:vAlign w:val="center"/>
            <w:hideMark/>
          </w:tcPr>
          <w:p w14:paraId="40542D87"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F</w:t>
            </w:r>
          </w:p>
        </w:tc>
        <w:tc>
          <w:tcPr>
            <w:tcW w:w="1179" w:type="dxa"/>
            <w:noWrap/>
            <w:vAlign w:val="center"/>
            <w:hideMark/>
          </w:tcPr>
          <w:p w14:paraId="7863753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81</w:t>
            </w:r>
          </w:p>
        </w:tc>
        <w:tc>
          <w:tcPr>
            <w:tcW w:w="1980" w:type="dxa"/>
            <w:noWrap/>
            <w:vAlign w:val="center"/>
            <w:hideMark/>
          </w:tcPr>
          <w:p w14:paraId="6098369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penconazole</w:t>
            </w:r>
          </w:p>
        </w:tc>
      </w:tr>
      <w:tr w:rsidR="00903C62" w:rsidRPr="001126A1" w14:paraId="0706FD86" w14:textId="77777777" w:rsidTr="00155762">
        <w:trPr>
          <w:trHeight w:val="315"/>
        </w:trPr>
        <w:tc>
          <w:tcPr>
            <w:tcW w:w="810" w:type="dxa"/>
            <w:noWrap/>
            <w:vAlign w:val="center"/>
            <w:hideMark/>
          </w:tcPr>
          <w:p w14:paraId="1EDC4411"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STR2</w:t>
            </w:r>
          </w:p>
        </w:tc>
        <w:tc>
          <w:tcPr>
            <w:tcW w:w="1710" w:type="dxa"/>
            <w:noWrap/>
            <w:vAlign w:val="center"/>
            <w:hideMark/>
          </w:tcPr>
          <w:p w14:paraId="032BF275"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SWITCH</w:t>
            </w:r>
          </w:p>
        </w:tc>
        <w:tc>
          <w:tcPr>
            <w:tcW w:w="810" w:type="dxa"/>
            <w:noWrap/>
            <w:vAlign w:val="center"/>
            <w:hideMark/>
          </w:tcPr>
          <w:p w14:paraId="48012169"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62.5</w:t>
            </w:r>
          </w:p>
        </w:tc>
        <w:tc>
          <w:tcPr>
            <w:tcW w:w="900" w:type="dxa"/>
            <w:noWrap/>
            <w:vAlign w:val="center"/>
            <w:hideMark/>
          </w:tcPr>
          <w:p w14:paraId="6E6B87BF"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t>
            </w:r>
          </w:p>
        </w:tc>
        <w:tc>
          <w:tcPr>
            <w:tcW w:w="720" w:type="dxa"/>
            <w:noWrap/>
            <w:vAlign w:val="center"/>
            <w:hideMark/>
          </w:tcPr>
          <w:p w14:paraId="2E43899F"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WG</w:t>
            </w:r>
          </w:p>
        </w:tc>
        <w:tc>
          <w:tcPr>
            <w:tcW w:w="720" w:type="dxa"/>
            <w:noWrap/>
            <w:vAlign w:val="center"/>
            <w:hideMark/>
          </w:tcPr>
          <w:p w14:paraId="70036D81"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0.1</w:t>
            </w:r>
          </w:p>
        </w:tc>
        <w:tc>
          <w:tcPr>
            <w:tcW w:w="1737" w:type="dxa"/>
            <w:noWrap/>
            <w:vAlign w:val="center"/>
            <w:hideMark/>
          </w:tcPr>
          <w:p w14:paraId="4E8CD869"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kg/100 L</w:t>
            </w:r>
          </w:p>
        </w:tc>
        <w:tc>
          <w:tcPr>
            <w:tcW w:w="1044" w:type="dxa"/>
            <w:noWrap/>
            <w:vAlign w:val="center"/>
            <w:hideMark/>
          </w:tcPr>
          <w:p w14:paraId="0C571960"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F</w:t>
            </w:r>
          </w:p>
        </w:tc>
        <w:tc>
          <w:tcPr>
            <w:tcW w:w="1179" w:type="dxa"/>
            <w:noWrap/>
            <w:vAlign w:val="center"/>
            <w:hideMark/>
          </w:tcPr>
          <w:p w14:paraId="04753A91"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BBCH 81</w:t>
            </w:r>
          </w:p>
        </w:tc>
        <w:tc>
          <w:tcPr>
            <w:tcW w:w="1980" w:type="dxa"/>
            <w:noWrap/>
            <w:vAlign w:val="center"/>
            <w:hideMark/>
          </w:tcPr>
          <w:p w14:paraId="62D10057"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cyprodinil, fludioxonil</w:t>
            </w:r>
          </w:p>
        </w:tc>
      </w:tr>
      <w:tr w:rsidR="00903C62" w:rsidRPr="001126A1" w14:paraId="668BF886" w14:textId="77777777" w:rsidTr="00155762">
        <w:trPr>
          <w:trHeight w:val="315"/>
        </w:trPr>
        <w:tc>
          <w:tcPr>
            <w:tcW w:w="810" w:type="dxa"/>
            <w:noWrap/>
            <w:vAlign w:val="center"/>
            <w:hideMark/>
          </w:tcPr>
          <w:p w14:paraId="43EE3D5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STR2</w:t>
            </w:r>
          </w:p>
        </w:tc>
        <w:tc>
          <w:tcPr>
            <w:tcW w:w="1710" w:type="dxa"/>
            <w:noWrap/>
            <w:vAlign w:val="center"/>
            <w:hideMark/>
          </w:tcPr>
          <w:p w14:paraId="25B3C36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PROFILER 71.11 WG</w:t>
            </w:r>
          </w:p>
        </w:tc>
        <w:tc>
          <w:tcPr>
            <w:tcW w:w="810" w:type="dxa"/>
            <w:noWrap/>
            <w:vAlign w:val="center"/>
            <w:hideMark/>
          </w:tcPr>
          <w:p w14:paraId="7C5BA12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71.11</w:t>
            </w:r>
          </w:p>
        </w:tc>
        <w:tc>
          <w:tcPr>
            <w:tcW w:w="900" w:type="dxa"/>
            <w:noWrap/>
            <w:vAlign w:val="center"/>
            <w:hideMark/>
          </w:tcPr>
          <w:p w14:paraId="624330F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46BB144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1205D4B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0.3</w:t>
            </w:r>
          </w:p>
        </w:tc>
        <w:tc>
          <w:tcPr>
            <w:tcW w:w="1737" w:type="dxa"/>
            <w:noWrap/>
            <w:vAlign w:val="center"/>
            <w:hideMark/>
          </w:tcPr>
          <w:p w14:paraId="04BF348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kg/100 L</w:t>
            </w:r>
          </w:p>
        </w:tc>
        <w:tc>
          <w:tcPr>
            <w:tcW w:w="1044" w:type="dxa"/>
            <w:noWrap/>
            <w:vAlign w:val="center"/>
            <w:hideMark/>
          </w:tcPr>
          <w:p w14:paraId="364FA93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G</w:t>
            </w:r>
          </w:p>
        </w:tc>
        <w:tc>
          <w:tcPr>
            <w:tcW w:w="1179" w:type="dxa"/>
            <w:noWrap/>
            <w:vAlign w:val="center"/>
            <w:hideMark/>
          </w:tcPr>
          <w:p w14:paraId="291A777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81-83</w:t>
            </w:r>
          </w:p>
        </w:tc>
        <w:tc>
          <w:tcPr>
            <w:tcW w:w="1980" w:type="dxa"/>
            <w:noWrap/>
            <w:vAlign w:val="center"/>
            <w:hideMark/>
          </w:tcPr>
          <w:p w14:paraId="22DBD520"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fosetyl-Al, fluopicolide</w:t>
            </w:r>
          </w:p>
        </w:tc>
      </w:tr>
      <w:tr w:rsidR="00903C62" w:rsidRPr="001126A1" w14:paraId="0C0A0B63" w14:textId="77777777" w:rsidTr="00155762">
        <w:trPr>
          <w:trHeight w:val="315"/>
        </w:trPr>
        <w:tc>
          <w:tcPr>
            <w:tcW w:w="810" w:type="dxa"/>
            <w:noWrap/>
            <w:vAlign w:val="center"/>
            <w:hideMark/>
          </w:tcPr>
          <w:p w14:paraId="412B8BA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STR2</w:t>
            </w:r>
          </w:p>
        </w:tc>
        <w:tc>
          <w:tcPr>
            <w:tcW w:w="1710" w:type="dxa"/>
            <w:noWrap/>
            <w:vAlign w:val="center"/>
            <w:hideMark/>
          </w:tcPr>
          <w:p w14:paraId="3E990E3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STROBY 50 WG</w:t>
            </w:r>
          </w:p>
        </w:tc>
        <w:tc>
          <w:tcPr>
            <w:tcW w:w="810" w:type="dxa"/>
            <w:noWrap/>
            <w:vAlign w:val="center"/>
            <w:hideMark/>
          </w:tcPr>
          <w:p w14:paraId="10C2FC3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50</w:t>
            </w:r>
          </w:p>
        </w:tc>
        <w:tc>
          <w:tcPr>
            <w:tcW w:w="900" w:type="dxa"/>
            <w:noWrap/>
            <w:vAlign w:val="center"/>
            <w:hideMark/>
          </w:tcPr>
          <w:p w14:paraId="2352B89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377FBD2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3A87CA7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0.2</w:t>
            </w:r>
          </w:p>
        </w:tc>
        <w:tc>
          <w:tcPr>
            <w:tcW w:w="1737" w:type="dxa"/>
            <w:noWrap/>
            <w:vAlign w:val="center"/>
            <w:hideMark/>
          </w:tcPr>
          <w:p w14:paraId="066F46D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75FE945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G</w:t>
            </w:r>
          </w:p>
        </w:tc>
        <w:tc>
          <w:tcPr>
            <w:tcW w:w="1179" w:type="dxa"/>
            <w:noWrap/>
            <w:vAlign w:val="center"/>
            <w:hideMark/>
          </w:tcPr>
          <w:p w14:paraId="428E3B8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81-83</w:t>
            </w:r>
          </w:p>
        </w:tc>
        <w:tc>
          <w:tcPr>
            <w:tcW w:w="1980" w:type="dxa"/>
            <w:noWrap/>
            <w:vAlign w:val="center"/>
            <w:hideMark/>
          </w:tcPr>
          <w:p w14:paraId="033E6735" w14:textId="77777777" w:rsidR="00903C62" w:rsidRPr="006B3F0D" w:rsidRDefault="00903C62"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kresoxim</w:t>
            </w:r>
            <w:proofErr w:type="spellEnd"/>
            <w:r w:rsidRPr="006B3F0D">
              <w:rPr>
                <w:rFonts w:eastAsia="Times New Roman" w:cs="Times New Roman"/>
                <w:sz w:val="14"/>
                <w:szCs w:val="14"/>
                <w:lang w:val="en-US" w:bidi="ar-SA"/>
              </w:rPr>
              <w:t>-methyl</w:t>
            </w:r>
          </w:p>
        </w:tc>
      </w:tr>
      <w:tr w:rsidR="00903C62" w:rsidRPr="001126A1" w14:paraId="4411A707" w14:textId="77777777" w:rsidTr="00155762">
        <w:trPr>
          <w:trHeight w:val="315"/>
        </w:trPr>
        <w:tc>
          <w:tcPr>
            <w:tcW w:w="810" w:type="dxa"/>
            <w:noWrap/>
            <w:vAlign w:val="center"/>
            <w:hideMark/>
          </w:tcPr>
          <w:p w14:paraId="1EE90F0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STR2</w:t>
            </w:r>
          </w:p>
        </w:tc>
        <w:tc>
          <w:tcPr>
            <w:tcW w:w="1710" w:type="dxa"/>
            <w:noWrap/>
            <w:vAlign w:val="center"/>
            <w:hideMark/>
          </w:tcPr>
          <w:p w14:paraId="6DF292E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FOLPET ADAMA</w:t>
            </w:r>
          </w:p>
        </w:tc>
        <w:tc>
          <w:tcPr>
            <w:tcW w:w="810" w:type="dxa"/>
            <w:noWrap/>
            <w:vAlign w:val="center"/>
            <w:hideMark/>
          </w:tcPr>
          <w:p w14:paraId="0DFB72F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80</w:t>
            </w:r>
          </w:p>
        </w:tc>
        <w:tc>
          <w:tcPr>
            <w:tcW w:w="900" w:type="dxa"/>
            <w:noWrap/>
            <w:vAlign w:val="center"/>
            <w:hideMark/>
          </w:tcPr>
          <w:p w14:paraId="0275C10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7A79E5F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3178A4E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1.5</w:t>
            </w:r>
          </w:p>
        </w:tc>
        <w:tc>
          <w:tcPr>
            <w:tcW w:w="1737" w:type="dxa"/>
            <w:noWrap/>
            <w:vAlign w:val="center"/>
            <w:hideMark/>
          </w:tcPr>
          <w:p w14:paraId="7C5A1C4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27FC007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G</w:t>
            </w:r>
          </w:p>
        </w:tc>
        <w:tc>
          <w:tcPr>
            <w:tcW w:w="1179" w:type="dxa"/>
            <w:noWrap/>
            <w:vAlign w:val="center"/>
            <w:hideMark/>
          </w:tcPr>
          <w:p w14:paraId="09AB07C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81-83</w:t>
            </w:r>
          </w:p>
        </w:tc>
        <w:tc>
          <w:tcPr>
            <w:tcW w:w="1980" w:type="dxa"/>
            <w:noWrap/>
            <w:vAlign w:val="center"/>
            <w:hideMark/>
          </w:tcPr>
          <w:p w14:paraId="6E300A8D"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folpet</w:t>
            </w:r>
          </w:p>
        </w:tc>
      </w:tr>
      <w:tr w:rsidR="00903C62" w:rsidRPr="001126A1" w14:paraId="661B67C9" w14:textId="77777777" w:rsidTr="00155762">
        <w:trPr>
          <w:trHeight w:val="315"/>
        </w:trPr>
        <w:tc>
          <w:tcPr>
            <w:tcW w:w="810" w:type="dxa"/>
            <w:noWrap/>
            <w:vAlign w:val="center"/>
            <w:hideMark/>
          </w:tcPr>
          <w:p w14:paraId="13DD5DF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STR3</w:t>
            </w:r>
          </w:p>
        </w:tc>
        <w:tc>
          <w:tcPr>
            <w:tcW w:w="1710" w:type="dxa"/>
            <w:noWrap/>
            <w:vAlign w:val="center"/>
            <w:hideMark/>
          </w:tcPr>
          <w:p w14:paraId="2E6B2B0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AMPEXIO</w:t>
            </w:r>
          </w:p>
        </w:tc>
        <w:tc>
          <w:tcPr>
            <w:tcW w:w="810" w:type="dxa"/>
            <w:noWrap/>
            <w:vAlign w:val="center"/>
            <w:hideMark/>
          </w:tcPr>
          <w:p w14:paraId="605F1C10"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49</w:t>
            </w:r>
          </w:p>
        </w:tc>
        <w:tc>
          <w:tcPr>
            <w:tcW w:w="900" w:type="dxa"/>
            <w:noWrap/>
            <w:vAlign w:val="center"/>
            <w:hideMark/>
          </w:tcPr>
          <w:p w14:paraId="3BC46E33"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79C472F1"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007A6E48"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0.5</w:t>
            </w:r>
          </w:p>
        </w:tc>
        <w:tc>
          <w:tcPr>
            <w:tcW w:w="1737" w:type="dxa"/>
            <w:noWrap/>
            <w:vAlign w:val="center"/>
            <w:hideMark/>
          </w:tcPr>
          <w:p w14:paraId="73E574D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44BFDD7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w:t>
            </w:r>
          </w:p>
        </w:tc>
        <w:tc>
          <w:tcPr>
            <w:tcW w:w="1179" w:type="dxa"/>
            <w:noWrap/>
            <w:vAlign w:val="center"/>
            <w:hideMark/>
          </w:tcPr>
          <w:p w14:paraId="0F9F9AD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69-71</w:t>
            </w:r>
          </w:p>
        </w:tc>
        <w:tc>
          <w:tcPr>
            <w:tcW w:w="1980" w:type="dxa"/>
            <w:noWrap/>
            <w:vAlign w:val="center"/>
            <w:hideMark/>
          </w:tcPr>
          <w:p w14:paraId="45D70D06"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zoxamide</w:t>
            </w:r>
          </w:p>
        </w:tc>
      </w:tr>
      <w:tr w:rsidR="00903C62" w:rsidRPr="001126A1" w14:paraId="21487D6B" w14:textId="77777777" w:rsidTr="00155762">
        <w:trPr>
          <w:trHeight w:val="315"/>
        </w:trPr>
        <w:tc>
          <w:tcPr>
            <w:tcW w:w="810" w:type="dxa"/>
            <w:noWrap/>
            <w:vAlign w:val="center"/>
            <w:hideMark/>
          </w:tcPr>
          <w:p w14:paraId="1A371FF3"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STR3</w:t>
            </w:r>
          </w:p>
        </w:tc>
        <w:tc>
          <w:tcPr>
            <w:tcW w:w="1710" w:type="dxa"/>
            <w:noWrap/>
            <w:vAlign w:val="center"/>
            <w:hideMark/>
          </w:tcPr>
          <w:p w14:paraId="4FD17210"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EMINENT 125 EW</w:t>
            </w:r>
          </w:p>
        </w:tc>
        <w:tc>
          <w:tcPr>
            <w:tcW w:w="810" w:type="dxa"/>
            <w:noWrap/>
            <w:vAlign w:val="center"/>
            <w:hideMark/>
          </w:tcPr>
          <w:p w14:paraId="31119FE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12.5</w:t>
            </w:r>
          </w:p>
        </w:tc>
        <w:tc>
          <w:tcPr>
            <w:tcW w:w="900" w:type="dxa"/>
            <w:noWrap/>
            <w:vAlign w:val="center"/>
            <w:hideMark/>
          </w:tcPr>
          <w:p w14:paraId="0C308E28"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3DCA4636"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EW</w:t>
            </w:r>
          </w:p>
        </w:tc>
        <w:tc>
          <w:tcPr>
            <w:tcW w:w="720" w:type="dxa"/>
            <w:noWrap/>
            <w:vAlign w:val="center"/>
            <w:hideMark/>
          </w:tcPr>
          <w:p w14:paraId="13F4498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0.24</w:t>
            </w:r>
          </w:p>
        </w:tc>
        <w:tc>
          <w:tcPr>
            <w:tcW w:w="1737" w:type="dxa"/>
            <w:noWrap/>
            <w:vAlign w:val="center"/>
            <w:hideMark/>
          </w:tcPr>
          <w:p w14:paraId="1DB4A312"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L/ha</w:t>
            </w:r>
          </w:p>
        </w:tc>
        <w:tc>
          <w:tcPr>
            <w:tcW w:w="1044" w:type="dxa"/>
            <w:noWrap/>
            <w:vAlign w:val="center"/>
            <w:hideMark/>
          </w:tcPr>
          <w:p w14:paraId="35E0AEC6"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A</w:t>
            </w:r>
          </w:p>
        </w:tc>
        <w:tc>
          <w:tcPr>
            <w:tcW w:w="1179" w:type="dxa"/>
            <w:noWrap/>
            <w:vAlign w:val="center"/>
            <w:hideMark/>
          </w:tcPr>
          <w:p w14:paraId="079DB57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69-71</w:t>
            </w:r>
          </w:p>
        </w:tc>
        <w:tc>
          <w:tcPr>
            <w:tcW w:w="1980" w:type="dxa"/>
            <w:noWrap/>
            <w:vAlign w:val="center"/>
            <w:hideMark/>
          </w:tcPr>
          <w:p w14:paraId="062DACBD"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tetraconazole</w:t>
            </w:r>
          </w:p>
        </w:tc>
      </w:tr>
      <w:tr w:rsidR="00903C62" w:rsidRPr="001126A1" w14:paraId="7FEB3F2C" w14:textId="77777777" w:rsidTr="00155762">
        <w:trPr>
          <w:trHeight w:val="315"/>
        </w:trPr>
        <w:tc>
          <w:tcPr>
            <w:tcW w:w="810" w:type="dxa"/>
            <w:noWrap/>
            <w:vAlign w:val="center"/>
            <w:hideMark/>
          </w:tcPr>
          <w:p w14:paraId="239F823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STR3</w:t>
            </w:r>
          </w:p>
        </w:tc>
        <w:tc>
          <w:tcPr>
            <w:tcW w:w="1710" w:type="dxa"/>
            <w:noWrap/>
            <w:vAlign w:val="center"/>
            <w:hideMark/>
          </w:tcPr>
          <w:p w14:paraId="395461A9"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ORTIVA 25 SC</w:t>
            </w:r>
          </w:p>
        </w:tc>
        <w:tc>
          <w:tcPr>
            <w:tcW w:w="810" w:type="dxa"/>
            <w:noWrap/>
            <w:vAlign w:val="center"/>
            <w:hideMark/>
          </w:tcPr>
          <w:p w14:paraId="753361C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4F3A801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1250846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EC</w:t>
            </w:r>
          </w:p>
        </w:tc>
        <w:tc>
          <w:tcPr>
            <w:tcW w:w="720" w:type="dxa"/>
            <w:noWrap/>
            <w:vAlign w:val="center"/>
            <w:hideMark/>
          </w:tcPr>
          <w:p w14:paraId="35F4A7B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0.75</w:t>
            </w:r>
          </w:p>
        </w:tc>
        <w:tc>
          <w:tcPr>
            <w:tcW w:w="1737" w:type="dxa"/>
            <w:noWrap/>
            <w:vAlign w:val="center"/>
            <w:hideMark/>
          </w:tcPr>
          <w:p w14:paraId="05D386E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1EEA265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w:t>
            </w:r>
          </w:p>
        </w:tc>
        <w:tc>
          <w:tcPr>
            <w:tcW w:w="1179" w:type="dxa"/>
            <w:noWrap/>
            <w:vAlign w:val="center"/>
            <w:hideMark/>
          </w:tcPr>
          <w:p w14:paraId="17CD2E0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71-73</w:t>
            </w:r>
          </w:p>
        </w:tc>
        <w:tc>
          <w:tcPr>
            <w:tcW w:w="1980" w:type="dxa"/>
            <w:noWrap/>
            <w:vAlign w:val="center"/>
            <w:hideMark/>
          </w:tcPr>
          <w:p w14:paraId="71F28528"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azoxystrobin</w:t>
            </w:r>
          </w:p>
        </w:tc>
      </w:tr>
      <w:tr w:rsidR="00903C62" w:rsidRPr="001126A1" w14:paraId="42511C5D" w14:textId="77777777" w:rsidTr="00155762">
        <w:trPr>
          <w:trHeight w:val="315"/>
        </w:trPr>
        <w:tc>
          <w:tcPr>
            <w:tcW w:w="810" w:type="dxa"/>
            <w:noWrap/>
            <w:vAlign w:val="center"/>
            <w:hideMark/>
          </w:tcPr>
          <w:p w14:paraId="75F4497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STR3</w:t>
            </w:r>
          </w:p>
        </w:tc>
        <w:tc>
          <w:tcPr>
            <w:tcW w:w="1710" w:type="dxa"/>
            <w:noWrap/>
            <w:vAlign w:val="center"/>
            <w:hideMark/>
          </w:tcPr>
          <w:p w14:paraId="37B3213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AMYLO-X</w:t>
            </w:r>
          </w:p>
        </w:tc>
        <w:tc>
          <w:tcPr>
            <w:tcW w:w="810" w:type="dxa"/>
            <w:noWrap/>
            <w:vAlign w:val="center"/>
            <w:hideMark/>
          </w:tcPr>
          <w:p w14:paraId="6E0D08E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051A5C6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5F58C6E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6BD31E5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1737" w:type="dxa"/>
            <w:noWrap/>
            <w:vAlign w:val="center"/>
            <w:hideMark/>
          </w:tcPr>
          <w:p w14:paraId="1D40306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428D7A7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C</w:t>
            </w:r>
          </w:p>
        </w:tc>
        <w:tc>
          <w:tcPr>
            <w:tcW w:w="1179" w:type="dxa"/>
            <w:noWrap/>
            <w:vAlign w:val="center"/>
            <w:hideMark/>
          </w:tcPr>
          <w:p w14:paraId="48A0170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75</w:t>
            </w:r>
          </w:p>
        </w:tc>
        <w:tc>
          <w:tcPr>
            <w:tcW w:w="1980" w:type="dxa"/>
            <w:noWrap/>
            <w:vAlign w:val="center"/>
            <w:hideMark/>
          </w:tcPr>
          <w:p w14:paraId="5944DFF8"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 xml:space="preserve">B. </w:t>
            </w:r>
            <w:proofErr w:type="spellStart"/>
            <w:r w:rsidRPr="006B3F0D">
              <w:rPr>
                <w:rFonts w:eastAsia="Times New Roman" w:cs="Times New Roman"/>
                <w:sz w:val="14"/>
                <w:szCs w:val="14"/>
                <w:lang w:val="en-US" w:bidi="ar-SA"/>
              </w:rPr>
              <w:t>amyloliquefaciens</w:t>
            </w:r>
            <w:proofErr w:type="spellEnd"/>
            <w:r w:rsidRPr="006B3F0D">
              <w:rPr>
                <w:rFonts w:eastAsia="Times New Roman" w:cs="Times New Roman"/>
                <w:sz w:val="14"/>
                <w:szCs w:val="14"/>
                <w:lang w:val="en-US" w:bidi="ar-SA"/>
              </w:rPr>
              <w:t xml:space="preserve"> subsp. plantarum strain D747</w:t>
            </w:r>
          </w:p>
        </w:tc>
      </w:tr>
      <w:tr w:rsidR="00903C62" w:rsidRPr="001126A1" w14:paraId="26BAA9D9" w14:textId="77777777" w:rsidTr="00155762">
        <w:trPr>
          <w:trHeight w:val="315"/>
        </w:trPr>
        <w:tc>
          <w:tcPr>
            <w:tcW w:w="810" w:type="dxa"/>
            <w:noWrap/>
            <w:vAlign w:val="center"/>
            <w:hideMark/>
          </w:tcPr>
          <w:p w14:paraId="438CBE42"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STR3</w:t>
            </w:r>
          </w:p>
        </w:tc>
        <w:tc>
          <w:tcPr>
            <w:tcW w:w="1710" w:type="dxa"/>
            <w:noWrap/>
            <w:vAlign w:val="center"/>
            <w:hideMark/>
          </w:tcPr>
          <w:p w14:paraId="096BB043"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BION 50 WG</w:t>
            </w:r>
          </w:p>
        </w:tc>
        <w:tc>
          <w:tcPr>
            <w:tcW w:w="810" w:type="dxa"/>
            <w:noWrap/>
            <w:vAlign w:val="center"/>
            <w:hideMark/>
          </w:tcPr>
          <w:p w14:paraId="0355BC5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50</w:t>
            </w:r>
          </w:p>
        </w:tc>
        <w:tc>
          <w:tcPr>
            <w:tcW w:w="900" w:type="dxa"/>
            <w:noWrap/>
            <w:vAlign w:val="center"/>
            <w:hideMark/>
          </w:tcPr>
          <w:p w14:paraId="0B27A383"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0AB891C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65BCB00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0.05</w:t>
            </w:r>
          </w:p>
        </w:tc>
        <w:tc>
          <w:tcPr>
            <w:tcW w:w="1737" w:type="dxa"/>
            <w:noWrap/>
            <w:vAlign w:val="center"/>
            <w:hideMark/>
          </w:tcPr>
          <w:p w14:paraId="12B982EA"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71E00F57"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D</w:t>
            </w:r>
          </w:p>
        </w:tc>
        <w:tc>
          <w:tcPr>
            <w:tcW w:w="1179" w:type="dxa"/>
            <w:noWrap/>
            <w:vAlign w:val="center"/>
            <w:hideMark/>
          </w:tcPr>
          <w:p w14:paraId="3BB96F9F"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77-79</w:t>
            </w:r>
          </w:p>
        </w:tc>
        <w:tc>
          <w:tcPr>
            <w:tcW w:w="1980" w:type="dxa"/>
            <w:noWrap/>
            <w:vAlign w:val="center"/>
            <w:hideMark/>
          </w:tcPr>
          <w:p w14:paraId="04A7718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acibenzolar-S-methyl</w:t>
            </w:r>
          </w:p>
        </w:tc>
      </w:tr>
      <w:tr w:rsidR="00903C62" w:rsidRPr="001126A1" w14:paraId="3C5F54C5" w14:textId="77777777" w:rsidTr="00155762">
        <w:trPr>
          <w:trHeight w:val="315"/>
        </w:trPr>
        <w:tc>
          <w:tcPr>
            <w:tcW w:w="810" w:type="dxa"/>
            <w:noWrap/>
            <w:vAlign w:val="center"/>
            <w:hideMark/>
          </w:tcPr>
          <w:p w14:paraId="03C15C7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STR3</w:t>
            </w:r>
          </w:p>
        </w:tc>
        <w:tc>
          <w:tcPr>
            <w:tcW w:w="1710" w:type="dxa"/>
            <w:noWrap/>
            <w:vAlign w:val="center"/>
            <w:hideMark/>
          </w:tcPr>
          <w:p w14:paraId="2C05902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FLINT 50 WG</w:t>
            </w:r>
          </w:p>
        </w:tc>
        <w:tc>
          <w:tcPr>
            <w:tcW w:w="810" w:type="dxa"/>
            <w:noWrap/>
            <w:vAlign w:val="center"/>
            <w:hideMark/>
          </w:tcPr>
          <w:p w14:paraId="6C79291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50</w:t>
            </w:r>
          </w:p>
        </w:tc>
        <w:tc>
          <w:tcPr>
            <w:tcW w:w="900" w:type="dxa"/>
            <w:noWrap/>
            <w:vAlign w:val="center"/>
            <w:hideMark/>
          </w:tcPr>
          <w:p w14:paraId="7F299B1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7A307FD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31A6943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0.02</w:t>
            </w:r>
          </w:p>
        </w:tc>
        <w:tc>
          <w:tcPr>
            <w:tcW w:w="1737" w:type="dxa"/>
            <w:noWrap/>
            <w:vAlign w:val="center"/>
            <w:hideMark/>
          </w:tcPr>
          <w:p w14:paraId="5E909B6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kg/100 L</w:t>
            </w:r>
          </w:p>
        </w:tc>
        <w:tc>
          <w:tcPr>
            <w:tcW w:w="1044" w:type="dxa"/>
            <w:noWrap/>
            <w:vAlign w:val="center"/>
            <w:hideMark/>
          </w:tcPr>
          <w:p w14:paraId="6CA5C82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D</w:t>
            </w:r>
          </w:p>
        </w:tc>
        <w:tc>
          <w:tcPr>
            <w:tcW w:w="1179" w:type="dxa"/>
            <w:noWrap/>
            <w:vAlign w:val="center"/>
            <w:hideMark/>
          </w:tcPr>
          <w:p w14:paraId="2EFD74C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77-79</w:t>
            </w:r>
          </w:p>
        </w:tc>
        <w:tc>
          <w:tcPr>
            <w:tcW w:w="1980" w:type="dxa"/>
            <w:noWrap/>
            <w:vAlign w:val="center"/>
            <w:hideMark/>
          </w:tcPr>
          <w:p w14:paraId="6BF8A1AD" w14:textId="77777777" w:rsidR="00903C62" w:rsidRPr="006B3F0D" w:rsidRDefault="00903C62"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trifloxystrobin</w:t>
            </w:r>
            <w:proofErr w:type="spellEnd"/>
          </w:p>
        </w:tc>
      </w:tr>
      <w:tr w:rsidR="00903C62" w:rsidRPr="001126A1" w14:paraId="6739EF82" w14:textId="77777777" w:rsidTr="00155762">
        <w:trPr>
          <w:trHeight w:val="315"/>
        </w:trPr>
        <w:tc>
          <w:tcPr>
            <w:tcW w:w="810" w:type="dxa"/>
            <w:noWrap/>
            <w:vAlign w:val="center"/>
            <w:hideMark/>
          </w:tcPr>
          <w:p w14:paraId="38A2D101"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STR3</w:t>
            </w:r>
          </w:p>
        </w:tc>
        <w:tc>
          <w:tcPr>
            <w:tcW w:w="1710" w:type="dxa"/>
            <w:noWrap/>
            <w:vAlign w:val="center"/>
            <w:hideMark/>
          </w:tcPr>
          <w:p w14:paraId="5938E628"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TELDOR 50 WG</w:t>
            </w:r>
          </w:p>
        </w:tc>
        <w:tc>
          <w:tcPr>
            <w:tcW w:w="810" w:type="dxa"/>
            <w:noWrap/>
            <w:vAlign w:val="center"/>
            <w:hideMark/>
          </w:tcPr>
          <w:p w14:paraId="76E281B7"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50</w:t>
            </w:r>
          </w:p>
        </w:tc>
        <w:tc>
          <w:tcPr>
            <w:tcW w:w="900" w:type="dxa"/>
            <w:noWrap/>
            <w:vAlign w:val="center"/>
            <w:hideMark/>
          </w:tcPr>
          <w:p w14:paraId="6A974CFA"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t>
            </w:r>
          </w:p>
        </w:tc>
        <w:tc>
          <w:tcPr>
            <w:tcW w:w="720" w:type="dxa"/>
            <w:noWrap/>
            <w:vAlign w:val="center"/>
            <w:hideMark/>
          </w:tcPr>
          <w:p w14:paraId="49710AA1"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WG</w:t>
            </w:r>
          </w:p>
        </w:tc>
        <w:tc>
          <w:tcPr>
            <w:tcW w:w="720" w:type="dxa"/>
            <w:noWrap/>
            <w:vAlign w:val="center"/>
            <w:hideMark/>
          </w:tcPr>
          <w:p w14:paraId="10B1AD57"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1.5</w:t>
            </w:r>
          </w:p>
        </w:tc>
        <w:tc>
          <w:tcPr>
            <w:tcW w:w="1737" w:type="dxa"/>
            <w:noWrap/>
            <w:vAlign w:val="center"/>
            <w:hideMark/>
          </w:tcPr>
          <w:p w14:paraId="0B5396D6"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kg/ha</w:t>
            </w:r>
          </w:p>
        </w:tc>
        <w:tc>
          <w:tcPr>
            <w:tcW w:w="1044" w:type="dxa"/>
            <w:noWrap/>
            <w:vAlign w:val="center"/>
            <w:hideMark/>
          </w:tcPr>
          <w:p w14:paraId="20CE3402"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D</w:t>
            </w:r>
          </w:p>
        </w:tc>
        <w:tc>
          <w:tcPr>
            <w:tcW w:w="1179" w:type="dxa"/>
            <w:noWrap/>
            <w:vAlign w:val="center"/>
            <w:hideMark/>
          </w:tcPr>
          <w:p w14:paraId="21AE0745"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BBCH 77-79</w:t>
            </w:r>
          </w:p>
        </w:tc>
        <w:tc>
          <w:tcPr>
            <w:tcW w:w="1980" w:type="dxa"/>
            <w:noWrap/>
            <w:vAlign w:val="center"/>
            <w:hideMark/>
          </w:tcPr>
          <w:p w14:paraId="085CB289"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fenhexamid</w:t>
            </w:r>
          </w:p>
        </w:tc>
      </w:tr>
      <w:tr w:rsidR="00903C62" w:rsidRPr="001126A1" w14:paraId="28BDD03E" w14:textId="77777777" w:rsidTr="00155762">
        <w:trPr>
          <w:trHeight w:val="315"/>
        </w:trPr>
        <w:tc>
          <w:tcPr>
            <w:tcW w:w="810" w:type="dxa"/>
            <w:noWrap/>
            <w:vAlign w:val="center"/>
            <w:hideMark/>
          </w:tcPr>
          <w:p w14:paraId="6938B95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STR3</w:t>
            </w:r>
          </w:p>
        </w:tc>
        <w:tc>
          <w:tcPr>
            <w:tcW w:w="1710" w:type="dxa"/>
            <w:noWrap/>
            <w:vAlign w:val="center"/>
            <w:hideMark/>
          </w:tcPr>
          <w:p w14:paraId="402BD99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SERENADE ASO</w:t>
            </w:r>
          </w:p>
        </w:tc>
        <w:tc>
          <w:tcPr>
            <w:tcW w:w="810" w:type="dxa"/>
            <w:noWrap/>
            <w:vAlign w:val="center"/>
            <w:hideMark/>
          </w:tcPr>
          <w:p w14:paraId="6D4811A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96.69</w:t>
            </w:r>
          </w:p>
        </w:tc>
        <w:tc>
          <w:tcPr>
            <w:tcW w:w="900" w:type="dxa"/>
            <w:noWrap/>
            <w:vAlign w:val="center"/>
            <w:hideMark/>
          </w:tcPr>
          <w:p w14:paraId="00DB428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769370A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SC</w:t>
            </w:r>
          </w:p>
        </w:tc>
        <w:tc>
          <w:tcPr>
            <w:tcW w:w="720" w:type="dxa"/>
            <w:noWrap/>
            <w:vAlign w:val="center"/>
            <w:hideMark/>
          </w:tcPr>
          <w:p w14:paraId="1154D6E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4</w:t>
            </w:r>
          </w:p>
        </w:tc>
        <w:tc>
          <w:tcPr>
            <w:tcW w:w="1737" w:type="dxa"/>
            <w:noWrap/>
            <w:vAlign w:val="center"/>
            <w:hideMark/>
          </w:tcPr>
          <w:p w14:paraId="7EC588C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7B1D15D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w:t>
            </w:r>
          </w:p>
        </w:tc>
        <w:tc>
          <w:tcPr>
            <w:tcW w:w="1179" w:type="dxa"/>
            <w:noWrap/>
            <w:vAlign w:val="center"/>
            <w:hideMark/>
          </w:tcPr>
          <w:p w14:paraId="25DC4B3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79-81</w:t>
            </w:r>
          </w:p>
        </w:tc>
        <w:tc>
          <w:tcPr>
            <w:tcW w:w="1980" w:type="dxa"/>
            <w:noWrap/>
            <w:vAlign w:val="center"/>
            <w:hideMark/>
          </w:tcPr>
          <w:p w14:paraId="4DEA1894"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 xml:space="preserve">B. </w:t>
            </w:r>
            <w:proofErr w:type="spellStart"/>
            <w:r w:rsidRPr="006B3F0D">
              <w:rPr>
                <w:rFonts w:eastAsia="Times New Roman" w:cs="Times New Roman"/>
                <w:sz w:val="14"/>
                <w:szCs w:val="14"/>
                <w:lang w:val="en-US" w:bidi="ar-SA"/>
              </w:rPr>
              <w:t>amyloliquefaciens</w:t>
            </w:r>
            <w:proofErr w:type="spellEnd"/>
            <w:r w:rsidRPr="006B3F0D">
              <w:rPr>
                <w:rFonts w:eastAsia="Times New Roman" w:cs="Times New Roman"/>
                <w:sz w:val="14"/>
                <w:szCs w:val="14"/>
                <w:lang w:val="en-US" w:bidi="ar-SA"/>
              </w:rPr>
              <w:t xml:space="preserve"> QST 713</w:t>
            </w:r>
          </w:p>
        </w:tc>
      </w:tr>
      <w:tr w:rsidR="00903C62" w:rsidRPr="001126A1" w14:paraId="6753D385" w14:textId="77777777" w:rsidTr="00155762">
        <w:trPr>
          <w:trHeight w:val="315"/>
        </w:trPr>
        <w:tc>
          <w:tcPr>
            <w:tcW w:w="810" w:type="dxa"/>
            <w:noWrap/>
            <w:vAlign w:val="center"/>
            <w:hideMark/>
          </w:tcPr>
          <w:p w14:paraId="05FA404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STR3</w:t>
            </w:r>
          </w:p>
        </w:tc>
        <w:tc>
          <w:tcPr>
            <w:tcW w:w="1710" w:type="dxa"/>
            <w:noWrap/>
            <w:vAlign w:val="center"/>
            <w:hideMark/>
          </w:tcPr>
          <w:p w14:paraId="6C819EA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ZORVEC VINABEL</w:t>
            </w:r>
          </w:p>
        </w:tc>
        <w:tc>
          <w:tcPr>
            <w:tcW w:w="810" w:type="dxa"/>
            <w:noWrap/>
            <w:vAlign w:val="center"/>
            <w:hideMark/>
          </w:tcPr>
          <w:p w14:paraId="43AFDD28"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34</w:t>
            </w:r>
          </w:p>
        </w:tc>
        <w:tc>
          <w:tcPr>
            <w:tcW w:w="900" w:type="dxa"/>
            <w:noWrap/>
            <w:vAlign w:val="center"/>
            <w:hideMark/>
          </w:tcPr>
          <w:p w14:paraId="4CC430C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1D91308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SE</w:t>
            </w:r>
          </w:p>
        </w:tc>
        <w:tc>
          <w:tcPr>
            <w:tcW w:w="720" w:type="dxa"/>
            <w:noWrap/>
            <w:vAlign w:val="center"/>
            <w:hideMark/>
          </w:tcPr>
          <w:p w14:paraId="660018F0"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0.5</w:t>
            </w:r>
          </w:p>
        </w:tc>
        <w:tc>
          <w:tcPr>
            <w:tcW w:w="1737" w:type="dxa"/>
            <w:noWrap/>
            <w:vAlign w:val="center"/>
            <w:hideMark/>
          </w:tcPr>
          <w:p w14:paraId="2CC9A43A"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L/ha</w:t>
            </w:r>
          </w:p>
        </w:tc>
        <w:tc>
          <w:tcPr>
            <w:tcW w:w="1044" w:type="dxa"/>
            <w:noWrap/>
            <w:vAlign w:val="center"/>
            <w:hideMark/>
          </w:tcPr>
          <w:p w14:paraId="4EAE144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F</w:t>
            </w:r>
          </w:p>
        </w:tc>
        <w:tc>
          <w:tcPr>
            <w:tcW w:w="1179" w:type="dxa"/>
            <w:noWrap/>
            <w:vAlign w:val="center"/>
            <w:hideMark/>
          </w:tcPr>
          <w:p w14:paraId="074C74AF"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81</w:t>
            </w:r>
          </w:p>
        </w:tc>
        <w:tc>
          <w:tcPr>
            <w:tcW w:w="1980" w:type="dxa"/>
            <w:noWrap/>
            <w:vAlign w:val="center"/>
            <w:hideMark/>
          </w:tcPr>
          <w:p w14:paraId="7970615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zoxamide, oxathiapiprolin</w:t>
            </w:r>
          </w:p>
        </w:tc>
      </w:tr>
      <w:tr w:rsidR="00903C62" w:rsidRPr="001126A1" w14:paraId="3C2ACBCE" w14:textId="77777777" w:rsidTr="00155762">
        <w:trPr>
          <w:trHeight w:val="315"/>
        </w:trPr>
        <w:tc>
          <w:tcPr>
            <w:tcW w:w="810" w:type="dxa"/>
            <w:noWrap/>
            <w:vAlign w:val="center"/>
            <w:hideMark/>
          </w:tcPr>
          <w:p w14:paraId="497EA6F0"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STR3</w:t>
            </w:r>
          </w:p>
        </w:tc>
        <w:tc>
          <w:tcPr>
            <w:tcW w:w="1710" w:type="dxa"/>
            <w:noWrap/>
            <w:vAlign w:val="center"/>
            <w:hideMark/>
          </w:tcPr>
          <w:p w14:paraId="1AD71C55"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TOPAS 100 EC</w:t>
            </w:r>
          </w:p>
        </w:tc>
        <w:tc>
          <w:tcPr>
            <w:tcW w:w="810" w:type="dxa"/>
            <w:noWrap/>
            <w:vAlign w:val="center"/>
            <w:hideMark/>
          </w:tcPr>
          <w:p w14:paraId="4966A5DF"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10</w:t>
            </w:r>
          </w:p>
        </w:tc>
        <w:tc>
          <w:tcPr>
            <w:tcW w:w="900" w:type="dxa"/>
            <w:noWrap/>
            <w:vAlign w:val="center"/>
            <w:hideMark/>
          </w:tcPr>
          <w:p w14:paraId="01F6304F"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5CA80770"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EC</w:t>
            </w:r>
          </w:p>
        </w:tc>
        <w:tc>
          <w:tcPr>
            <w:tcW w:w="720" w:type="dxa"/>
            <w:noWrap/>
            <w:vAlign w:val="center"/>
            <w:hideMark/>
          </w:tcPr>
          <w:p w14:paraId="35322B22"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0.03</w:t>
            </w:r>
          </w:p>
        </w:tc>
        <w:tc>
          <w:tcPr>
            <w:tcW w:w="1737" w:type="dxa"/>
            <w:noWrap/>
            <w:vAlign w:val="center"/>
            <w:hideMark/>
          </w:tcPr>
          <w:p w14:paraId="60AD80DB"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L/100 L</w:t>
            </w:r>
          </w:p>
        </w:tc>
        <w:tc>
          <w:tcPr>
            <w:tcW w:w="1044" w:type="dxa"/>
            <w:noWrap/>
            <w:vAlign w:val="center"/>
            <w:hideMark/>
          </w:tcPr>
          <w:p w14:paraId="7B3532A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F</w:t>
            </w:r>
          </w:p>
        </w:tc>
        <w:tc>
          <w:tcPr>
            <w:tcW w:w="1179" w:type="dxa"/>
            <w:noWrap/>
            <w:vAlign w:val="center"/>
            <w:hideMark/>
          </w:tcPr>
          <w:p w14:paraId="42E58D2F"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81</w:t>
            </w:r>
          </w:p>
        </w:tc>
        <w:tc>
          <w:tcPr>
            <w:tcW w:w="1980" w:type="dxa"/>
            <w:noWrap/>
            <w:vAlign w:val="center"/>
            <w:hideMark/>
          </w:tcPr>
          <w:p w14:paraId="151E0822"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penconazole</w:t>
            </w:r>
          </w:p>
        </w:tc>
      </w:tr>
      <w:tr w:rsidR="00903C62" w:rsidRPr="001126A1" w14:paraId="5CD5E8D5" w14:textId="77777777" w:rsidTr="00155762">
        <w:trPr>
          <w:trHeight w:val="315"/>
        </w:trPr>
        <w:tc>
          <w:tcPr>
            <w:tcW w:w="810" w:type="dxa"/>
            <w:noWrap/>
            <w:vAlign w:val="center"/>
            <w:hideMark/>
          </w:tcPr>
          <w:p w14:paraId="414F9F57"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STR3</w:t>
            </w:r>
          </w:p>
        </w:tc>
        <w:tc>
          <w:tcPr>
            <w:tcW w:w="1710" w:type="dxa"/>
            <w:noWrap/>
            <w:vAlign w:val="center"/>
            <w:hideMark/>
          </w:tcPr>
          <w:p w14:paraId="26A09FA1"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SWITCH</w:t>
            </w:r>
          </w:p>
        </w:tc>
        <w:tc>
          <w:tcPr>
            <w:tcW w:w="810" w:type="dxa"/>
            <w:noWrap/>
            <w:vAlign w:val="center"/>
            <w:hideMark/>
          </w:tcPr>
          <w:p w14:paraId="7B18A0DA"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62.5</w:t>
            </w:r>
          </w:p>
        </w:tc>
        <w:tc>
          <w:tcPr>
            <w:tcW w:w="900" w:type="dxa"/>
            <w:noWrap/>
            <w:vAlign w:val="center"/>
            <w:hideMark/>
          </w:tcPr>
          <w:p w14:paraId="7ADFC254"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t>
            </w:r>
          </w:p>
        </w:tc>
        <w:tc>
          <w:tcPr>
            <w:tcW w:w="720" w:type="dxa"/>
            <w:noWrap/>
            <w:vAlign w:val="center"/>
            <w:hideMark/>
          </w:tcPr>
          <w:p w14:paraId="752F0986"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WG</w:t>
            </w:r>
          </w:p>
        </w:tc>
        <w:tc>
          <w:tcPr>
            <w:tcW w:w="720" w:type="dxa"/>
            <w:noWrap/>
            <w:vAlign w:val="center"/>
            <w:hideMark/>
          </w:tcPr>
          <w:p w14:paraId="288D4102"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0.1</w:t>
            </w:r>
          </w:p>
        </w:tc>
        <w:tc>
          <w:tcPr>
            <w:tcW w:w="1737" w:type="dxa"/>
            <w:noWrap/>
            <w:vAlign w:val="center"/>
            <w:hideMark/>
          </w:tcPr>
          <w:p w14:paraId="4E03AFC9"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kg/100 L</w:t>
            </w:r>
          </w:p>
        </w:tc>
        <w:tc>
          <w:tcPr>
            <w:tcW w:w="1044" w:type="dxa"/>
            <w:noWrap/>
            <w:vAlign w:val="center"/>
            <w:hideMark/>
          </w:tcPr>
          <w:p w14:paraId="7E7B857C"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F</w:t>
            </w:r>
          </w:p>
        </w:tc>
        <w:tc>
          <w:tcPr>
            <w:tcW w:w="1179" w:type="dxa"/>
            <w:noWrap/>
            <w:vAlign w:val="center"/>
            <w:hideMark/>
          </w:tcPr>
          <w:p w14:paraId="63BCF396"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BBCH 81</w:t>
            </w:r>
          </w:p>
        </w:tc>
        <w:tc>
          <w:tcPr>
            <w:tcW w:w="1980" w:type="dxa"/>
            <w:noWrap/>
            <w:vAlign w:val="center"/>
            <w:hideMark/>
          </w:tcPr>
          <w:p w14:paraId="51DB1588"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cyprodinil, fludioxonil</w:t>
            </w:r>
          </w:p>
        </w:tc>
      </w:tr>
      <w:tr w:rsidR="00903C62" w:rsidRPr="001126A1" w14:paraId="189B743E" w14:textId="77777777" w:rsidTr="00155762">
        <w:trPr>
          <w:trHeight w:val="315"/>
        </w:trPr>
        <w:tc>
          <w:tcPr>
            <w:tcW w:w="810" w:type="dxa"/>
            <w:noWrap/>
            <w:vAlign w:val="center"/>
            <w:hideMark/>
          </w:tcPr>
          <w:p w14:paraId="098F7AF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STR3</w:t>
            </w:r>
          </w:p>
        </w:tc>
        <w:tc>
          <w:tcPr>
            <w:tcW w:w="1710" w:type="dxa"/>
            <w:noWrap/>
            <w:vAlign w:val="center"/>
            <w:hideMark/>
          </w:tcPr>
          <w:p w14:paraId="606D62E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POLYVERSUM</w:t>
            </w:r>
          </w:p>
        </w:tc>
        <w:tc>
          <w:tcPr>
            <w:tcW w:w="810" w:type="dxa"/>
            <w:noWrap/>
            <w:vAlign w:val="center"/>
            <w:hideMark/>
          </w:tcPr>
          <w:p w14:paraId="5F77CD1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17.5</w:t>
            </w:r>
          </w:p>
        </w:tc>
        <w:tc>
          <w:tcPr>
            <w:tcW w:w="900" w:type="dxa"/>
            <w:noWrap/>
            <w:vAlign w:val="center"/>
            <w:hideMark/>
          </w:tcPr>
          <w:p w14:paraId="1205079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6601D45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WP</w:t>
            </w:r>
          </w:p>
        </w:tc>
        <w:tc>
          <w:tcPr>
            <w:tcW w:w="720" w:type="dxa"/>
            <w:noWrap/>
            <w:vAlign w:val="center"/>
            <w:hideMark/>
          </w:tcPr>
          <w:p w14:paraId="6F3C2AA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0.3</w:t>
            </w:r>
          </w:p>
        </w:tc>
        <w:tc>
          <w:tcPr>
            <w:tcW w:w="1737" w:type="dxa"/>
            <w:noWrap/>
            <w:vAlign w:val="center"/>
            <w:hideMark/>
          </w:tcPr>
          <w:p w14:paraId="723D3E1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3283776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G</w:t>
            </w:r>
          </w:p>
        </w:tc>
        <w:tc>
          <w:tcPr>
            <w:tcW w:w="1179" w:type="dxa"/>
            <w:noWrap/>
            <w:vAlign w:val="center"/>
            <w:hideMark/>
          </w:tcPr>
          <w:p w14:paraId="7887B6A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81-83</w:t>
            </w:r>
          </w:p>
        </w:tc>
        <w:tc>
          <w:tcPr>
            <w:tcW w:w="1980" w:type="dxa"/>
            <w:noWrap/>
            <w:vAlign w:val="center"/>
            <w:hideMark/>
          </w:tcPr>
          <w:p w14:paraId="37281ADD"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 xml:space="preserve">Pythium </w:t>
            </w:r>
            <w:proofErr w:type="spellStart"/>
            <w:r w:rsidRPr="006B3F0D">
              <w:rPr>
                <w:rFonts w:eastAsia="Times New Roman" w:cs="Times New Roman"/>
                <w:sz w:val="14"/>
                <w:szCs w:val="14"/>
                <w:lang w:val="en-US" w:bidi="ar-SA"/>
              </w:rPr>
              <w:t>oligandrum</w:t>
            </w:r>
            <w:proofErr w:type="spellEnd"/>
            <w:r w:rsidRPr="006B3F0D">
              <w:rPr>
                <w:rFonts w:eastAsia="Times New Roman" w:cs="Times New Roman"/>
                <w:sz w:val="14"/>
                <w:szCs w:val="14"/>
                <w:lang w:val="en-US" w:bidi="ar-SA"/>
              </w:rPr>
              <w:t xml:space="preserve"> strain M1</w:t>
            </w:r>
          </w:p>
        </w:tc>
      </w:tr>
      <w:tr w:rsidR="00903C62" w:rsidRPr="001126A1" w14:paraId="3DF69F7B" w14:textId="77777777" w:rsidTr="00155762">
        <w:trPr>
          <w:trHeight w:val="315"/>
        </w:trPr>
        <w:tc>
          <w:tcPr>
            <w:tcW w:w="810" w:type="dxa"/>
            <w:noWrap/>
            <w:vAlign w:val="center"/>
            <w:hideMark/>
          </w:tcPr>
          <w:p w14:paraId="5A36573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lastRenderedPageBreak/>
              <w:t>STR4</w:t>
            </w:r>
          </w:p>
        </w:tc>
        <w:tc>
          <w:tcPr>
            <w:tcW w:w="1710" w:type="dxa"/>
            <w:noWrap/>
            <w:vAlign w:val="center"/>
            <w:hideMark/>
          </w:tcPr>
          <w:p w14:paraId="71BD999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AMPEXIO</w:t>
            </w:r>
          </w:p>
        </w:tc>
        <w:tc>
          <w:tcPr>
            <w:tcW w:w="810" w:type="dxa"/>
            <w:noWrap/>
            <w:vAlign w:val="center"/>
            <w:hideMark/>
          </w:tcPr>
          <w:p w14:paraId="11BA65A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49</w:t>
            </w:r>
          </w:p>
        </w:tc>
        <w:tc>
          <w:tcPr>
            <w:tcW w:w="900" w:type="dxa"/>
            <w:noWrap/>
            <w:vAlign w:val="center"/>
            <w:hideMark/>
          </w:tcPr>
          <w:p w14:paraId="36D9FD26"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63D179F6"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7640C66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0.5</w:t>
            </w:r>
          </w:p>
        </w:tc>
        <w:tc>
          <w:tcPr>
            <w:tcW w:w="1737" w:type="dxa"/>
            <w:noWrap/>
            <w:vAlign w:val="center"/>
            <w:hideMark/>
          </w:tcPr>
          <w:p w14:paraId="2E0951AA"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368EA938"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w:t>
            </w:r>
          </w:p>
        </w:tc>
        <w:tc>
          <w:tcPr>
            <w:tcW w:w="1179" w:type="dxa"/>
            <w:noWrap/>
            <w:vAlign w:val="center"/>
            <w:hideMark/>
          </w:tcPr>
          <w:p w14:paraId="19FEA79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69-71</w:t>
            </w:r>
          </w:p>
        </w:tc>
        <w:tc>
          <w:tcPr>
            <w:tcW w:w="1980" w:type="dxa"/>
            <w:noWrap/>
            <w:vAlign w:val="center"/>
            <w:hideMark/>
          </w:tcPr>
          <w:p w14:paraId="5287C753"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zoxamide</w:t>
            </w:r>
          </w:p>
        </w:tc>
      </w:tr>
      <w:tr w:rsidR="00903C62" w:rsidRPr="001126A1" w14:paraId="22E63C00" w14:textId="77777777" w:rsidTr="00155762">
        <w:trPr>
          <w:trHeight w:val="315"/>
        </w:trPr>
        <w:tc>
          <w:tcPr>
            <w:tcW w:w="810" w:type="dxa"/>
            <w:noWrap/>
            <w:vAlign w:val="center"/>
            <w:hideMark/>
          </w:tcPr>
          <w:p w14:paraId="7672F6F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STR4</w:t>
            </w:r>
          </w:p>
        </w:tc>
        <w:tc>
          <w:tcPr>
            <w:tcW w:w="1710" w:type="dxa"/>
            <w:noWrap/>
            <w:vAlign w:val="center"/>
            <w:hideMark/>
          </w:tcPr>
          <w:p w14:paraId="337A70F3"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EMINENT 125 EW</w:t>
            </w:r>
          </w:p>
        </w:tc>
        <w:tc>
          <w:tcPr>
            <w:tcW w:w="810" w:type="dxa"/>
            <w:noWrap/>
            <w:vAlign w:val="center"/>
            <w:hideMark/>
          </w:tcPr>
          <w:p w14:paraId="7B4BEBB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12.5</w:t>
            </w:r>
          </w:p>
        </w:tc>
        <w:tc>
          <w:tcPr>
            <w:tcW w:w="900" w:type="dxa"/>
            <w:noWrap/>
            <w:vAlign w:val="center"/>
            <w:hideMark/>
          </w:tcPr>
          <w:p w14:paraId="2A9F030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31450AD3"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EW</w:t>
            </w:r>
          </w:p>
        </w:tc>
        <w:tc>
          <w:tcPr>
            <w:tcW w:w="720" w:type="dxa"/>
            <w:noWrap/>
            <w:vAlign w:val="center"/>
            <w:hideMark/>
          </w:tcPr>
          <w:p w14:paraId="40BD1938"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0.24</w:t>
            </w:r>
          </w:p>
        </w:tc>
        <w:tc>
          <w:tcPr>
            <w:tcW w:w="1737" w:type="dxa"/>
            <w:noWrap/>
            <w:vAlign w:val="center"/>
            <w:hideMark/>
          </w:tcPr>
          <w:p w14:paraId="317D47A5"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L/ha</w:t>
            </w:r>
          </w:p>
        </w:tc>
        <w:tc>
          <w:tcPr>
            <w:tcW w:w="1044" w:type="dxa"/>
            <w:noWrap/>
            <w:vAlign w:val="center"/>
            <w:hideMark/>
          </w:tcPr>
          <w:p w14:paraId="2E3257A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A</w:t>
            </w:r>
          </w:p>
        </w:tc>
        <w:tc>
          <w:tcPr>
            <w:tcW w:w="1179" w:type="dxa"/>
            <w:noWrap/>
            <w:vAlign w:val="center"/>
            <w:hideMark/>
          </w:tcPr>
          <w:p w14:paraId="5C59DC9D"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69-71</w:t>
            </w:r>
          </w:p>
        </w:tc>
        <w:tc>
          <w:tcPr>
            <w:tcW w:w="1980" w:type="dxa"/>
            <w:noWrap/>
            <w:vAlign w:val="center"/>
            <w:hideMark/>
          </w:tcPr>
          <w:p w14:paraId="5CBB923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tetraconazole</w:t>
            </w:r>
          </w:p>
        </w:tc>
      </w:tr>
      <w:tr w:rsidR="00903C62" w:rsidRPr="001126A1" w14:paraId="21176DC8" w14:textId="77777777" w:rsidTr="00155762">
        <w:trPr>
          <w:trHeight w:val="315"/>
        </w:trPr>
        <w:tc>
          <w:tcPr>
            <w:tcW w:w="810" w:type="dxa"/>
            <w:noWrap/>
            <w:vAlign w:val="center"/>
            <w:hideMark/>
          </w:tcPr>
          <w:p w14:paraId="7B3BE4F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STR4</w:t>
            </w:r>
          </w:p>
        </w:tc>
        <w:tc>
          <w:tcPr>
            <w:tcW w:w="1710" w:type="dxa"/>
            <w:noWrap/>
            <w:vAlign w:val="center"/>
            <w:hideMark/>
          </w:tcPr>
          <w:p w14:paraId="43CCD065"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ORTIVA 25 SC</w:t>
            </w:r>
          </w:p>
        </w:tc>
        <w:tc>
          <w:tcPr>
            <w:tcW w:w="810" w:type="dxa"/>
            <w:noWrap/>
            <w:vAlign w:val="center"/>
            <w:hideMark/>
          </w:tcPr>
          <w:p w14:paraId="236390B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3DB407D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3E9D758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EC</w:t>
            </w:r>
          </w:p>
        </w:tc>
        <w:tc>
          <w:tcPr>
            <w:tcW w:w="720" w:type="dxa"/>
            <w:noWrap/>
            <w:vAlign w:val="center"/>
            <w:hideMark/>
          </w:tcPr>
          <w:p w14:paraId="39B2C59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0.75</w:t>
            </w:r>
          </w:p>
        </w:tc>
        <w:tc>
          <w:tcPr>
            <w:tcW w:w="1737" w:type="dxa"/>
            <w:noWrap/>
            <w:vAlign w:val="center"/>
            <w:hideMark/>
          </w:tcPr>
          <w:p w14:paraId="1A53DE6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1E8791A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w:t>
            </w:r>
          </w:p>
        </w:tc>
        <w:tc>
          <w:tcPr>
            <w:tcW w:w="1179" w:type="dxa"/>
            <w:noWrap/>
            <w:vAlign w:val="center"/>
            <w:hideMark/>
          </w:tcPr>
          <w:p w14:paraId="51EC4A2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71-73</w:t>
            </w:r>
          </w:p>
        </w:tc>
        <w:tc>
          <w:tcPr>
            <w:tcW w:w="1980" w:type="dxa"/>
            <w:noWrap/>
            <w:vAlign w:val="center"/>
            <w:hideMark/>
          </w:tcPr>
          <w:p w14:paraId="55D32AA2" w14:textId="2B6668F9" w:rsidR="00903C62" w:rsidRPr="006B3F0D" w:rsidRDefault="00BA07FE"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A</w:t>
            </w:r>
            <w:r w:rsidR="00903C62" w:rsidRPr="006B3F0D">
              <w:rPr>
                <w:rFonts w:eastAsia="Times New Roman" w:cs="Times New Roman"/>
                <w:sz w:val="14"/>
                <w:szCs w:val="14"/>
                <w:lang w:val="en-US" w:bidi="ar-SA"/>
              </w:rPr>
              <w:t>zoxystrobin</w:t>
            </w:r>
          </w:p>
        </w:tc>
      </w:tr>
      <w:tr w:rsidR="00903C62" w:rsidRPr="001126A1" w14:paraId="3C53970A" w14:textId="77777777" w:rsidTr="00155762">
        <w:trPr>
          <w:trHeight w:val="315"/>
        </w:trPr>
        <w:tc>
          <w:tcPr>
            <w:tcW w:w="810" w:type="dxa"/>
            <w:noWrap/>
            <w:vAlign w:val="center"/>
            <w:hideMark/>
          </w:tcPr>
          <w:p w14:paraId="6CD1EEA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STR4</w:t>
            </w:r>
          </w:p>
        </w:tc>
        <w:tc>
          <w:tcPr>
            <w:tcW w:w="1710" w:type="dxa"/>
            <w:noWrap/>
            <w:vAlign w:val="center"/>
            <w:hideMark/>
          </w:tcPr>
          <w:p w14:paraId="4CBDCF1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LIMOCIDE</w:t>
            </w:r>
          </w:p>
        </w:tc>
        <w:tc>
          <w:tcPr>
            <w:tcW w:w="810" w:type="dxa"/>
            <w:noWrap/>
            <w:vAlign w:val="center"/>
            <w:hideMark/>
          </w:tcPr>
          <w:p w14:paraId="28BD9AD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5.67</w:t>
            </w:r>
          </w:p>
        </w:tc>
        <w:tc>
          <w:tcPr>
            <w:tcW w:w="900" w:type="dxa"/>
            <w:noWrap/>
            <w:vAlign w:val="center"/>
            <w:hideMark/>
          </w:tcPr>
          <w:p w14:paraId="0CE8FD0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613F926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ME</w:t>
            </w:r>
          </w:p>
        </w:tc>
        <w:tc>
          <w:tcPr>
            <w:tcW w:w="720" w:type="dxa"/>
            <w:noWrap/>
            <w:vAlign w:val="center"/>
            <w:hideMark/>
          </w:tcPr>
          <w:p w14:paraId="5EDFDD8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1.6</w:t>
            </w:r>
          </w:p>
        </w:tc>
        <w:tc>
          <w:tcPr>
            <w:tcW w:w="1737" w:type="dxa"/>
            <w:noWrap/>
            <w:vAlign w:val="center"/>
            <w:hideMark/>
          </w:tcPr>
          <w:p w14:paraId="4D4307D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1F8FD37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C</w:t>
            </w:r>
          </w:p>
        </w:tc>
        <w:tc>
          <w:tcPr>
            <w:tcW w:w="1179" w:type="dxa"/>
            <w:noWrap/>
            <w:vAlign w:val="center"/>
            <w:hideMark/>
          </w:tcPr>
          <w:p w14:paraId="6BB03D5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75</w:t>
            </w:r>
          </w:p>
        </w:tc>
        <w:tc>
          <w:tcPr>
            <w:tcW w:w="1980" w:type="dxa"/>
            <w:noWrap/>
            <w:vAlign w:val="center"/>
            <w:hideMark/>
          </w:tcPr>
          <w:p w14:paraId="7D7CEB16"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orange oil</w:t>
            </w:r>
          </w:p>
        </w:tc>
      </w:tr>
      <w:tr w:rsidR="00903C62" w:rsidRPr="001126A1" w14:paraId="560AE221" w14:textId="77777777" w:rsidTr="00155762">
        <w:trPr>
          <w:trHeight w:val="315"/>
        </w:trPr>
        <w:tc>
          <w:tcPr>
            <w:tcW w:w="810" w:type="dxa"/>
            <w:noWrap/>
            <w:vAlign w:val="center"/>
            <w:hideMark/>
          </w:tcPr>
          <w:p w14:paraId="4D405C4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STR4</w:t>
            </w:r>
          </w:p>
        </w:tc>
        <w:tc>
          <w:tcPr>
            <w:tcW w:w="1710" w:type="dxa"/>
            <w:noWrap/>
            <w:vAlign w:val="center"/>
            <w:hideMark/>
          </w:tcPr>
          <w:p w14:paraId="392130F7"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BION 50 WG</w:t>
            </w:r>
          </w:p>
        </w:tc>
        <w:tc>
          <w:tcPr>
            <w:tcW w:w="810" w:type="dxa"/>
            <w:noWrap/>
            <w:vAlign w:val="center"/>
            <w:hideMark/>
          </w:tcPr>
          <w:p w14:paraId="49604268"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50</w:t>
            </w:r>
          </w:p>
        </w:tc>
        <w:tc>
          <w:tcPr>
            <w:tcW w:w="900" w:type="dxa"/>
            <w:noWrap/>
            <w:vAlign w:val="center"/>
            <w:hideMark/>
          </w:tcPr>
          <w:p w14:paraId="0CE05EF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16A89CC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5D94213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0.05</w:t>
            </w:r>
          </w:p>
        </w:tc>
        <w:tc>
          <w:tcPr>
            <w:tcW w:w="1737" w:type="dxa"/>
            <w:noWrap/>
            <w:vAlign w:val="center"/>
            <w:hideMark/>
          </w:tcPr>
          <w:p w14:paraId="16CC06EA"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2C320C1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D</w:t>
            </w:r>
          </w:p>
        </w:tc>
        <w:tc>
          <w:tcPr>
            <w:tcW w:w="1179" w:type="dxa"/>
            <w:noWrap/>
            <w:vAlign w:val="center"/>
            <w:hideMark/>
          </w:tcPr>
          <w:p w14:paraId="1707647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77-79</w:t>
            </w:r>
          </w:p>
        </w:tc>
        <w:tc>
          <w:tcPr>
            <w:tcW w:w="1980" w:type="dxa"/>
            <w:noWrap/>
            <w:vAlign w:val="center"/>
            <w:hideMark/>
          </w:tcPr>
          <w:p w14:paraId="4CBEFD5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acibenzolar-S-methyl</w:t>
            </w:r>
          </w:p>
        </w:tc>
      </w:tr>
      <w:tr w:rsidR="00903C62" w:rsidRPr="001126A1" w14:paraId="3B910853" w14:textId="77777777" w:rsidTr="00155762">
        <w:trPr>
          <w:trHeight w:val="315"/>
        </w:trPr>
        <w:tc>
          <w:tcPr>
            <w:tcW w:w="810" w:type="dxa"/>
            <w:noWrap/>
            <w:vAlign w:val="center"/>
            <w:hideMark/>
          </w:tcPr>
          <w:p w14:paraId="49DD2B2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STR4</w:t>
            </w:r>
          </w:p>
        </w:tc>
        <w:tc>
          <w:tcPr>
            <w:tcW w:w="1710" w:type="dxa"/>
            <w:noWrap/>
            <w:vAlign w:val="center"/>
            <w:hideMark/>
          </w:tcPr>
          <w:p w14:paraId="44CE595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FLINT 50 WG</w:t>
            </w:r>
          </w:p>
        </w:tc>
        <w:tc>
          <w:tcPr>
            <w:tcW w:w="810" w:type="dxa"/>
            <w:noWrap/>
            <w:vAlign w:val="center"/>
            <w:hideMark/>
          </w:tcPr>
          <w:p w14:paraId="3B46C32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50</w:t>
            </w:r>
          </w:p>
        </w:tc>
        <w:tc>
          <w:tcPr>
            <w:tcW w:w="900" w:type="dxa"/>
            <w:noWrap/>
            <w:vAlign w:val="center"/>
            <w:hideMark/>
          </w:tcPr>
          <w:p w14:paraId="24B8EFB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65D0ABF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11634D2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0.02</w:t>
            </w:r>
          </w:p>
        </w:tc>
        <w:tc>
          <w:tcPr>
            <w:tcW w:w="1737" w:type="dxa"/>
            <w:noWrap/>
            <w:vAlign w:val="center"/>
            <w:hideMark/>
          </w:tcPr>
          <w:p w14:paraId="299379C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kg/100 L</w:t>
            </w:r>
          </w:p>
        </w:tc>
        <w:tc>
          <w:tcPr>
            <w:tcW w:w="1044" w:type="dxa"/>
            <w:noWrap/>
            <w:vAlign w:val="center"/>
            <w:hideMark/>
          </w:tcPr>
          <w:p w14:paraId="19B3B25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D</w:t>
            </w:r>
          </w:p>
        </w:tc>
        <w:tc>
          <w:tcPr>
            <w:tcW w:w="1179" w:type="dxa"/>
            <w:noWrap/>
            <w:vAlign w:val="center"/>
            <w:hideMark/>
          </w:tcPr>
          <w:p w14:paraId="1DCE894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77-79</w:t>
            </w:r>
          </w:p>
        </w:tc>
        <w:tc>
          <w:tcPr>
            <w:tcW w:w="1980" w:type="dxa"/>
            <w:noWrap/>
            <w:vAlign w:val="center"/>
            <w:hideMark/>
          </w:tcPr>
          <w:p w14:paraId="0A27FFE7" w14:textId="33642ECD" w:rsidR="00903C62" w:rsidRPr="006B3F0D" w:rsidRDefault="00BA07FE"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T</w:t>
            </w:r>
            <w:r w:rsidR="00903C62" w:rsidRPr="006B3F0D">
              <w:rPr>
                <w:rFonts w:eastAsia="Times New Roman" w:cs="Times New Roman"/>
                <w:sz w:val="14"/>
                <w:szCs w:val="14"/>
                <w:lang w:val="en-US" w:bidi="ar-SA"/>
              </w:rPr>
              <w:t>rifloxystrobin</w:t>
            </w:r>
            <w:proofErr w:type="spellEnd"/>
          </w:p>
        </w:tc>
      </w:tr>
      <w:tr w:rsidR="00903C62" w:rsidRPr="001126A1" w14:paraId="06C84960" w14:textId="77777777" w:rsidTr="00155762">
        <w:trPr>
          <w:trHeight w:val="315"/>
        </w:trPr>
        <w:tc>
          <w:tcPr>
            <w:tcW w:w="810" w:type="dxa"/>
            <w:noWrap/>
            <w:vAlign w:val="center"/>
            <w:hideMark/>
          </w:tcPr>
          <w:p w14:paraId="04980818"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STR4</w:t>
            </w:r>
          </w:p>
        </w:tc>
        <w:tc>
          <w:tcPr>
            <w:tcW w:w="1710" w:type="dxa"/>
            <w:noWrap/>
            <w:vAlign w:val="center"/>
            <w:hideMark/>
          </w:tcPr>
          <w:p w14:paraId="577B3F82"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TELDOR 50 WG</w:t>
            </w:r>
          </w:p>
        </w:tc>
        <w:tc>
          <w:tcPr>
            <w:tcW w:w="810" w:type="dxa"/>
            <w:noWrap/>
            <w:vAlign w:val="center"/>
            <w:hideMark/>
          </w:tcPr>
          <w:p w14:paraId="2E40404F"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50</w:t>
            </w:r>
          </w:p>
        </w:tc>
        <w:tc>
          <w:tcPr>
            <w:tcW w:w="900" w:type="dxa"/>
            <w:noWrap/>
            <w:vAlign w:val="center"/>
            <w:hideMark/>
          </w:tcPr>
          <w:p w14:paraId="71EFE79E"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t>
            </w:r>
          </w:p>
        </w:tc>
        <w:tc>
          <w:tcPr>
            <w:tcW w:w="720" w:type="dxa"/>
            <w:noWrap/>
            <w:vAlign w:val="center"/>
            <w:hideMark/>
          </w:tcPr>
          <w:p w14:paraId="1B959F32"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WG</w:t>
            </w:r>
          </w:p>
        </w:tc>
        <w:tc>
          <w:tcPr>
            <w:tcW w:w="720" w:type="dxa"/>
            <w:noWrap/>
            <w:vAlign w:val="center"/>
            <w:hideMark/>
          </w:tcPr>
          <w:p w14:paraId="5609124F"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1.5</w:t>
            </w:r>
          </w:p>
        </w:tc>
        <w:tc>
          <w:tcPr>
            <w:tcW w:w="1737" w:type="dxa"/>
            <w:noWrap/>
            <w:vAlign w:val="center"/>
            <w:hideMark/>
          </w:tcPr>
          <w:p w14:paraId="3510560A"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kg/ha</w:t>
            </w:r>
          </w:p>
        </w:tc>
        <w:tc>
          <w:tcPr>
            <w:tcW w:w="1044" w:type="dxa"/>
            <w:noWrap/>
            <w:vAlign w:val="center"/>
            <w:hideMark/>
          </w:tcPr>
          <w:p w14:paraId="4EC18257"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D</w:t>
            </w:r>
          </w:p>
        </w:tc>
        <w:tc>
          <w:tcPr>
            <w:tcW w:w="1179" w:type="dxa"/>
            <w:noWrap/>
            <w:vAlign w:val="center"/>
            <w:hideMark/>
          </w:tcPr>
          <w:p w14:paraId="70B23319"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BBCH 77-79</w:t>
            </w:r>
          </w:p>
        </w:tc>
        <w:tc>
          <w:tcPr>
            <w:tcW w:w="1980" w:type="dxa"/>
            <w:noWrap/>
            <w:vAlign w:val="center"/>
            <w:hideMark/>
          </w:tcPr>
          <w:p w14:paraId="00F65FDD" w14:textId="1284BEC1" w:rsidR="00903C62" w:rsidRPr="006B3F0D" w:rsidRDefault="00BA07FE"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F</w:t>
            </w:r>
            <w:r w:rsidR="00903C62" w:rsidRPr="006B3F0D">
              <w:rPr>
                <w:rFonts w:eastAsia="Times New Roman" w:cs="Times New Roman"/>
                <w:b/>
                <w:bCs/>
                <w:color w:val="3C7D22"/>
                <w:sz w:val="14"/>
                <w:szCs w:val="14"/>
                <w:lang w:val="en-US" w:bidi="ar-SA"/>
              </w:rPr>
              <w:t>enhexamid</w:t>
            </w:r>
          </w:p>
        </w:tc>
      </w:tr>
      <w:tr w:rsidR="00903C62" w:rsidRPr="001126A1" w14:paraId="71ABE381" w14:textId="77777777" w:rsidTr="00155762">
        <w:trPr>
          <w:trHeight w:val="315"/>
        </w:trPr>
        <w:tc>
          <w:tcPr>
            <w:tcW w:w="810" w:type="dxa"/>
            <w:noWrap/>
            <w:vAlign w:val="center"/>
            <w:hideMark/>
          </w:tcPr>
          <w:p w14:paraId="22613D1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STR4</w:t>
            </w:r>
          </w:p>
        </w:tc>
        <w:tc>
          <w:tcPr>
            <w:tcW w:w="1710" w:type="dxa"/>
            <w:noWrap/>
            <w:vAlign w:val="center"/>
            <w:hideMark/>
          </w:tcPr>
          <w:p w14:paraId="0771D8C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MEVALONE</w:t>
            </w:r>
          </w:p>
        </w:tc>
        <w:tc>
          <w:tcPr>
            <w:tcW w:w="810" w:type="dxa"/>
            <w:noWrap/>
            <w:vAlign w:val="center"/>
            <w:hideMark/>
          </w:tcPr>
          <w:p w14:paraId="359604F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16.5</w:t>
            </w:r>
          </w:p>
        </w:tc>
        <w:tc>
          <w:tcPr>
            <w:tcW w:w="900" w:type="dxa"/>
            <w:noWrap/>
            <w:vAlign w:val="center"/>
            <w:hideMark/>
          </w:tcPr>
          <w:p w14:paraId="574933D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2E55F30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CS</w:t>
            </w:r>
          </w:p>
        </w:tc>
        <w:tc>
          <w:tcPr>
            <w:tcW w:w="720" w:type="dxa"/>
            <w:noWrap/>
            <w:vAlign w:val="center"/>
            <w:hideMark/>
          </w:tcPr>
          <w:p w14:paraId="325A2BE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4</w:t>
            </w:r>
          </w:p>
        </w:tc>
        <w:tc>
          <w:tcPr>
            <w:tcW w:w="1737" w:type="dxa"/>
            <w:noWrap/>
            <w:vAlign w:val="center"/>
            <w:hideMark/>
          </w:tcPr>
          <w:p w14:paraId="485382F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46D3A76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w:t>
            </w:r>
          </w:p>
        </w:tc>
        <w:tc>
          <w:tcPr>
            <w:tcW w:w="1179" w:type="dxa"/>
            <w:noWrap/>
            <w:vAlign w:val="center"/>
            <w:hideMark/>
          </w:tcPr>
          <w:p w14:paraId="40C9EF5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79-81</w:t>
            </w:r>
          </w:p>
        </w:tc>
        <w:tc>
          <w:tcPr>
            <w:tcW w:w="1980" w:type="dxa"/>
            <w:noWrap/>
            <w:vAlign w:val="center"/>
            <w:hideMark/>
          </w:tcPr>
          <w:p w14:paraId="66D0C1E9"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geraniol, thymol, eugenol</w:t>
            </w:r>
          </w:p>
        </w:tc>
      </w:tr>
      <w:tr w:rsidR="00903C62" w:rsidRPr="001126A1" w14:paraId="0D727EA0" w14:textId="77777777" w:rsidTr="00155762">
        <w:trPr>
          <w:trHeight w:val="315"/>
        </w:trPr>
        <w:tc>
          <w:tcPr>
            <w:tcW w:w="810" w:type="dxa"/>
            <w:noWrap/>
            <w:vAlign w:val="center"/>
            <w:hideMark/>
          </w:tcPr>
          <w:p w14:paraId="44324E5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STR4</w:t>
            </w:r>
          </w:p>
        </w:tc>
        <w:tc>
          <w:tcPr>
            <w:tcW w:w="1710" w:type="dxa"/>
            <w:noWrap/>
            <w:vAlign w:val="center"/>
            <w:hideMark/>
          </w:tcPr>
          <w:p w14:paraId="58F4D85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ORONDIS ULTRA</w:t>
            </w:r>
          </w:p>
        </w:tc>
        <w:tc>
          <w:tcPr>
            <w:tcW w:w="810" w:type="dxa"/>
            <w:noWrap/>
            <w:vAlign w:val="center"/>
            <w:hideMark/>
          </w:tcPr>
          <w:p w14:paraId="441D69C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28</w:t>
            </w:r>
          </w:p>
        </w:tc>
        <w:tc>
          <w:tcPr>
            <w:tcW w:w="900" w:type="dxa"/>
            <w:noWrap/>
            <w:vAlign w:val="center"/>
            <w:hideMark/>
          </w:tcPr>
          <w:p w14:paraId="3770237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640DE8E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SC</w:t>
            </w:r>
          </w:p>
        </w:tc>
        <w:tc>
          <w:tcPr>
            <w:tcW w:w="720" w:type="dxa"/>
            <w:noWrap/>
            <w:vAlign w:val="center"/>
            <w:hideMark/>
          </w:tcPr>
          <w:p w14:paraId="04AC706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0.67</w:t>
            </w:r>
          </w:p>
        </w:tc>
        <w:tc>
          <w:tcPr>
            <w:tcW w:w="1737" w:type="dxa"/>
            <w:noWrap/>
            <w:vAlign w:val="center"/>
            <w:hideMark/>
          </w:tcPr>
          <w:p w14:paraId="6661301A"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L/ha</w:t>
            </w:r>
          </w:p>
        </w:tc>
        <w:tc>
          <w:tcPr>
            <w:tcW w:w="1044" w:type="dxa"/>
            <w:noWrap/>
            <w:vAlign w:val="center"/>
            <w:hideMark/>
          </w:tcPr>
          <w:p w14:paraId="397F4BF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F</w:t>
            </w:r>
          </w:p>
        </w:tc>
        <w:tc>
          <w:tcPr>
            <w:tcW w:w="1179" w:type="dxa"/>
            <w:noWrap/>
            <w:vAlign w:val="center"/>
            <w:hideMark/>
          </w:tcPr>
          <w:p w14:paraId="6392C3A8"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81</w:t>
            </w:r>
          </w:p>
        </w:tc>
        <w:tc>
          <w:tcPr>
            <w:tcW w:w="1980" w:type="dxa"/>
            <w:noWrap/>
            <w:vAlign w:val="center"/>
            <w:hideMark/>
          </w:tcPr>
          <w:p w14:paraId="26F12DB0"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oxathiapiprolin</w:t>
            </w:r>
          </w:p>
        </w:tc>
      </w:tr>
      <w:tr w:rsidR="00903C62" w:rsidRPr="001126A1" w14:paraId="7AD17AC3" w14:textId="77777777" w:rsidTr="00155762">
        <w:trPr>
          <w:trHeight w:val="315"/>
        </w:trPr>
        <w:tc>
          <w:tcPr>
            <w:tcW w:w="810" w:type="dxa"/>
            <w:noWrap/>
            <w:vAlign w:val="center"/>
            <w:hideMark/>
          </w:tcPr>
          <w:p w14:paraId="00A2718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STR4</w:t>
            </w:r>
          </w:p>
        </w:tc>
        <w:tc>
          <w:tcPr>
            <w:tcW w:w="1710" w:type="dxa"/>
            <w:noWrap/>
            <w:vAlign w:val="center"/>
            <w:hideMark/>
          </w:tcPr>
          <w:p w14:paraId="72EA4AF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TOPAS 100 EC</w:t>
            </w:r>
          </w:p>
        </w:tc>
        <w:tc>
          <w:tcPr>
            <w:tcW w:w="810" w:type="dxa"/>
            <w:noWrap/>
            <w:vAlign w:val="center"/>
            <w:hideMark/>
          </w:tcPr>
          <w:p w14:paraId="2149E5E8"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10</w:t>
            </w:r>
          </w:p>
        </w:tc>
        <w:tc>
          <w:tcPr>
            <w:tcW w:w="900" w:type="dxa"/>
            <w:noWrap/>
            <w:vAlign w:val="center"/>
            <w:hideMark/>
          </w:tcPr>
          <w:p w14:paraId="2B05B8F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1594D038"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EC</w:t>
            </w:r>
          </w:p>
        </w:tc>
        <w:tc>
          <w:tcPr>
            <w:tcW w:w="720" w:type="dxa"/>
            <w:noWrap/>
            <w:vAlign w:val="center"/>
            <w:hideMark/>
          </w:tcPr>
          <w:p w14:paraId="09049F95"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0.03</w:t>
            </w:r>
          </w:p>
        </w:tc>
        <w:tc>
          <w:tcPr>
            <w:tcW w:w="1737" w:type="dxa"/>
            <w:noWrap/>
            <w:vAlign w:val="center"/>
            <w:hideMark/>
          </w:tcPr>
          <w:p w14:paraId="116AC33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L/100 L</w:t>
            </w:r>
          </w:p>
        </w:tc>
        <w:tc>
          <w:tcPr>
            <w:tcW w:w="1044" w:type="dxa"/>
            <w:noWrap/>
            <w:vAlign w:val="center"/>
            <w:hideMark/>
          </w:tcPr>
          <w:p w14:paraId="47CEDAC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F</w:t>
            </w:r>
          </w:p>
        </w:tc>
        <w:tc>
          <w:tcPr>
            <w:tcW w:w="1179" w:type="dxa"/>
            <w:noWrap/>
            <w:vAlign w:val="center"/>
            <w:hideMark/>
          </w:tcPr>
          <w:p w14:paraId="65AC1C65"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81</w:t>
            </w:r>
          </w:p>
        </w:tc>
        <w:tc>
          <w:tcPr>
            <w:tcW w:w="1980" w:type="dxa"/>
            <w:noWrap/>
            <w:vAlign w:val="center"/>
            <w:hideMark/>
          </w:tcPr>
          <w:p w14:paraId="68B4CAB5" w14:textId="7715B897" w:rsidR="00903C62" w:rsidRPr="006B3F0D" w:rsidRDefault="00BA07FE"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P</w:t>
            </w:r>
            <w:r w:rsidR="00903C62" w:rsidRPr="006B3F0D">
              <w:rPr>
                <w:rFonts w:eastAsia="Times New Roman" w:cs="Times New Roman"/>
                <w:b/>
                <w:bCs/>
                <w:color w:val="0070C0"/>
                <w:sz w:val="14"/>
                <w:szCs w:val="14"/>
                <w:lang w:val="en-US" w:bidi="ar-SA"/>
              </w:rPr>
              <w:t>enconazole</w:t>
            </w:r>
          </w:p>
        </w:tc>
      </w:tr>
      <w:tr w:rsidR="00903C62" w:rsidRPr="001126A1" w14:paraId="0CC84C13" w14:textId="77777777" w:rsidTr="00155762">
        <w:trPr>
          <w:trHeight w:val="315"/>
        </w:trPr>
        <w:tc>
          <w:tcPr>
            <w:tcW w:w="810" w:type="dxa"/>
            <w:noWrap/>
            <w:vAlign w:val="center"/>
            <w:hideMark/>
          </w:tcPr>
          <w:p w14:paraId="55A8C1E2"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STR4</w:t>
            </w:r>
          </w:p>
        </w:tc>
        <w:tc>
          <w:tcPr>
            <w:tcW w:w="1710" w:type="dxa"/>
            <w:noWrap/>
            <w:vAlign w:val="center"/>
            <w:hideMark/>
          </w:tcPr>
          <w:p w14:paraId="4622D9A9"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SCALA 40 SC</w:t>
            </w:r>
          </w:p>
        </w:tc>
        <w:tc>
          <w:tcPr>
            <w:tcW w:w="810" w:type="dxa"/>
            <w:noWrap/>
            <w:vAlign w:val="center"/>
            <w:hideMark/>
          </w:tcPr>
          <w:p w14:paraId="42050B13"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40</w:t>
            </w:r>
          </w:p>
        </w:tc>
        <w:tc>
          <w:tcPr>
            <w:tcW w:w="900" w:type="dxa"/>
            <w:noWrap/>
            <w:vAlign w:val="center"/>
            <w:hideMark/>
          </w:tcPr>
          <w:p w14:paraId="5686BA35"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t>
            </w:r>
          </w:p>
        </w:tc>
        <w:tc>
          <w:tcPr>
            <w:tcW w:w="720" w:type="dxa"/>
            <w:noWrap/>
            <w:vAlign w:val="center"/>
            <w:hideMark/>
          </w:tcPr>
          <w:p w14:paraId="09A26916"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SC</w:t>
            </w:r>
          </w:p>
        </w:tc>
        <w:tc>
          <w:tcPr>
            <w:tcW w:w="720" w:type="dxa"/>
            <w:noWrap/>
            <w:vAlign w:val="center"/>
            <w:hideMark/>
          </w:tcPr>
          <w:p w14:paraId="36A61EB3"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2.5</w:t>
            </w:r>
          </w:p>
        </w:tc>
        <w:tc>
          <w:tcPr>
            <w:tcW w:w="1737" w:type="dxa"/>
            <w:noWrap/>
            <w:vAlign w:val="center"/>
            <w:hideMark/>
          </w:tcPr>
          <w:p w14:paraId="1DF48B3A"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L/ha</w:t>
            </w:r>
          </w:p>
        </w:tc>
        <w:tc>
          <w:tcPr>
            <w:tcW w:w="1044" w:type="dxa"/>
            <w:noWrap/>
            <w:vAlign w:val="center"/>
            <w:hideMark/>
          </w:tcPr>
          <w:p w14:paraId="498DED83"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F</w:t>
            </w:r>
          </w:p>
        </w:tc>
        <w:tc>
          <w:tcPr>
            <w:tcW w:w="1179" w:type="dxa"/>
            <w:noWrap/>
            <w:vAlign w:val="center"/>
            <w:hideMark/>
          </w:tcPr>
          <w:p w14:paraId="64DD9254"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BBCH 81</w:t>
            </w:r>
          </w:p>
        </w:tc>
        <w:tc>
          <w:tcPr>
            <w:tcW w:w="1980" w:type="dxa"/>
            <w:noWrap/>
            <w:vAlign w:val="center"/>
            <w:hideMark/>
          </w:tcPr>
          <w:p w14:paraId="72C1B84D" w14:textId="0DE972F2" w:rsidR="00903C62" w:rsidRPr="006B3F0D" w:rsidRDefault="00BA07FE"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P</w:t>
            </w:r>
            <w:r w:rsidR="00903C62" w:rsidRPr="006B3F0D">
              <w:rPr>
                <w:rFonts w:eastAsia="Times New Roman" w:cs="Times New Roman"/>
                <w:b/>
                <w:bCs/>
                <w:color w:val="3C7D22"/>
                <w:sz w:val="14"/>
                <w:szCs w:val="14"/>
                <w:lang w:val="en-US" w:bidi="ar-SA"/>
              </w:rPr>
              <w:t>yrimethanil</w:t>
            </w:r>
          </w:p>
        </w:tc>
      </w:tr>
      <w:tr w:rsidR="00903C62" w:rsidRPr="001126A1" w14:paraId="394DF883" w14:textId="77777777" w:rsidTr="00155762">
        <w:trPr>
          <w:trHeight w:val="315"/>
        </w:trPr>
        <w:tc>
          <w:tcPr>
            <w:tcW w:w="810" w:type="dxa"/>
            <w:noWrap/>
            <w:vAlign w:val="center"/>
            <w:hideMark/>
          </w:tcPr>
          <w:p w14:paraId="5D13D57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STR4</w:t>
            </w:r>
          </w:p>
        </w:tc>
        <w:tc>
          <w:tcPr>
            <w:tcW w:w="1710" w:type="dxa"/>
            <w:noWrap/>
            <w:vAlign w:val="center"/>
            <w:hideMark/>
          </w:tcPr>
          <w:p w14:paraId="5CF0E2D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LIMOCIDE</w:t>
            </w:r>
          </w:p>
        </w:tc>
        <w:tc>
          <w:tcPr>
            <w:tcW w:w="810" w:type="dxa"/>
            <w:noWrap/>
            <w:vAlign w:val="center"/>
            <w:hideMark/>
          </w:tcPr>
          <w:p w14:paraId="203A225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5.67</w:t>
            </w:r>
          </w:p>
        </w:tc>
        <w:tc>
          <w:tcPr>
            <w:tcW w:w="900" w:type="dxa"/>
            <w:noWrap/>
            <w:vAlign w:val="center"/>
            <w:hideMark/>
          </w:tcPr>
          <w:p w14:paraId="71439F0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4A39617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ME</w:t>
            </w:r>
          </w:p>
        </w:tc>
        <w:tc>
          <w:tcPr>
            <w:tcW w:w="720" w:type="dxa"/>
            <w:noWrap/>
            <w:vAlign w:val="center"/>
            <w:hideMark/>
          </w:tcPr>
          <w:p w14:paraId="165D888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1.6</w:t>
            </w:r>
          </w:p>
        </w:tc>
        <w:tc>
          <w:tcPr>
            <w:tcW w:w="1737" w:type="dxa"/>
            <w:noWrap/>
            <w:vAlign w:val="center"/>
            <w:hideMark/>
          </w:tcPr>
          <w:p w14:paraId="1D4B322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68D0DCB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G</w:t>
            </w:r>
          </w:p>
        </w:tc>
        <w:tc>
          <w:tcPr>
            <w:tcW w:w="1179" w:type="dxa"/>
            <w:noWrap/>
            <w:vAlign w:val="center"/>
            <w:hideMark/>
          </w:tcPr>
          <w:p w14:paraId="2FB00F5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81-83</w:t>
            </w:r>
          </w:p>
        </w:tc>
        <w:tc>
          <w:tcPr>
            <w:tcW w:w="1980" w:type="dxa"/>
            <w:noWrap/>
            <w:vAlign w:val="center"/>
            <w:hideMark/>
          </w:tcPr>
          <w:p w14:paraId="570D6E51"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orange oil</w:t>
            </w:r>
          </w:p>
        </w:tc>
      </w:tr>
      <w:tr w:rsidR="00903C62" w:rsidRPr="001126A1" w14:paraId="3C7DBAE5" w14:textId="77777777" w:rsidTr="00155762">
        <w:trPr>
          <w:trHeight w:val="315"/>
        </w:trPr>
        <w:tc>
          <w:tcPr>
            <w:tcW w:w="810" w:type="dxa"/>
            <w:noWrap/>
            <w:vAlign w:val="center"/>
            <w:hideMark/>
          </w:tcPr>
          <w:p w14:paraId="5B9EB59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STR5</w:t>
            </w:r>
          </w:p>
        </w:tc>
        <w:tc>
          <w:tcPr>
            <w:tcW w:w="1710" w:type="dxa"/>
            <w:noWrap/>
            <w:vAlign w:val="center"/>
            <w:hideMark/>
          </w:tcPr>
          <w:p w14:paraId="72AA0A32"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AMPEXIO</w:t>
            </w:r>
          </w:p>
        </w:tc>
        <w:tc>
          <w:tcPr>
            <w:tcW w:w="810" w:type="dxa"/>
            <w:noWrap/>
            <w:vAlign w:val="center"/>
            <w:hideMark/>
          </w:tcPr>
          <w:p w14:paraId="005608E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49</w:t>
            </w:r>
          </w:p>
        </w:tc>
        <w:tc>
          <w:tcPr>
            <w:tcW w:w="900" w:type="dxa"/>
            <w:noWrap/>
            <w:vAlign w:val="center"/>
            <w:hideMark/>
          </w:tcPr>
          <w:p w14:paraId="7FA0D072"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5769A4A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0ADE202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0.5</w:t>
            </w:r>
          </w:p>
        </w:tc>
        <w:tc>
          <w:tcPr>
            <w:tcW w:w="1737" w:type="dxa"/>
            <w:noWrap/>
            <w:vAlign w:val="center"/>
            <w:hideMark/>
          </w:tcPr>
          <w:p w14:paraId="0683C286"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07CA4010"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w:t>
            </w:r>
          </w:p>
        </w:tc>
        <w:tc>
          <w:tcPr>
            <w:tcW w:w="1179" w:type="dxa"/>
            <w:noWrap/>
            <w:vAlign w:val="center"/>
            <w:hideMark/>
          </w:tcPr>
          <w:p w14:paraId="75084DD2"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69-71</w:t>
            </w:r>
          </w:p>
        </w:tc>
        <w:tc>
          <w:tcPr>
            <w:tcW w:w="1980" w:type="dxa"/>
            <w:noWrap/>
            <w:vAlign w:val="center"/>
            <w:hideMark/>
          </w:tcPr>
          <w:p w14:paraId="0B6F00C8"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zoxamide</w:t>
            </w:r>
          </w:p>
        </w:tc>
      </w:tr>
      <w:tr w:rsidR="00903C62" w:rsidRPr="001126A1" w14:paraId="60C72ADC" w14:textId="77777777" w:rsidTr="00155762">
        <w:trPr>
          <w:trHeight w:val="315"/>
        </w:trPr>
        <w:tc>
          <w:tcPr>
            <w:tcW w:w="810" w:type="dxa"/>
            <w:noWrap/>
            <w:vAlign w:val="center"/>
            <w:hideMark/>
          </w:tcPr>
          <w:p w14:paraId="10234A08"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STR5</w:t>
            </w:r>
          </w:p>
        </w:tc>
        <w:tc>
          <w:tcPr>
            <w:tcW w:w="1710" w:type="dxa"/>
            <w:noWrap/>
            <w:vAlign w:val="center"/>
            <w:hideMark/>
          </w:tcPr>
          <w:p w14:paraId="34DBE036"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EMINENT 125 EW</w:t>
            </w:r>
          </w:p>
        </w:tc>
        <w:tc>
          <w:tcPr>
            <w:tcW w:w="810" w:type="dxa"/>
            <w:noWrap/>
            <w:vAlign w:val="center"/>
            <w:hideMark/>
          </w:tcPr>
          <w:p w14:paraId="72354025"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12.5</w:t>
            </w:r>
          </w:p>
        </w:tc>
        <w:tc>
          <w:tcPr>
            <w:tcW w:w="900" w:type="dxa"/>
            <w:noWrap/>
            <w:vAlign w:val="center"/>
            <w:hideMark/>
          </w:tcPr>
          <w:p w14:paraId="7FEAC50C"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6C96561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EW</w:t>
            </w:r>
          </w:p>
        </w:tc>
        <w:tc>
          <w:tcPr>
            <w:tcW w:w="720" w:type="dxa"/>
            <w:noWrap/>
            <w:vAlign w:val="center"/>
            <w:hideMark/>
          </w:tcPr>
          <w:p w14:paraId="5E70BBF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0.24</w:t>
            </w:r>
          </w:p>
        </w:tc>
        <w:tc>
          <w:tcPr>
            <w:tcW w:w="1737" w:type="dxa"/>
            <w:noWrap/>
            <w:vAlign w:val="center"/>
            <w:hideMark/>
          </w:tcPr>
          <w:p w14:paraId="25E8D5D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L/ha</w:t>
            </w:r>
          </w:p>
        </w:tc>
        <w:tc>
          <w:tcPr>
            <w:tcW w:w="1044" w:type="dxa"/>
            <w:noWrap/>
            <w:vAlign w:val="center"/>
            <w:hideMark/>
          </w:tcPr>
          <w:p w14:paraId="705F84E5"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A</w:t>
            </w:r>
          </w:p>
        </w:tc>
        <w:tc>
          <w:tcPr>
            <w:tcW w:w="1179" w:type="dxa"/>
            <w:noWrap/>
            <w:vAlign w:val="center"/>
            <w:hideMark/>
          </w:tcPr>
          <w:p w14:paraId="1B7A3A75"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69-71</w:t>
            </w:r>
          </w:p>
        </w:tc>
        <w:tc>
          <w:tcPr>
            <w:tcW w:w="1980" w:type="dxa"/>
            <w:noWrap/>
            <w:vAlign w:val="center"/>
            <w:hideMark/>
          </w:tcPr>
          <w:p w14:paraId="09461603"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tetraconazole</w:t>
            </w:r>
          </w:p>
        </w:tc>
      </w:tr>
      <w:tr w:rsidR="00903C62" w:rsidRPr="001126A1" w14:paraId="266B9086" w14:textId="77777777" w:rsidTr="00155762">
        <w:trPr>
          <w:trHeight w:val="315"/>
        </w:trPr>
        <w:tc>
          <w:tcPr>
            <w:tcW w:w="810" w:type="dxa"/>
            <w:noWrap/>
            <w:vAlign w:val="center"/>
            <w:hideMark/>
          </w:tcPr>
          <w:p w14:paraId="24790E8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STR5</w:t>
            </w:r>
          </w:p>
        </w:tc>
        <w:tc>
          <w:tcPr>
            <w:tcW w:w="1710" w:type="dxa"/>
            <w:noWrap/>
            <w:vAlign w:val="center"/>
            <w:hideMark/>
          </w:tcPr>
          <w:p w14:paraId="532F8B77"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ORTIVA 25 SC</w:t>
            </w:r>
          </w:p>
        </w:tc>
        <w:tc>
          <w:tcPr>
            <w:tcW w:w="810" w:type="dxa"/>
            <w:noWrap/>
            <w:vAlign w:val="center"/>
            <w:hideMark/>
          </w:tcPr>
          <w:p w14:paraId="62062B1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21AF3F6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5B1F776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EC</w:t>
            </w:r>
          </w:p>
        </w:tc>
        <w:tc>
          <w:tcPr>
            <w:tcW w:w="720" w:type="dxa"/>
            <w:noWrap/>
            <w:vAlign w:val="center"/>
            <w:hideMark/>
          </w:tcPr>
          <w:p w14:paraId="6133A9D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0.75</w:t>
            </w:r>
          </w:p>
        </w:tc>
        <w:tc>
          <w:tcPr>
            <w:tcW w:w="1737" w:type="dxa"/>
            <w:noWrap/>
            <w:vAlign w:val="center"/>
            <w:hideMark/>
          </w:tcPr>
          <w:p w14:paraId="160782A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392B5F6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w:t>
            </w:r>
          </w:p>
        </w:tc>
        <w:tc>
          <w:tcPr>
            <w:tcW w:w="1179" w:type="dxa"/>
            <w:noWrap/>
            <w:vAlign w:val="center"/>
            <w:hideMark/>
          </w:tcPr>
          <w:p w14:paraId="4FF821D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71-73</w:t>
            </w:r>
          </w:p>
        </w:tc>
        <w:tc>
          <w:tcPr>
            <w:tcW w:w="1980" w:type="dxa"/>
            <w:noWrap/>
            <w:vAlign w:val="center"/>
            <w:hideMark/>
          </w:tcPr>
          <w:p w14:paraId="2E8B05D5" w14:textId="15F554A1" w:rsidR="00903C62" w:rsidRPr="006B3F0D" w:rsidRDefault="00BA07FE"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A</w:t>
            </w:r>
            <w:r w:rsidR="00903C62" w:rsidRPr="006B3F0D">
              <w:rPr>
                <w:rFonts w:eastAsia="Times New Roman" w:cs="Times New Roman"/>
                <w:sz w:val="14"/>
                <w:szCs w:val="14"/>
                <w:lang w:val="en-US" w:bidi="ar-SA"/>
              </w:rPr>
              <w:t>zoxystrobin</w:t>
            </w:r>
          </w:p>
        </w:tc>
      </w:tr>
      <w:tr w:rsidR="00903C62" w:rsidRPr="001126A1" w14:paraId="37C817D1" w14:textId="77777777" w:rsidTr="00155762">
        <w:trPr>
          <w:trHeight w:val="315"/>
        </w:trPr>
        <w:tc>
          <w:tcPr>
            <w:tcW w:w="810" w:type="dxa"/>
            <w:noWrap/>
            <w:vAlign w:val="center"/>
            <w:hideMark/>
          </w:tcPr>
          <w:p w14:paraId="5D15672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STR5</w:t>
            </w:r>
          </w:p>
        </w:tc>
        <w:tc>
          <w:tcPr>
            <w:tcW w:w="1710" w:type="dxa"/>
            <w:noWrap/>
            <w:vAlign w:val="center"/>
            <w:hideMark/>
          </w:tcPr>
          <w:p w14:paraId="19231B4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ROMEO</w:t>
            </w:r>
          </w:p>
        </w:tc>
        <w:tc>
          <w:tcPr>
            <w:tcW w:w="810" w:type="dxa"/>
            <w:noWrap/>
            <w:vAlign w:val="center"/>
            <w:hideMark/>
          </w:tcPr>
          <w:p w14:paraId="72DA8A5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94.1</w:t>
            </w:r>
          </w:p>
        </w:tc>
        <w:tc>
          <w:tcPr>
            <w:tcW w:w="900" w:type="dxa"/>
            <w:noWrap/>
            <w:vAlign w:val="center"/>
            <w:hideMark/>
          </w:tcPr>
          <w:p w14:paraId="44FB49F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7751281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WP</w:t>
            </w:r>
          </w:p>
        </w:tc>
        <w:tc>
          <w:tcPr>
            <w:tcW w:w="720" w:type="dxa"/>
            <w:noWrap/>
            <w:vAlign w:val="center"/>
            <w:hideMark/>
          </w:tcPr>
          <w:p w14:paraId="7F7D319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0.25</w:t>
            </w:r>
          </w:p>
        </w:tc>
        <w:tc>
          <w:tcPr>
            <w:tcW w:w="1737" w:type="dxa"/>
            <w:noWrap/>
            <w:vAlign w:val="center"/>
            <w:hideMark/>
          </w:tcPr>
          <w:p w14:paraId="00E418F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499D9A1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C</w:t>
            </w:r>
          </w:p>
        </w:tc>
        <w:tc>
          <w:tcPr>
            <w:tcW w:w="1179" w:type="dxa"/>
            <w:noWrap/>
            <w:vAlign w:val="center"/>
            <w:hideMark/>
          </w:tcPr>
          <w:p w14:paraId="3E2E05B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75</w:t>
            </w:r>
          </w:p>
        </w:tc>
        <w:tc>
          <w:tcPr>
            <w:tcW w:w="1980" w:type="dxa"/>
            <w:noWrap/>
            <w:vAlign w:val="center"/>
            <w:hideMark/>
          </w:tcPr>
          <w:p w14:paraId="0FC29B2F" w14:textId="79DA75A1" w:rsidR="00903C62" w:rsidRPr="006B3F0D" w:rsidRDefault="00BA07FE"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C</w:t>
            </w:r>
            <w:r w:rsidR="00903C62" w:rsidRPr="006B3F0D">
              <w:rPr>
                <w:rFonts w:eastAsia="Times New Roman" w:cs="Times New Roman"/>
                <w:sz w:val="14"/>
                <w:szCs w:val="14"/>
                <w:lang w:val="en-US" w:bidi="ar-SA"/>
              </w:rPr>
              <w:t>erevisane</w:t>
            </w:r>
            <w:proofErr w:type="spellEnd"/>
          </w:p>
        </w:tc>
      </w:tr>
      <w:tr w:rsidR="00903C62" w:rsidRPr="001126A1" w14:paraId="287C664C" w14:textId="77777777" w:rsidTr="00155762">
        <w:trPr>
          <w:trHeight w:val="315"/>
        </w:trPr>
        <w:tc>
          <w:tcPr>
            <w:tcW w:w="810" w:type="dxa"/>
            <w:noWrap/>
            <w:vAlign w:val="center"/>
            <w:hideMark/>
          </w:tcPr>
          <w:p w14:paraId="34C9F49A"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STR5</w:t>
            </w:r>
          </w:p>
        </w:tc>
        <w:tc>
          <w:tcPr>
            <w:tcW w:w="1710" w:type="dxa"/>
            <w:noWrap/>
            <w:vAlign w:val="center"/>
            <w:hideMark/>
          </w:tcPr>
          <w:p w14:paraId="42B99322"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BION 50 WG</w:t>
            </w:r>
          </w:p>
        </w:tc>
        <w:tc>
          <w:tcPr>
            <w:tcW w:w="810" w:type="dxa"/>
            <w:noWrap/>
            <w:vAlign w:val="center"/>
            <w:hideMark/>
          </w:tcPr>
          <w:p w14:paraId="644E5B5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50</w:t>
            </w:r>
          </w:p>
        </w:tc>
        <w:tc>
          <w:tcPr>
            <w:tcW w:w="900" w:type="dxa"/>
            <w:noWrap/>
            <w:vAlign w:val="center"/>
            <w:hideMark/>
          </w:tcPr>
          <w:p w14:paraId="2D13DAB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6DBAC02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306B5770"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0.05</w:t>
            </w:r>
          </w:p>
        </w:tc>
        <w:tc>
          <w:tcPr>
            <w:tcW w:w="1737" w:type="dxa"/>
            <w:noWrap/>
            <w:vAlign w:val="center"/>
            <w:hideMark/>
          </w:tcPr>
          <w:p w14:paraId="21063C7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074AF787"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D</w:t>
            </w:r>
          </w:p>
        </w:tc>
        <w:tc>
          <w:tcPr>
            <w:tcW w:w="1179" w:type="dxa"/>
            <w:noWrap/>
            <w:vAlign w:val="center"/>
            <w:hideMark/>
          </w:tcPr>
          <w:p w14:paraId="6206BC66"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77-79</w:t>
            </w:r>
          </w:p>
        </w:tc>
        <w:tc>
          <w:tcPr>
            <w:tcW w:w="1980" w:type="dxa"/>
            <w:noWrap/>
            <w:vAlign w:val="center"/>
            <w:hideMark/>
          </w:tcPr>
          <w:p w14:paraId="58C213BF"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acibenzolar-S-methyl</w:t>
            </w:r>
          </w:p>
        </w:tc>
      </w:tr>
      <w:tr w:rsidR="00903C62" w:rsidRPr="001126A1" w14:paraId="4D752414" w14:textId="77777777" w:rsidTr="00155762">
        <w:trPr>
          <w:trHeight w:val="315"/>
        </w:trPr>
        <w:tc>
          <w:tcPr>
            <w:tcW w:w="810" w:type="dxa"/>
            <w:noWrap/>
            <w:vAlign w:val="center"/>
            <w:hideMark/>
          </w:tcPr>
          <w:p w14:paraId="44146D8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STR5</w:t>
            </w:r>
          </w:p>
        </w:tc>
        <w:tc>
          <w:tcPr>
            <w:tcW w:w="1710" w:type="dxa"/>
            <w:noWrap/>
            <w:vAlign w:val="center"/>
            <w:hideMark/>
          </w:tcPr>
          <w:p w14:paraId="5EBBCD2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FLINT 50 WG</w:t>
            </w:r>
          </w:p>
        </w:tc>
        <w:tc>
          <w:tcPr>
            <w:tcW w:w="810" w:type="dxa"/>
            <w:noWrap/>
            <w:vAlign w:val="center"/>
            <w:hideMark/>
          </w:tcPr>
          <w:p w14:paraId="65BA58F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50</w:t>
            </w:r>
          </w:p>
        </w:tc>
        <w:tc>
          <w:tcPr>
            <w:tcW w:w="900" w:type="dxa"/>
            <w:noWrap/>
            <w:vAlign w:val="center"/>
            <w:hideMark/>
          </w:tcPr>
          <w:p w14:paraId="38F2CE1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55DA5A6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34CBAEF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0.02</w:t>
            </w:r>
          </w:p>
        </w:tc>
        <w:tc>
          <w:tcPr>
            <w:tcW w:w="1737" w:type="dxa"/>
            <w:noWrap/>
            <w:vAlign w:val="center"/>
            <w:hideMark/>
          </w:tcPr>
          <w:p w14:paraId="0502EE8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kg/100 L</w:t>
            </w:r>
          </w:p>
        </w:tc>
        <w:tc>
          <w:tcPr>
            <w:tcW w:w="1044" w:type="dxa"/>
            <w:noWrap/>
            <w:vAlign w:val="center"/>
            <w:hideMark/>
          </w:tcPr>
          <w:p w14:paraId="5C85738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D</w:t>
            </w:r>
          </w:p>
        </w:tc>
        <w:tc>
          <w:tcPr>
            <w:tcW w:w="1179" w:type="dxa"/>
            <w:noWrap/>
            <w:vAlign w:val="center"/>
            <w:hideMark/>
          </w:tcPr>
          <w:p w14:paraId="06ACFA2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77-79</w:t>
            </w:r>
          </w:p>
        </w:tc>
        <w:tc>
          <w:tcPr>
            <w:tcW w:w="1980" w:type="dxa"/>
            <w:noWrap/>
            <w:vAlign w:val="center"/>
            <w:hideMark/>
          </w:tcPr>
          <w:p w14:paraId="048DC2C1" w14:textId="38E0A558" w:rsidR="00903C62" w:rsidRPr="006B3F0D" w:rsidRDefault="00BA07FE"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T</w:t>
            </w:r>
            <w:r w:rsidR="00903C62" w:rsidRPr="006B3F0D">
              <w:rPr>
                <w:rFonts w:eastAsia="Times New Roman" w:cs="Times New Roman"/>
                <w:sz w:val="14"/>
                <w:szCs w:val="14"/>
                <w:lang w:val="en-US" w:bidi="ar-SA"/>
              </w:rPr>
              <w:t>rifloxystrobin</w:t>
            </w:r>
            <w:proofErr w:type="spellEnd"/>
          </w:p>
        </w:tc>
      </w:tr>
      <w:tr w:rsidR="00903C62" w:rsidRPr="001126A1" w14:paraId="67B15F40" w14:textId="77777777" w:rsidTr="00155762">
        <w:trPr>
          <w:trHeight w:val="315"/>
        </w:trPr>
        <w:tc>
          <w:tcPr>
            <w:tcW w:w="810" w:type="dxa"/>
            <w:noWrap/>
            <w:vAlign w:val="center"/>
            <w:hideMark/>
          </w:tcPr>
          <w:p w14:paraId="73D5081F"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STR5</w:t>
            </w:r>
          </w:p>
        </w:tc>
        <w:tc>
          <w:tcPr>
            <w:tcW w:w="1710" w:type="dxa"/>
            <w:noWrap/>
            <w:vAlign w:val="center"/>
            <w:hideMark/>
          </w:tcPr>
          <w:p w14:paraId="4EA58FF0"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TELDOR 50 WG</w:t>
            </w:r>
          </w:p>
        </w:tc>
        <w:tc>
          <w:tcPr>
            <w:tcW w:w="810" w:type="dxa"/>
            <w:noWrap/>
            <w:vAlign w:val="center"/>
            <w:hideMark/>
          </w:tcPr>
          <w:p w14:paraId="408FBBA3"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50</w:t>
            </w:r>
          </w:p>
        </w:tc>
        <w:tc>
          <w:tcPr>
            <w:tcW w:w="900" w:type="dxa"/>
            <w:noWrap/>
            <w:vAlign w:val="center"/>
            <w:hideMark/>
          </w:tcPr>
          <w:p w14:paraId="651E20B3"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t>
            </w:r>
          </w:p>
        </w:tc>
        <w:tc>
          <w:tcPr>
            <w:tcW w:w="720" w:type="dxa"/>
            <w:noWrap/>
            <w:vAlign w:val="center"/>
            <w:hideMark/>
          </w:tcPr>
          <w:p w14:paraId="4FD94D9D"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WG</w:t>
            </w:r>
          </w:p>
        </w:tc>
        <w:tc>
          <w:tcPr>
            <w:tcW w:w="720" w:type="dxa"/>
            <w:noWrap/>
            <w:vAlign w:val="center"/>
            <w:hideMark/>
          </w:tcPr>
          <w:p w14:paraId="5E837107"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1.5</w:t>
            </w:r>
          </w:p>
        </w:tc>
        <w:tc>
          <w:tcPr>
            <w:tcW w:w="1737" w:type="dxa"/>
            <w:noWrap/>
            <w:vAlign w:val="center"/>
            <w:hideMark/>
          </w:tcPr>
          <w:p w14:paraId="7393F015"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kg/ha</w:t>
            </w:r>
          </w:p>
        </w:tc>
        <w:tc>
          <w:tcPr>
            <w:tcW w:w="1044" w:type="dxa"/>
            <w:noWrap/>
            <w:vAlign w:val="center"/>
            <w:hideMark/>
          </w:tcPr>
          <w:p w14:paraId="0D6E4DF8"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D</w:t>
            </w:r>
          </w:p>
        </w:tc>
        <w:tc>
          <w:tcPr>
            <w:tcW w:w="1179" w:type="dxa"/>
            <w:noWrap/>
            <w:vAlign w:val="center"/>
            <w:hideMark/>
          </w:tcPr>
          <w:p w14:paraId="5BB1CBC7"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BBCH 77-79</w:t>
            </w:r>
          </w:p>
        </w:tc>
        <w:tc>
          <w:tcPr>
            <w:tcW w:w="1980" w:type="dxa"/>
            <w:noWrap/>
            <w:vAlign w:val="center"/>
            <w:hideMark/>
          </w:tcPr>
          <w:p w14:paraId="09323F41" w14:textId="6C779C66" w:rsidR="00903C62" w:rsidRPr="006B3F0D" w:rsidRDefault="00BA07FE"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F</w:t>
            </w:r>
            <w:r w:rsidR="00903C62" w:rsidRPr="006B3F0D">
              <w:rPr>
                <w:rFonts w:eastAsia="Times New Roman" w:cs="Times New Roman"/>
                <w:b/>
                <w:bCs/>
                <w:color w:val="3C7D22"/>
                <w:sz w:val="14"/>
                <w:szCs w:val="14"/>
                <w:lang w:val="en-US" w:bidi="ar-SA"/>
              </w:rPr>
              <w:t>enhexamid</w:t>
            </w:r>
          </w:p>
        </w:tc>
      </w:tr>
      <w:tr w:rsidR="00903C62" w:rsidRPr="001126A1" w14:paraId="7573F667" w14:textId="77777777" w:rsidTr="00155762">
        <w:trPr>
          <w:trHeight w:val="315"/>
        </w:trPr>
        <w:tc>
          <w:tcPr>
            <w:tcW w:w="810" w:type="dxa"/>
            <w:noWrap/>
            <w:vAlign w:val="center"/>
            <w:hideMark/>
          </w:tcPr>
          <w:p w14:paraId="0A492FA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STR5</w:t>
            </w:r>
          </w:p>
        </w:tc>
        <w:tc>
          <w:tcPr>
            <w:tcW w:w="1710" w:type="dxa"/>
            <w:noWrap/>
            <w:vAlign w:val="center"/>
            <w:hideMark/>
          </w:tcPr>
          <w:p w14:paraId="34B5864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FYTOSAVE</w:t>
            </w:r>
          </w:p>
        </w:tc>
        <w:tc>
          <w:tcPr>
            <w:tcW w:w="810" w:type="dxa"/>
            <w:noWrap/>
            <w:vAlign w:val="center"/>
            <w:hideMark/>
          </w:tcPr>
          <w:p w14:paraId="32EC907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1.25</w:t>
            </w:r>
          </w:p>
        </w:tc>
        <w:tc>
          <w:tcPr>
            <w:tcW w:w="900" w:type="dxa"/>
            <w:noWrap/>
            <w:vAlign w:val="center"/>
            <w:hideMark/>
          </w:tcPr>
          <w:p w14:paraId="386EA35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077DC58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SL</w:t>
            </w:r>
          </w:p>
        </w:tc>
        <w:tc>
          <w:tcPr>
            <w:tcW w:w="720" w:type="dxa"/>
            <w:noWrap/>
            <w:vAlign w:val="center"/>
            <w:hideMark/>
          </w:tcPr>
          <w:p w14:paraId="7F0ED1D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w:t>
            </w:r>
          </w:p>
        </w:tc>
        <w:tc>
          <w:tcPr>
            <w:tcW w:w="1737" w:type="dxa"/>
            <w:noWrap/>
            <w:vAlign w:val="center"/>
            <w:hideMark/>
          </w:tcPr>
          <w:p w14:paraId="7694CEC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45CD0EB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w:t>
            </w:r>
          </w:p>
        </w:tc>
        <w:tc>
          <w:tcPr>
            <w:tcW w:w="1179" w:type="dxa"/>
            <w:noWrap/>
            <w:vAlign w:val="center"/>
            <w:hideMark/>
          </w:tcPr>
          <w:p w14:paraId="66BB6B4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79-81</w:t>
            </w:r>
          </w:p>
        </w:tc>
        <w:tc>
          <w:tcPr>
            <w:tcW w:w="1980" w:type="dxa"/>
            <w:noWrap/>
            <w:vAlign w:val="center"/>
            <w:hideMark/>
          </w:tcPr>
          <w:p w14:paraId="321547E5"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cos-</w:t>
            </w:r>
            <w:proofErr w:type="spellStart"/>
            <w:r w:rsidRPr="006B3F0D">
              <w:rPr>
                <w:rFonts w:eastAsia="Times New Roman" w:cs="Times New Roman"/>
                <w:sz w:val="14"/>
                <w:szCs w:val="14"/>
                <w:lang w:val="en-US" w:bidi="ar-SA"/>
              </w:rPr>
              <w:t>oga</w:t>
            </w:r>
            <w:proofErr w:type="spellEnd"/>
          </w:p>
        </w:tc>
      </w:tr>
      <w:tr w:rsidR="00903C62" w:rsidRPr="001126A1" w14:paraId="20EB2399" w14:textId="77777777" w:rsidTr="00155762">
        <w:trPr>
          <w:trHeight w:val="315"/>
        </w:trPr>
        <w:tc>
          <w:tcPr>
            <w:tcW w:w="810" w:type="dxa"/>
            <w:noWrap/>
            <w:vAlign w:val="center"/>
            <w:hideMark/>
          </w:tcPr>
          <w:p w14:paraId="09DCB2B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STR5</w:t>
            </w:r>
          </w:p>
        </w:tc>
        <w:tc>
          <w:tcPr>
            <w:tcW w:w="1710" w:type="dxa"/>
            <w:noWrap/>
            <w:vAlign w:val="center"/>
            <w:hideMark/>
          </w:tcPr>
          <w:p w14:paraId="72BFBAB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LBG-01F34</w:t>
            </w:r>
          </w:p>
        </w:tc>
        <w:tc>
          <w:tcPr>
            <w:tcW w:w="810" w:type="dxa"/>
            <w:noWrap/>
            <w:vAlign w:val="center"/>
            <w:hideMark/>
          </w:tcPr>
          <w:p w14:paraId="406AE1D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75.5</w:t>
            </w:r>
          </w:p>
        </w:tc>
        <w:tc>
          <w:tcPr>
            <w:tcW w:w="900" w:type="dxa"/>
            <w:noWrap/>
            <w:vAlign w:val="center"/>
            <w:hideMark/>
          </w:tcPr>
          <w:p w14:paraId="5F66A32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7F8F371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SL</w:t>
            </w:r>
          </w:p>
        </w:tc>
        <w:tc>
          <w:tcPr>
            <w:tcW w:w="720" w:type="dxa"/>
            <w:noWrap/>
            <w:vAlign w:val="center"/>
            <w:hideMark/>
          </w:tcPr>
          <w:p w14:paraId="344222B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4</w:t>
            </w:r>
          </w:p>
        </w:tc>
        <w:tc>
          <w:tcPr>
            <w:tcW w:w="1737" w:type="dxa"/>
            <w:noWrap/>
            <w:vAlign w:val="center"/>
            <w:hideMark/>
          </w:tcPr>
          <w:p w14:paraId="683B5FF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48DE30A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F</w:t>
            </w:r>
          </w:p>
        </w:tc>
        <w:tc>
          <w:tcPr>
            <w:tcW w:w="1179" w:type="dxa"/>
            <w:noWrap/>
            <w:vAlign w:val="center"/>
            <w:hideMark/>
          </w:tcPr>
          <w:p w14:paraId="0EFD0B9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81</w:t>
            </w:r>
          </w:p>
        </w:tc>
        <w:tc>
          <w:tcPr>
            <w:tcW w:w="1980" w:type="dxa"/>
            <w:noWrap/>
            <w:vAlign w:val="center"/>
            <w:hideMark/>
          </w:tcPr>
          <w:p w14:paraId="6D1A3188"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potassium phosphonate</w:t>
            </w:r>
          </w:p>
        </w:tc>
      </w:tr>
      <w:tr w:rsidR="00903C62" w:rsidRPr="001126A1" w14:paraId="543A4AE7" w14:textId="77777777" w:rsidTr="00155762">
        <w:trPr>
          <w:trHeight w:val="315"/>
        </w:trPr>
        <w:tc>
          <w:tcPr>
            <w:tcW w:w="810" w:type="dxa"/>
            <w:noWrap/>
            <w:vAlign w:val="center"/>
            <w:hideMark/>
          </w:tcPr>
          <w:p w14:paraId="4FDA836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STR5</w:t>
            </w:r>
          </w:p>
        </w:tc>
        <w:tc>
          <w:tcPr>
            <w:tcW w:w="1710" w:type="dxa"/>
            <w:noWrap/>
            <w:vAlign w:val="center"/>
            <w:hideMark/>
          </w:tcPr>
          <w:p w14:paraId="0CF0F6F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ROMEO</w:t>
            </w:r>
          </w:p>
        </w:tc>
        <w:tc>
          <w:tcPr>
            <w:tcW w:w="810" w:type="dxa"/>
            <w:noWrap/>
            <w:vAlign w:val="center"/>
            <w:hideMark/>
          </w:tcPr>
          <w:p w14:paraId="1340348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94.1</w:t>
            </w:r>
          </w:p>
        </w:tc>
        <w:tc>
          <w:tcPr>
            <w:tcW w:w="900" w:type="dxa"/>
            <w:noWrap/>
            <w:vAlign w:val="center"/>
            <w:hideMark/>
          </w:tcPr>
          <w:p w14:paraId="212D13F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59639F2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WP</w:t>
            </w:r>
          </w:p>
        </w:tc>
        <w:tc>
          <w:tcPr>
            <w:tcW w:w="720" w:type="dxa"/>
            <w:noWrap/>
            <w:vAlign w:val="center"/>
            <w:hideMark/>
          </w:tcPr>
          <w:p w14:paraId="5DDE873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0.25</w:t>
            </w:r>
          </w:p>
        </w:tc>
        <w:tc>
          <w:tcPr>
            <w:tcW w:w="1737" w:type="dxa"/>
            <w:noWrap/>
            <w:vAlign w:val="center"/>
            <w:hideMark/>
          </w:tcPr>
          <w:p w14:paraId="3CF7461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7547CD4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G</w:t>
            </w:r>
          </w:p>
        </w:tc>
        <w:tc>
          <w:tcPr>
            <w:tcW w:w="1179" w:type="dxa"/>
            <w:noWrap/>
            <w:vAlign w:val="center"/>
            <w:hideMark/>
          </w:tcPr>
          <w:p w14:paraId="5E9ABAC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81-83</w:t>
            </w:r>
          </w:p>
        </w:tc>
        <w:tc>
          <w:tcPr>
            <w:tcW w:w="1980" w:type="dxa"/>
            <w:noWrap/>
            <w:vAlign w:val="center"/>
            <w:hideMark/>
          </w:tcPr>
          <w:p w14:paraId="04AF4D6F" w14:textId="7EBC8B2C" w:rsidR="00903C62" w:rsidRPr="006B3F0D" w:rsidRDefault="00BA07FE"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C</w:t>
            </w:r>
            <w:r w:rsidR="00903C62" w:rsidRPr="006B3F0D">
              <w:rPr>
                <w:rFonts w:eastAsia="Times New Roman" w:cs="Times New Roman"/>
                <w:sz w:val="14"/>
                <w:szCs w:val="14"/>
                <w:lang w:val="en-US" w:bidi="ar-SA"/>
              </w:rPr>
              <w:t>erevisane</w:t>
            </w:r>
            <w:proofErr w:type="spellEnd"/>
          </w:p>
        </w:tc>
      </w:tr>
      <w:tr w:rsidR="00903C62" w:rsidRPr="001126A1" w14:paraId="50E2EE28" w14:textId="77777777" w:rsidTr="00155762">
        <w:trPr>
          <w:trHeight w:val="315"/>
        </w:trPr>
        <w:tc>
          <w:tcPr>
            <w:tcW w:w="810" w:type="dxa"/>
            <w:noWrap/>
            <w:vAlign w:val="center"/>
            <w:hideMark/>
          </w:tcPr>
          <w:p w14:paraId="696F428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STR6</w:t>
            </w:r>
          </w:p>
        </w:tc>
        <w:tc>
          <w:tcPr>
            <w:tcW w:w="1710" w:type="dxa"/>
            <w:noWrap/>
            <w:vAlign w:val="center"/>
            <w:hideMark/>
          </w:tcPr>
          <w:p w14:paraId="6C57A30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AMYLO-X</w:t>
            </w:r>
          </w:p>
        </w:tc>
        <w:tc>
          <w:tcPr>
            <w:tcW w:w="810" w:type="dxa"/>
            <w:noWrap/>
            <w:vAlign w:val="center"/>
            <w:hideMark/>
          </w:tcPr>
          <w:p w14:paraId="79175FD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10C5DDB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11D8222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2BA410F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1737" w:type="dxa"/>
            <w:noWrap/>
            <w:vAlign w:val="center"/>
            <w:hideMark/>
          </w:tcPr>
          <w:p w14:paraId="502C57F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503725A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A</w:t>
            </w:r>
          </w:p>
        </w:tc>
        <w:tc>
          <w:tcPr>
            <w:tcW w:w="1179" w:type="dxa"/>
            <w:noWrap/>
            <w:vAlign w:val="center"/>
            <w:hideMark/>
          </w:tcPr>
          <w:p w14:paraId="6EAB39D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69-71</w:t>
            </w:r>
          </w:p>
        </w:tc>
        <w:tc>
          <w:tcPr>
            <w:tcW w:w="1980" w:type="dxa"/>
            <w:noWrap/>
            <w:vAlign w:val="center"/>
            <w:hideMark/>
          </w:tcPr>
          <w:p w14:paraId="32CBD624"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 xml:space="preserve">B. </w:t>
            </w:r>
            <w:proofErr w:type="spellStart"/>
            <w:r w:rsidRPr="006B3F0D">
              <w:rPr>
                <w:rFonts w:eastAsia="Times New Roman" w:cs="Times New Roman"/>
                <w:sz w:val="14"/>
                <w:szCs w:val="14"/>
                <w:lang w:val="en-US" w:bidi="ar-SA"/>
              </w:rPr>
              <w:t>amyloliquefaciens</w:t>
            </w:r>
            <w:proofErr w:type="spellEnd"/>
            <w:r w:rsidRPr="006B3F0D">
              <w:rPr>
                <w:rFonts w:eastAsia="Times New Roman" w:cs="Times New Roman"/>
                <w:sz w:val="14"/>
                <w:szCs w:val="14"/>
                <w:lang w:val="en-US" w:bidi="ar-SA"/>
              </w:rPr>
              <w:t xml:space="preserve"> subsp. plantarum strain D747</w:t>
            </w:r>
          </w:p>
        </w:tc>
      </w:tr>
      <w:tr w:rsidR="00903C62" w:rsidRPr="001126A1" w14:paraId="097A097D" w14:textId="77777777" w:rsidTr="00155762">
        <w:trPr>
          <w:trHeight w:val="315"/>
        </w:trPr>
        <w:tc>
          <w:tcPr>
            <w:tcW w:w="810" w:type="dxa"/>
            <w:noWrap/>
            <w:vAlign w:val="center"/>
            <w:hideMark/>
          </w:tcPr>
          <w:p w14:paraId="5AEC23E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STR6</w:t>
            </w:r>
          </w:p>
        </w:tc>
        <w:tc>
          <w:tcPr>
            <w:tcW w:w="1710" w:type="dxa"/>
            <w:noWrap/>
            <w:vAlign w:val="center"/>
            <w:hideMark/>
          </w:tcPr>
          <w:p w14:paraId="302B0C3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ORTIVA 25 SC</w:t>
            </w:r>
          </w:p>
        </w:tc>
        <w:tc>
          <w:tcPr>
            <w:tcW w:w="810" w:type="dxa"/>
            <w:noWrap/>
            <w:vAlign w:val="center"/>
            <w:hideMark/>
          </w:tcPr>
          <w:p w14:paraId="7E819BD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4D4531F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729BCCD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EC</w:t>
            </w:r>
          </w:p>
        </w:tc>
        <w:tc>
          <w:tcPr>
            <w:tcW w:w="720" w:type="dxa"/>
            <w:noWrap/>
            <w:vAlign w:val="center"/>
            <w:hideMark/>
          </w:tcPr>
          <w:p w14:paraId="5E0E3FB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0.75</w:t>
            </w:r>
          </w:p>
        </w:tc>
        <w:tc>
          <w:tcPr>
            <w:tcW w:w="1737" w:type="dxa"/>
            <w:noWrap/>
            <w:vAlign w:val="center"/>
            <w:hideMark/>
          </w:tcPr>
          <w:p w14:paraId="63AEAFE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3FA051F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w:t>
            </w:r>
          </w:p>
        </w:tc>
        <w:tc>
          <w:tcPr>
            <w:tcW w:w="1179" w:type="dxa"/>
            <w:noWrap/>
            <w:vAlign w:val="center"/>
            <w:hideMark/>
          </w:tcPr>
          <w:p w14:paraId="0475716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71-73</w:t>
            </w:r>
          </w:p>
        </w:tc>
        <w:tc>
          <w:tcPr>
            <w:tcW w:w="1980" w:type="dxa"/>
            <w:noWrap/>
            <w:vAlign w:val="center"/>
            <w:hideMark/>
          </w:tcPr>
          <w:p w14:paraId="0D6226E0" w14:textId="429887B3" w:rsidR="00903C62" w:rsidRPr="006B3F0D" w:rsidRDefault="00BA07FE"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A</w:t>
            </w:r>
            <w:r w:rsidR="00903C62" w:rsidRPr="006B3F0D">
              <w:rPr>
                <w:rFonts w:eastAsia="Times New Roman" w:cs="Times New Roman"/>
                <w:sz w:val="14"/>
                <w:szCs w:val="14"/>
                <w:lang w:val="en-US" w:bidi="ar-SA"/>
              </w:rPr>
              <w:t>zoxystrobin</w:t>
            </w:r>
          </w:p>
        </w:tc>
      </w:tr>
      <w:tr w:rsidR="00903C62" w:rsidRPr="001126A1" w14:paraId="27CA1BD4" w14:textId="77777777" w:rsidTr="00155762">
        <w:trPr>
          <w:trHeight w:val="315"/>
        </w:trPr>
        <w:tc>
          <w:tcPr>
            <w:tcW w:w="810" w:type="dxa"/>
            <w:noWrap/>
            <w:vAlign w:val="center"/>
            <w:hideMark/>
          </w:tcPr>
          <w:p w14:paraId="60DC97B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STR6</w:t>
            </w:r>
          </w:p>
        </w:tc>
        <w:tc>
          <w:tcPr>
            <w:tcW w:w="1710" w:type="dxa"/>
            <w:noWrap/>
            <w:vAlign w:val="center"/>
            <w:hideMark/>
          </w:tcPr>
          <w:p w14:paraId="09B4C08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FYTOSAVE</w:t>
            </w:r>
          </w:p>
        </w:tc>
        <w:tc>
          <w:tcPr>
            <w:tcW w:w="810" w:type="dxa"/>
            <w:noWrap/>
            <w:vAlign w:val="center"/>
            <w:hideMark/>
          </w:tcPr>
          <w:p w14:paraId="764A3F8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1.25</w:t>
            </w:r>
          </w:p>
        </w:tc>
        <w:tc>
          <w:tcPr>
            <w:tcW w:w="900" w:type="dxa"/>
            <w:noWrap/>
            <w:vAlign w:val="center"/>
            <w:hideMark/>
          </w:tcPr>
          <w:p w14:paraId="1974D58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32302C4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SL</w:t>
            </w:r>
          </w:p>
        </w:tc>
        <w:tc>
          <w:tcPr>
            <w:tcW w:w="720" w:type="dxa"/>
            <w:noWrap/>
            <w:vAlign w:val="center"/>
            <w:hideMark/>
          </w:tcPr>
          <w:p w14:paraId="7D206FC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w:t>
            </w:r>
          </w:p>
        </w:tc>
        <w:tc>
          <w:tcPr>
            <w:tcW w:w="1737" w:type="dxa"/>
            <w:noWrap/>
            <w:vAlign w:val="center"/>
            <w:hideMark/>
          </w:tcPr>
          <w:p w14:paraId="606CC4B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47C271F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C</w:t>
            </w:r>
          </w:p>
        </w:tc>
        <w:tc>
          <w:tcPr>
            <w:tcW w:w="1179" w:type="dxa"/>
            <w:noWrap/>
            <w:vAlign w:val="center"/>
            <w:hideMark/>
          </w:tcPr>
          <w:p w14:paraId="099B35B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75</w:t>
            </w:r>
          </w:p>
        </w:tc>
        <w:tc>
          <w:tcPr>
            <w:tcW w:w="1980" w:type="dxa"/>
            <w:noWrap/>
            <w:vAlign w:val="center"/>
            <w:hideMark/>
          </w:tcPr>
          <w:p w14:paraId="2A7363D8"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cos-</w:t>
            </w:r>
            <w:proofErr w:type="spellStart"/>
            <w:r w:rsidRPr="006B3F0D">
              <w:rPr>
                <w:rFonts w:eastAsia="Times New Roman" w:cs="Times New Roman"/>
                <w:sz w:val="14"/>
                <w:szCs w:val="14"/>
                <w:lang w:val="en-US" w:bidi="ar-SA"/>
              </w:rPr>
              <w:t>oga</w:t>
            </w:r>
            <w:proofErr w:type="spellEnd"/>
          </w:p>
        </w:tc>
      </w:tr>
      <w:tr w:rsidR="00903C62" w:rsidRPr="001126A1" w14:paraId="24E267A9" w14:textId="77777777" w:rsidTr="00155762">
        <w:trPr>
          <w:trHeight w:val="315"/>
        </w:trPr>
        <w:tc>
          <w:tcPr>
            <w:tcW w:w="810" w:type="dxa"/>
            <w:noWrap/>
            <w:vAlign w:val="center"/>
            <w:hideMark/>
          </w:tcPr>
          <w:p w14:paraId="2FEE795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STR6</w:t>
            </w:r>
          </w:p>
        </w:tc>
        <w:tc>
          <w:tcPr>
            <w:tcW w:w="1710" w:type="dxa"/>
            <w:noWrap/>
            <w:vAlign w:val="center"/>
            <w:hideMark/>
          </w:tcPr>
          <w:p w14:paraId="6AB16B6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SERENADE ASO</w:t>
            </w:r>
          </w:p>
        </w:tc>
        <w:tc>
          <w:tcPr>
            <w:tcW w:w="810" w:type="dxa"/>
            <w:noWrap/>
            <w:vAlign w:val="center"/>
            <w:hideMark/>
          </w:tcPr>
          <w:p w14:paraId="3372FB4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96.69</w:t>
            </w:r>
          </w:p>
        </w:tc>
        <w:tc>
          <w:tcPr>
            <w:tcW w:w="900" w:type="dxa"/>
            <w:noWrap/>
            <w:vAlign w:val="center"/>
            <w:hideMark/>
          </w:tcPr>
          <w:p w14:paraId="5D1DD17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5BF9AEC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SC</w:t>
            </w:r>
          </w:p>
        </w:tc>
        <w:tc>
          <w:tcPr>
            <w:tcW w:w="720" w:type="dxa"/>
            <w:noWrap/>
            <w:vAlign w:val="center"/>
            <w:hideMark/>
          </w:tcPr>
          <w:p w14:paraId="14B3CFE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4</w:t>
            </w:r>
          </w:p>
        </w:tc>
        <w:tc>
          <w:tcPr>
            <w:tcW w:w="1737" w:type="dxa"/>
            <w:noWrap/>
            <w:vAlign w:val="center"/>
            <w:hideMark/>
          </w:tcPr>
          <w:p w14:paraId="513AC9A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5757AAA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D</w:t>
            </w:r>
          </w:p>
        </w:tc>
        <w:tc>
          <w:tcPr>
            <w:tcW w:w="1179" w:type="dxa"/>
            <w:noWrap/>
            <w:vAlign w:val="center"/>
            <w:hideMark/>
          </w:tcPr>
          <w:p w14:paraId="593A49A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77-79</w:t>
            </w:r>
          </w:p>
        </w:tc>
        <w:tc>
          <w:tcPr>
            <w:tcW w:w="1980" w:type="dxa"/>
            <w:noWrap/>
            <w:vAlign w:val="center"/>
            <w:hideMark/>
          </w:tcPr>
          <w:p w14:paraId="159F8C9F"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 xml:space="preserve">B. </w:t>
            </w:r>
            <w:proofErr w:type="spellStart"/>
            <w:r w:rsidRPr="006B3F0D">
              <w:rPr>
                <w:rFonts w:eastAsia="Times New Roman" w:cs="Times New Roman"/>
                <w:sz w:val="14"/>
                <w:szCs w:val="14"/>
                <w:lang w:val="en-US" w:bidi="ar-SA"/>
              </w:rPr>
              <w:t>amyloliquefaciens</w:t>
            </w:r>
            <w:proofErr w:type="spellEnd"/>
            <w:r w:rsidRPr="006B3F0D">
              <w:rPr>
                <w:rFonts w:eastAsia="Times New Roman" w:cs="Times New Roman"/>
                <w:sz w:val="14"/>
                <w:szCs w:val="14"/>
                <w:lang w:val="en-US" w:bidi="ar-SA"/>
              </w:rPr>
              <w:t xml:space="preserve"> QST 713</w:t>
            </w:r>
          </w:p>
        </w:tc>
      </w:tr>
      <w:tr w:rsidR="00903C62" w:rsidRPr="001126A1" w14:paraId="37667B32" w14:textId="77777777" w:rsidTr="00155762">
        <w:trPr>
          <w:trHeight w:val="315"/>
        </w:trPr>
        <w:tc>
          <w:tcPr>
            <w:tcW w:w="810" w:type="dxa"/>
            <w:noWrap/>
            <w:vAlign w:val="center"/>
            <w:hideMark/>
          </w:tcPr>
          <w:p w14:paraId="1495E85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STR6</w:t>
            </w:r>
          </w:p>
        </w:tc>
        <w:tc>
          <w:tcPr>
            <w:tcW w:w="1710" w:type="dxa"/>
            <w:noWrap/>
            <w:vAlign w:val="center"/>
            <w:hideMark/>
          </w:tcPr>
          <w:p w14:paraId="55FE4FC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ROMEO</w:t>
            </w:r>
          </w:p>
        </w:tc>
        <w:tc>
          <w:tcPr>
            <w:tcW w:w="810" w:type="dxa"/>
            <w:noWrap/>
            <w:vAlign w:val="center"/>
            <w:hideMark/>
          </w:tcPr>
          <w:p w14:paraId="1846814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94.1</w:t>
            </w:r>
          </w:p>
        </w:tc>
        <w:tc>
          <w:tcPr>
            <w:tcW w:w="900" w:type="dxa"/>
            <w:noWrap/>
            <w:vAlign w:val="center"/>
            <w:hideMark/>
          </w:tcPr>
          <w:p w14:paraId="63DA0BF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3F09925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WP</w:t>
            </w:r>
          </w:p>
        </w:tc>
        <w:tc>
          <w:tcPr>
            <w:tcW w:w="720" w:type="dxa"/>
            <w:noWrap/>
            <w:vAlign w:val="center"/>
            <w:hideMark/>
          </w:tcPr>
          <w:p w14:paraId="6D3EFED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0.25</w:t>
            </w:r>
          </w:p>
        </w:tc>
        <w:tc>
          <w:tcPr>
            <w:tcW w:w="1737" w:type="dxa"/>
            <w:noWrap/>
            <w:vAlign w:val="center"/>
            <w:hideMark/>
          </w:tcPr>
          <w:p w14:paraId="24C49BD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259C21A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w:t>
            </w:r>
          </w:p>
        </w:tc>
        <w:tc>
          <w:tcPr>
            <w:tcW w:w="1179" w:type="dxa"/>
            <w:noWrap/>
            <w:vAlign w:val="center"/>
            <w:hideMark/>
          </w:tcPr>
          <w:p w14:paraId="71C428F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79-81</w:t>
            </w:r>
          </w:p>
        </w:tc>
        <w:tc>
          <w:tcPr>
            <w:tcW w:w="1980" w:type="dxa"/>
            <w:noWrap/>
            <w:vAlign w:val="center"/>
            <w:hideMark/>
          </w:tcPr>
          <w:p w14:paraId="581EF9EA" w14:textId="7BA92484" w:rsidR="00903C62" w:rsidRPr="006B3F0D" w:rsidRDefault="00BA07FE"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C</w:t>
            </w:r>
            <w:r w:rsidR="00903C62" w:rsidRPr="006B3F0D">
              <w:rPr>
                <w:rFonts w:eastAsia="Times New Roman" w:cs="Times New Roman"/>
                <w:sz w:val="14"/>
                <w:szCs w:val="14"/>
                <w:lang w:val="en-US" w:bidi="ar-SA"/>
              </w:rPr>
              <w:t>erevisane</w:t>
            </w:r>
            <w:proofErr w:type="spellEnd"/>
          </w:p>
        </w:tc>
      </w:tr>
      <w:tr w:rsidR="00903C62" w:rsidRPr="001126A1" w14:paraId="3E6C545F" w14:textId="77777777" w:rsidTr="00155762">
        <w:trPr>
          <w:trHeight w:val="315"/>
        </w:trPr>
        <w:tc>
          <w:tcPr>
            <w:tcW w:w="810" w:type="dxa"/>
            <w:noWrap/>
            <w:vAlign w:val="center"/>
            <w:hideMark/>
          </w:tcPr>
          <w:p w14:paraId="6444FD5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STR6</w:t>
            </w:r>
          </w:p>
        </w:tc>
        <w:tc>
          <w:tcPr>
            <w:tcW w:w="1710" w:type="dxa"/>
            <w:noWrap/>
            <w:vAlign w:val="center"/>
            <w:hideMark/>
          </w:tcPr>
          <w:p w14:paraId="45B7FCF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LIMOCIDE</w:t>
            </w:r>
          </w:p>
        </w:tc>
        <w:tc>
          <w:tcPr>
            <w:tcW w:w="810" w:type="dxa"/>
            <w:noWrap/>
            <w:vAlign w:val="center"/>
            <w:hideMark/>
          </w:tcPr>
          <w:p w14:paraId="3E71AF4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5.67</w:t>
            </w:r>
          </w:p>
        </w:tc>
        <w:tc>
          <w:tcPr>
            <w:tcW w:w="900" w:type="dxa"/>
            <w:noWrap/>
            <w:vAlign w:val="center"/>
            <w:hideMark/>
          </w:tcPr>
          <w:p w14:paraId="2A5E458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7D9E4D3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ME</w:t>
            </w:r>
          </w:p>
        </w:tc>
        <w:tc>
          <w:tcPr>
            <w:tcW w:w="720" w:type="dxa"/>
            <w:noWrap/>
            <w:vAlign w:val="center"/>
            <w:hideMark/>
          </w:tcPr>
          <w:p w14:paraId="3D053CE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1.6</w:t>
            </w:r>
          </w:p>
        </w:tc>
        <w:tc>
          <w:tcPr>
            <w:tcW w:w="1737" w:type="dxa"/>
            <w:noWrap/>
            <w:vAlign w:val="center"/>
            <w:hideMark/>
          </w:tcPr>
          <w:p w14:paraId="0CFD4DF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6CA5E35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F</w:t>
            </w:r>
          </w:p>
        </w:tc>
        <w:tc>
          <w:tcPr>
            <w:tcW w:w="1179" w:type="dxa"/>
            <w:noWrap/>
            <w:vAlign w:val="center"/>
            <w:hideMark/>
          </w:tcPr>
          <w:p w14:paraId="330F40D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81</w:t>
            </w:r>
          </w:p>
        </w:tc>
        <w:tc>
          <w:tcPr>
            <w:tcW w:w="1980" w:type="dxa"/>
            <w:noWrap/>
            <w:vAlign w:val="center"/>
            <w:hideMark/>
          </w:tcPr>
          <w:p w14:paraId="25A823A6"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orange oil</w:t>
            </w:r>
          </w:p>
        </w:tc>
      </w:tr>
      <w:tr w:rsidR="00903C62" w:rsidRPr="001126A1" w14:paraId="36EE3DAE" w14:textId="77777777" w:rsidTr="00155762">
        <w:trPr>
          <w:trHeight w:val="315"/>
        </w:trPr>
        <w:tc>
          <w:tcPr>
            <w:tcW w:w="810" w:type="dxa"/>
            <w:noWrap/>
            <w:vAlign w:val="center"/>
            <w:hideMark/>
          </w:tcPr>
          <w:p w14:paraId="227DDDE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STR6</w:t>
            </w:r>
          </w:p>
        </w:tc>
        <w:tc>
          <w:tcPr>
            <w:tcW w:w="1710" w:type="dxa"/>
            <w:noWrap/>
            <w:vAlign w:val="center"/>
            <w:hideMark/>
          </w:tcPr>
          <w:p w14:paraId="51B70B7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POLYVERSUM WP</w:t>
            </w:r>
          </w:p>
        </w:tc>
        <w:tc>
          <w:tcPr>
            <w:tcW w:w="810" w:type="dxa"/>
            <w:noWrap/>
            <w:vAlign w:val="center"/>
            <w:hideMark/>
          </w:tcPr>
          <w:p w14:paraId="763F833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17.5</w:t>
            </w:r>
          </w:p>
        </w:tc>
        <w:tc>
          <w:tcPr>
            <w:tcW w:w="900" w:type="dxa"/>
            <w:noWrap/>
            <w:vAlign w:val="center"/>
            <w:hideMark/>
          </w:tcPr>
          <w:p w14:paraId="7D99842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0570E9B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WP</w:t>
            </w:r>
          </w:p>
        </w:tc>
        <w:tc>
          <w:tcPr>
            <w:tcW w:w="720" w:type="dxa"/>
            <w:noWrap/>
            <w:vAlign w:val="center"/>
            <w:hideMark/>
          </w:tcPr>
          <w:p w14:paraId="57C23DC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0.3</w:t>
            </w:r>
          </w:p>
        </w:tc>
        <w:tc>
          <w:tcPr>
            <w:tcW w:w="1737" w:type="dxa"/>
            <w:noWrap/>
            <w:vAlign w:val="center"/>
            <w:hideMark/>
          </w:tcPr>
          <w:p w14:paraId="51C925F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2CC2DF7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G</w:t>
            </w:r>
          </w:p>
        </w:tc>
        <w:tc>
          <w:tcPr>
            <w:tcW w:w="1179" w:type="dxa"/>
            <w:noWrap/>
            <w:vAlign w:val="center"/>
            <w:hideMark/>
          </w:tcPr>
          <w:p w14:paraId="4B044E9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81-83</w:t>
            </w:r>
          </w:p>
        </w:tc>
        <w:tc>
          <w:tcPr>
            <w:tcW w:w="1980" w:type="dxa"/>
            <w:noWrap/>
            <w:vAlign w:val="center"/>
            <w:hideMark/>
          </w:tcPr>
          <w:p w14:paraId="0836BC9B"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 xml:space="preserve">Pythium </w:t>
            </w:r>
            <w:proofErr w:type="spellStart"/>
            <w:r w:rsidRPr="006B3F0D">
              <w:rPr>
                <w:rFonts w:eastAsia="Times New Roman" w:cs="Times New Roman"/>
                <w:sz w:val="14"/>
                <w:szCs w:val="14"/>
                <w:lang w:val="en-US" w:bidi="ar-SA"/>
              </w:rPr>
              <w:t>oligandrum</w:t>
            </w:r>
            <w:proofErr w:type="spellEnd"/>
            <w:r w:rsidRPr="006B3F0D">
              <w:rPr>
                <w:rFonts w:eastAsia="Times New Roman" w:cs="Times New Roman"/>
                <w:sz w:val="14"/>
                <w:szCs w:val="14"/>
                <w:lang w:val="en-US" w:bidi="ar-SA"/>
              </w:rPr>
              <w:t xml:space="preserve"> strain M1</w:t>
            </w:r>
          </w:p>
        </w:tc>
      </w:tr>
      <w:tr w:rsidR="00903C62" w:rsidRPr="001126A1" w14:paraId="528515D1" w14:textId="77777777" w:rsidTr="00155762">
        <w:trPr>
          <w:trHeight w:val="315"/>
        </w:trPr>
        <w:tc>
          <w:tcPr>
            <w:tcW w:w="810" w:type="dxa"/>
            <w:noWrap/>
            <w:vAlign w:val="center"/>
            <w:hideMark/>
          </w:tcPr>
          <w:p w14:paraId="47CDD301"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STR7</w:t>
            </w:r>
          </w:p>
        </w:tc>
        <w:tc>
          <w:tcPr>
            <w:tcW w:w="1710" w:type="dxa"/>
            <w:noWrap/>
            <w:vAlign w:val="center"/>
            <w:hideMark/>
          </w:tcPr>
          <w:p w14:paraId="3E24AF2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AMPEXIO</w:t>
            </w:r>
          </w:p>
        </w:tc>
        <w:tc>
          <w:tcPr>
            <w:tcW w:w="810" w:type="dxa"/>
            <w:noWrap/>
            <w:vAlign w:val="center"/>
            <w:hideMark/>
          </w:tcPr>
          <w:p w14:paraId="205FF9D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49</w:t>
            </w:r>
          </w:p>
        </w:tc>
        <w:tc>
          <w:tcPr>
            <w:tcW w:w="900" w:type="dxa"/>
            <w:noWrap/>
            <w:vAlign w:val="center"/>
            <w:hideMark/>
          </w:tcPr>
          <w:p w14:paraId="1D01111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4CFA551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3A9FE94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0.5</w:t>
            </w:r>
          </w:p>
        </w:tc>
        <w:tc>
          <w:tcPr>
            <w:tcW w:w="1737" w:type="dxa"/>
            <w:noWrap/>
            <w:vAlign w:val="center"/>
            <w:hideMark/>
          </w:tcPr>
          <w:p w14:paraId="23C4A43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49DD2CB2"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w:t>
            </w:r>
          </w:p>
        </w:tc>
        <w:tc>
          <w:tcPr>
            <w:tcW w:w="1179" w:type="dxa"/>
            <w:noWrap/>
            <w:vAlign w:val="center"/>
            <w:hideMark/>
          </w:tcPr>
          <w:p w14:paraId="45088A8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69-71</w:t>
            </w:r>
          </w:p>
        </w:tc>
        <w:tc>
          <w:tcPr>
            <w:tcW w:w="1980" w:type="dxa"/>
            <w:noWrap/>
            <w:vAlign w:val="center"/>
            <w:hideMark/>
          </w:tcPr>
          <w:p w14:paraId="4C898376"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zoxamide</w:t>
            </w:r>
          </w:p>
        </w:tc>
      </w:tr>
      <w:tr w:rsidR="00903C62" w:rsidRPr="001126A1" w14:paraId="25E7F482" w14:textId="77777777" w:rsidTr="00155762">
        <w:trPr>
          <w:trHeight w:val="315"/>
        </w:trPr>
        <w:tc>
          <w:tcPr>
            <w:tcW w:w="810" w:type="dxa"/>
            <w:noWrap/>
            <w:vAlign w:val="center"/>
            <w:hideMark/>
          </w:tcPr>
          <w:p w14:paraId="3D7F796C"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STR7</w:t>
            </w:r>
          </w:p>
        </w:tc>
        <w:tc>
          <w:tcPr>
            <w:tcW w:w="1710" w:type="dxa"/>
            <w:noWrap/>
            <w:vAlign w:val="center"/>
            <w:hideMark/>
          </w:tcPr>
          <w:p w14:paraId="5E61E75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EMINENT 125 EW</w:t>
            </w:r>
          </w:p>
        </w:tc>
        <w:tc>
          <w:tcPr>
            <w:tcW w:w="810" w:type="dxa"/>
            <w:noWrap/>
            <w:vAlign w:val="center"/>
            <w:hideMark/>
          </w:tcPr>
          <w:p w14:paraId="6CF5F7C2"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12.5</w:t>
            </w:r>
          </w:p>
        </w:tc>
        <w:tc>
          <w:tcPr>
            <w:tcW w:w="900" w:type="dxa"/>
            <w:noWrap/>
            <w:vAlign w:val="center"/>
            <w:hideMark/>
          </w:tcPr>
          <w:p w14:paraId="332EBBEC"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22EC1CAF"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EW</w:t>
            </w:r>
          </w:p>
        </w:tc>
        <w:tc>
          <w:tcPr>
            <w:tcW w:w="720" w:type="dxa"/>
            <w:noWrap/>
            <w:vAlign w:val="center"/>
            <w:hideMark/>
          </w:tcPr>
          <w:p w14:paraId="57153825"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0.24</w:t>
            </w:r>
          </w:p>
        </w:tc>
        <w:tc>
          <w:tcPr>
            <w:tcW w:w="1737" w:type="dxa"/>
            <w:noWrap/>
            <w:vAlign w:val="center"/>
            <w:hideMark/>
          </w:tcPr>
          <w:p w14:paraId="6417C3B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L/ha</w:t>
            </w:r>
          </w:p>
        </w:tc>
        <w:tc>
          <w:tcPr>
            <w:tcW w:w="1044" w:type="dxa"/>
            <w:noWrap/>
            <w:vAlign w:val="center"/>
            <w:hideMark/>
          </w:tcPr>
          <w:p w14:paraId="7EBC79B4"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A</w:t>
            </w:r>
          </w:p>
        </w:tc>
        <w:tc>
          <w:tcPr>
            <w:tcW w:w="1179" w:type="dxa"/>
            <w:noWrap/>
            <w:vAlign w:val="center"/>
            <w:hideMark/>
          </w:tcPr>
          <w:p w14:paraId="1F95E50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69-71</w:t>
            </w:r>
          </w:p>
        </w:tc>
        <w:tc>
          <w:tcPr>
            <w:tcW w:w="1980" w:type="dxa"/>
            <w:noWrap/>
            <w:vAlign w:val="center"/>
            <w:hideMark/>
          </w:tcPr>
          <w:p w14:paraId="2BE90816" w14:textId="410FE13B" w:rsidR="00903C62" w:rsidRPr="006B3F0D" w:rsidRDefault="00AF628B"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w:t>
            </w:r>
            <w:r w:rsidR="00903C62" w:rsidRPr="006B3F0D">
              <w:rPr>
                <w:rFonts w:eastAsia="Times New Roman" w:cs="Times New Roman"/>
                <w:b/>
                <w:bCs/>
                <w:color w:val="0070C0"/>
                <w:sz w:val="14"/>
                <w:szCs w:val="14"/>
                <w:lang w:val="en-US" w:bidi="ar-SA"/>
              </w:rPr>
              <w:t>etraconazole</w:t>
            </w:r>
          </w:p>
        </w:tc>
      </w:tr>
      <w:tr w:rsidR="00903C62" w:rsidRPr="001126A1" w14:paraId="20C32BB4" w14:textId="77777777" w:rsidTr="00155762">
        <w:trPr>
          <w:trHeight w:val="315"/>
        </w:trPr>
        <w:tc>
          <w:tcPr>
            <w:tcW w:w="810" w:type="dxa"/>
            <w:noWrap/>
            <w:vAlign w:val="center"/>
            <w:hideMark/>
          </w:tcPr>
          <w:p w14:paraId="4D30DB1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STR7</w:t>
            </w:r>
          </w:p>
        </w:tc>
        <w:tc>
          <w:tcPr>
            <w:tcW w:w="1710" w:type="dxa"/>
            <w:noWrap/>
            <w:vAlign w:val="center"/>
            <w:hideMark/>
          </w:tcPr>
          <w:p w14:paraId="66510439"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ORTIVA 25 SC</w:t>
            </w:r>
          </w:p>
        </w:tc>
        <w:tc>
          <w:tcPr>
            <w:tcW w:w="810" w:type="dxa"/>
            <w:noWrap/>
            <w:vAlign w:val="center"/>
            <w:hideMark/>
          </w:tcPr>
          <w:p w14:paraId="4D1BF1D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441AD8D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54FCBDD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EC</w:t>
            </w:r>
          </w:p>
        </w:tc>
        <w:tc>
          <w:tcPr>
            <w:tcW w:w="720" w:type="dxa"/>
            <w:noWrap/>
            <w:vAlign w:val="center"/>
            <w:hideMark/>
          </w:tcPr>
          <w:p w14:paraId="7F0BBAD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0.75</w:t>
            </w:r>
          </w:p>
        </w:tc>
        <w:tc>
          <w:tcPr>
            <w:tcW w:w="1737" w:type="dxa"/>
            <w:noWrap/>
            <w:vAlign w:val="center"/>
            <w:hideMark/>
          </w:tcPr>
          <w:p w14:paraId="000CC7B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0556951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w:t>
            </w:r>
          </w:p>
        </w:tc>
        <w:tc>
          <w:tcPr>
            <w:tcW w:w="1179" w:type="dxa"/>
            <w:noWrap/>
            <w:vAlign w:val="center"/>
            <w:hideMark/>
          </w:tcPr>
          <w:p w14:paraId="65A181F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71-73</w:t>
            </w:r>
          </w:p>
        </w:tc>
        <w:tc>
          <w:tcPr>
            <w:tcW w:w="1980" w:type="dxa"/>
            <w:noWrap/>
            <w:vAlign w:val="center"/>
            <w:hideMark/>
          </w:tcPr>
          <w:p w14:paraId="57EFACC0" w14:textId="235826F5" w:rsidR="00903C62" w:rsidRPr="006B3F0D" w:rsidRDefault="00BA07FE"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A</w:t>
            </w:r>
            <w:r w:rsidR="00903C62" w:rsidRPr="006B3F0D">
              <w:rPr>
                <w:rFonts w:eastAsia="Times New Roman" w:cs="Times New Roman"/>
                <w:sz w:val="14"/>
                <w:szCs w:val="14"/>
                <w:lang w:val="en-US" w:bidi="ar-SA"/>
              </w:rPr>
              <w:t>zoxystrobin</w:t>
            </w:r>
          </w:p>
        </w:tc>
      </w:tr>
      <w:tr w:rsidR="00903C62" w:rsidRPr="001126A1" w14:paraId="0CB16AA9" w14:textId="77777777" w:rsidTr="00155762">
        <w:trPr>
          <w:trHeight w:val="315"/>
        </w:trPr>
        <w:tc>
          <w:tcPr>
            <w:tcW w:w="810" w:type="dxa"/>
            <w:noWrap/>
            <w:vAlign w:val="center"/>
            <w:hideMark/>
          </w:tcPr>
          <w:p w14:paraId="4243680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STR7</w:t>
            </w:r>
          </w:p>
        </w:tc>
        <w:tc>
          <w:tcPr>
            <w:tcW w:w="1710" w:type="dxa"/>
            <w:noWrap/>
            <w:vAlign w:val="center"/>
            <w:hideMark/>
          </w:tcPr>
          <w:p w14:paraId="2EF99EF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AMYLO-X</w:t>
            </w:r>
          </w:p>
        </w:tc>
        <w:tc>
          <w:tcPr>
            <w:tcW w:w="810" w:type="dxa"/>
            <w:noWrap/>
            <w:vAlign w:val="center"/>
            <w:hideMark/>
          </w:tcPr>
          <w:p w14:paraId="39554BB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1845A1D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425E751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3CBEF83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1737" w:type="dxa"/>
            <w:noWrap/>
            <w:vAlign w:val="center"/>
            <w:hideMark/>
          </w:tcPr>
          <w:p w14:paraId="0544BE9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3951005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C</w:t>
            </w:r>
          </w:p>
        </w:tc>
        <w:tc>
          <w:tcPr>
            <w:tcW w:w="1179" w:type="dxa"/>
            <w:noWrap/>
            <w:vAlign w:val="center"/>
            <w:hideMark/>
          </w:tcPr>
          <w:p w14:paraId="738821F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75</w:t>
            </w:r>
          </w:p>
        </w:tc>
        <w:tc>
          <w:tcPr>
            <w:tcW w:w="1980" w:type="dxa"/>
            <w:noWrap/>
            <w:vAlign w:val="center"/>
            <w:hideMark/>
          </w:tcPr>
          <w:p w14:paraId="37F6A8AB"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 xml:space="preserve">B. </w:t>
            </w:r>
            <w:proofErr w:type="spellStart"/>
            <w:r w:rsidRPr="006B3F0D">
              <w:rPr>
                <w:rFonts w:eastAsia="Times New Roman" w:cs="Times New Roman"/>
                <w:sz w:val="14"/>
                <w:szCs w:val="14"/>
                <w:lang w:val="en-US" w:bidi="ar-SA"/>
              </w:rPr>
              <w:t>amyloliquefaciens</w:t>
            </w:r>
            <w:proofErr w:type="spellEnd"/>
            <w:r w:rsidRPr="006B3F0D">
              <w:rPr>
                <w:rFonts w:eastAsia="Times New Roman" w:cs="Times New Roman"/>
                <w:sz w:val="14"/>
                <w:szCs w:val="14"/>
                <w:lang w:val="en-US" w:bidi="ar-SA"/>
              </w:rPr>
              <w:t xml:space="preserve"> subsp. Plantarum strain D747</w:t>
            </w:r>
          </w:p>
        </w:tc>
      </w:tr>
      <w:tr w:rsidR="00903C62" w:rsidRPr="001126A1" w14:paraId="457324E9" w14:textId="77777777" w:rsidTr="00155762">
        <w:trPr>
          <w:trHeight w:val="315"/>
        </w:trPr>
        <w:tc>
          <w:tcPr>
            <w:tcW w:w="810" w:type="dxa"/>
            <w:noWrap/>
            <w:vAlign w:val="center"/>
            <w:hideMark/>
          </w:tcPr>
          <w:p w14:paraId="27259107"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STR7</w:t>
            </w:r>
          </w:p>
        </w:tc>
        <w:tc>
          <w:tcPr>
            <w:tcW w:w="1710" w:type="dxa"/>
            <w:noWrap/>
            <w:vAlign w:val="center"/>
            <w:hideMark/>
          </w:tcPr>
          <w:p w14:paraId="67398658"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BION 50 WG</w:t>
            </w:r>
          </w:p>
        </w:tc>
        <w:tc>
          <w:tcPr>
            <w:tcW w:w="810" w:type="dxa"/>
            <w:noWrap/>
            <w:vAlign w:val="center"/>
            <w:hideMark/>
          </w:tcPr>
          <w:p w14:paraId="24E3BEC7"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50</w:t>
            </w:r>
          </w:p>
        </w:tc>
        <w:tc>
          <w:tcPr>
            <w:tcW w:w="900" w:type="dxa"/>
            <w:noWrap/>
            <w:vAlign w:val="center"/>
            <w:hideMark/>
          </w:tcPr>
          <w:p w14:paraId="501AA5D8"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2959293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5C8FAD80"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0.05</w:t>
            </w:r>
          </w:p>
        </w:tc>
        <w:tc>
          <w:tcPr>
            <w:tcW w:w="1737" w:type="dxa"/>
            <w:noWrap/>
            <w:vAlign w:val="center"/>
            <w:hideMark/>
          </w:tcPr>
          <w:p w14:paraId="0EFFE50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0A0171F2"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D</w:t>
            </w:r>
          </w:p>
        </w:tc>
        <w:tc>
          <w:tcPr>
            <w:tcW w:w="1179" w:type="dxa"/>
            <w:noWrap/>
            <w:vAlign w:val="center"/>
            <w:hideMark/>
          </w:tcPr>
          <w:p w14:paraId="747CF9D2"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77-79</w:t>
            </w:r>
          </w:p>
        </w:tc>
        <w:tc>
          <w:tcPr>
            <w:tcW w:w="1980" w:type="dxa"/>
            <w:noWrap/>
            <w:vAlign w:val="center"/>
            <w:hideMark/>
          </w:tcPr>
          <w:p w14:paraId="160E80E2"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acibenzolar-S-methyl</w:t>
            </w:r>
          </w:p>
        </w:tc>
      </w:tr>
      <w:tr w:rsidR="00903C62" w:rsidRPr="001126A1" w14:paraId="352730BA" w14:textId="77777777" w:rsidTr="00155762">
        <w:trPr>
          <w:trHeight w:val="315"/>
        </w:trPr>
        <w:tc>
          <w:tcPr>
            <w:tcW w:w="810" w:type="dxa"/>
            <w:noWrap/>
            <w:vAlign w:val="center"/>
            <w:hideMark/>
          </w:tcPr>
          <w:p w14:paraId="758A55D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STR7</w:t>
            </w:r>
          </w:p>
        </w:tc>
        <w:tc>
          <w:tcPr>
            <w:tcW w:w="1710" w:type="dxa"/>
            <w:noWrap/>
            <w:vAlign w:val="center"/>
            <w:hideMark/>
          </w:tcPr>
          <w:p w14:paraId="570D07E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FLINT 50 WG</w:t>
            </w:r>
          </w:p>
        </w:tc>
        <w:tc>
          <w:tcPr>
            <w:tcW w:w="810" w:type="dxa"/>
            <w:noWrap/>
            <w:vAlign w:val="center"/>
            <w:hideMark/>
          </w:tcPr>
          <w:p w14:paraId="29F421A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50</w:t>
            </w:r>
          </w:p>
        </w:tc>
        <w:tc>
          <w:tcPr>
            <w:tcW w:w="900" w:type="dxa"/>
            <w:noWrap/>
            <w:vAlign w:val="center"/>
            <w:hideMark/>
          </w:tcPr>
          <w:p w14:paraId="15BCA2A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00B861A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3C86B84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0.02</w:t>
            </w:r>
          </w:p>
        </w:tc>
        <w:tc>
          <w:tcPr>
            <w:tcW w:w="1737" w:type="dxa"/>
            <w:noWrap/>
            <w:vAlign w:val="center"/>
            <w:hideMark/>
          </w:tcPr>
          <w:p w14:paraId="1758649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kg/100 L</w:t>
            </w:r>
          </w:p>
        </w:tc>
        <w:tc>
          <w:tcPr>
            <w:tcW w:w="1044" w:type="dxa"/>
            <w:noWrap/>
            <w:vAlign w:val="center"/>
            <w:hideMark/>
          </w:tcPr>
          <w:p w14:paraId="3518EB2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D</w:t>
            </w:r>
          </w:p>
        </w:tc>
        <w:tc>
          <w:tcPr>
            <w:tcW w:w="1179" w:type="dxa"/>
            <w:noWrap/>
            <w:vAlign w:val="center"/>
            <w:hideMark/>
          </w:tcPr>
          <w:p w14:paraId="1800E96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77-79</w:t>
            </w:r>
          </w:p>
        </w:tc>
        <w:tc>
          <w:tcPr>
            <w:tcW w:w="1980" w:type="dxa"/>
            <w:noWrap/>
            <w:vAlign w:val="center"/>
            <w:hideMark/>
          </w:tcPr>
          <w:p w14:paraId="156A96C8" w14:textId="03A1CF5D" w:rsidR="00903C62" w:rsidRPr="006B3F0D" w:rsidRDefault="00BA07FE"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T</w:t>
            </w:r>
            <w:r w:rsidR="00903C62" w:rsidRPr="006B3F0D">
              <w:rPr>
                <w:rFonts w:eastAsia="Times New Roman" w:cs="Times New Roman"/>
                <w:sz w:val="14"/>
                <w:szCs w:val="14"/>
                <w:lang w:val="en-US" w:bidi="ar-SA"/>
              </w:rPr>
              <w:t>rifloxystrobin</w:t>
            </w:r>
            <w:proofErr w:type="spellEnd"/>
          </w:p>
        </w:tc>
      </w:tr>
      <w:tr w:rsidR="00903C62" w:rsidRPr="001126A1" w14:paraId="12A736D7" w14:textId="77777777" w:rsidTr="00155762">
        <w:trPr>
          <w:trHeight w:val="315"/>
        </w:trPr>
        <w:tc>
          <w:tcPr>
            <w:tcW w:w="810" w:type="dxa"/>
            <w:noWrap/>
            <w:vAlign w:val="center"/>
            <w:hideMark/>
          </w:tcPr>
          <w:p w14:paraId="7D4221F2"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STR7</w:t>
            </w:r>
          </w:p>
        </w:tc>
        <w:tc>
          <w:tcPr>
            <w:tcW w:w="1710" w:type="dxa"/>
            <w:noWrap/>
            <w:vAlign w:val="center"/>
            <w:hideMark/>
          </w:tcPr>
          <w:p w14:paraId="6D1D301B"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TELDOR 50 WG</w:t>
            </w:r>
          </w:p>
        </w:tc>
        <w:tc>
          <w:tcPr>
            <w:tcW w:w="810" w:type="dxa"/>
            <w:noWrap/>
            <w:vAlign w:val="center"/>
            <w:hideMark/>
          </w:tcPr>
          <w:p w14:paraId="13CB6AEE"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50</w:t>
            </w:r>
          </w:p>
        </w:tc>
        <w:tc>
          <w:tcPr>
            <w:tcW w:w="900" w:type="dxa"/>
            <w:noWrap/>
            <w:vAlign w:val="center"/>
            <w:hideMark/>
          </w:tcPr>
          <w:p w14:paraId="7DD1EE52"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t>
            </w:r>
          </w:p>
        </w:tc>
        <w:tc>
          <w:tcPr>
            <w:tcW w:w="720" w:type="dxa"/>
            <w:noWrap/>
            <w:vAlign w:val="center"/>
            <w:hideMark/>
          </w:tcPr>
          <w:p w14:paraId="79B0B307"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WG</w:t>
            </w:r>
          </w:p>
        </w:tc>
        <w:tc>
          <w:tcPr>
            <w:tcW w:w="720" w:type="dxa"/>
            <w:noWrap/>
            <w:vAlign w:val="center"/>
            <w:hideMark/>
          </w:tcPr>
          <w:p w14:paraId="0AD0FB79"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1.5</w:t>
            </w:r>
          </w:p>
        </w:tc>
        <w:tc>
          <w:tcPr>
            <w:tcW w:w="1737" w:type="dxa"/>
            <w:noWrap/>
            <w:vAlign w:val="center"/>
            <w:hideMark/>
          </w:tcPr>
          <w:p w14:paraId="0E4C020A"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kg/ha</w:t>
            </w:r>
          </w:p>
        </w:tc>
        <w:tc>
          <w:tcPr>
            <w:tcW w:w="1044" w:type="dxa"/>
            <w:noWrap/>
            <w:vAlign w:val="center"/>
            <w:hideMark/>
          </w:tcPr>
          <w:p w14:paraId="14F6EC23"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D</w:t>
            </w:r>
          </w:p>
        </w:tc>
        <w:tc>
          <w:tcPr>
            <w:tcW w:w="1179" w:type="dxa"/>
            <w:noWrap/>
            <w:vAlign w:val="center"/>
            <w:hideMark/>
          </w:tcPr>
          <w:p w14:paraId="5FCDBE86"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BBCH 77-79</w:t>
            </w:r>
          </w:p>
        </w:tc>
        <w:tc>
          <w:tcPr>
            <w:tcW w:w="1980" w:type="dxa"/>
            <w:noWrap/>
            <w:vAlign w:val="center"/>
            <w:hideMark/>
          </w:tcPr>
          <w:p w14:paraId="3B71AA83" w14:textId="2875BE48" w:rsidR="00903C62" w:rsidRPr="006B3F0D" w:rsidRDefault="00BA07FE"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F</w:t>
            </w:r>
            <w:r w:rsidR="00903C62" w:rsidRPr="006B3F0D">
              <w:rPr>
                <w:rFonts w:eastAsia="Times New Roman" w:cs="Times New Roman"/>
                <w:b/>
                <w:bCs/>
                <w:color w:val="3C7D22"/>
                <w:sz w:val="14"/>
                <w:szCs w:val="14"/>
                <w:lang w:val="en-US" w:bidi="ar-SA"/>
              </w:rPr>
              <w:t>enhexamid</w:t>
            </w:r>
          </w:p>
        </w:tc>
      </w:tr>
      <w:tr w:rsidR="00903C62" w:rsidRPr="001126A1" w14:paraId="222CC6D9" w14:textId="77777777" w:rsidTr="00155762">
        <w:trPr>
          <w:trHeight w:val="315"/>
        </w:trPr>
        <w:tc>
          <w:tcPr>
            <w:tcW w:w="810" w:type="dxa"/>
            <w:noWrap/>
            <w:vAlign w:val="center"/>
            <w:hideMark/>
          </w:tcPr>
          <w:p w14:paraId="065B97D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STR7</w:t>
            </w:r>
          </w:p>
        </w:tc>
        <w:tc>
          <w:tcPr>
            <w:tcW w:w="1710" w:type="dxa"/>
            <w:noWrap/>
            <w:vAlign w:val="center"/>
            <w:hideMark/>
          </w:tcPr>
          <w:p w14:paraId="02DDCCE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SERENADE ASO</w:t>
            </w:r>
          </w:p>
        </w:tc>
        <w:tc>
          <w:tcPr>
            <w:tcW w:w="810" w:type="dxa"/>
            <w:noWrap/>
            <w:vAlign w:val="center"/>
            <w:hideMark/>
          </w:tcPr>
          <w:p w14:paraId="120AAF0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96.69</w:t>
            </w:r>
          </w:p>
        </w:tc>
        <w:tc>
          <w:tcPr>
            <w:tcW w:w="900" w:type="dxa"/>
            <w:noWrap/>
            <w:vAlign w:val="center"/>
            <w:hideMark/>
          </w:tcPr>
          <w:p w14:paraId="3EE99C1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2315716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SC</w:t>
            </w:r>
          </w:p>
        </w:tc>
        <w:tc>
          <w:tcPr>
            <w:tcW w:w="720" w:type="dxa"/>
            <w:noWrap/>
            <w:vAlign w:val="center"/>
            <w:hideMark/>
          </w:tcPr>
          <w:p w14:paraId="08AC307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4</w:t>
            </w:r>
          </w:p>
        </w:tc>
        <w:tc>
          <w:tcPr>
            <w:tcW w:w="1737" w:type="dxa"/>
            <w:noWrap/>
            <w:vAlign w:val="center"/>
            <w:hideMark/>
          </w:tcPr>
          <w:p w14:paraId="50CD34D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6B7087C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w:t>
            </w:r>
          </w:p>
        </w:tc>
        <w:tc>
          <w:tcPr>
            <w:tcW w:w="1179" w:type="dxa"/>
            <w:noWrap/>
            <w:vAlign w:val="center"/>
            <w:hideMark/>
          </w:tcPr>
          <w:p w14:paraId="571694B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79-81</w:t>
            </w:r>
          </w:p>
        </w:tc>
        <w:tc>
          <w:tcPr>
            <w:tcW w:w="1980" w:type="dxa"/>
            <w:noWrap/>
            <w:vAlign w:val="center"/>
            <w:hideMark/>
          </w:tcPr>
          <w:p w14:paraId="4DC88F42"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 xml:space="preserve">B. </w:t>
            </w:r>
            <w:proofErr w:type="spellStart"/>
            <w:r w:rsidRPr="006B3F0D">
              <w:rPr>
                <w:rFonts w:eastAsia="Times New Roman" w:cs="Times New Roman"/>
                <w:sz w:val="14"/>
                <w:szCs w:val="14"/>
                <w:lang w:val="en-US" w:bidi="ar-SA"/>
              </w:rPr>
              <w:t>amyloliquefaciens</w:t>
            </w:r>
            <w:proofErr w:type="spellEnd"/>
            <w:r w:rsidRPr="006B3F0D">
              <w:rPr>
                <w:rFonts w:eastAsia="Times New Roman" w:cs="Times New Roman"/>
                <w:sz w:val="14"/>
                <w:szCs w:val="14"/>
                <w:lang w:val="en-US" w:bidi="ar-SA"/>
              </w:rPr>
              <w:t xml:space="preserve"> QST 713</w:t>
            </w:r>
          </w:p>
        </w:tc>
      </w:tr>
      <w:tr w:rsidR="00903C62" w:rsidRPr="001126A1" w14:paraId="61DE0A4D" w14:textId="77777777" w:rsidTr="00155762">
        <w:trPr>
          <w:trHeight w:val="315"/>
        </w:trPr>
        <w:tc>
          <w:tcPr>
            <w:tcW w:w="810" w:type="dxa"/>
            <w:noWrap/>
            <w:vAlign w:val="center"/>
            <w:hideMark/>
          </w:tcPr>
          <w:p w14:paraId="4F4249D3"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STR7</w:t>
            </w:r>
          </w:p>
        </w:tc>
        <w:tc>
          <w:tcPr>
            <w:tcW w:w="1710" w:type="dxa"/>
            <w:noWrap/>
            <w:vAlign w:val="center"/>
            <w:hideMark/>
          </w:tcPr>
          <w:p w14:paraId="3D17134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ORONDIS ULTRA</w:t>
            </w:r>
          </w:p>
        </w:tc>
        <w:tc>
          <w:tcPr>
            <w:tcW w:w="810" w:type="dxa"/>
            <w:noWrap/>
            <w:vAlign w:val="center"/>
            <w:hideMark/>
          </w:tcPr>
          <w:p w14:paraId="394C16D0"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28</w:t>
            </w:r>
          </w:p>
        </w:tc>
        <w:tc>
          <w:tcPr>
            <w:tcW w:w="900" w:type="dxa"/>
            <w:noWrap/>
            <w:vAlign w:val="center"/>
            <w:hideMark/>
          </w:tcPr>
          <w:p w14:paraId="3713F8F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1443CA12"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SC</w:t>
            </w:r>
          </w:p>
        </w:tc>
        <w:tc>
          <w:tcPr>
            <w:tcW w:w="720" w:type="dxa"/>
            <w:noWrap/>
            <w:vAlign w:val="center"/>
            <w:hideMark/>
          </w:tcPr>
          <w:p w14:paraId="07ABC4F2"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0.67</w:t>
            </w:r>
          </w:p>
        </w:tc>
        <w:tc>
          <w:tcPr>
            <w:tcW w:w="1737" w:type="dxa"/>
            <w:noWrap/>
            <w:vAlign w:val="center"/>
            <w:hideMark/>
          </w:tcPr>
          <w:p w14:paraId="63AF386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L/ha</w:t>
            </w:r>
          </w:p>
        </w:tc>
        <w:tc>
          <w:tcPr>
            <w:tcW w:w="1044" w:type="dxa"/>
            <w:noWrap/>
            <w:vAlign w:val="center"/>
            <w:hideMark/>
          </w:tcPr>
          <w:p w14:paraId="5414967F"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F</w:t>
            </w:r>
          </w:p>
        </w:tc>
        <w:tc>
          <w:tcPr>
            <w:tcW w:w="1179" w:type="dxa"/>
            <w:noWrap/>
            <w:vAlign w:val="center"/>
            <w:hideMark/>
          </w:tcPr>
          <w:p w14:paraId="34DE6B5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81</w:t>
            </w:r>
          </w:p>
        </w:tc>
        <w:tc>
          <w:tcPr>
            <w:tcW w:w="1980" w:type="dxa"/>
            <w:noWrap/>
            <w:vAlign w:val="center"/>
            <w:hideMark/>
          </w:tcPr>
          <w:p w14:paraId="7C9E598A"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oxathiapiprolin</w:t>
            </w:r>
          </w:p>
        </w:tc>
      </w:tr>
      <w:tr w:rsidR="00903C62" w:rsidRPr="001126A1" w14:paraId="0A46DC2E" w14:textId="77777777" w:rsidTr="00155762">
        <w:trPr>
          <w:trHeight w:val="315"/>
        </w:trPr>
        <w:tc>
          <w:tcPr>
            <w:tcW w:w="810" w:type="dxa"/>
            <w:noWrap/>
            <w:vAlign w:val="center"/>
            <w:hideMark/>
          </w:tcPr>
          <w:p w14:paraId="505A213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STR7</w:t>
            </w:r>
          </w:p>
        </w:tc>
        <w:tc>
          <w:tcPr>
            <w:tcW w:w="1710" w:type="dxa"/>
            <w:noWrap/>
            <w:vAlign w:val="center"/>
            <w:hideMark/>
          </w:tcPr>
          <w:p w14:paraId="2CB99F23"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TOPAS 100 EC</w:t>
            </w:r>
          </w:p>
        </w:tc>
        <w:tc>
          <w:tcPr>
            <w:tcW w:w="810" w:type="dxa"/>
            <w:noWrap/>
            <w:vAlign w:val="center"/>
            <w:hideMark/>
          </w:tcPr>
          <w:p w14:paraId="681ADF3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10</w:t>
            </w:r>
          </w:p>
        </w:tc>
        <w:tc>
          <w:tcPr>
            <w:tcW w:w="900" w:type="dxa"/>
            <w:noWrap/>
            <w:vAlign w:val="center"/>
            <w:hideMark/>
          </w:tcPr>
          <w:p w14:paraId="69F281EB"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176F0A03"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EC</w:t>
            </w:r>
          </w:p>
        </w:tc>
        <w:tc>
          <w:tcPr>
            <w:tcW w:w="720" w:type="dxa"/>
            <w:noWrap/>
            <w:vAlign w:val="center"/>
            <w:hideMark/>
          </w:tcPr>
          <w:p w14:paraId="19DFCF50"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0.03</w:t>
            </w:r>
          </w:p>
        </w:tc>
        <w:tc>
          <w:tcPr>
            <w:tcW w:w="1737" w:type="dxa"/>
            <w:noWrap/>
            <w:vAlign w:val="center"/>
            <w:hideMark/>
          </w:tcPr>
          <w:p w14:paraId="3A20E8B5"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L/100 L</w:t>
            </w:r>
          </w:p>
        </w:tc>
        <w:tc>
          <w:tcPr>
            <w:tcW w:w="1044" w:type="dxa"/>
            <w:noWrap/>
            <w:vAlign w:val="center"/>
            <w:hideMark/>
          </w:tcPr>
          <w:p w14:paraId="1B8C4DE2"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F</w:t>
            </w:r>
          </w:p>
        </w:tc>
        <w:tc>
          <w:tcPr>
            <w:tcW w:w="1179" w:type="dxa"/>
            <w:noWrap/>
            <w:vAlign w:val="center"/>
            <w:hideMark/>
          </w:tcPr>
          <w:p w14:paraId="7094A0A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81</w:t>
            </w:r>
          </w:p>
        </w:tc>
        <w:tc>
          <w:tcPr>
            <w:tcW w:w="1980" w:type="dxa"/>
            <w:noWrap/>
            <w:vAlign w:val="center"/>
            <w:hideMark/>
          </w:tcPr>
          <w:p w14:paraId="4054A4E6" w14:textId="66074C16" w:rsidR="00903C62" w:rsidRPr="006B3F0D" w:rsidRDefault="00BA07FE"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P</w:t>
            </w:r>
            <w:r w:rsidR="00903C62" w:rsidRPr="006B3F0D">
              <w:rPr>
                <w:rFonts w:eastAsia="Times New Roman" w:cs="Times New Roman"/>
                <w:b/>
                <w:bCs/>
                <w:color w:val="0070C0"/>
                <w:sz w:val="14"/>
                <w:szCs w:val="14"/>
                <w:lang w:val="en-US" w:bidi="ar-SA"/>
              </w:rPr>
              <w:t>enconazole</w:t>
            </w:r>
          </w:p>
        </w:tc>
      </w:tr>
      <w:tr w:rsidR="00903C62" w:rsidRPr="001126A1" w14:paraId="0A67739A" w14:textId="77777777" w:rsidTr="00155762">
        <w:trPr>
          <w:trHeight w:val="315"/>
        </w:trPr>
        <w:tc>
          <w:tcPr>
            <w:tcW w:w="810" w:type="dxa"/>
            <w:noWrap/>
            <w:vAlign w:val="center"/>
            <w:hideMark/>
          </w:tcPr>
          <w:p w14:paraId="6260599F"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STR7</w:t>
            </w:r>
          </w:p>
        </w:tc>
        <w:tc>
          <w:tcPr>
            <w:tcW w:w="1710" w:type="dxa"/>
            <w:noWrap/>
            <w:vAlign w:val="center"/>
            <w:hideMark/>
          </w:tcPr>
          <w:p w14:paraId="255B15A2"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SWITCH</w:t>
            </w:r>
          </w:p>
        </w:tc>
        <w:tc>
          <w:tcPr>
            <w:tcW w:w="810" w:type="dxa"/>
            <w:noWrap/>
            <w:vAlign w:val="center"/>
            <w:hideMark/>
          </w:tcPr>
          <w:p w14:paraId="3259BEC5"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62.5</w:t>
            </w:r>
          </w:p>
        </w:tc>
        <w:tc>
          <w:tcPr>
            <w:tcW w:w="900" w:type="dxa"/>
            <w:noWrap/>
            <w:vAlign w:val="center"/>
            <w:hideMark/>
          </w:tcPr>
          <w:p w14:paraId="37F85A04"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t>
            </w:r>
          </w:p>
        </w:tc>
        <w:tc>
          <w:tcPr>
            <w:tcW w:w="720" w:type="dxa"/>
            <w:noWrap/>
            <w:vAlign w:val="center"/>
            <w:hideMark/>
          </w:tcPr>
          <w:p w14:paraId="4DA22C1C"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WG</w:t>
            </w:r>
          </w:p>
        </w:tc>
        <w:tc>
          <w:tcPr>
            <w:tcW w:w="720" w:type="dxa"/>
            <w:noWrap/>
            <w:vAlign w:val="center"/>
            <w:hideMark/>
          </w:tcPr>
          <w:p w14:paraId="61831426"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0.1</w:t>
            </w:r>
          </w:p>
        </w:tc>
        <w:tc>
          <w:tcPr>
            <w:tcW w:w="1737" w:type="dxa"/>
            <w:noWrap/>
            <w:vAlign w:val="center"/>
            <w:hideMark/>
          </w:tcPr>
          <w:p w14:paraId="7CA8D7CF"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kg/100 L</w:t>
            </w:r>
          </w:p>
        </w:tc>
        <w:tc>
          <w:tcPr>
            <w:tcW w:w="1044" w:type="dxa"/>
            <w:noWrap/>
            <w:vAlign w:val="center"/>
            <w:hideMark/>
          </w:tcPr>
          <w:p w14:paraId="746C1084"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F</w:t>
            </w:r>
          </w:p>
        </w:tc>
        <w:tc>
          <w:tcPr>
            <w:tcW w:w="1179" w:type="dxa"/>
            <w:noWrap/>
            <w:vAlign w:val="center"/>
            <w:hideMark/>
          </w:tcPr>
          <w:p w14:paraId="70C27C94"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BBCH 81</w:t>
            </w:r>
          </w:p>
        </w:tc>
        <w:tc>
          <w:tcPr>
            <w:tcW w:w="1980" w:type="dxa"/>
            <w:noWrap/>
            <w:vAlign w:val="center"/>
            <w:hideMark/>
          </w:tcPr>
          <w:p w14:paraId="51963476"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cyprodinil, fludioxonil</w:t>
            </w:r>
          </w:p>
        </w:tc>
      </w:tr>
      <w:tr w:rsidR="00903C62" w:rsidRPr="001126A1" w14:paraId="5F560D84" w14:textId="77777777" w:rsidTr="00155762">
        <w:trPr>
          <w:trHeight w:val="315"/>
        </w:trPr>
        <w:tc>
          <w:tcPr>
            <w:tcW w:w="810" w:type="dxa"/>
            <w:noWrap/>
            <w:vAlign w:val="center"/>
            <w:hideMark/>
          </w:tcPr>
          <w:p w14:paraId="21A395E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STR7</w:t>
            </w:r>
          </w:p>
        </w:tc>
        <w:tc>
          <w:tcPr>
            <w:tcW w:w="1710" w:type="dxa"/>
            <w:noWrap/>
            <w:vAlign w:val="center"/>
            <w:hideMark/>
          </w:tcPr>
          <w:p w14:paraId="1BBB95C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POLYVERSUM WP</w:t>
            </w:r>
          </w:p>
        </w:tc>
        <w:tc>
          <w:tcPr>
            <w:tcW w:w="810" w:type="dxa"/>
            <w:noWrap/>
            <w:vAlign w:val="center"/>
            <w:hideMark/>
          </w:tcPr>
          <w:p w14:paraId="066E476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17.5</w:t>
            </w:r>
          </w:p>
        </w:tc>
        <w:tc>
          <w:tcPr>
            <w:tcW w:w="900" w:type="dxa"/>
            <w:noWrap/>
            <w:vAlign w:val="center"/>
            <w:hideMark/>
          </w:tcPr>
          <w:p w14:paraId="4FB68FF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29BDC42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WP</w:t>
            </w:r>
          </w:p>
        </w:tc>
        <w:tc>
          <w:tcPr>
            <w:tcW w:w="720" w:type="dxa"/>
            <w:noWrap/>
            <w:vAlign w:val="center"/>
            <w:hideMark/>
          </w:tcPr>
          <w:p w14:paraId="701A182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0.3</w:t>
            </w:r>
          </w:p>
        </w:tc>
        <w:tc>
          <w:tcPr>
            <w:tcW w:w="1737" w:type="dxa"/>
            <w:noWrap/>
            <w:vAlign w:val="center"/>
            <w:hideMark/>
          </w:tcPr>
          <w:p w14:paraId="341E6FA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0EAE5CD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G</w:t>
            </w:r>
          </w:p>
        </w:tc>
        <w:tc>
          <w:tcPr>
            <w:tcW w:w="1179" w:type="dxa"/>
            <w:noWrap/>
            <w:vAlign w:val="center"/>
            <w:hideMark/>
          </w:tcPr>
          <w:p w14:paraId="522D8C8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81-83</w:t>
            </w:r>
          </w:p>
        </w:tc>
        <w:tc>
          <w:tcPr>
            <w:tcW w:w="1980" w:type="dxa"/>
            <w:noWrap/>
            <w:vAlign w:val="center"/>
            <w:hideMark/>
          </w:tcPr>
          <w:p w14:paraId="6084BD11"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 xml:space="preserve">Pythium </w:t>
            </w:r>
            <w:proofErr w:type="spellStart"/>
            <w:r w:rsidRPr="006B3F0D">
              <w:rPr>
                <w:rFonts w:eastAsia="Times New Roman" w:cs="Times New Roman"/>
                <w:sz w:val="14"/>
                <w:szCs w:val="14"/>
                <w:lang w:val="en-US" w:bidi="ar-SA"/>
              </w:rPr>
              <w:t>oligandrum</w:t>
            </w:r>
            <w:proofErr w:type="spellEnd"/>
            <w:r w:rsidRPr="006B3F0D">
              <w:rPr>
                <w:rFonts w:eastAsia="Times New Roman" w:cs="Times New Roman"/>
                <w:sz w:val="14"/>
                <w:szCs w:val="14"/>
                <w:lang w:val="en-US" w:bidi="ar-SA"/>
              </w:rPr>
              <w:t xml:space="preserve"> strain M1</w:t>
            </w:r>
          </w:p>
        </w:tc>
      </w:tr>
      <w:tr w:rsidR="00903C62" w:rsidRPr="001126A1" w14:paraId="631D319A" w14:textId="77777777" w:rsidTr="00155762">
        <w:trPr>
          <w:trHeight w:val="315"/>
        </w:trPr>
        <w:tc>
          <w:tcPr>
            <w:tcW w:w="810" w:type="dxa"/>
            <w:noWrap/>
            <w:vAlign w:val="center"/>
            <w:hideMark/>
          </w:tcPr>
          <w:p w14:paraId="63F8053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lastRenderedPageBreak/>
              <w:t>STR7</w:t>
            </w:r>
          </w:p>
        </w:tc>
        <w:tc>
          <w:tcPr>
            <w:tcW w:w="1710" w:type="dxa"/>
            <w:noWrap/>
            <w:vAlign w:val="center"/>
            <w:hideMark/>
          </w:tcPr>
          <w:p w14:paraId="3CEC62A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AQ 10 WG</w:t>
            </w:r>
          </w:p>
        </w:tc>
        <w:tc>
          <w:tcPr>
            <w:tcW w:w="810" w:type="dxa"/>
            <w:noWrap/>
            <w:vAlign w:val="center"/>
            <w:hideMark/>
          </w:tcPr>
          <w:p w14:paraId="5390709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58</w:t>
            </w:r>
          </w:p>
        </w:tc>
        <w:tc>
          <w:tcPr>
            <w:tcW w:w="900" w:type="dxa"/>
            <w:noWrap/>
            <w:vAlign w:val="center"/>
            <w:hideMark/>
          </w:tcPr>
          <w:p w14:paraId="673C09E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0553B8F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77EC508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0.07</w:t>
            </w:r>
          </w:p>
        </w:tc>
        <w:tc>
          <w:tcPr>
            <w:tcW w:w="1737" w:type="dxa"/>
            <w:noWrap/>
            <w:vAlign w:val="center"/>
            <w:hideMark/>
          </w:tcPr>
          <w:p w14:paraId="3FD9E84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25B04C8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G</w:t>
            </w:r>
          </w:p>
        </w:tc>
        <w:tc>
          <w:tcPr>
            <w:tcW w:w="1179" w:type="dxa"/>
            <w:noWrap/>
            <w:vAlign w:val="center"/>
            <w:hideMark/>
          </w:tcPr>
          <w:p w14:paraId="77757A8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81-83</w:t>
            </w:r>
          </w:p>
        </w:tc>
        <w:tc>
          <w:tcPr>
            <w:tcW w:w="1980" w:type="dxa"/>
            <w:noWrap/>
            <w:vAlign w:val="center"/>
            <w:hideMark/>
          </w:tcPr>
          <w:p w14:paraId="57D3602B" w14:textId="77777777" w:rsidR="00903C62" w:rsidRPr="006B3F0D" w:rsidRDefault="00903C62"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Ampelomyces</w:t>
            </w:r>
            <w:proofErr w:type="spellEnd"/>
            <w:r w:rsidRPr="006B3F0D">
              <w:rPr>
                <w:rFonts w:eastAsia="Times New Roman" w:cs="Times New Roman"/>
                <w:sz w:val="14"/>
                <w:szCs w:val="14"/>
                <w:lang w:val="en-US" w:bidi="ar-SA"/>
              </w:rPr>
              <w:t xml:space="preserve"> </w:t>
            </w:r>
            <w:proofErr w:type="spellStart"/>
            <w:r w:rsidRPr="006B3F0D">
              <w:rPr>
                <w:rFonts w:eastAsia="Times New Roman" w:cs="Times New Roman"/>
                <w:sz w:val="14"/>
                <w:szCs w:val="14"/>
                <w:lang w:val="en-US" w:bidi="ar-SA"/>
              </w:rPr>
              <w:t>quisqualis</w:t>
            </w:r>
            <w:proofErr w:type="spellEnd"/>
          </w:p>
        </w:tc>
      </w:tr>
      <w:tr w:rsidR="00903C62" w:rsidRPr="001126A1" w14:paraId="278E6DB7" w14:textId="77777777" w:rsidTr="00155762">
        <w:trPr>
          <w:trHeight w:val="315"/>
        </w:trPr>
        <w:tc>
          <w:tcPr>
            <w:tcW w:w="810" w:type="dxa"/>
            <w:noWrap/>
            <w:vAlign w:val="center"/>
            <w:hideMark/>
          </w:tcPr>
          <w:p w14:paraId="3E69B58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STR7</w:t>
            </w:r>
          </w:p>
        </w:tc>
        <w:tc>
          <w:tcPr>
            <w:tcW w:w="1710" w:type="dxa"/>
            <w:noWrap/>
            <w:vAlign w:val="center"/>
            <w:hideMark/>
          </w:tcPr>
          <w:p w14:paraId="7866F59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BOTECTOR</w:t>
            </w:r>
          </w:p>
        </w:tc>
        <w:tc>
          <w:tcPr>
            <w:tcW w:w="810" w:type="dxa"/>
            <w:noWrap/>
            <w:vAlign w:val="center"/>
            <w:hideMark/>
          </w:tcPr>
          <w:p w14:paraId="20E9202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100</w:t>
            </w:r>
          </w:p>
        </w:tc>
        <w:tc>
          <w:tcPr>
            <w:tcW w:w="900" w:type="dxa"/>
            <w:noWrap/>
            <w:vAlign w:val="center"/>
            <w:hideMark/>
          </w:tcPr>
          <w:p w14:paraId="2A83B19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1941C36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0AF136E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0.1</w:t>
            </w:r>
          </w:p>
        </w:tc>
        <w:tc>
          <w:tcPr>
            <w:tcW w:w="1737" w:type="dxa"/>
            <w:noWrap/>
            <w:vAlign w:val="center"/>
            <w:hideMark/>
          </w:tcPr>
          <w:p w14:paraId="62D5285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kg/100 L</w:t>
            </w:r>
          </w:p>
        </w:tc>
        <w:tc>
          <w:tcPr>
            <w:tcW w:w="1044" w:type="dxa"/>
            <w:noWrap/>
            <w:vAlign w:val="center"/>
            <w:hideMark/>
          </w:tcPr>
          <w:p w14:paraId="267A8B2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G</w:t>
            </w:r>
          </w:p>
        </w:tc>
        <w:tc>
          <w:tcPr>
            <w:tcW w:w="1179" w:type="dxa"/>
            <w:noWrap/>
            <w:vAlign w:val="center"/>
            <w:hideMark/>
          </w:tcPr>
          <w:p w14:paraId="4639D57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81-83</w:t>
            </w:r>
          </w:p>
        </w:tc>
        <w:tc>
          <w:tcPr>
            <w:tcW w:w="1980" w:type="dxa"/>
            <w:noWrap/>
            <w:vAlign w:val="center"/>
            <w:hideMark/>
          </w:tcPr>
          <w:p w14:paraId="52266F73" w14:textId="77777777" w:rsidR="00903C62" w:rsidRPr="006B3F0D" w:rsidRDefault="00903C62"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Aureobasidium</w:t>
            </w:r>
            <w:proofErr w:type="spellEnd"/>
            <w:r w:rsidRPr="006B3F0D">
              <w:rPr>
                <w:rFonts w:eastAsia="Times New Roman" w:cs="Times New Roman"/>
                <w:sz w:val="14"/>
                <w:szCs w:val="14"/>
                <w:lang w:val="en-US" w:bidi="ar-SA"/>
              </w:rPr>
              <w:t xml:space="preserve"> pullulans DSM 14940 &amp;14941</w:t>
            </w:r>
          </w:p>
        </w:tc>
      </w:tr>
      <w:tr w:rsidR="00903C62" w:rsidRPr="001126A1" w14:paraId="5A526AC6" w14:textId="77777777" w:rsidTr="00155762">
        <w:trPr>
          <w:trHeight w:val="315"/>
        </w:trPr>
        <w:tc>
          <w:tcPr>
            <w:tcW w:w="810" w:type="dxa"/>
            <w:noWrap/>
            <w:vAlign w:val="center"/>
            <w:hideMark/>
          </w:tcPr>
          <w:p w14:paraId="7677777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STR8</w:t>
            </w:r>
          </w:p>
        </w:tc>
        <w:tc>
          <w:tcPr>
            <w:tcW w:w="1710" w:type="dxa"/>
            <w:noWrap/>
            <w:vAlign w:val="center"/>
            <w:hideMark/>
          </w:tcPr>
          <w:p w14:paraId="6030047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AMPEXIO</w:t>
            </w:r>
          </w:p>
        </w:tc>
        <w:tc>
          <w:tcPr>
            <w:tcW w:w="810" w:type="dxa"/>
            <w:noWrap/>
            <w:vAlign w:val="center"/>
            <w:hideMark/>
          </w:tcPr>
          <w:p w14:paraId="2D287EC8"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49</w:t>
            </w:r>
          </w:p>
        </w:tc>
        <w:tc>
          <w:tcPr>
            <w:tcW w:w="900" w:type="dxa"/>
            <w:noWrap/>
            <w:vAlign w:val="center"/>
            <w:hideMark/>
          </w:tcPr>
          <w:p w14:paraId="05949CE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3154AA2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1811732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0.5</w:t>
            </w:r>
          </w:p>
        </w:tc>
        <w:tc>
          <w:tcPr>
            <w:tcW w:w="1737" w:type="dxa"/>
            <w:noWrap/>
            <w:vAlign w:val="center"/>
            <w:hideMark/>
          </w:tcPr>
          <w:p w14:paraId="707AEA0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36718A27"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w:t>
            </w:r>
          </w:p>
        </w:tc>
        <w:tc>
          <w:tcPr>
            <w:tcW w:w="1179" w:type="dxa"/>
            <w:noWrap/>
            <w:vAlign w:val="center"/>
            <w:hideMark/>
          </w:tcPr>
          <w:p w14:paraId="3CCDD236"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69-71</w:t>
            </w:r>
          </w:p>
        </w:tc>
        <w:tc>
          <w:tcPr>
            <w:tcW w:w="1980" w:type="dxa"/>
            <w:noWrap/>
            <w:vAlign w:val="center"/>
            <w:hideMark/>
          </w:tcPr>
          <w:p w14:paraId="69D98F11"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zoxamide</w:t>
            </w:r>
          </w:p>
        </w:tc>
      </w:tr>
      <w:tr w:rsidR="00903C62" w:rsidRPr="001126A1" w14:paraId="14890FDB" w14:textId="77777777" w:rsidTr="00155762">
        <w:trPr>
          <w:trHeight w:val="315"/>
        </w:trPr>
        <w:tc>
          <w:tcPr>
            <w:tcW w:w="810" w:type="dxa"/>
            <w:noWrap/>
            <w:vAlign w:val="center"/>
            <w:hideMark/>
          </w:tcPr>
          <w:p w14:paraId="21606D1B"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STR8</w:t>
            </w:r>
          </w:p>
        </w:tc>
        <w:tc>
          <w:tcPr>
            <w:tcW w:w="1710" w:type="dxa"/>
            <w:noWrap/>
            <w:vAlign w:val="center"/>
            <w:hideMark/>
          </w:tcPr>
          <w:p w14:paraId="0B4658BD"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EMINENT 125 EW</w:t>
            </w:r>
          </w:p>
        </w:tc>
        <w:tc>
          <w:tcPr>
            <w:tcW w:w="810" w:type="dxa"/>
            <w:noWrap/>
            <w:vAlign w:val="center"/>
            <w:hideMark/>
          </w:tcPr>
          <w:p w14:paraId="24C6F96B"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12.5</w:t>
            </w:r>
          </w:p>
        </w:tc>
        <w:tc>
          <w:tcPr>
            <w:tcW w:w="900" w:type="dxa"/>
            <w:noWrap/>
            <w:vAlign w:val="center"/>
            <w:hideMark/>
          </w:tcPr>
          <w:p w14:paraId="005B3E8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477ADE3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EW</w:t>
            </w:r>
          </w:p>
        </w:tc>
        <w:tc>
          <w:tcPr>
            <w:tcW w:w="720" w:type="dxa"/>
            <w:noWrap/>
            <w:vAlign w:val="center"/>
            <w:hideMark/>
          </w:tcPr>
          <w:p w14:paraId="4FACCD83"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0.24</w:t>
            </w:r>
          </w:p>
        </w:tc>
        <w:tc>
          <w:tcPr>
            <w:tcW w:w="1737" w:type="dxa"/>
            <w:noWrap/>
            <w:vAlign w:val="center"/>
            <w:hideMark/>
          </w:tcPr>
          <w:p w14:paraId="3354EC6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L/ha</w:t>
            </w:r>
          </w:p>
        </w:tc>
        <w:tc>
          <w:tcPr>
            <w:tcW w:w="1044" w:type="dxa"/>
            <w:noWrap/>
            <w:vAlign w:val="center"/>
            <w:hideMark/>
          </w:tcPr>
          <w:p w14:paraId="5BFE5F78"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A</w:t>
            </w:r>
          </w:p>
        </w:tc>
        <w:tc>
          <w:tcPr>
            <w:tcW w:w="1179" w:type="dxa"/>
            <w:noWrap/>
            <w:vAlign w:val="center"/>
            <w:hideMark/>
          </w:tcPr>
          <w:p w14:paraId="48A16AF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69-71</w:t>
            </w:r>
          </w:p>
        </w:tc>
        <w:tc>
          <w:tcPr>
            <w:tcW w:w="1980" w:type="dxa"/>
            <w:noWrap/>
            <w:vAlign w:val="center"/>
            <w:hideMark/>
          </w:tcPr>
          <w:p w14:paraId="068E1A06" w14:textId="11EFCE74" w:rsidR="00903C62" w:rsidRPr="006B3F0D" w:rsidRDefault="00AF628B"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w:t>
            </w:r>
            <w:r w:rsidR="00903C62" w:rsidRPr="006B3F0D">
              <w:rPr>
                <w:rFonts w:eastAsia="Times New Roman" w:cs="Times New Roman"/>
                <w:b/>
                <w:bCs/>
                <w:color w:val="0070C0"/>
                <w:sz w:val="14"/>
                <w:szCs w:val="14"/>
                <w:lang w:val="en-US" w:bidi="ar-SA"/>
              </w:rPr>
              <w:t>etraconazole</w:t>
            </w:r>
          </w:p>
        </w:tc>
      </w:tr>
      <w:tr w:rsidR="00903C62" w:rsidRPr="001126A1" w14:paraId="29607A1A" w14:textId="77777777" w:rsidTr="00155762">
        <w:trPr>
          <w:trHeight w:val="315"/>
        </w:trPr>
        <w:tc>
          <w:tcPr>
            <w:tcW w:w="810" w:type="dxa"/>
            <w:noWrap/>
            <w:vAlign w:val="center"/>
            <w:hideMark/>
          </w:tcPr>
          <w:p w14:paraId="3CC8E5A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STR8</w:t>
            </w:r>
          </w:p>
        </w:tc>
        <w:tc>
          <w:tcPr>
            <w:tcW w:w="1710" w:type="dxa"/>
            <w:noWrap/>
            <w:vAlign w:val="center"/>
            <w:hideMark/>
          </w:tcPr>
          <w:p w14:paraId="021F413E"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ORTIVA 25 SC</w:t>
            </w:r>
          </w:p>
        </w:tc>
        <w:tc>
          <w:tcPr>
            <w:tcW w:w="810" w:type="dxa"/>
            <w:noWrap/>
            <w:vAlign w:val="center"/>
            <w:hideMark/>
          </w:tcPr>
          <w:p w14:paraId="0416878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6F59C24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617FCB4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EC</w:t>
            </w:r>
          </w:p>
        </w:tc>
        <w:tc>
          <w:tcPr>
            <w:tcW w:w="720" w:type="dxa"/>
            <w:noWrap/>
            <w:vAlign w:val="center"/>
            <w:hideMark/>
          </w:tcPr>
          <w:p w14:paraId="7EA6EA5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0.75</w:t>
            </w:r>
          </w:p>
        </w:tc>
        <w:tc>
          <w:tcPr>
            <w:tcW w:w="1737" w:type="dxa"/>
            <w:noWrap/>
            <w:vAlign w:val="center"/>
            <w:hideMark/>
          </w:tcPr>
          <w:p w14:paraId="6477F8B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698E90A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w:t>
            </w:r>
          </w:p>
        </w:tc>
        <w:tc>
          <w:tcPr>
            <w:tcW w:w="1179" w:type="dxa"/>
            <w:noWrap/>
            <w:vAlign w:val="center"/>
            <w:hideMark/>
          </w:tcPr>
          <w:p w14:paraId="1D4F30C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71-73</w:t>
            </w:r>
          </w:p>
        </w:tc>
        <w:tc>
          <w:tcPr>
            <w:tcW w:w="1980" w:type="dxa"/>
            <w:noWrap/>
            <w:vAlign w:val="center"/>
            <w:hideMark/>
          </w:tcPr>
          <w:p w14:paraId="17D6E01D" w14:textId="0B8F3553" w:rsidR="00903C62" w:rsidRPr="006B3F0D" w:rsidRDefault="00BA07FE"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A</w:t>
            </w:r>
            <w:r w:rsidR="00903C62" w:rsidRPr="006B3F0D">
              <w:rPr>
                <w:rFonts w:eastAsia="Times New Roman" w:cs="Times New Roman"/>
                <w:sz w:val="14"/>
                <w:szCs w:val="14"/>
                <w:lang w:val="en-US" w:bidi="ar-SA"/>
              </w:rPr>
              <w:t>zoxystrobin</w:t>
            </w:r>
          </w:p>
        </w:tc>
      </w:tr>
      <w:tr w:rsidR="00903C62" w:rsidRPr="001126A1" w14:paraId="52DFAF90" w14:textId="77777777" w:rsidTr="00155762">
        <w:trPr>
          <w:trHeight w:val="315"/>
        </w:trPr>
        <w:tc>
          <w:tcPr>
            <w:tcW w:w="810" w:type="dxa"/>
            <w:noWrap/>
            <w:vAlign w:val="center"/>
            <w:hideMark/>
          </w:tcPr>
          <w:p w14:paraId="26ACCDF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STR8</w:t>
            </w:r>
          </w:p>
        </w:tc>
        <w:tc>
          <w:tcPr>
            <w:tcW w:w="1710" w:type="dxa"/>
            <w:noWrap/>
            <w:vAlign w:val="center"/>
            <w:hideMark/>
          </w:tcPr>
          <w:p w14:paraId="4E66923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SERENADE ASO</w:t>
            </w:r>
          </w:p>
        </w:tc>
        <w:tc>
          <w:tcPr>
            <w:tcW w:w="810" w:type="dxa"/>
            <w:noWrap/>
            <w:vAlign w:val="center"/>
            <w:hideMark/>
          </w:tcPr>
          <w:p w14:paraId="500409C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96.69</w:t>
            </w:r>
          </w:p>
        </w:tc>
        <w:tc>
          <w:tcPr>
            <w:tcW w:w="900" w:type="dxa"/>
            <w:noWrap/>
            <w:vAlign w:val="center"/>
            <w:hideMark/>
          </w:tcPr>
          <w:p w14:paraId="45F7907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456E5DD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SC</w:t>
            </w:r>
          </w:p>
        </w:tc>
        <w:tc>
          <w:tcPr>
            <w:tcW w:w="720" w:type="dxa"/>
            <w:noWrap/>
            <w:vAlign w:val="center"/>
            <w:hideMark/>
          </w:tcPr>
          <w:p w14:paraId="3613639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4</w:t>
            </w:r>
          </w:p>
        </w:tc>
        <w:tc>
          <w:tcPr>
            <w:tcW w:w="1737" w:type="dxa"/>
            <w:noWrap/>
            <w:vAlign w:val="center"/>
            <w:hideMark/>
          </w:tcPr>
          <w:p w14:paraId="20E15BB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0087977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C</w:t>
            </w:r>
          </w:p>
        </w:tc>
        <w:tc>
          <w:tcPr>
            <w:tcW w:w="1179" w:type="dxa"/>
            <w:noWrap/>
            <w:vAlign w:val="center"/>
            <w:hideMark/>
          </w:tcPr>
          <w:p w14:paraId="6CCA042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75</w:t>
            </w:r>
          </w:p>
        </w:tc>
        <w:tc>
          <w:tcPr>
            <w:tcW w:w="1980" w:type="dxa"/>
            <w:noWrap/>
            <w:vAlign w:val="center"/>
            <w:hideMark/>
          </w:tcPr>
          <w:p w14:paraId="60B32001"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 xml:space="preserve">B. </w:t>
            </w:r>
            <w:proofErr w:type="spellStart"/>
            <w:r w:rsidRPr="006B3F0D">
              <w:rPr>
                <w:rFonts w:eastAsia="Times New Roman" w:cs="Times New Roman"/>
                <w:sz w:val="14"/>
                <w:szCs w:val="14"/>
                <w:lang w:val="en-US" w:bidi="ar-SA"/>
              </w:rPr>
              <w:t>amyloliquefaciens</w:t>
            </w:r>
            <w:proofErr w:type="spellEnd"/>
            <w:r w:rsidRPr="006B3F0D">
              <w:rPr>
                <w:rFonts w:eastAsia="Times New Roman" w:cs="Times New Roman"/>
                <w:sz w:val="14"/>
                <w:szCs w:val="14"/>
                <w:lang w:val="en-US" w:bidi="ar-SA"/>
              </w:rPr>
              <w:t xml:space="preserve"> QST 713</w:t>
            </w:r>
          </w:p>
        </w:tc>
      </w:tr>
      <w:tr w:rsidR="00903C62" w:rsidRPr="001126A1" w14:paraId="5DA14FC5" w14:textId="77777777" w:rsidTr="00155762">
        <w:trPr>
          <w:trHeight w:val="315"/>
        </w:trPr>
        <w:tc>
          <w:tcPr>
            <w:tcW w:w="810" w:type="dxa"/>
            <w:noWrap/>
            <w:vAlign w:val="center"/>
            <w:hideMark/>
          </w:tcPr>
          <w:p w14:paraId="59DE854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STR8</w:t>
            </w:r>
          </w:p>
        </w:tc>
        <w:tc>
          <w:tcPr>
            <w:tcW w:w="1710" w:type="dxa"/>
            <w:noWrap/>
            <w:vAlign w:val="center"/>
            <w:hideMark/>
          </w:tcPr>
          <w:p w14:paraId="48AC362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LBG-01F34</w:t>
            </w:r>
          </w:p>
        </w:tc>
        <w:tc>
          <w:tcPr>
            <w:tcW w:w="810" w:type="dxa"/>
            <w:noWrap/>
            <w:vAlign w:val="center"/>
            <w:hideMark/>
          </w:tcPr>
          <w:p w14:paraId="11A77BC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75.5</w:t>
            </w:r>
          </w:p>
        </w:tc>
        <w:tc>
          <w:tcPr>
            <w:tcW w:w="900" w:type="dxa"/>
            <w:noWrap/>
            <w:vAlign w:val="center"/>
            <w:hideMark/>
          </w:tcPr>
          <w:p w14:paraId="614508F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3075CCF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SL</w:t>
            </w:r>
          </w:p>
        </w:tc>
        <w:tc>
          <w:tcPr>
            <w:tcW w:w="720" w:type="dxa"/>
            <w:noWrap/>
            <w:vAlign w:val="center"/>
            <w:hideMark/>
          </w:tcPr>
          <w:p w14:paraId="3245D6E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4</w:t>
            </w:r>
          </w:p>
        </w:tc>
        <w:tc>
          <w:tcPr>
            <w:tcW w:w="1737" w:type="dxa"/>
            <w:noWrap/>
            <w:vAlign w:val="center"/>
            <w:hideMark/>
          </w:tcPr>
          <w:p w14:paraId="3C5269A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40AD2B8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D</w:t>
            </w:r>
          </w:p>
        </w:tc>
        <w:tc>
          <w:tcPr>
            <w:tcW w:w="1179" w:type="dxa"/>
            <w:noWrap/>
            <w:vAlign w:val="center"/>
            <w:hideMark/>
          </w:tcPr>
          <w:p w14:paraId="4E6BA26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77-79</w:t>
            </w:r>
          </w:p>
        </w:tc>
        <w:tc>
          <w:tcPr>
            <w:tcW w:w="1980" w:type="dxa"/>
            <w:noWrap/>
            <w:vAlign w:val="center"/>
            <w:hideMark/>
          </w:tcPr>
          <w:p w14:paraId="2DBA42CC"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potassium phosphonate</w:t>
            </w:r>
          </w:p>
        </w:tc>
      </w:tr>
      <w:tr w:rsidR="00903C62" w:rsidRPr="001126A1" w14:paraId="06760DF1" w14:textId="77777777" w:rsidTr="00155762">
        <w:trPr>
          <w:trHeight w:val="315"/>
        </w:trPr>
        <w:tc>
          <w:tcPr>
            <w:tcW w:w="810" w:type="dxa"/>
            <w:noWrap/>
            <w:vAlign w:val="center"/>
            <w:hideMark/>
          </w:tcPr>
          <w:p w14:paraId="4FB4900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STR8</w:t>
            </w:r>
          </w:p>
        </w:tc>
        <w:tc>
          <w:tcPr>
            <w:tcW w:w="1710" w:type="dxa"/>
            <w:noWrap/>
            <w:vAlign w:val="center"/>
            <w:hideMark/>
          </w:tcPr>
          <w:p w14:paraId="5D06555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POLYVERSUM WP</w:t>
            </w:r>
          </w:p>
        </w:tc>
        <w:tc>
          <w:tcPr>
            <w:tcW w:w="810" w:type="dxa"/>
            <w:noWrap/>
            <w:vAlign w:val="center"/>
            <w:hideMark/>
          </w:tcPr>
          <w:p w14:paraId="570449D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17.5</w:t>
            </w:r>
          </w:p>
        </w:tc>
        <w:tc>
          <w:tcPr>
            <w:tcW w:w="900" w:type="dxa"/>
            <w:noWrap/>
            <w:vAlign w:val="center"/>
            <w:hideMark/>
          </w:tcPr>
          <w:p w14:paraId="5A926EA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3EAC3F4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WP</w:t>
            </w:r>
          </w:p>
        </w:tc>
        <w:tc>
          <w:tcPr>
            <w:tcW w:w="720" w:type="dxa"/>
            <w:noWrap/>
            <w:vAlign w:val="center"/>
            <w:hideMark/>
          </w:tcPr>
          <w:p w14:paraId="7103961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0.3</w:t>
            </w:r>
          </w:p>
        </w:tc>
        <w:tc>
          <w:tcPr>
            <w:tcW w:w="1737" w:type="dxa"/>
            <w:noWrap/>
            <w:vAlign w:val="center"/>
            <w:hideMark/>
          </w:tcPr>
          <w:p w14:paraId="31A2361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3701F7A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w:t>
            </w:r>
          </w:p>
        </w:tc>
        <w:tc>
          <w:tcPr>
            <w:tcW w:w="1179" w:type="dxa"/>
            <w:noWrap/>
            <w:vAlign w:val="center"/>
            <w:hideMark/>
          </w:tcPr>
          <w:p w14:paraId="6187BA8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79-81</w:t>
            </w:r>
          </w:p>
        </w:tc>
        <w:tc>
          <w:tcPr>
            <w:tcW w:w="1980" w:type="dxa"/>
            <w:noWrap/>
            <w:vAlign w:val="center"/>
            <w:hideMark/>
          </w:tcPr>
          <w:p w14:paraId="190C4314"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 xml:space="preserve">Pythium </w:t>
            </w:r>
            <w:proofErr w:type="spellStart"/>
            <w:r w:rsidRPr="006B3F0D">
              <w:rPr>
                <w:rFonts w:eastAsia="Times New Roman" w:cs="Times New Roman"/>
                <w:sz w:val="14"/>
                <w:szCs w:val="14"/>
                <w:lang w:val="en-US" w:bidi="ar-SA"/>
              </w:rPr>
              <w:t>oligandrum</w:t>
            </w:r>
            <w:proofErr w:type="spellEnd"/>
            <w:r w:rsidRPr="006B3F0D">
              <w:rPr>
                <w:rFonts w:eastAsia="Times New Roman" w:cs="Times New Roman"/>
                <w:sz w:val="14"/>
                <w:szCs w:val="14"/>
                <w:lang w:val="en-US" w:bidi="ar-SA"/>
              </w:rPr>
              <w:t xml:space="preserve"> strain M1</w:t>
            </w:r>
          </w:p>
        </w:tc>
      </w:tr>
      <w:tr w:rsidR="00903C62" w:rsidRPr="001126A1" w14:paraId="71E5DE31" w14:textId="77777777" w:rsidTr="00155762">
        <w:trPr>
          <w:trHeight w:val="315"/>
        </w:trPr>
        <w:tc>
          <w:tcPr>
            <w:tcW w:w="810" w:type="dxa"/>
            <w:noWrap/>
            <w:vAlign w:val="center"/>
            <w:hideMark/>
          </w:tcPr>
          <w:p w14:paraId="27DCA2EF"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STR8</w:t>
            </w:r>
          </w:p>
        </w:tc>
        <w:tc>
          <w:tcPr>
            <w:tcW w:w="1710" w:type="dxa"/>
            <w:noWrap/>
            <w:vAlign w:val="center"/>
            <w:hideMark/>
          </w:tcPr>
          <w:p w14:paraId="566367B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ORONDIS ULTRA</w:t>
            </w:r>
          </w:p>
        </w:tc>
        <w:tc>
          <w:tcPr>
            <w:tcW w:w="810" w:type="dxa"/>
            <w:noWrap/>
            <w:vAlign w:val="center"/>
            <w:hideMark/>
          </w:tcPr>
          <w:p w14:paraId="3E8FB15A"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28</w:t>
            </w:r>
          </w:p>
        </w:tc>
        <w:tc>
          <w:tcPr>
            <w:tcW w:w="900" w:type="dxa"/>
            <w:noWrap/>
            <w:vAlign w:val="center"/>
            <w:hideMark/>
          </w:tcPr>
          <w:p w14:paraId="29938E8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1CD0B4A8"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SC</w:t>
            </w:r>
          </w:p>
        </w:tc>
        <w:tc>
          <w:tcPr>
            <w:tcW w:w="720" w:type="dxa"/>
            <w:noWrap/>
            <w:vAlign w:val="center"/>
            <w:hideMark/>
          </w:tcPr>
          <w:p w14:paraId="0DAF470F"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0.67</w:t>
            </w:r>
          </w:p>
        </w:tc>
        <w:tc>
          <w:tcPr>
            <w:tcW w:w="1737" w:type="dxa"/>
            <w:noWrap/>
            <w:vAlign w:val="center"/>
            <w:hideMark/>
          </w:tcPr>
          <w:p w14:paraId="1845BC81"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L/ha</w:t>
            </w:r>
          </w:p>
        </w:tc>
        <w:tc>
          <w:tcPr>
            <w:tcW w:w="1044" w:type="dxa"/>
            <w:noWrap/>
            <w:vAlign w:val="center"/>
            <w:hideMark/>
          </w:tcPr>
          <w:p w14:paraId="465D613A"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F</w:t>
            </w:r>
          </w:p>
        </w:tc>
        <w:tc>
          <w:tcPr>
            <w:tcW w:w="1179" w:type="dxa"/>
            <w:noWrap/>
            <w:vAlign w:val="center"/>
            <w:hideMark/>
          </w:tcPr>
          <w:p w14:paraId="0767C90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81</w:t>
            </w:r>
          </w:p>
        </w:tc>
        <w:tc>
          <w:tcPr>
            <w:tcW w:w="1980" w:type="dxa"/>
            <w:noWrap/>
            <w:vAlign w:val="center"/>
            <w:hideMark/>
          </w:tcPr>
          <w:p w14:paraId="6EDEBC2C"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oxathiapiprolin</w:t>
            </w:r>
          </w:p>
        </w:tc>
      </w:tr>
      <w:tr w:rsidR="00903C62" w:rsidRPr="001126A1" w14:paraId="6C2A5362" w14:textId="77777777" w:rsidTr="00155762">
        <w:trPr>
          <w:trHeight w:val="315"/>
        </w:trPr>
        <w:tc>
          <w:tcPr>
            <w:tcW w:w="810" w:type="dxa"/>
            <w:noWrap/>
            <w:vAlign w:val="center"/>
            <w:hideMark/>
          </w:tcPr>
          <w:p w14:paraId="369DEF4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STR8</w:t>
            </w:r>
          </w:p>
        </w:tc>
        <w:tc>
          <w:tcPr>
            <w:tcW w:w="1710" w:type="dxa"/>
            <w:noWrap/>
            <w:vAlign w:val="center"/>
            <w:hideMark/>
          </w:tcPr>
          <w:p w14:paraId="63F06A13"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TOPAS 100 EC</w:t>
            </w:r>
          </w:p>
        </w:tc>
        <w:tc>
          <w:tcPr>
            <w:tcW w:w="810" w:type="dxa"/>
            <w:noWrap/>
            <w:vAlign w:val="center"/>
            <w:hideMark/>
          </w:tcPr>
          <w:p w14:paraId="19225676"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10</w:t>
            </w:r>
          </w:p>
        </w:tc>
        <w:tc>
          <w:tcPr>
            <w:tcW w:w="900" w:type="dxa"/>
            <w:noWrap/>
            <w:vAlign w:val="center"/>
            <w:hideMark/>
          </w:tcPr>
          <w:p w14:paraId="555BB47F"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3A285ED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EC</w:t>
            </w:r>
          </w:p>
        </w:tc>
        <w:tc>
          <w:tcPr>
            <w:tcW w:w="720" w:type="dxa"/>
            <w:noWrap/>
            <w:vAlign w:val="center"/>
            <w:hideMark/>
          </w:tcPr>
          <w:p w14:paraId="39CBAE8F"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0.03</w:t>
            </w:r>
          </w:p>
        </w:tc>
        <w:tc>
          <w:tcPr>
            <w:tcW w:w="1737" w:type="dxa"/>
            <w:noWrap/>
            <w:vAlign w:val="center"/>
            <w:hideMark/>
          </w:tcPr>
          <w:p w14:paraId="55F463DD"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L/100 L</w:t>
            </w:r>
          </w:p>
        </w:tc>
        <w:tc>
          <w:tcPr>
            <w:tcW w:w="1044" w:type="dxa"/>
            <w:noWrap/>
            <w:vAlign w:val="center"/>
            <w:hideMark/>
          </w:tcPr>
          <w:p w14:paraId="1BA7ECC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F</w:t>
            </w:r>
          </w:p>
        </w:tc>
        <w:tc>
          <w:tcPr>
            <w:tcW w:w="1179" w:type="dxa"/>
            <w:noWrap/>
            <w:vAlign w:val="center"/>
            <w:hideMark/>
          </w:tcPr>
          <w:p w14:paraId="1434544F"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81</w:t>
            </w:r>
          </w:p>
        </w:tc>
        <w:tc>
          <w:tcPr>
            <w:tcW w:w="1980" w:type="dxa"/>
            <w:noWrap/>
            <w:vAlign w:val="center"/>
            <w:hideMark/>
          </w:tcPr>
          <w:p w14:paraId="446830F0" w14:textId="09CD6659" w:rsidR="00903C62" w:rsidRPr="006B3F0D" w:rsidRDefault="00BA07FE"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P</w:t>
            </w:r>
            <w:r w:rsidR="00903C62" w:rsidRPr="006B3F0D">
              <w:rPr>
                <w:rFonts w:eastAsia="Times New Roman" w:cs="Times New Roman"/>
                <w:b/>
                <w:bCs/>
                <w:color w:val="0070C0"/>
                <w:sz w:val="14"/>
                <w:szCs w:val="14"/>
                <w:lang w:val="en-US" w:bidi="ar-SA"/>
              </w:rPr>
              <w:t>enconazole</w:t>
            </w:r>
          </w:p>
        </w:tc>
      </w:tr>
      <w:tr w:rsidR="00903C62" w:rsidRPr="001126A1" w14:paraId="67ED25C9" w14:textId="77777777" w:rsidTr="00155762">
        <w:trPr>
          <w:trHeight w:val="315"/>
        </w:trPr>
        <w:tc>
          <w:tcPr>
            <w:tcW w:w="810" w:type="dxa"/>
            <w:noWrap/>
            <w:vAlign w:val="center"/>
            <w:hideMark/>
          </w:tcPr>
          <w:p w14:paraId="25A01DA9"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STR8</w:t>
            </w:r>
          </w:p>
        </w:tc>
        <w:tc>
          <w:tcPr>
            <w:tcW w:w="1710" w:type="dxa"/>
            <w:noWrap/>
            <w:vAlign w:val="center"/>
            <w:hideMark/>
          </w:tcPr>
          <w:p w14:paraId="0A9E9A4A"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SWITCH</w:t>
            </w:r>
          </w:p>
        </w:tc>
        <w:tc>
          <w:tcPr>
            <w:tcW w:w="810" w:type="dxa"/>
            <w:noWrap/>
            <w:vAlign w:val="center"/>
            <w:hideMark/>
          </w:tcPr>
          <w:p w14:paraId="0191BDB6"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62.5</w:t>
            </w:r>
          </w:p>
        </w:tc>
        <w:tc>
          <w:tcPr>
            <w:tcW w:w="900" w:type="dxa"/>
            <w:noWrap/>
            <w:vAlign w:val="center"/>
            <w:hideMark/>
          </w:tcPr>
          <w:p w14:paraId="4F27A4C4"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t>
            </w:r>
          </w:p>
        </w:tc>
        <w:tc>
          <w:tcPr>
            <w:tcW w:w="720" w:type="dxa"/>
            <w:noWrap/>
            <w:vAlign w:val="center"/>
            <w:hideMark/>
          </w:tcPr>
          <w:p w14:paraId="3EE8CF24"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WG</w:t>
            </w:r>
          </w:p>
        </w:tc>
        <w:tc>
          <w:tcPr>
            <w:tcW w:w="720" w:type="dxa"/>
            <w:noWrap/>
            <w:vAlign w:val="center"/>
            <w:hideMark/>
          </w:tcPr>
          <w:p w14:paraId="045F7884"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0.1</w:t>
            </w:r>
          </w:p>
        </w:tc>
        <w:tc>
          <w:tcPr>
            <w:tcW w:w="1737" w:type="dxa"/>
            <w:noWrap/>
            <w:vAlign w:val="center"/>
            <w:hideMark/>
          </w:tcPr>
          <w:p w14:paraId="5D9F0AA9"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kg/100 L</w:t>
            </w:r>
          </w:p>
        </w:tc>
        <w:tc>
          <w:tcPr>
            <w:tcW w:w="1044" w:type="dxa"/>
            <w:noWrap/>
            <w:vAlign w:val="center"/>
            <w:hideMark/>
          </w:tcPr>
          <w:p w14:paraId="3968E3C4"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F</w:t>
            </w:r>
          </w:p>
        </w:tc>
        <w:tc>
          <w:tcPr>
            <w:tcW w:w="1179" w:type="dxa"/>
            <w:noWrap/>
            <w:vAlign w:val="center"/>
            <w:hideMark/>
          </w:tcPr>
          <w:p w14:paraId="07F69F0A"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BBCH 81</w:t>
            </w:r>
          </w:p>
        </w:tc>
        <w:tc>
          <w:tcPr>
            <w:tcW w:w="1980" w:type="dxa"/>
            <w:noWrap/>
            <w:vAlign w:val="center"/>
            <w:hideMark/>
          </w:tcPr>
          <w:p w14:paraId="7D41FF54" w14:textId="77777777" w:rsidR="00903C62" w:rsidRPr="006B3F0D" w:rsidRDefault="00903C62" w:rsidP="00155762">
            <w:pPr>
              <w:widowControl/>
              <w:jc w:val="center"/>
              <w:rPr>
                <w:rFonts w:eastAsia="Times New Roman" w:cs="Times New Roman"/>
                <w:b/>
                <w:bCs/>
                <w:color w:val="3C7D22"/>
                <w:sz w:val="14"/>
                <w:szCs w:val="14"/>
                <w:lang w:val="en-US" w:bidi="ar-SA"/>
              </w:rPr>
            </w:pPr>
            <w:r w:rsidRPr="006B3F0D">
              <w:rPr>
                <w:rFonts w:eastAsia="Times New Roman" w:cs="Times New Roman"/>
                <w:b/>
                <w:bCs/>
                <w:color w:val="3C7D22"/>
                <w:sz w:val="14"/>
                <w:szCs w:val="14"/>
                <w:lang w:val="en-US" w:bidi="ar-SA"/>
              </w:rPr>
              <w:t>cyprodinil, fludioxonil</w:t>
            </w:r>
          </w:p>
        </w:tc>
      </w:tr>
      <w:tr w:rsidR="00903C62" w:rsidRPr="001126A1" w14:paraId="73C8EEFA" w14:textId="77777777" w:rsidTr="00155762">
        <w:trPr>
          <w:trHeight w:val="315"/>
        </w:trPr>
        <w:tc>
          <w:tcPr>
            <w:tcW w:w="810" w:type="dxa"/>
            <w:noWrap/>
            <w:vAlign w:val="center"/>
            <w:hideMark/>
          </w:tcPr>
          <w:p w14:paraId="25D48F4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STR8</w:t>
            </w:r>
          </w:p>
        </w:tc>
        <w:tc>
          <w:tcPr>
            <w:tcW w:w="1710" w:type="dxa"/>
            <w:noWrap/>
            <w:vAlign w:val="center"/>
            <w:hideMark/>
          </w:tcPr>
          <w:p w14:paraId="668A302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AMYLO-X</w:t>
            </w:r>
          </w:p>
        </w:tc>
        <w:tc>
          <w:tcPr>
            <w:tcW w:w="810" w:type="dxa"/>
            <w:noWrap/>
            <w:vAlign w:val="center"/>
            <w:hideMark/>
          </w:tcPr>
          <w:p w14:paraId="5E65FDF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09CCD69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1251C50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WG</w:t>
            </w:r>
          </w:p>
        </w:tc>
        <w:tc>
          <w:tcPr>
            <w:tcW w:w="720" w:type="dxa"/>
            <w:noWrap/>
            <w:vAlign w:val="center"/>
            <w:hideMark/>
          </w:tcPr>
          <w:p w14:paraId="6600C41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1737" w:type="dxa"/>
            <w:noWrap/>
            <w:vAlign w:val="center"/>
            <w:hideMark/>
          </w:tcPr>
          <w:p w14:paraId="467037D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kg/ha</w:t>
            </w:r>
          </w:p>
        </w:tc>
        <w:tc>
          <w:tcPr>
            <w:tcW w:w="1044" w:type="dxa"/>
            <w:noWrap/>
            <w:vAlign w:val="center"/>
            <w:hideMark/>
          </w:tcPr>
          <w:p w14:paraId="5A1B32D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G</w:t>
            </w:r>
          </w:p>
        </w:tc>
        <w:tc>
          <w:tcPr>
            <w:tcW w:w="1179" w:type="dxa"/>
            <w:noWrap/>
            <w:vAlign w:val="center"/>
            <w:hideMark/>
          </w:tcPr>
          <w:p w14:paraId="607AF02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81-83</w:t>
            </w:r>
          </w:p>
        </w:tc>
        <w:tc>
          <w:tcPr>
            <w:tcW w:w="1980" w:type="dxa"/>
            <w:noWrap/>
            <w:vAlign w:val="center"/>
            <w:hideMark/>
          </w:tcPr>
          <w:p w14:paraId="431E12ED"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 xml:space="preserve">B. </w:t>
            </w:r>
            <w:proofErr w:type="spellStart"/>
            <w:r w:rsidRPr="006B3F0D">
              <w:rPr>
                <w:rFonts w:eastAsia="Times New Roman" w:cs="Times New Roman"/>
                <w:sz w:val="14"/>
                <w:szCs w:val="14"/>
                <w:lang w:val="en-US" w:bidi="ar-SA"/>
              </w:rPr>
              <w:t>amyloliquefaciens</w:t>
            </w:r>
            <w:proofErr w:type="spellEnd"/>
            <w:r w:rsidRPr="006B3F0D">
              <w:rPr>
                <w:rFonts w:eastAsia="Times New Roman" w:cs="Times New Roman"/>
                <w:sz w:val="14"/>
                <w:szCs w:val="14"/>
                <w:lang w:val="en-US" w:bidi="ar-SA"/>
              </w:rPr>
              <w:t xml:space="preserve"> subsp. Plantarum strain D747</w:t>
            </w:r>
          </w:p>
        </w:tc>
      </w:tr>
      <w:tr w:rsidR="00903C62" w:rsidRPr="001126A1" w14:paraId="3FC1AE71" w14:textId="77777777" w:rsidTr="00155762">
        <w:trPr>
          <w:trHeight w:val="315"/>
        </w:trPr>
        <w:tc>
          <w:tcPr>
            <w:tcW w:w="810" w:type="dxa"/>
            <w:noWrap/>
            <w:vAlign w:val="center"/>
            <w:hideMark/>
          </w:tcPr>
          <w:p w14:paraId="4BB9BA0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STR9-1</w:t>
            </w:r>
          </w:p>
        </w:tc>
        <w:tc>
          <w:tcPr>
            <w:tcW w:w="1710" w:type="dxa"/>
            <w:noWrap/>
            <w:vAlign w:val="center"/>
            <w:hideMark/>
          </w:tcPr>
          <w:p w14:paraId="2F22B66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AMPEXIO</w:t>
            </w:r>
          </w:p>
        </w:tc>
        <w:tc>
          <w:tcPr>
            <w:tcW w:w="810" w:type="dxa"/>
            <w:noWrap/>
            <w:vAlign w:val="center"/>
            <w:hideMark/>
          </w:tcPr>
          <w:p w14:paraId="61BD2E31"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49</w:t>
            </w:r>
          </w:p>
        </w:tc>
        <w:tc>
          <w:tcPr>
            <w:tcW w:w="900" w:type="dxa"/>
            <w:noWrap/>
            <w:vAlign w:val="center"/>
            <w:hideMark/>
          </w:tcPr>
          <w:p w14:paraId="31A1E94A"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2B7F8D68"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57609A3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0.5</w:t>
            </w:r>
          </w:p>
        </w:tc>
        <w:tc>
          <w:tcPr>
            <w:tcW w:w="1737" w:type="dxa"/>
            <w:noWrap/>
            <w:vAlign w:val="center"/>
            <w:hideMark/>
          </w:tcPr>
          <w:p w14:paraId="3009C64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0207E9B6"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w:t>
            </w:r>
          </w:p>
        </w:tc>
        <w:tc>
          <w:tcPr>
            <w:tcW w:w="1179" w:type="dxa"/>
            <w:noWrap/>
            <w:vAlign w:val="center"/>
            <w:hideMark/>
          </w:tcPr>
          <w:p w14:paraId="049D97C7"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69-71</w:t>
            </w:r>
          </w:p>
        </w:tc>
        <w:tc>
          <w:tcPr>
            <w:tcW w:w="1980" w:type="dxa"/>
            <w:noWrap/>
            <w:vAlign w:val="center"/>
            <w:hideMark/>
          </w:tcPr>
          <w:p w14:paraId="6C0CBD29"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zoxamide</w:t>
            </w:r>
          </w:p>
        </w:tc>
      </w:tr>
      <w:tr w:rsidR="00903C62" w:rsidRPr="001126A1" w14:paraId="3FB31054" w14:textId="77777777" w:rsidTr="00155762">
        <w:trPr>
          <w:trHeight w:val="315"/>
        </w:trPr>
        <w:tc>
          <w:tcPr>
            <w:tcW w:w="810" w:type="dxa"/>
            <w:noWrap/>
            <w:vAlign w:val="center"/>
            <w:hideMark/>
          </w:tcPr>
          <w:p w14:paraId="3C9D608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STR9-1</w:t>
            </w:r>
          </w:p>
        </w:tc>
        <w:tc>
          <w:tcPr>
            <w:tcW w:w="1710" w:type="dxa"/>
            <w:noWrap/>
            <w:vAlign w:val="center"/>
            <w:hideMark/>
          </w:tcPr>
          <w:p w14:paraId="7C8C0B4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SEPTUM</w:t>
            </w:r>
          </w:p>
        </w:tc>
        <w:tc>
          <w:tcPr>
            <w:tcW w:w="810" w:type="dxa"/>
            <w:noWrap/>
            <w:vAlign w:val="center"/>
            <w:hideMark/>
          </w:tcPr>
          <w:p w14:paraId="2398A703" w14:textId="77777777" w:rsidR="00903C62" w:rsidRPr="006B3F0D" w:rsidRDefault="00903C62" w:rsidP="00155762">
            <w:pPr>
              <w:widowControl/>
              <w:jc w:val="center"/>
              <w:rPr>
                <w:rFonts w:eastAsia="Times New Roman" w:cs="Times New Roman"/>
                <w:color w:val="000000"/>
                <w:sz w:val="14"/>
                <w:szCs w:val="14"/>
                <w:lang w:val="en-US" w:bidi="ar-SA"/>
              </w:rPr>
            </w:pPr>
          </w:p>
        </w:tc>
        <w:tc>
          <w:tcPr>
            <w:tcW w:w="900" w:type="dxa"/>
            <w:noWrap/>
            <w:vAlign w:val="center"/>
            <w:hideMark/>
          </w:tcPr>
          <w:p w14:paraId="324BF53C" w14:textId="77777777" w:rsidR="00903C62" w:rsidRPr="006B3F0D" w:rsidRDefault="00903C62" w:rsidP="00155762">
            <w:pPr>
              <w:widowControl/>
              <w:jc w:val="center"/>
              <w:rPr>
                <w:rFonts w:eastAsia="Times New Roman" w:cs="Times New Roman"/>
                <w:sz w:val="14"/>
                <w:szCs w:val="14"/>
                <w:lang w:val="en-US" w:bidi="ar-SA"/>
              </w:rPr>
            </w:pPr>
          </w:p>
        </w:tc>
        <w:tc>
          <w:tcPr>
            <w:tcW w:w="720" w:type="dxa"/>
            <w:noWrap/>
            <w:vAlign w:val="center"/>
            <w:hideMark/>
          </w:tcPr>
          <w:p w14:paraId="270BBBCA" w14:textId="77777777" w:rsidR="00903C62" w:rsidRPr="006B3F0D" w:rsidRDefault="00903C62" w:rsidP="00155762">
            <w:pPr>
              <w:widowControl/>
              <w:jc w:val="center"/>
              <w:rPr>
                <w:rFonts w:eastAsia="Times New Roman" w:cs="Times New Roman"/>
                <w:sz w:val="14"/>
                <w:szCs w:val="14"/>
                <w:lang w:val="en-US" w:bidi="ar-SA"/>
              </w:rPr>
            </w:pPr>
          </w:p>
        </w:tc>
        <w:tc>
          <w:tcPr>
            <w:tcW w:w="720" w:type="dxa"/>
            <w:noWrap/>
            <w:vAlign w:val="center"/>
            <w:hideMark/>
          </w:tcPr>
          <w:p w14:paraId="083008A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0.5</w:t>
            </w:r>
          </w:p>
        </w:tc>
        <w:tc>
          <w:tcPr>
            <w:tcW w:w="1737" w:type="dxa"/>
            <w:noWrap/>
            <w:vAlign w:val="center"/>
            <w:hideMark/>
          </w:tcPr>
          <w:p w14:paraId="35C9BBF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L/100 L</w:t>
            </w:r>
          </w:p>
        </w:tc>
        <w:tc>
          <w:tcPr>
            <w:tcW w:w="1044" w:type="dxa"/>
            <w:noWrap/>
            <w:vAlign w:val="center"/>
            <w:hideMark/>
          </w:tcPr>
          <w:p w14:paraId="173C30B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A</w:t>
            </w:r>
          </w:p>
        </w:tc>
        <w:tc>
          <w:tcPr>
            <w:tcW w:w="1179" w:type="dxa"/>
            <w:noWrap/>
            <w:vAlign w:val="center"/>
            <w:hideMark/>
          </w:tcPr>
          <w:p w14:paraId="7B25DBB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69-71</w:t>
            </w:r>
          </w:p>
        </w:tc>
        <w:tc>
          <w:tcPr>
            <w:tcW w:w="1980" w:type="dxa"/>
            <w:noWrap/>
            <w:vAlign w:val="center"/>
            <w:hideMark/>
          </w:tcPr>
          <w:p w14:paraId="7279A4C5" w14:textId="77777777" w:rsidR="00903C62" w:rsidRPr="006B3F0D" w:rsidRDefault="00903C62"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Equisetum arvense</w:t>
            </w:r>
          </w:p>
        </w:tc>
      </w:tr>
      <w:tr w:rsidR="00903C62" w:rsidRPr="001126A1" w14:paraId="036AD94A" w14:textId="77777777" w:rsidTr="00155762">
        <w:trPr>
          <w:trHeight w:val="315"/>
        </w:trPr>
        <w:tc>
          <w:tcPr>
            <w:tcW w:w="810" w:type="dxa"/>
            <w:noWrap/>
            <w:vAlign w:val="center"/>
            <w:hideMark/>
          </w:tcPr>
          <w:p w14:paraId="5FCFFB3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STR9-1</w:t>
            </w:r>
          </w:p>
        </w:tc>
        <w:tc>
          <w:tcPr>
            <w:tcW w:w="1710" w:type="dxa"/>
            <w:noWrap/>
            <w:vAlign w:val="center"/>
            <w:hideMark/>
          </w:tcPr>
          <w:p w14:paraId="48E494C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ORTIVA 25 SC</w:t>
            </w:r>
          </w:p>
        </w:tc>
        <w:tc>
          <w:tcPr>
            <w:tcW w:w="810" w:type="dxa"/>
            <w:noWrap/>
            <w:vAlign w:val="center"/>
            <w:hideMark/>
          </w:tcPr>
          <w:p w14:paraId="042CEB3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4A49658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7CC94BED"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EC</w:t>
            </w:r>
          </w:p>
        </w:tc>
        <w:tc>
          <w:tcPr>
            <w:tcW w:w="720" w:type="dxa"/>
            <w:noWrap/>
            <w:vAlign w:val="center"/>
            <w:hideMark/>
          </w:tcPr>
          <w:p w14:paraId="5172B96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0.75</w:t>
            </w:r>
          </w:p>
        </w:tc>
        <w:tc>
          <w:tcPr>
            <w:tcW w:w="1737" w:type="dxa"/>
            <w:noWrap/>
            <w:vAlign w:val="center"/>
            <w:hideMark/>
          </w:tcPr>
          <w:p w14:paraId="393FC3C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5E4703A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w:t>
            </w:r>
          </w:p>
        </w:tc>
        <w:tc>
          <w:tcPr>
            <w:tcW w:w="1179" w:type="dxa"/>
            <w:noWrap/>
            <w:vAlign w:val="center"/>
            <w:hideMark/>
          </w:tcPr>
          <w:p w14:paraId="6563433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71-73</w:t>
            </w:r>
          </w:p>
        </w:tc>
        <w:tc>
          <w:tcPr>
            <w:tcW w:w="1980" w:type="dxa"/>
            <w:noWrap/>
            <w:vAlign w:val="center"/>
            <w:hideMark/>
          </w:tcPr>
          <w:p w14:paraId="0943A703" w14:textId="44C60CA0" w:rsidR="00903C62" w:rsidRPr="006B3F0D" w:rsidRDefault="00BA07FE"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A</w:t>
            </w:r>
            <w:r w:rsidR="00903C62" w:rsidRPr="006B3F0D">
              <w:rPr>
                <w:rFonts w:eastAsia="Times New Roman" w:cs="Times New Roman"/>
                <w:sz w:val="14"/>
                <w:szCs w:val="14"/>
                <w:lang w:val="en-US" w:bidi="ar-SA"/>
              </w:rPr>
              <w:t>zoxystrobin</w:t>
            </w:r>
          </w:p>
        </w:tc>
      </w:tr>
      <w:tr w:rsidR="00903C62" w:rsidRPr="001126A1" w14:paraId="2064A4C9" w14:textId="77777777" w:rsidTr="00155762">
        <w:trPr>
          <w:trHeight w:val="315"/>
        </w:trPr>
        <w:tc>
          <w:tcPr>
            <w:tcW w:w="810" w:type="dxa"/>
            <w:noWrap/>
            <w:vAlign w:val="center"/>
            <w:hideMark/>
          </w:tcPr>
          <w:p w14:paraId="6FEEBF7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STR9-2</w:t>
            </w:r>
          </w:p>
        </w:tc>
        <w:tc>
          <w:tcPr>
            <w:tcW w:w="1710" w:type="dxa"/>
            <w:noWrap/>
            <w:vAlign w:val="center"/>
            <w:hideMark/>
          </w:tcPr>
          <w:p w14:paraId="3533E051"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AMPEXIO</w:t>
            </w:r>
          </w:p>
        </w:tc>
        <w:tc>
          <w:tcPr>
            <w:tcW w:w="810" w:type="dxa"/>
            <w:noWrap/>
            <w:vAlign w:val="center"/>
            <w:hideMark/>
          </w:tcPr>
          <w:p w14:paraId="2231642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49</w:t>
            </w:r>
          </w:p>
        </w:tc>
        <w:tc>
          <w:tcPr>
            <w:tcW w:w="900" w:type="dxa"/>
            <w:noWrap/>
            <w:vAlign w:val="center"/>
            <w:hideMark/>
          </w:tcPr>
          <w:p w14:paraId="5BDC3F7A"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2B7C093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507A009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0.5</w:t>
            </w:r>
          </w:p>
        </w:tc>
        <w:tc>
          <w:tcPr>
            <w:tcW w:w="1737" w:type="dxa"/>
            <w:noWrap/>
            <w:vAlign w:val="center"/>
            <w:hideMark/>
          </w:tcPr>
          <w:p w14:paraId="7375352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7285485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w:t>
            </w:r>
          </w:p>
        </w:tc>
        <w:tc>
          <w:tcPr>
            <w:tcW w:w="1179" w:type="dxa"/>
            <w:noWrap/>
            <w:vAlign w:val="center"/>
            <w:hideMark/>
          </w:tcPr>
          <w:p w14:paraId="7E35723E"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69-71</w:t>
            </w:r>
          </w:p>
        </w:tc>
        <w:tc>
          <w:tcPr>
            <w:tcW w:w="1980" w:type="dxa"/>
            <w:noWrap/>
            <w:vAlign w:val="center"/>
            <w:hideMark/>
          </w:tcPr>
          <w:p w14:paraId="5C5E1551"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zoxamide</w:t>
            </w:r>
          </w:p>
        </w:tc>
      </w:tr>
      <w:tr w:rsidR="00903C62" w:rsidRPr="001126A1" w14:paraId="7B723AF6" w14:textId="77777777" w:rsidTr="00155762">
        <w:trPr>
          <w:trHeight w:val="315"/>
        </w:trPr>
        <w:tc>
          <w:tcPr>
            <w:tcW w:w="810" w:type="dxa"/>
            <w:noWrap/>
            <w:vAlign w:val="center"/>
            <w:hideMark/>
          </w:tcPr>
          <w:p w14:paraId="705700C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STR9-2</w:t>
            </w:r>
          </w:p>
        </w:tc>
        <w:tc>
          <w:tcPr>
            <w:tcW w:w="1710" w:type="dxa"/>
            <w:noWrap/>
            <w:vAlign w:val="center"/>
            <w:hideMark/>
          </w:tcPr>
          <w:p w14:paraId="54C4B49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TERRANUM</w:t>
            </w:r>
          </w:p>
        </w:tc>
        <w:tc>
          <w:tcPr>
            <w:tcW w:w="810" w:type="dxa"/>
            <w:noWrap/>
            <w:vAlign w:val="center"/>
            <w:hideMark/>
          </w:tcPr>
          <w:p w14:paraId="19501165" w14:textId="77777777" w:rsidR="00903C62" w:rsidRPr="006B3F0D" w:rsidRDefault="00903C62" w:rsidP="00155762">
            <w:pPr>
              <w:widowControl/>
              <w:jc w:val="center"/>
              <w:rPr>
                <w:rFonts w:eastAsia="Times New Roman" w:cs="Times New Roman"/>
                <w:color w:val="000000"/>
                <w:sz w:val="14"/>
                <w:szCs w:val="14"/>
                <w:lang w:val="en-US" w:bidi="ar-SA"/>
              </w:rPr>
            </w:pPr>
          </w:p>
        </w:tc>
        <w:tc>
          <w:tcPr>
            <w:tcW w:w="900" w:type="dxa"/>
            <w:noWrap/>
            <w:vAlign w:val="center"/>
            <w:hideMark/>
          </w:tcPr>
          <w:p w14:paraId="2FB806B1" w14:textId="77777777" w:rsidR="00903C62" w:rsidRPr="006B3F0D" w:rsidRDefault="00903C62" w:rsidP="00155762">
            <w:pPr>
              <w:widowControl/>
              <w:jc w:val="center"/>
              <w:rPr>
                <w:rFonts w:eastAsia="Times New Roman" w:cs="Times New Roman"/>
                <w:sz w:val="14"/>
                <w:szCs w:val="14"/>
                <w:lang w:val="en-US" w:bidi="ar-SA"/>
              </w:rPr>
            </w:pPr>
          </w:p>
        </w:tc>
        <w:tc>
          <w:tcPr>
            <w:tcW w:w="720" w:type="dxa"/>
            <w:noWrap/>
            <w:vAlign w:val="center"/>
            <w:hideMark/>
          </w:tcPr>
          <w:p w14:paraId="41E57437" w14:textId="77777777" w:rsidR="00903C62" w:rsidRPr="006B3F0D" w:rsidRDefault="00903C62" w:rsidP="00155762">
            <w:pPr>
              <w:widowControl/>
              <w:jc w:val="center"/>
              <w:rPr>
                <w:rFonts w:eastAsia="Times New Roman" w:cs="Times New Roman"/>
                <w:sz w:val="14"/>
                <w:szCs w:val="14"/>
                <w:lang w:val="en-US" w:bidi="ar-SA"/>
              </w:rPr>
            </w:pPr>
          </w:p>
        </w:tc>
        <w:tc>
          <w:tcPr>
            <w:tcW w:w="720" w:type="dxa"/>
            <w:noWrap/>
            <w:vAlign w:val="center"/>
            <w:hideMark/>
          </w:tcPr>
          <w:p w14:paraId="1AA8398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0.4</w:t>
            </w:r>
          </w:p>
        </w:tc>
        <w:tc>
          <w:tcPr>
            <w:tcW w:w="1737" w:type="dxa"/>
            <w:noWrap/>
            <w:vAlign w:val="center"/>
            <w:hideMark/>
          </w:tcPr>
          <w:p w14:paraId="42B29CF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L/100 L</w:t>
            </w:r>
          </w:p>
        </w:tc>
        <w:tc>
          <w:tcPr>
            <w:tcW w:w="1044" w:type="dxa"/>
            <w:noWrap/>
            <w:vAlign w:val="center"/>
            <w:hideMark/>
          </w:tcPr>
          <w:p w14:paraId="593CBC2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A</w:t>
            </w:r>
          </w:p>
        </w:tc>
        <w:tc>
          <w:tcPr>
            <w:tcW w:w="1179" w:type="dxa"/>
            <w:noWrap/>
            <w:vAlign w:val="center"/>
            <w:hideMark/>
          </w:tcPr>
          <w:p w14:paraId="0A0AC06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69-71</w:t>
            </w:r>
          </w:p>
        </w:tc>
        <w:tc>
          <w:tcPr>
            <w:tcW w:w="1980" w:type="dxa"/>
            <w:noWrap/>
            <w:vAlign w:val="center"/>
            <w:hideMark/>
          </w:tcPr>
          <w:p w14:paraId="4D637452" w14:textId="77777777" w:rsidR="00903C62" w:rsidRPr="006B3F0D" w:rsidRDefault="00903C62"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Λεκιθίνη</w:t>
            </w:r>
            <w:proofErr w:type="spellEnd"/>
          </w:p>
        </w:tc>
      </w:tr>
      <w:tr w:rsidR="00903C62" w:rsidRPr="001126A1" w14:paraId="07AE7791" w14:textId="77777777" w:rsidTr="00155762">
        <w:trPr>
          <w:trHeight w:val="315"/>
        </w:trPr>
        <w:tc>
          <w:tcPr>
            <w:tcW w:w="810" w:type="dxa"/>
            <w:noWrap/>
            <w:vAlign w:val="center"/>
            <w:hideMark/>
          </w:tcPr>
          <w:p w14:paraId="6B13BFD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STR9-2</w:t>
            </w:r>
          </w:p>
        </w:tc>
        <w:tc>
          <w:tcPr>
            <w:tcW w:w="1710" w:type="dxa"/>
            <w:noWrap/>
            <w:vAlign w:val="center"/>
            <w:hideMark/>
          </w:tcPr>
          <w:p w14:paraId="6FB3575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ORTIVA 25 SC</w:t>
            </w:r>
          </w:p>
        </w:tc>
        <w:tc>
          <w:tcPr>
            <w:tcW w:w="810" w:type="dxa"/>
            <w:noWrap/>
            <w:vAlign w:val="center"/>
            <w:hideMark/>
          </w:tcPr>
          <w:p w14:paraId="4E2ACCA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5AFAA625"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5CC4B41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EC</w:t>
            </w:r>
          </w:p>
        </w:tc>
        <w:tc>
          <w:tcPr>
            <w:tcW w:w="720" w:type="dxa"/>
            <w:noWrap/>
            <w:vAlign w:val="center"/>
            <w:hideMark/>
          </w:tcPr>
          <w:p w14:paraId="013E416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0.75</w:t>
            </w:r>
          </w:p>
        </w:tc>
        <w:tc>
          <w:tcPr>
            <w:tcW w:w="1737" w:type="dxa"/>
            <w:noWrap/>
            <w:vAlign w:val="center"/>
            <w:hideMark/>
          </w:tcPr>
          <w:p w14:paraId="4C600534"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1AB46E3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w:t>
            </w:r>
          </w:p>
        </w:tc>
        <w:tc>
          <w:tcPr>
            <w:tcW w:w="1179" w:type="dxa"/>
            <w:noWrap/>
            <w:vAlign w:val="center"/>
            <w:hideMark/>
          </w:tcPr>
          <w:p w14:paraId="16F5F10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71-73</w:t>
            </w:r>
          </w:p>
        </w:tc>
        <w:tc>
          <w:tcPr>
            <w:tcW w:w="1980" w:type="dxa"/>
            <w:noWrap/>
            <w:vAlign w:val="center"/>
            <w:hideMark/>
          </w:tcPr>
          <w:p w14:paraId="4314953F" w14:textId="198AA50B" w:rsidR="00903C62" w:rsidRPr="006B3F0D" w:rsidRDefault="00BA07FE"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A</w:t>
            </w:r>
            <w:r w:rsidR="00903C62" w:rsidRPr="006B3F0D">
              <w:rPr>
                <w:rFonts w:eastAsia="Times New Roman" w:cs="Times New Roman"/>
                <w:sz w:val="14"/>
                <w:szCs w:val="14"/>
                <w:lang w:val="en-US" w:bidi="ar-SA"/>
              </w:rPr>
              <w:t>zoxystrobin</w:t>
            </w:r>
          </w:p>
        </w:tc>
      </w:tr>
      <w:tr w:rsidR="00903C62" w:rsidRPr="001126A1" w14:paraId="4C1BAD60" w14:textId="77777777" w:rsidTr="00155762">
        <w:trPr>
          <w:trHeight w:val="315"/>
        </w:trPr>
        <w:tc>
          <w:tcPr>
            <w:tcW w:w="810" w:type="dxa"/>
            <w:noWrap/>
            <w:vAlign w:val="center"/>
            <w:hideMark/>
          </w:tcPr>
          <w:p w14:paraId="348ACEA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STR9-3</w:t>
            </w:r>
          </w:p>
        </w:tc>
        <w:tc>
          <w:tcPr>
            <w:tcW w:w="1710" w:type="dxa"/>
            <w:noWrap/>
            <w:vAlign w:val="center"/>
            <w:hideMark/>
          </w:tcPr>
          <w:p w14:paraId="4C26264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AMPEXIO</w:t>
            </w:r>
          </w:p>
        </w:tc>
        <w:tc>
          <w:tcPr>
            <w:tcW w:w="810" w:type="dxa"/>
            <w:noWrap/>
            <w:vAlign w:val="center"/>
            <w:hideMark/>
          </w:tcPr>
          <w:p w14:paraId="6E9703D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49</w:t>
            </w:r>
          </w:p>
        </w:tc>
        <w:tc>
          <w:tcPr>
            <w:tcW w:w="900" w:type="dxa"/>
            <w:noWrap/>
            <w:vAlign w:val="center"/>
            <w:hideMark/>
          </w:tcPr>
          <w:p w14:paraId="327B936B"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49D345D0"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492A2384"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0.5</w:t>
            </w:r>
          </w:p>
        </w:tc>
        <w:tc>
          <w:tcPr>
            <w:tcW w:w="1737" w:type="dxa"/>
            <w:noWrap/>
            <w:vAlign w:val="center"/>
            <w:hideMark/>
          </w:tcPr>
          <w:p w14:paraId="70A1487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7665919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w:t>
            </w:r>
          </w:p>
        </w:tc>
        <w:tc>
          <w:tcPr>
            <w:tcW w:w="1179" w:type="dxa"/>
            <w:noWrap/>
            <w:vAlign w:val="center"/>
            <w:hideMark/>
          </w:tcPr>
          <w:p w14:paraId="318FF719"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69-71</w:t>
            </w:r>
          </w:p>
        </w:tc>
        <w:tc>
          <w:tcPr>
            <w:tcW w:w="1980" w:type="dxa"/>
            <w:noWrap/>
            <w:vAlign w:val="center"/>
            <w:hideMark/>
          </w:tcPr>
          <w:p w14:paraId="60B2F2DB"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zoxamide</w:t>
            </w:r>
          </w:p>
        </w:tc>
      </w:tr>
      <w:tr w:rsidR="00903C62" w:rsidRPr="001126A1" w14:paraId="2FDF0FD2" w14:textId="77777777" w:rsidTr="00155762">
        <w:trPr>
          <w:trHeight w:val="315"/>
        </w:trPr>
        <w:tc>
          <w:tcPr>
            <w:tcW w:w="810" w:type="dxa"/>
            <w:noWrap/>
            <w:vAlign w:val="center"/>
            <w:hideMark/>
          </w:tcPr>
          <w:p w14:paraId="41E784F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STR9-3</w:t>
            </w:r>
          </w:p>
        </w:tc>
        <w:tc>
          <w:tcPr>
            <w:tcW w:w="1710" w:type="dxa"/>
            <w:noWrap/>
            <w:vAlign w:val="center"/>
            <w:hideMark/>
          </w:tcPr>
          <w:p w14:paraId="69E5177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EMINENT 125 EW</w:t>
            </w:r>
          </w:p>
        </w:tc>
        <w:tc>
          <w:tcPr>
            <w:tcW w:w="810" w:type="dxa"/>
            <w:noWrap/>
            <w:vAlign w:val="center"/>
            <w:hideMark/>
          </w:tcPr>
          <w:p w14:paraId="14C2870E"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12.5</w:t>
            </w:r>
          </w:p>
        </w:tc>
        <w:tc>
          <w:tcPr>
            <w:tcW w:w="900" w:type="dxa"/>
            <w:noWrap/>
            <w:vAlign w:val="center"/>
            <w:hideMark/>
          </w:tcPr>
          <w:p w14:paraId="05C3CE80"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43D5B0A2"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EW</w:t>
            </w:r>
          </w:p>
        </w:tc>
        <w:tc>
          <w:tcPr>
            <w:tcW w:w="720" w:type="dxa"/>
            <w:noWrap/>
            <w:vAlign w:val="center"/>
            <w:hideMark/>
          </w:tcPr>
          <w:p w14:paraId="77E6102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0.24</w:t>
            </w:r>
          </w:p>
        </w:tc>
        <w:tc>
          <w:tcPr>
            <w:tcW w:w="1737" w:type="dxa"/>
            <w:noWrap/>
            <w:vAlign w:val="center"/>
            <w:hideMark/>
          </w:tcPr>
          <w:p w14:paraId="500708E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L/ha</w:t>
            </w:r>
          </w:p>
        </w:tc>
        <w:tc>
          <w:tcPr>
            <w:tcW w:w="1044" w:type="dxa"/>
            <w:noWrap/>
            <w:vAlign w:val="center"/>
            <w:hideMark/>
          </w:tcPr>
          <w:p w14:paraId="38EC6FB0"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A</w:t>
            </w:r>
          </w:p>
        </w:tc>
        <w:tc>
          <w:tcPr>
            <w:tcW w:w="1179" w:type="dxa"/>
            <w:noWrap/>
            <w:vAlign w:val="center"/>
            <w:hideMark/>
          </w:tcPr>
          <w:p w14:paraId="61858582"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69-71</w:t>
            </w:r>
          </w:p>
        </w:tc>
        <w:tc>
          <w:tcPr>
            <w:tcW w:w="1980" w:type="dxa"/>
            <w:noWrap/>
            <w:vAlign w:val="center"/>
            <w:hideMark/>
          </w:tcPr>
          <w:p w14:paraId="2369E0BA" w14:textId="2531991B" w:rsidR="00903C62" w:rsidRPr="006B3F0D" w:rsidRDefault="00AF628B"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w:t>
            </w:r>
            <w:r w:rsidR="00903C62" w:rsidRPr="006B3F0D">
              <w:rPr>
                <w:rFonts w:eastAsia="Times New Roman" w:cs="Times New Roman"/>
                <w:b/>
                <w:bCs/>
                <w:color w:val="0070C0"/>
                <w:sz w:val="14"/>
                <w:szCs w:val="14"/>
                <w:lang w:val="en-US" w:bidi="ar-SA"/>
              </w:rPr>
              <w:t>etraconazole</w:t>
            </w:r>
          </w:p>
        </w:tc>
      </w:tr>
      <w:tr w:rsidR="00903C62" w:rsidRPr="001126A1" w14:paraId="4D50BFD2" w14:textId="77777777" w:rsidTr="00155762">
        <w:trPr>
          <w:trHeight w:val="315"/>
        </w:trPr>
        <w:tc>
          <w:tcPr>
            <w:tcW w:w="810" w:type="dxa"/>
            <w:noWrap/>
            <w:vAlign w:val="center"/>
            <w:hideMark/>
          </w:tcPr>
          <w:p w14:paraId="00E4135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STR9-3</w:t>
            </w:r>
          </w:p>
        </w:tc>
        <w:tc>
          <w:tcPr>
            <w:tcW w:w="1710" w:type="dxa"/>
            <w:noWrap/>
            <w:vAlign w:val="center"/>
            <w:hideMark/>
          </w:tcPr>
          <w:p w14:paraId="48C5A8B2" w14:textId="77777777" w:rsidR="00903C62" w:rsidRPr="006B3F0D" w:rsidRDefault="00903C62" w:rsidP="00155762">
            <w:pPr>
              <w:widowControl/>
              <w:jc w:val="center"/>
              <w:rPr>
                <w:rFonts w:eastAsia="Times New Roman" w:cs="Times New Roman"/>
                <w:color w:val="FF0000"/>
                <w:sz w:val="14"/>
                <w:szCs w:val="14"/>
                <w:lang w:val="en-US" w:bidi="ar-SA"/>
              </w:rPr>
            </w:pPr>
            <w:r w:rsidRPr="006B3F0D">
              <w:rPr>
                <w:rFonts w:eastAsia="Times New Roman" w:cs="Times New Roman"/>
                <w:color w:val="FF0000"/>
                <w:sz w:val="14"/>
                <w:szCs w:val="14"/>
                <w:lang w:val="en-US" w:bidi="ar-SA"/>
              </w:rPr>
              <w:t>ORTIVA 25 SC</w:t>
            </w:r>
          </w:p>
        </w:tc>
        <w:tc>
          <w:tcPr>
            <w:tcW w:w="810" w:type="dxa"/>
            <w:noWrap/>
            <w:vAlign w:val="center"/>
            <w:hideMark/>
          </w:tcPr>
          <w:p w14:paraId="61E59D3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40CC2EA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74268BF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EC</w:t>
            </w:r>
          </w:p>
        </w:tc>
        <w:tc>
          <w:tcPr>
            <w:tcW w:w="720" w:type="dxa"/>
            <w:noWrap/>
            <w:vAlign w:val="center"/>
            <w:hideMark/>
          </w:tcPr>
          <w:p w14:paraId="05D37D2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0.75</w:t>
            </w:r>
          </w:p>
        </w:tc>
        <w:tc>
          <w:tcPr>
            <w:tcW w:w="1737" w:type="dxa"/>
            <w:noWrap/>
            <w:vAlign w:val="center"/>
            <w:hideMark/>
          </w:tcPr>
          <w:p w14:paraId="1D74607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14A46F6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w:t>
            </w:r>
          </w:p>
        </w:tc>
        <w:tc>
          <w:tcPr>
            <w:tcW w:w="1179" w:type="dxa"/>
            <w:noWrap/>
            <w:vAlign w:val="center"/>
            <w:hideMark/>
          </w:tcPr>
          <w:p w14:paraId="035347B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71-73</w:t>
            </w:r>
          </w:p>
        </w:tc>
        <w:tc>
          <w:tcPr>
            <w:tcW w:w="1980" w:type="dxa"/>
            <w:noWrap/>
            <w:vAlign w:val="center"/>
            <w:hideMark/>
          </w:tcPr>
          <w:p w14:paraId="639E5C88" w14:textId="6AA8C9EC" w:rsidR="00903C62" w:rsidRPr="006B3F0D" w:rsidRDefault="00AF628B"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A</w:t>
            </w:r>
            <w:r w:rsidR="00903C62" w:rsidRPr="006B3F0D">
              <w:rPr>
                <w:rFonts w:eastAsia="Times New Roman" w:cs="Times New Roman"/>
                <w:sz w:val="14"/>
                <w:szCs w:val="14"/>
                <w:lang w:val="en-US" w:bidi="ar-SA"/>
              </w:rPr>
              <w:t>zoxystrobin</w:t>
            </w:r>
          </w:p>
        </w:tc>
      </w:tr>
      <w:tr w:rsidR="00903C62" w:rsidRPr="001126A1" w14:paraId="083B10B6" w14:textId="77777777" w:rsidTr="00155762">
        <w:trPr>
          <w:trHeight w:val="315"/>
        </w:trPr>
        <w:tc>
          <w:tcPr>
            <w:tcW w:w="810" w:type="dxa"/>
            <w:noWrap/>
            <w:vAlign w:val="center"/>
            <w:hideMark/>
          </w:tcPr>
          <w:p w14:paraId="62DA0C7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STR9-3</w:t>
            </w:r>
          </w:p>
        </w:tc>
        <w:tc>
          <w:tcPr>
            <w:tcW w:w="1710" w:type="dxa"/>
            <w:noWrap/>
            <w:vAlign w:val="center"/>
            <w:hideMark/>
          </w:tcPr>
          <w:p w14:paraId="621D7A5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SKIM MILK</w:t>
            </w:r>
          </w:p>
        </w:tc>
        <w:tc>
          <w:tcPr>
            <w:tcW w:w="810" w:type="dxa"/>
            <w:noWrap/>
            <w:vAlign w:val="center"/>
            <w:hideMark/>
          </w:tcPr>
          <w:p w14:paraId="1FEB232A" w14:textId="77777777" w:rsidR="00903C62" w:rsidRPr="006B3F0D" w:rsidRDefault="00903C62" w:rsidP="00155762">
            <w:pPr>
              <w:widowControl/>
              <w:jc w:val="center"/>
              <w:rPr>
                <w:rFonts w:eastAsia="Times New Roman" w:cs="Times New Roman"/>
                <w:color w:val="000000"/>
                <w:sz w:val="14"/>
                <w:szCs w:val="14"/>
                <w:lang w:val="en-US" w:bidi="ar-SA"/>
              </w:rPr>
            </w:pPr>
          </w:p>
        </w:tc>
        <w:tc>
          <w:tcPr>
            <w:tcW w:w="900" w:type="dxa"/>
            <w:noWrap/>
            <w:vAlign w:val="center"/>
            <w:hideMark/>
          </w:tcPr>
          <w:p w14:paraId="1AB0C7A5" w14:textId="77777777" w:rsidR="00903C62" w:rsidRPr="006B3F0D" w:rsidRDefault="00903C62" w:rsidP="00155762">
            <w:pPr>
              <w:widowControl/>
              <w:jc w:val="center"/>
              <w:rPr>
                <w:rFonts w:eastAsia="Times New Roman" w:cs="Times New Roman"/>
                <w:sz w:val="14"/>
                <w:szCs w:val="14"/>
                <w:lang w:val="en-US" w:bidi="ar-SA"/>
              </w:rPr>
            </w:pPr>
          </w:p>
        </w:tc>
        <w:tc>
          <w:tcPr>
            <w:tcW w:w="720" w:type="dxa"/>
            <w:noWrap/>
            <w:vAlign w:val="center"/>
            <w:hideMark/>
          </w:tcPr>
          <w:p w14:paraId="0AE7C010" w14:textId="77777777" w:rsidR="00903C62" w:rsidRPr="006B3F0D" w:rsidRDefault="00903C62" w:rsidP="00155762">
            <w:pPr>
              <w:widowControl/>
              <w:jc w:val="center"/>
              <w:rPr>
                <w:rFonts w:eastAsia="Times New Roman" w:cs="Times New Roman"/>
                <w:sz w:val="14"/>
                <w:szCs w:val="14"/>
                <w:lang w:val="en-US" w:bidi="ar-SA"/>
              </w:rPr>
            </w:pPr>
          </w:p>
        </w:tc>
        <w:tc>
          <w:tcPr>
            <w:tcW w:w="720" w:type="dxa"/>
            <w:noWrap/>
            <w:vAlign w:val="center"/>
            <w:hideMark/>
          </w:tcPr>
          <w:p w14:paraId="77BFE55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10</w:t>
            </w:r>
          </w:p>
        </w:tc>
        <w:tc>
          <w:tcPr>
            <w:tcW w:w="1737" w:type="dxa"/>
            <w:noWrap/>
            <w:vAlign w:val="center"/>
            <w:hideMark/>
          </w:tcPr>
          <w:p w14:paraId="17CE88BC"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L/100 L</w:t>
            </w:r>
          </w:p>
        </w:tc>
        <w:tc>
          <w:tcPr>
            <w:tcW w:w="1044" w:type="dxa"/>
            <w:noWrap/>
            <w:vAlign w:val="center"/>
            <w:hideMark/>
          </w:tcPr>
          <w:p w14:paraId="6960627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C</w:t>
            </w:r>
          </w:p>
        </w:tc>
        <w:tc>
          <w:tcPr>
            <w:tcW w:w="1179" w:type="dxa"/>
            <w:noWrap/>
            <w:vAlign w:val="center"/>
            <w:hideMark/>
          </w:tcPr>
          <w:p w14:paraId="31AD9A9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75</w:t>
            </w:r>
          </w:p>
        </w:tc>
        <w:tc>
          <w:tcPr>
            <w:tcW w:w="1980" w:type="dxa"/>
            <w:noWrap/>
            <w:vAlign w:val="center"/>
            <w:hideMark/>
          </w:tcPr>
          <w:p w14:paraId="2372DAA7" w14:textId="77777777" w:rsidR="00903C62" w:rsidRPr="006B3F0D" w:rsidRDefault="00903C62" w:rsidP="00155762">
            <w:pPr>
              <w:widowControl/>
              <w:jc w:val="center"/>
              <w:rPr>
                <w:rFonts w:eastAsia="Times New Roman" w:cs="Times New Roman"/>
                <w:color w:val="000000"/>
                <w:sz w:val="14"/>
                <w:szCs w:val="14"/>
                <w:lang w:val="en-US" w:bidi="ar-SA"/>
              </w:rPr>
            </w:pPr>
          </w:p>
        </w:tc>
      </w:tr>
      <w:tr w:rsidR="00903C62" w:rsidRPr="001126A1" w14:paraId="64F0AC6E" w14:textId="77777777" w:rsidTr="00155762">
        <w:trPr>
          <w:trHeight w:val="315"/>
        </w:trPr>
        <w:tc>
          <w:tcPr>
            <w:tcW w:w="810" w:type="dxa"/>
            <w:noWrap/>
            <w:vAlign w:val="center"/>
            <w:hideMark/>
          </w:tcPr>
          <w:p w14:paraId="6B44219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STR9-3</w:t>
            </w:r>
          </w:p>
        </w:tc>
        <w:tc>
          <w:tcPr>
            <w:tcW w:w="1710" w:type="dxa"/>
            <w:noWrap/>
            <w:vAlign w:val="center"/>
            <w:hideMark/>
          </w:tcPr>
          <w:p w14:paraId="2FC8A34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SKIM MILK</w:t>
            </w:r>
          </w:p>
        </w:tc>
        <w:tc>
          <w:tcPr>
            <w:tcW w:w="810" w:type="dxa"/>
            <w:noWrap/>
            <w:vAlign w:val="center"/>
            <w:hideMark/>
          </w:tcPr>
          <w:p w14:paraId="3F2C87FA" w14:textId="77777777" w:rsidR="00903C62" w:rsidRPr="006B3F0D" w:rsidRDefault="00903C62" w:rsidP="00155762">
            <w:pPr>
              <w:widowControl/>
              <w:jc w:val="center"/>
              <w:rPr>
                <w:rFonts w:eastAsia="Times New Roman" w:cs="Times New Roman"/>
                <w:color w:val="000000"/>
                <w:sz w:val="14"/>
                <w:szCs w:val="14"/>
                <w:lang w:val="en-US" w:bidi="ar-SA"/>
              </w:rPr>
            </w:pPr>
          </w:p>
        </w:tc>
        <w:tc>
          <w:tcPr>
            <w:tcW w:w="900" w:type="dxa"/>
            <w:noWrap/>
            <w:vAlign w:val="center"/>
            <w:hideMark/>
          </w:tcPr>
          <w:p w14:paraId="2A69499A" w14:textId="77777777" w:rsidR="00903C62" w:rsidRPr="006B3F0D" w:rsidRDefault="00903C62" w:rsidP="00155762">
            <w:pPr>
              <w:widowControl/>
              <w:jc w:val="center"/>
              <w:rPr>
                <w:rFonts w:eastAsia="Times New Roman" w:cs="Times New Roman"/>
                <w:sz w:val="14"/>
                <w:szCs w:val="14"/>
                <w:lang w:val="en-US" w:bidi="ar-SA"/>
              </w:rPr>
            </w:pPr>
          </w:p>
        </w:tc>
        <w:tc>
          <w:tcPr>
            <w:tcW w:w="720" w:type="dxa"/>
            <w:noWrap/>
            <w:vAlign w:val="center"/>
            <w:hideMark/>
          </w:tcPr>
          <w:p w14:paraId="2439733C" w14:textId="77777777" w:rsidR="00903C62" w:rsidRPr="006B3F0D" w:rsidRDefault="00903C62" w:rsidP="00155762">
            <w:pPr>
              <w:widowControl/>
              <w:jc w:val="center"/>
              <w:rPr>
                <w:rFonts w:eastAsia="Times New Roman" w:cs="Times New Roman"/>
                <w:sz w:val="14"/>
                <w:szCs w:val="14"/>
                <w:lang w:val="en-US" w:bidi="ar-SA"/>
              </w:rPr>
            </w:pPr>
          </w:p>
        </w:tc>
        <w:tc>
          <w:tcPr>
            <w:tcW w:w="720" w:type="dxa"/>
            <w:noWrap/>
            <w:vAlign w:val="center"/>
            <w:hideMark/>
          </w:tcPr>
          <w:p w14:paraId="4B0699EA"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10</w:t>
            </w:r>
          </w:p>
        </w:tc>
        <w:tc>
          <w:tcPr>
            <w:tcW w:w="1737" w:type="dxa"/>
            <w:noWrap/>
            <w:vAlign w:val="center"/>
            <w:hideMark/>
          </w:tcPr>
          <w:p w14:paraId="574B8D0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L/100 L</w:t>
            </w:r>
          </w:p>
        </w:tc>
        <w:tc>
          <w:tcPr>
            <w:tcW w:w="1044" w:type="dxa"/>
            <w:noWrap/>
            <w:vAlign w:val="center"/>
            <w:hideMark/>
          </w:tcPr>
          <w:p w14:paraId="086E62B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D</w:t>
            </w:r>
          </w:p>
        </w:tc>
        <w:tc>
          <w:tcPr>
            <w:tcW w:w="1179" w:type="dxa"/>
            <w:noWrap/>
            <w:vAlign w:val="center"/>
            <w:hideMark/>
          </w:tcPr>
          <w:p w14:paraId="0DCEF00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77-79</w:t>
            </w:r>
          </w:p>
        </w:tc>
        <w:tc>
          <w:tcPr>
            <w:tcW w:w="1980" w:type="dxa"/>
            <w:noWrap/>
            <w:vAlign w:val="center"/>
            <w:hideMark/>
          </w:tcPr>
          <w:p w14:paraId="139C0ECE" w14:textId="77777777" w:rsidR="00903C62" w:rsidRPr="006B3F0D" w:rsidRDefault="00903C62" w:rsidP="00155762">
            <w:pPr>
              <w:widowControl/>
              <w:jc w:val="center"/>
              <w:rPr>
                <w:rFonts w:eastAsia="Times New Roman" w:cs="Times New Roman"/>
                <w:color w:val="000000"/>
                <w:sz w:val="14"/>
                <w:szCs w:val="14"/>
                <w:lang w:val="en-US" w:bidi="ar-SA"/>
              </w:rPr>
            </w:pPr>
          </w:p>
        </w:tc>
      </w:tr>
      <w:tr w:rsidR="00903C62" w:rsidRPr="001126A1" w14:paraId="1FFB486C" w14:textId="77777777" w:rsidTr="00155762">
        <w:trPr>
          <w:trHeight w:val="315"/>
        </w:trPr>
        <w:tc>
          <w:tcPr>
            <w:tcW w:w="810" w:type="dxa"/>
            <w:noWrap/>
            <w:vAlign w:val="center"/>
            <w:hideMark/>
          </w:tcPr>
          <w:p w14:paraId="17DC83AD"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STR9-4</w:t>
            </w:r>
          </w:p>
        </w:tc>
        <w:tc>
          <w:tcPr>
            <w:tcW w:w="1710" w:type="dxa"/>
            <w:noWrap/>
            <w:vAlign w:val="center"/>
            <w:hideMark/>
          </w:tcPr>
          <w:p w14:paraId="01B44052"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AMPEXIO</w:t>
            </w:r>
          </w:p>
        </w:tc>
        <w:tc>
          <w:tcPr>
            <w:tcW w:w="810" w:type="dxa"/>
            <w:noWrap/>
            <w:vAlign w:val="center"/>
            <w:hideMark/>
          </w:tcPr>
          <w:p w14:paraId="7B143AF5"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49</w:t>
            </w:r>
          </w:p>
        </w:tc>
        <w:tc>
          <w:tcPr>
            <w:tcW w:w="900" w:type="dxa"/>
            <w:noWrap/>
            <w:vAlign w:val="center"/>
            <w:hideMark/>
          </w:tcPr>
          <w:p w14:paraId="5226C75A"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t>
            </w:r>
          </w:p>
        </w:tc>
        <w:tc>
          <w:tcPr>
            <w:tcW w:w="720" w:type="dxa"/>
            <w:noWrap/>
            <w:vAlign w:val="center"/>
            <w:hideMark/>
          </w:tcPr>
          <w:p w14:paraId="34BABA43"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WG</w:t>
            </w:r>
          </w:p>
        </w:tc>
        <w:tc>
          <w:tcPr>
            <w:tcW w:w="720" w:type="dxa"/>
            <w:noWrap/>
            <w:vAlign w:val="center"/>
            <w:hideMark/>
          </w:tcPr>
          <w:p w14:paraId="7A886BC3"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0.5</w:t>
            </w:r>
          </w:p>
        </w:tc>
        <w:tc>
          <w:tcPr>
            <w:tcW w:w="1737" w:type="dxa"/>
            <w:noWrap/>
            <w:vAlign w:val="center"/>
            <w:hideMark/>
          </w:tcPr>
          <w:p w14:paraId="5E9B065C"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kg/ha</w:t>
            </w:r>
          </w:p>
        </w:tc>
        <w:tc>
          <w:tcPr>
            <w:tcW w:w="1044" w:type="dxa"/>
            <w:noWrap/>
            <w:vAlign w:val="center"/>
            <w:hideMark/>
          </w:tcPr>
          <w:p w14:paraId="7C4FCE43"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A</w:t>
            </w:r>
          </w:p>
        </w:tc>
        <w:tc>
          <w:tcPr>
            <w:tcW w:w="1179" w:type="dxa"/>
            <w:noWrap/>
            <w:vAlign w:val="center"/>
            <w:hideMark/>
          </w:tcPr>
          <w:p w14:paraId="1CA8CE30" w14:textId="77777777" w:rsidR="00903C62" w:rsidRPr="006B3F0D" w:rsidRDefault="00903C62" w:rsidP="00155762">
            <w:pPr>
              <w:widowControl/>
              <w:jc w:val="center"/>
              <w:rPr>
                <w:rFonts w:eastAsia="Times New Roman" w:cs="Times New Roman"/>
                <w:b/>
                <w:bCs/>
                <w:color w:val="FF0000"/>
                <w:sz w:val="14"/>
                <w:szCs w:val="14"/>
                <w:lang w:val="en-US" w:bidi="ar-SA"/>
              </w:rPr>
            </w:pPr>
            <w:r w:rsidRPr="006B3F0D">
              <w:rPr>
                <w:rFonts w:eastAsia="Times New Roman" w:cs="Times New Roman"/>
                <w:b/>
                <w:bCs/>
                <w:color w:val="FF0000"/>
                <w:sz w:val="14"/>
                <w:szCs w:val="14"/>
                <w:lang w:val="en-US" w:bidi="ar-SA"/>
              </w:rPr>
              <w:t>BBCH 69-71</w:t>
            </w:r>
          </w:p>
        </w:tc>
        <w:tc>
          <w:tcPr>
            <w:tcW w:w="1980" w:type="dxa"/>
            <w:noWrap/>
            <w:vAlign w:val="center"/>
            <w:hideMark/>
          </w:tcPr>
          <w:p w14:paraId="398AE18A" w14:textId="77777777" w:rsidR="00903C62" w:rsidRPr="006B3F0D" w:rsidRDefault="00903C62" w:rsidP="00155762">
            <w:pPr>
              <w:widowControl/>
              <w:jc w:val="center"/>
              <w:rPr>
                <w:rFonts w:eastAsia="Times New Roman" w:cs="Times New Roman"/>
                <w:b/>
                <w:bCs/>
                <w:color w:val="FF0000"/>
                <w:sz w:val="14"/>
                <w:szCs w:val="14"/>
                <w:lang w:val="en-US" w:bidi="ar-SA"/>
              </w:rPr>
            </w:pPr>
            <w:proofErr w:type="spellStart"/>
            <w:r w:rsidRPr="006B3F0D">
              <w:rPr>
                <w:rFonts w:eastAsia="Times New Roman" w:cs="Times New Roman"/>
                <w:b/>
                <w:bCs/>
                <w:color w:val="FF0000"/>
                <w:sz w:val="14"/>
                <w:szCs w:val="14"/>
                <w:lang w:val="en-US" w:bidi="ar-SA"/>
              </w:rPr>
              <w:t>mandipropamid</w:t>
            </w:r>
            <w:proofErr w:type="spellEnd"/>
            <w:r w:rsidRPr="006B3F0D">
              <w:rPr>
                <w:rFonts w:eastAsia="Times New Roman" w:cs="Times New Roman"/>
                <w:b/>
                <w:bCs/>
                <w:color w:val="FF0000"/>
                <w:sz w:val="14"/>
                <w:szCs w:val="14"/>
                <w:lang w:val="en-US" w:bidi="ar-SA"/>
              </w:rPr>
              <w:t>, zoxamide</w:t>
            </w:r>
          </w:p>
        </w:tc>
      </w:tr>
      <w:tr w:rsidR="00903C62" w:rsidRPr="001126A1" w14:paraId="4B437429" w14:textId="77777777" w:rsidTr="00155762">
        <w:trPr>
          <w:trHeight w:val="315"/>
        </w:trPr>
        <w:tc>
          <w:tcPr>
            <w:tcW w:w="810" w:type="dxa"/>
            <w:noWrap/>
            <w:vAlign w:val="center"/>
            <w:hideMark/>
          </w:tcPr>
          <w:p w14:paraId="1777905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STR9-4</w:t>
            </w:r>
          </w:p>
        </w:tc>
        <w:tc>
          <w:tcPr>
            <w:tcW w:w="1710" w:type="dxa"/>
            <w:noWrap/>
            <w:vAlign w:val="center"/>
            <w:hideMark/>
          </w:tcPr>
          <w:p w14:paraId="60E985C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EMINENT 125 EW</w:t>
            </w:r>
          </w:p>
        </w:tc>
        <w:tc>
          <w:tcPr>
            <w:tcW w:w="810" w:type="dxa"/>
            <w:noWrap/>
            <w:vAlign w:val="center"/>
            <w:hideMark/>
          </w:tcPr>
          <w:p w14:paraId="79BE7FF4"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12.5</w:t>
            </w:r>
          </w:p>
        </w:tc>
        <w:tc>
          <w:tcPr>
            <w:tcW w:w="900" w:type="dxa"/>
            <w:noWrap/>
            <w:vAlign w:val="center"/>
            <w:hideMark/>
          </w:tcPr>
          <w:p w14:paraId="1C3FB139"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w:t>
            </w:r>
          </w:p>
        </w:tc>
        <w:tc>
          <w:tcPr>
            <w:tcW w:w="720" w:type="dxa"/>
            <w:noWrap/>
            <w:vAlign w:val="center"/>
            <w:hideMark/>
          </w:tcPr>
          <w:p w14:paraId="527E9BAB"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EW</w:t>
            </w:r>
          </w:p>
        </w:tc>
        <w:tc>
          <w:tcPr>
            <w:tcW w:w="720" w:type="dxa"/>
            <w:noWrap/>
            <w:vAlign w:val="center"/>
            <w:hideMark/>
          </w:tcPr>
          <w:p w14:paraId="5E26BF4B"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0.24</w:t>
            </w:r>
          </w:p>
        </w:tc>
        <w:tc>
          <w:tcPr>
            <w:tcW w:w="1737" w:type="dxa"/>
            <w:noWrap/>
            <w:vAlign w:val="center"/>
            <w:hideMark/>
          </w:tcPr>
          <w:p w14:paraId="0F8587BA"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L/ha</w:t>
            </w:r>
          </w:p>
        </w:tc>
        <w:tc>
          <w:tcPr>
            <w:tcW w:w="1044" w:type="dxa"/>
            <w:noWrap/>
            <w:vAlign w:val="center"/>
            <w:hideMark/>
          </w:tcPr>
          <w:p w14:paraId="10B49821"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A</w:t>
            </w:r>
          </w:p>
        </w:tc>
        <w:tc>
          <w:tcPr>
            <w:tcW w:w="1179" w:type="dxa"/>
            <w:noWrap/>
            <w:vAlign w:val="center"/>
            <w:hideMark/>
          </w:tcPr>
          <w:p w14:paraId="7B3CEE3F" w14:textId="77777777" w:rsidR="00903C62" w:rsidRPr="006B3F0D" w:rsidRDefault="00903C62"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BBCH 69-71</w:t>
            </w:r>
          </w:p>
        </w:tc>
        <w:tc>
          <w:tcPr>
            <w:tcW w:w="1980" w:type="dxa"/>
            <w:noWrap/>
            <w:vAlign w:val="center"/>
            <w:hideMark/>
          </w:tcPr>
          <w:p w14:paraId="1484F1F8" w14:textId="7B13E783" w:rsidR="00903C62" w:rsidRPr="006B3F0D" w:rsidRDefault="00AF628B" w:rsidP="00155762">
            <w:pPr>
              <w:widowControl/>
              <w:jc w:val="center"/>
              <w:rPr>
                <w:rFonts w:eastAsia="Times New Roman" w:cs="Times New Roman"/>
                <w:b/>
                <w:bCs/>
                <w:color w:val="0070C0"/>
                <w:sz w:val="14"/>
                <w:szCs w:val="14"/>
                <w:lang w:val="en-US" w:bidi="ar-SA"/>
              </w:rPr>
            </w:pPr>
            <w:r w:rsidRPr="006B3F0D">
              <w:rPr>
                <w:rFonts w:eastAsia="Times New Roman" w:cs="Times New Roman"/>
                <w:b/>
                <w:bCs/>
                <w:color w:val="0070C0"/>
                <w:sz w:val="14"/>
                <w:szCs w:val="14"/>
                <w:lang w:val="en-US" w:bidi="ar-SA"/>
              </w:rPr>
              <w:t>T</w:t>
            </w:r>
            <w:r w:rsidR="00903C62" w:rsidRPr="006B3F0D">
              <w:rPr>
                <w:rFonts w:eastAsia="Times New Roman" w:cs="Times New Roman"/>
                <w:b/>
                <w:bCs/>
                <w:color w:val="0070C0"/>
                <w:sz w:val="14"/>
                <w:szCs w:val="14"/>
                <w:lang w:val="en-US" w:bidi="ar-SA"/>
              </w:rPr>
              <w:t>etraconazole</w:t>
            </w:r>
          </w:p>
        </w:tc>
      </w:tr>
      <w:tr w:rsidR="00903C62" w:rsidRPr="001126A1" w14:paraId="4C79B3CB" w14:textId="77777777" w:rsidTr="00155762">
        <w:trPr>
          <w:trHeight w:val="315"/>
        </w:trPr>
        <w:tc>
          <w:tcPr>
            <w:tcW w:w="810" w:type="dxa"/>
            <w:noWrap/>
            <w:vAlign w:val="center"/>
            <w:hideMark/>
          </w:tcPr>
          <w:p w14:paraId="3393F58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STR9-4</w:t>
            </w:r>
          </w:p>
        </w:tc>
        <w:tc>
          <w:tcPr>
            <w:tcW w:w="1710" w:type="dxa"/>
            <w:noWrap/>
            <w:vAlign w:val="center"/>
            <w:hideMark/>
          </w:tcPr>
          <w:p w14:paraId="4E3E7A7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ORTIVA 25 SC</w:t>
            </w:r>
          </w:p>
        </w:tc>
        <w:tc>
          <w:tcPr>
            <w:tcW w:w="810" w:type="dxa"/>
            <w:noWrap/>
            <w:vAlign w:val="center"/>
            <w:hideMark/>
          </w:tcPr>
          <w:p w14:paraId="4DED9CF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25</w:t>
            </w:r>
          </w:p>
        </w:tc>
        <w:tc>
          <w:tcPr>
            <w:tcW w:w="900" w:type="dxa"/>
            <w:noWrap/>
            <w:vAlign w:val="center"/>
            <w:hideMark/>
          </w:tcPr>
          <w:p w14:paraId="2FACB41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w:t>
            </w:r>
          </w:p>
        </w:tc>
        <w:tc>
          <w:tcPr>
            <w:tcW w:w="720" w:type="dxa"/>
            <w:noWrap/>
            <w:vAlign w:val="center"/>
            <w:hideMark/>
          </w:tcPr>
          <w:p w14:paraId="0F85747B"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EC</w:t>
            </w:r>
          </w:p>
        </w:tc>
        <w:tc>
          <w:tcPr>
            <w:tcW w:w="720" w:type="dxa"/>
            <w:noWrap/>
            <w:vAlign w:val="center"/>
            <w:hideMark/>
          </w:tcPr>
          <w:p w14:paraId="0DD246E9"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0.75</w:t>
            </w:r>
          </w:p>
        </w:tc>
        <w:tc>
          <w:tcPr>
            <w:tcW w:w="1737" w:type="dxa"/>
            <w:noWrap/>
            <w:vAlign w:val="center"/>
            <w:hideMark/>
          </w:tcPr>
          <w:p w14:paraId="56F72346"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L/ha</w:t>
            </w:r>
          </w:p>
        </w:tc>
        <w:tc>
          <w:tcPr>
            <w:tcW w:w="1044" w:type="dxa"/>
            <w:noWrap/>
            <w:vAlign w:val="center"/>
            <w:hideMark/>
          </w:tcPr>
          <w:p w14:paraId="62110AF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w:t>
            </w:r>
          </w:p>
        </w:tc>
        <w:tc>
          <w:tcPr>
            <w:tcW w:w="1179" w:type="dxa"/>
            <w:noWrap/>
            <w:vAlign w:val="center"/>
            <w:hideMark/>
          </w:tcPr>
          <w:p w14:paraId="42DEC46E"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71-73</w:t>
            </w:r>
          </w:p>
        </w:tc>
        <w:tc>
          <w:tcPr>
            <w:tcW w:w="1980" w:type="dxa"/>
            <w:noWrap/>
            <w:vAlign w:val="center"/>
            <w:hideMark/>
          </w:tcPr>
          <w:p w14:paraId="0169A208" w14:textId="7A42630F" w:rsidR="00903C62" w:rsidRPr="006B3F0D" w:rsidRDefault="00AF628B" w:rsidP="00155762">
            <w:pPr>
              <w:widowControl/>
              <w:jc w:val="center"/>
              <w:rPr>
                <w:rFonts w:eastAsia="Times New Roman" w:cs="Times New Roman"/>
                <w:sz w:val="14"/>
                <w:szCs w:val="14"/>
                <w:lang w:val="en-US" w:bidi="ar-SA"/>
              </w:rPr>
            </w:pPr>
            <w:r w:rsidRPr="006B3F0D">
              <w:rPr>
                <w:rFonts w:eastAsia="Times New Roman" w:cs="Times New Roman"/>
                <w:sz w:val="14"/>
                <w:szCs w:val="14"/>
                <w:lang w:val="en-US" w:bidi="ar-SA"/>
              </w:rPr>
              <w:t>A</w:t>
            </w:r>
            <w:r w:rsidR="00903C62" w:rsidRPr="006B3F0D">
              <w:rPr>
                <w:rFonts w:eastAsia="Times New Roman" w:cs="Times New Roman"/>
                <w:sz w:val="14"/>
                <w:szCs w:val="14"/>
                <w:lang w:val="en-US" w:bidi="ar-SA"/>
              </w:rPr>
              <w:t>zoxystrobin</w:t>
            </w:r>
          </w:p>
        </w:tc>
      </w:tr>
      <w:tr w:rsidR="00903C62" w:rsidRPr="001126A1" w14:paraId="161CAF4E" w14:textId="77777777" w:rsidTr="00155762">
        <w:trPr>
          <w:trHeight w:val="315"/>
        </w:trPr>
        <w:tc>
          <w:tcPr>
            <w:tcW w:w="810" w:type="dxa"/>
            <w:noWrap/>
            <w:vAlign w:val="center"/>
            <w:hideMark/>
          </w:tcPr>
          <w:p w14:paraId="595D81A7"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STR9-4</w:t>
            </w:r>
          </w:p>
        </w:tc>
        <w:tc>
          <w:tcPr>
            <w:tcW w:w="1710" w:type="dxa"/>
            <w:noWrap/>
            <w:vAlign w:val="center"/>
            <w:hideMark/>
          </w:tcPr>
          <w:p w14:paraId="7343B7C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PHYTOGAN</w:t>
            </w:r>
          </w:p>
        </w:tc>
        <w:tc>
          <w:tcPr>
            <w:tcW w:w="1710" w:type="dxa"/>
            <w:gridSpan w:val="2"/>
            <w:noWrap/>
            <w:vAlign w:val="center"/>
            <w:hideMark/>
          </w:tcPr>
          <w:p w14:paraId="07EF7FBB" w14:textId="77777777" w:rsidR="00903C62" w:rsidRPr="006B3F0D" w:rsidRDefault="00903C62" w:rsidP="00155762">
            <w:pPr>
              <w:widowControl/>
              <w:jc w:val="center"/>
              <w:rPr>
                <w:rFonts w:eastAsia="Times New Roman" w:cs="Times New Roman"/>
                <w:color w:val="000000"/>
                <w:sz w:val="14"/>
                <w:szCs w:val="14"/>
                <w:lang w:val="en-US" w:bidi="ar-SA"/>
              </w:rPr>
            </w:pPr>
            <w:proofErr w:type="spellStart"/>
            <w:r w:rsidRPr="006B3F0D">
              <w:rPr>
                <w:rFonts w:eastAsia="Times New Roman" w:cs="Times New Roman"/>
                <w:color w:val="000000"/>
                <w:sz w:val="14"/>
                <w:szCs w:val="14"/>
                <w:lang w:val="en-US" w:bidi="ar-SA"/>
              </w:rPr>
              <w:t>CaNPs_Cu</w:t>
            </w:r>
            <w:proofErr w:type="spellEnd"/>
          </w:p>
        </w:tc>
        <w:tc>
          <w:tcPr>
            <w:tcW w:w="720" w:type="dxa"/>
            <w:noWrap/>
            <w:vAlign w:val="center"/>
            <w:hideMark/>
          </w:tcPr>
          <w:p w14:paraId="0A03E268" w14:textId="77777777" w:rsidR="00903C62" w:rsidRPr="006B3F0D" w:rsidRDefault="00903C62" w:rsidP="00155762">
            <w:pPr>
              <w:widowControl/>
              <w:jc w:val="center"/>
              <w:rPr>
                <w:rFonts w:eastAsia="Times New Roman" w:cs="Times New Roman"/>
                <w:color w:val="000000"/>
                <w:sz w:val="14"/>
                <w:szCs w:val="14"/>
                <w:lang w:val="en-US" w:bidi="ar-SA"/>
              </w:rPr>
            </w:pPr>
          </w:p>
        </w:tc>
        <w:tc>
          <w:tcPr>
            <w:tcW w:w="720" w:type="dxa"/>
            <w:noWrap/>
            <w:vAlign w:val="center"/>
            <w:hideMark/>
          </w:tcPr>
          <w:p w14:paraId="52116F78"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5</w:t>
            </w:r>
          </w:p>
        </w:tc>
        <w:tc>
          <w:tcPr>
            <w:tcW w:w="1737" w:type="dxa"/>
            <w:noWrap/>
            <w:vAlign w:val="center"/>
            <w:hideMark/>
          </w:tcPr>
          <w:p w14:paraId="01EE379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L/100 L</w:t>
            </w:r>
          </w:p>
        </w:tc>
        <w:tc>
          <w:tcPr>
            <w:tcW w:w="1044" w:type="dxa"/>
            <w:noWrap/>
            <w:vAlign w:val="center"/>
            <w:hideMark/>
          </w:tcPr>
          <w:p w14:paraId="2AD6A1E0"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C</w:t>
            </w:r>
          </w:p>
        </w:tc>
        <w:tc>
          <w:tcPr>
            <w:tcW w:w="1179" w:type="dxa"/>
            <w:noWrap/>
            <w:vAlign w:val="center"/>
            <w:hideMark/>
          </w:tcPr>
          <w:p w14:paraId="070CCCF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75</w:t>
            </w:r>
          </w:p>
        </w:tc>
        <w:tc>
          <w:tcPr>
            <w:tcW w:w="1980" w:type="dxa"/>
            <w:noWrap/>
            <w:vAlign w:val="center"/>
            <w:hideMark/>
          </w:tcPr>
          <w:p w14:paraId="71C46326" w14:textId="77777777" w:rsidR="00903C62" w:rsidRPr="006B3F0D" w:rsidRDefault="00903C62"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ChSCu</w:t>
            </w:r>
            <w:proofErr w:type="spellEnd"/>
          </w:p>
        </w:tc>
      </w:tr>
      <w:tr w:rsidR="00903C62" w:rsidRPr="001126A1" w14:paraId="55F98F07" w14:textId="77777777" w:rsidTr="00155762">
        <w:trPr>
          <w:trHeight w:val="315"/>
        </w:trPr>
        <w:tc>
          <w:tcPr>
            <w:tcW w:w="810" w:type="dxa"/>
            <w:noWrap/>
            <w:vAlign w:val="center"/>
            <w:hideMark/>
          </w:tcPr>
          <w:p w14:paraId="2CB7582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STR9-4</w:t>
            </w:r>
          </w:p>
        </w:tc>
        <w:tc>
          <w:tcPr>
            <w:tcW w:w="1710" w:type="dxa"/>
            <w:noWrap/>
            <w:vAlign w:val="center"/>
            <w:hideMark/>
          </w:tcPr>
          <w:p w14:paraId="10BCD391"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PHYTOGAN</w:t>
            </w:r>
          </w:p>
        </w:tc>
        <w:tc>
          <w:tcPr>
            <w:tcW w:w="1710" w:type="dxa"/>
            <w:gridSpan w:val="2"/>
            <w:noWrap/>
            <w:vAlign w:val="center"/>
            <w:hideMark/>
          </w:tcPr>
          <w:p w14:paraId="370D1288" w14:textId="77777777" w:rsidR="00903C62" w:rsidRPr="006B3F0D" w:rsidRDefault="00903C62" w:rsidP="00155762">
            <w:pPr>
              <w:widowControl/>
              <w:jc w:val="center"/>
              <w:rPr>
                <w:rFonts w:eastAsia="Times New Roman" w:cs="Times New Roman"/>
                <w:color w:val="000000"/>
                <w:sz w:val="14"/>
                <w:szCs w:val="14"/>
                <w:lang w:val="en-US" w:bidi="ar-SA"/>
              </w:rPr>
            </w:pPr>
            <w:proofErr w:type="spellStart"/>
            <w:r w:rsidRPr="006B3F0D">
              <w:rPr>
                <w:rFonts w:eastAsia="Times New Roman" w:cs="Times New Roman"/>
                <w:color w:val="000000"/>
                <w:sz w:val="14"/>
                <w:szCs w:val="14"/>
                <w:lang w:val="en-US" w:bidi="ar-SA"/>
              </w:rPr>
              <w:t>CaNPs_Cu</w:t>
            </w:r>
            <w:proofErr w:type="spellEnd"/>
          </w:p>
        </w:tc>
        <w:tc>
          <w:tcPr>
            <w:tcW w:w="720" w:type="dxa"/>
            <w:noWrap/>
            <w:vAlign w:val="center"/>
            <w:hideMark/>
          </w:tcPr>
          <w:p w14:paraId="0B8CAF5F" w14:textId="77777777" w:rsidR="00903C62" w:rsidRPr="006B3F0D" w:rsidRDefault="00903C62" w:rsidP="00155762">
            <w:pPr>
              <w:widowControl/>
              <w:jc w:val="center"/>
              <w:rPr>
                <w:rFonts w:eastAsia="Times New Roman" w:cs="Times New Roman"/>
                <w:color w:val="000000"/>
                <w:sz w:val="14"/>
                <w:szCs w:val="14"/>
                <w:lang w:val="en-US" w:bidi="ar-SA"/>
              </w:rPr>
            </w:pPr>
          </w:p>
        </w:tc>
        <w:tc>
          <w:tcPr>
            <w:tcW w:w="720" w:type="dxa"/>
            <w:noWrap/>
            <w:vAlign w:val="center"/>
            <w:hideMark/>
          </w:tcPr>
          <w:p w14:paraId="2F30795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5</w:t>
            </w:r>
          </w:p>
        </w:tc>
        <w:tc>
          <w:tcPr>
            <w:tcW w:w="1737" w:type="dxa"/>
            <w:noWrap/>
            <w:vAlign w:val="center"/>
            <w:hideMark/>
          </w:tcPr>
          <w:p w14:paraId="71AB2643"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L/100 L</w:t>
            </w:r>
          </w:p>
        </w:tc>
        <w:tc>
          <w:tcPr>
            <w:tcW w:w="1044" w:type="dxa"/>
            <w:noWrap/>
            <w:vAlign w:val="center"/>
            <w:hideMark/>
          </w:tcPr>
          <w:p w14:paraId="4DE7D29F"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D</w:t>
            </w:r>
          </w:p>
        </w:tc>
        <w:tc>
          <w:tcPr>
            <w:tcW w:w="1179" w:type="dxa"/>
            <w:noWrap/>
            <w:vAlign w:val="center"/>
            <w:hideMark/>
          </w:tcPr>
          <w:p w14:paraId="51880862" w14:textId="77777777" w:rsidR="00903C62" w:rsidRPr="006B3F0D" w:rsidRDefault="00903C62" w:rsidP="00155762">
            <w:pPr>
              <w:widowControl/>
              <w:jc w:val="center"/>
              <w:rPr>
                <w:rFonts w:eastAsia="Times New Roman" w:cs="Times New Roman"/>
                <w:color w:val="000000"/>
                <w:sz w:val="14"/>
                <w:szCs w:val="14"/>
                <w:lang w:val="en-US" w:bidi="ar-SA"/>
              </w:rPr>
            </w:pPr>
            <w:r w:rsidRPr="006B3F0D">
              <w:rPr>
                <w:rFonts w:eastAsia="Times New Roman" w:cs="Times New Roman"/>
                <w:color w:val="000000"/>
                <w:sz w:val="14"/>
                <w:szCs w:val="14"/>
                <w:lang w:val="en-US" w:bidi="ar-SA"/>
              </w:rPr>
              <w:t>BBCH 77-79</w:t>
            </w:r>
          </w:p>
        </w:tc>
        <w:tc>
          <w:tcPr>
            <w:tcW w:w="1980" w:type="dxa"/>
            <w:noWrap/>
            <w:vAlign w:val="center"/>
            <w:hideMark/>
          </w:tcPr>
          <w:p w14:paraId="76E54E4B" w14:textId="77777777" w:rsidR="00903C62" w:rsidRPr="006B3F0D" w:rsidRDefault="00903C62" w:rsidP="00155762">
            <w:pPr>
              <w:widowControl/>
              <w:jc w:val="center"/>
              <w:rPr>
                <w:rFonts w:eastAsia="Times New Roman" w:cs="Times New Roman"/>
                <w:sz w:val="14"/>
                <w:szCs w:val="14"/>
                <w:lang w:val="en-US" w:bidi="ar-SA"/>
              </w:rPr>
            </w:pPr>
            <w:proofErr w:type="spellStart"/>
            <w:r w:rsidRPr="006B3F0D">
              <w:rPr>
                <w:rFonts w:eastAsia="Times New Roman" w:cs="Times New Roman"/>
                <w:sz w:val="14"/>
                <w:szCs w:val="14"/>
                <w:lang w:val="en-US" w:bidi="ar-SA"/>
              </w:rPr>
              <w:t>ChSCu</w:t>
            </w:r>
            <w:proofErr w:type="spellEnd"/>
          </w:p>
        </w:tc>
      </w:tr>
    </w:tbl>
    <w:p w14:paraId="1C6BD757" w14:textId="15868E8E" w:rsidR="001364EB" w:rsidRPr="00550B73" w:rsidRDefault="001364EB" w:rsidP="00550B73">
      <w:pPr>
        <w:rPr>
          <w:lang w:val="en-US"/>
        </w:rPr>
      </w:pPr>
    </w:p>
    <w:p w14:paraId="1FAFEED8" w14:textId="70266C63" w:rsidR="001364EB" w:rsidRPr="00550B73" w:rsidRDefault="001364EB" w:rsidP="00550B73">
      <w:pPr>
        <w:rPr>
          <w:lang w:val="en-US"/>
        </w:rPr>
      </w:pPr>
    </w:p>
    <w:p w14:paraId="1535B13B" w14:textId="16E7D570" w:rsidR="00B80F1D" w:rsidRPr="008A4FF9" w:rsidRDefault="00F800E9" w:rsidP="00B80F1D">
      <w:pPr>
        <w:pStyle w:val="1"/>
        <w:spacing w:after="120" w:line="276" w:lineRule="auto"/>
        <w:rPr>
          <w:i/>
          <w:iCs/>
          <w:color w:val="000000" w:themeColor="text1"/>
          <w:sz w:val="22"/>
          <w:szCs w:val="22"/>
          <w:lang w:val="el-GR"/>
        </w:rPr>
      </w:pPr>
      <w:bookmarkStart w:id="17" w:name="_Toc217773917"/>
      <w:r>
        <w:rPr>
          <w:i/>
          <w:iCs/>
          <w:color w:val="000000" w:themeColor="text1"/>
          <w:sz w:val="22"/>
          <w:szCs w:val="22"/>
          <w:lang w:val="en-US"/>
        </w:rPr>
        <w:t>3</w:t>
      </w:r>
      <w:r w:rsidR="00B80F1D">
        <w:rPr>
          <w:i/>
          <w:iCs/>
          <w:color w:val="000000" w:themeColor="text1"/>
          <w:sz w:val="22"/>
          <w:szCs w:val="22"/>
          <w:lang w:val="el-GR"/>
        </w:rPr>
        <w:t xml:space="preserve">.1.2. </w:t>
      </w:r>
      <w:r w:rsidR="00B80F1D" w:rsidRPr="008A4FF9">
        <w:rPr>
          <w:i/>
          <w:iCs/>
          <w:color w:val="000000" w:themeColor="text1"/>
          <w:sz w:val="22"/>
          <w:szCs w:val="22"/>
          <w:lang w:val="el-GR"/>
        </w:rPr>
        <w:t>Πείραμα 202</w:t>
      </w:r>
      <w:r w:rsidR="00B80F1D">
        <w:rPr>
          <w:i/>
          <w:iCs/>
          <w:color w:val="000000" w:themeColor="text1"/>
          <w:sz w:val="22"/>
          <w:szCs w:val="22"/>
          <w:lang w:val="el-GR"/>
        </w:rPr>
        <w:t xml:space="preserve">5 </w:t>
      </w:r>
      <w:r w:rsidR="00B80F1D" w:rsidRPr="008A4FF9">
        <w:rPr>
          <w:i/>
          <w:iCs/>
          <w:color w:val="000000" w:themeColor="text1"/>
          <w:sz w:val="22"/>
          <w:szCs w:val="22"/>
          <w:lang w:val="el-GR"/>
        </w:rPr>
        <w:t>-</w:t>
      </w:r>
      <w:r w:rsidR="00B80F1D">
        <w:rPr>
          <w:i/>
          <w:iCs/>
          <w:color w:val="000000" w:themeColor="text1"/>
          <w:sz w:val="22"/>
          <w:szCs w:val="22"/>
          <w:lang w:val="el-GR"/>
        </w:rPr>
        <w:t xml:space="preserve"> </w:t>
      </w:r>
      <w:r w:rsidR="00B80F1D" w:rsidRPr="008A4FF9">
        <w:rPr>
          <w:i/>
          <w:iCs/>
          <w:color w:val="000000" w:themeColor="text1"/>
          <w:sz w:val="22"/>
          <w:szCs w:val="22"/>
          <w:lang w:val="el-GR"/>
        </w:rPr>
        <w:t>Επεμβάσεις</w:t>
      </w:r>
      <w:bookmarkEnd w:id="17"/>
    </w:p>
    <w:p w14:paraId="09F7D046" w14:textId="77777777" w:rsidR="009646F0" w:rsidRDefault="00AF3BCA" w:rsidP="00B80F1D">
      <w:pPr>
        <w:spacing w:line="276" w:lineRule="auto"/>
        <w:rPr>
          <w:color w:val="000000" w:themeColor="text1"/>
          <w:lang w:val="el-GR"/>
        </w:rPr>
      </w:pPr>
      <w:r w:rsidRPr="00AF3BCA">
        <w:rPr>
          <w:color w:val="000000" w:themeColor="text1"/>
          <w:lang w:val="el-GR"/>
        </w:rPr>
        <w:t>Την καλλιεργητική περίοδο 202</w:t>
      </w:r>
      <w:r>
        <w:rPr>
          <w:color w:val="000000" w:themeColor="text1"/>
          <w:lang w:val="el-GR"/>
        </w:rPr>
        <w:t>5</w:t>
      </w:r>
      <w:r w:rsidRPr="00AF3BCA">
        <w:rPr>
          <w:color w:val="000000" w:themeColor="text1"/>
          <w:lang w:val="el-GR"/>
        </w:rPr>
        <w:t xml:space="preserve"> κρίθηκε σκόπιμο να δοκιμαστούν </w:t>
      </w:r>
      <w:r>
        <w:rPr>
          <w:color w:val="000000" w:themeColor="text1"/>
          <w:lang w:val="el-GR"/>
        </w:rPr>
        <w:t>3</w:t>
      </w:r>
      <w:r w:rsidRPr="00AF3BCA">
        <w:rPr>
          <w:color w:val="000000" w:themeColor="text1"/>
          <w:lang w:val="el-GR"/>
        </w:rPr>
        <w:t xml:space="preserve"> Στρατηγικές των οποίων η </w:t>
      </w:r>
      <w:r w:rsidR="0038073F">
        <w:rPr>
          <w:color w:val="000000" w:themeColor="text1"/>
          <w:lang w:val="el-GR"/>
        </w:rPr>
        <w:t xml:space="preserve">δόμηση βασίστηκε στα συμπεράσματα και στα επίπεδα αποτελεσματικότητας των 9 Στρατηγικών </w:t>
      </w:r>
      <w:r w:rsidR="009646F0">
        <w:rPr>
          <w:color w:val="000000" w:themeColor="text1"/>
          <w:lang w:val="el-GR"/>
        </w:rPr>
        <w:t xml:space="preserve">της προηγούμενης καλλιεργητικής περιόδου. </w:t>
      </w:r>
    </w:p>
    <w:p w14:paraId="5D87C2D0" w14:textId="77777777" w:rsidR="009646F0" w:rsidRDefault="009646F0" w:rsidP="00B80F1D">
      <w:pPr>
        <w:spacing w:line="276" w:lineRule="auto"/>
        <w:rPr>
          <w:color w:val="000000" w:themeColor="text1"/>
          <w:lang w:val="el-GR"/>
        </w:rPr>
      </w:pPr>
    </w:p>
    <w:p w14:paraId="02992C0C" w14:textId="6E81C0FA" w:rsidR="004624F0" w:rsidRDefault="009646F0" w:rsidP="00B80F1D">
      <w:pPr>
        <w:spacing w:after="60" w:line="276" w:lineRule="auto"/>
        <w:jc w:val="both"/>
        <w:rPr>
          <w:color w:val="000000" w:themeColor="text1"/>
          <w:lang w:val="el-GR"/>
        </w:rPr>
      </w:pPr>
      <w:r>
        <w:rPr>
          <w:color w:val="000000" w:themeColor="text1"/>
          <w:lang w:val="el-GR"/>
        </w:rPr>
        <w:t xml:space="preserve">Το 2025 αποφασίστηκε να δοκιμαστούν </w:t>
      </w:r>
      <w:r w:rsidR="00594216" w:rsidRPr="004624F0">
        <w:rPr>
          <w:b/>
          <w:bCs/>
          <w:color w:val="000000" w:themeColor="text1"/>
          <w:lang w:val="el-GR"/>
        </w:rPr>
        <w:t>3 ΣΤΡΑΤΗΓΙΚΕΣ</w:t>
      </w:r>
      <w:r w:rsidR="002136BD" w:rsidRPr="002136BD">
        <w:rPr>
          <w:b/>
          <w:bCs/>
          <w:color w:val="000000" w:themeColor="text1"/>
          <w:lang w:val="el-GR"/>
        </w:rPr>
        <w:t xml:space="preserve"> (</w:t>
      </w:r>
      <w:r w:rsidR="002136BD">
        <w:rPr>
          <w:b/>
          <w:bCs/>
          <w:color w:val="000000" w:themeColor="text1"/>
          <w:lang w:val="en-US"/>
        </w:rPr>
        <w:t>STR</w:t>
      </w:r>
      <w:r w:rsidR="002136BD" w:rsidRPr="00EA45D4">
        <w:rPr>
          <w:b/>
          <w:bCs/>
          <w:color w:val="000000" w:themeColor="text1"/>
          <w:lang w:val="el-GR"/>
        </w:rPr>
        <w:t>)</w:t>
      </w:r>
      <w:r w:rsidR="00594216">
        <w:rPr>
          <w:color w:val="000000" w:themeColor="text1"/>
          <w:lang w:val="el-GR"/>
        </w:rPr>
        <w:t xml:space="preserve"> οι οποίες </w:t>
      </w:r>
      <w:r w:rsidR="00AF3BCA" w:rsidRPr="00AF3BCA">
        <w:rPr>
          <w:color w:val="000000" w:themeColor="text1"/>
          <w:lang w:val="el-GR"/>
        </w:rPr>
        <w:t xml:space="preserve">επιγραμματικά </w:t>
      </w:r>
      <w:r w:rsidR="00594216">
        <w:rPr>
          <w:color w:val="000000" w:themeColor="text1"/>
          <w:lang w:val="el-GR"/>
        </w:rPr>
        <w:t xml:space="preserve">αναφέρεται ότι </w:t>
      </w:r>
      <w:r w:rsidR="004624F0">
        <w:rPr>
          <w:color w:val="000000" w:themeColor="text1"/>
          <w:lang w:val="el-GR"/>
        </w:rPr>
        <w:t>αφορούσαν στην χρήση:</w:t>
      </w:r>
    </w:p>
    <w:p w14:paraId="3197360A" w14:textId="5E0BF8A1" w:rsidR="004624F0" w:rsidRPr="004624F0" w:rsidRDefault="004624F0" w:rsidP="00B80F1D">
      <w:pPr>
        <w:pStyle w:val="a4"/>
        <w:numPr>
          <w:ilvl w:val="0"/>
          <w:numId w:val="25"/>
        </w:numPr>
        <w:spacing w:after="60" w:line="276" w:lineRule="auto"/>
        <w:jc w:val="both"/>
        <w:rPr>
          <w:lang w:val="el-GR"/>
        </w:rPr>
      </w:pPr>
      <w:r w:rsidRPr="004624F0">
        <w:rPr>
          <w:color w:val="000000" w:themeColor="text1"/>
          <w:lang w:val="el-GR"/>
        </w:rPr>
        <w:t xml:space="preserve">μόνο </w:t>
      </w:r>
      <w:r w:rsidR="00834C21">
        <w:rPr>
          <w:color w:val="000000" w:themeColor="text1"/>
          <w:lang w:val="el-GR"/>
        </w:rPr>
        <w:t>Μ</w:t>
      </w:r>
      <w:r w:rsidRPr="004624F0">
        <w:rPr>
          <w:color w:val="000000" w:themeColor="text1"/>
          <w:lang w:val="el-GR"/>
        </w:rPr>
        <w:t xml:space="preserve">υκητοκτόνων με στόχο την ελαχιστοποίηση χρήσης </w:t>
      </w:r>
      <w:r>
        <w:rPr>
          <w:color w:val="000000" w:themeColor="text1"/>
          <w:lang w:val="el-GR"/>
        </w:rPr>
        <w:t>τους</w:t>
      </w:r>
    </w:p>
    <w:p w14:paraId="46FF4571" w14:textId="0486F6F2" w:rsidR="004624F0" w:rsidRDefault="004624F0" w:rsidP="00B80F1D">
      <w:pPr>
        <w:pStyle w:val="a4"/>
        <w:numPr>
          <w:ilvl w:val="0"/>
          <w:numId w:val="25"/>
        </w:numPr>
        <w:spacing w:after="60" w:line="276" w:lineRule="auto"/>
        <w:jc w:val="both"/>
        <w:rPr>
          <w:lang w:val="el-GR"/>
        </w:rPr>
      </w:pPr>
      <w:r>
        <w:rPr>
          <w:lang w:val="el-GR"/>
        </w:rPr>
        <w:t xml:space="preserve">μόνο </w:t>
      </w:r>
      <w:proofErr w:type="spellStart"/>
      <w:r w:rsidR="001C02F3">
        <w:rPr>
          <w:lang w:val="el-GR"/>
        </w:rPr>
        <w:t>Βιομυκητοκτόνων</w:t>
      </w:r>
      <w:proofErr w:type="spellEnd"/>
      <w:r w:rsidR="001C02F3">
        <w:rPr>
          <w:lang w:val="el-GR"/>
        </w:rPr>
        <w:t xml:space="preserve">, </w:t>
      </w:r>
      <w:r w:rsidR="00F3416F">
        <w:rPr>
          <w:lang w:val="el-GR"/>
        </w:rPr>
        <w:t>Ο</w:t>
      </w:r>
      <w:r w:rsidR="001C02F3">
        <w:rPr>
          <w:lang w:val="el-GR"/>
        </w:rPr>
        <w:t xml:space="preserve">υσιών </w:t>
      </w:r>
      <w:r w:rsidR="00F3416F">
        <w:rPr>
          <w:lang w:val="el-GR"/>
        </w:rPr>
        <w:t>Φ</w:t>
      </w:r>
      <w:r w:rsidR="001C02F3">
        <w:rPr>
          <w:lang w:val="el-GR"/>
        </w:rPr>
        <w:t xml:space="preserve">υτικής </w:t>
      </w:r>
      <w:r w:rsidR="00F3416F">
        <w:rPr>
          <w:lang w:val="el-GR"/>
        </w:rPr>
        <w:t>Π</w:t>
      </w:r>
      <w:r w:rsidR="001C02F3">
        <w:rPr>
          <w:lang w:val="el-GR"/>
        </w:rPr>
        <w:t xml:space="preserve">ροέλευσης, </w:t>
      </w:r>
      <w:proofErr w:type="spellStart"/>
      <w:r w:rsidR="00F3416F">
        <w:rPr>
          <w:lang w:val="el-GR"/>
        </w:rPr>
        <w:t>Επαγωγέων</w:t>
      </w:r>
      <w:proofErr w:type="spellEnd"/>
      <w:r w:rsidR="00F3416F">
        <w:rPr>
          <w:lang w:val="el-GR"/>
        </w:rPr>
        <w:t xml:space="preserve"> της Άμυνας των φυτών (</w:t>
      </w:r>
      <w:r w:rsidR="001C02F3">
        <w:rPr>
          <w:lang w:val="en-US"/>
        </w:rPr>
        <w:t>PDIs</w:t>
      </w:r>
      <w:r w:rsidR="00F3416F">
        <w:rPr>
          <w:lang w:val="el-GR"/>
        </w:rPr>
        <w:t>)</w:t>
      </w:r>
      <w:r w:rsidR="001C02F3" w:rsidRPr="001C02F3">
        <w:rPr>
          <w:lang w:val="el-GR"/>
        </w:rPr>
        <w:t xml:space="preserve"> </w:t>
      </w:r>
      <w:r w:rsidR="001C02F3">
        <w:rPr>
          <w:lang w:val="el-GR"/>
        </w:rPr>
        <w:t>και βασικ</w:t>
      </w:r>
      <w:r w:rsidR="00722A77">
        <w:rPr>
          <w:lang w:val="el-GR"/>
        </w:rPr>
        <w:t>ών</w:t>
      </w:r>
      <w:r w:rsidR="001C02F3">
        <w:rPr>
          <w:lang w:val="el-GR"/>
        </w:rPr>
        <w:t xml:space="preserve"> ουσ</w:t>
      </w:r>
      <w:r w:rsidR="00722A77">
        <w:rPr>
          <w:lang w:val="el-GR"/>
        </w:rPr>
        <w:t>ιών</w:t>
      </w:r>
    </w:p>
    <w:p w14:paraId="47450D3E" w14:textId="68B34ADD" w:rsidR="001C02F3" w:rsidRPr="004624F0" w:rsidRDefault="00834C21" w:rsidP="00B80F1D">
      <w:pPr>
        <w:pStyle w:val="a4"/>
        <w:numPr>
          <w:ilvl w:val="0"/>
          <w:numId w:val="25"/>
        </w:numPr>
        <w:spacing w:after="60" w:line="276" w:lineRule="auto"/>
        <w:rPr>
          <w:lang w:val="el-GR"/>
        </w:rPr>
      </w:pPr>
      <w:r>
        <w:rPr>
          <w:lang w:val="el-GR"/>
        </w:rPr>
        <w:t>συνδυασμό των παραπάνω.</w:t>
      </w:r>
    </w:p>
    <w:p w14:paraId="3D0A5C4E" w14:textId="44040D91" w:rsidR="00834C21" w:rsidRPr="00EA45D4" w:rsidRDefault="00722A77" w:rsidP="00B80F1D">
      <w:pPr>
        <w:spacing w:line="276" w:lineRule="auto"/>
        <w:jc w:val="both"/>
        <w:rPr>
          <w:color w:val="000000" w:themeColor="text1"/>
          <w:lang w:val="el-GR"/>
        </w:rPr>
      </w:pPr>
      <w:r>
        <w:rPr>
          <w:color w:val="000000" w:themeColor="text1"/>
          <w:lang w:val="el-GR"/>
        </w:rPr>
        <w:t xml:space="preserve">Να σημειωθεί ότι στις </w:t>
      </w:r>
      <w:r w:rsidR="002136BD" w:rsidRPr="00EA45D4">
        <w:rPr>
          <w:b/>
          <w:bCs/>
          <w:color w:val="000000" w:themeColor="text1"/>
          <w:lang w:val="en-US"/>
        </w:rPr>
        <w:t>STR</w:t>
      </w:r>
      <w:r w:rsidR="00EA45D4" w:rsidRPr="00EA45D4">
        <w:rPr>
          <w:b/>
          <w:bCs/>
          <w:color w:val="000000" w:themeColor="text1"/>
          <w:lang w:val="el-GR"/>
        </w:rPr>
        <w:t xml:space="preserve">2 </w:t>
      </w:r>
      <w:r w:rsidR="00EA45D4" w:rsidRPr="00C66641">
        <w:rPr>
          <w:b/>
          <w:bCs/>
          <w:color w:val="000000" w:themeColor="text1"/>
          <w:lang w:val="el-GR"/>
        </w:rPr>
        <w:t>-</w:t>
      </w:r>
      <w:r w:rsidR="00EA45D4" w:rsidRPr="00EA45D4">
        <w:rPr>
          <w:b/>
          <w:bCs/>
          <w:color w:val="000000" w:themeColor="text1"/>
          <w:lang w:val="el-GR"/>
        </w:rPr>
        <w:t xml:space="preserve"> 3</w:t>
      </w:r>
      <w:r w:rsidR="00EA45D4" w:rsidRPr="00EA45D4">
        <w:rPr>
          <w:color w:val="000000" w:themeColor="text1"/>
          <w:lang w:val="el-GR"/>
        </w:rPr>
        <w:t xml:space="preserve"> </w:t>
      </w:r>
      <w:r w:rsidR="00EA45D4">
        <w:rPr>
          <w:color w:val="000000" w:themeColor="text1"/>
          <w:lang w:val="el-GR"/>
        </w:rPr>
        <w:t xml:space="preserve">δοκιμάστηκαν και επιλεγμένες ουσίες ή βιολογικοί </w:t>
      </w:r>
      <w:r w:rsidR="00EA45D4">
        <w:rPr>
          <w:color w:val="000000" w:themeColor="text1"/>
          <w:lang w:val="el-GR"/>
        </w:rPr>
        <w:lastRenderedPageBreak/>
        <w:t>παράγοντες που προήλθαν από την έρευνα στο πλαίσιο υλοποίησης του Προγράμματος</w:t>
      </w:r>
      <w:r w:rsidR="00C66641">
        <w:rPr>
          <w:color w:val="000000" w:themeColor="text1"/>
          <w:lang w:val="el-GR"/>
        </w:rPr>
        <w:t>.</w:t>
      </w:r>
    </w:p>
    <w:p w14:paraId="5EA209BB" w14:textId="77777777" w:rsidR="002136BD" w:rsidRDefault="002136BD" w:rsidP="00B80F1D">
      <w:pPr>
        <w:spacing w:line="276" w:lineRule="auto"/>
        <w:rPr>
          <w:color w:val="000000" w:themeColor="text1"/>
          <w:lang w:val="el-GR"/>
        </w:rPr>
      </w:pPr>
    </w:p>
    <w:p w14:paraId="60A78E2E" w14:textId="1E036B1B" w:rsidR="001D59F1" w:rsidRPr="00AF3BCA" w:rsidRDefault="00834C21" w:rsidP="00B80F1D">
      <w:pPr>
        <w:spacing w:line="276" w:lineRule="auto"/>
        <w:rPr>
          <w:lang w:val="el-GR"/>
        </w:rPr>
      </w:pPr>
      <w:r>
        <w:rPr>
          <w:color w:val="000000" w:themeColor="text1"/>
          <w:lang w:val="el-GR"/>
        </w:rPr>
        <w:t xml:space="preserve">Οι στρατηγικές και τα σκευάσματα  που εφαρμόστηκαν </w:t>
      </w:r>
      <w:r w:rsidR="00AF3BCA" w:rsidRPr="00834C21">
        <w:rPr>
          <w:color w:val="000000" w:themeColor="text1"/>
          <w:lang w:val="el-GR"/>
        </w:rPr>
        <w:t>παρουσιάζ</w:t>
      </w:r>
      <w:r>
        <w:rPr>
          <w:color w:val="000000" w:themeColor="text1"/>
          <w:lang w:val="el-GR"/>
        </w:rPr>
        <w:t xml:space="preserve">ονται στους </w:t>
      </w:r>
      <w:r w:rsidR="00AF3BCA" w:rsidRPr="00834C21">
        <w:rPr>
          <w:b/>
          <w:bCs/>
          <w:color w:val="000000" w:themeColor="text1"/>
          <w:lang w:val="el-GR"/>
        </w:rPr>
        <w:t>Πίνακ</w:t>
      </w:r>
      <w:r w:rsidRPr="00834C21">
        <w:rPr>
          <w:b/>
          <w:bCs/>
          <w:color w:val="000000" w:themeColor="text1"/>
          <w:lang w:val="el-GR"/>
        </w:rPr>
        <w:t xml:space="preserve">ες </w:t>
      </w:r>
      <w:r w:rsidR="00AF3BCA" w:rsidRPr="00834C21">
        <w:rPr>
          <w:b/>
          <w:bCs/>
          <w:color w:val="000000" w:themeColor="text1"/>
          <w:lang w:val="el-GR"/>
        </w:rPr>
        <w:t>6.3.1-</w:t>
      </w:r>
      <w:r w:rsidRPr="00834C21">
        <w:rPr>
          <w:b/>
          <w:bCs/>
          <w:color w:val="000000" w:themeColor="text1"/>
          <w:lang w:val="el-GR"/>
        </w:rPr>
        <w:t xml:space="preserve">8 </w:t>
      </w:r>
      <w:r w:rsidR="004F1EAB">
        <w:rPr>
          <w:b/>
          <w:bCs/>
          <w:color w:val="000000" w:themeColor="text1"/>
          <w:lang w:val="el-GR"/>
        </w:rPr>
        <w:t>έως</w:t>
      </w:r>
      <w:r w:rsidRPr="00834C21">
        <w:rPr>
          <w:b/>
          <w:bCs/>
          <w:color w:val="000000" w:themeColor="text1"/>
          <w:lang w:val="el-GR"/>
        </w:rPr>
        <w:t xml:space="preserve"> </w:t>
      </w:r>
      <w:r w:rsidR="004F1EAB">
        <w:rPr>
          <w:b/>
          <w:bCs/>
          <w:color w:val="000000" w:themeColor="text1"/>
          <w:lang w:val="el-GR"/>
        </w:rPr>
        <w:t>10</w:t>
      </w:r>
      <w:r w:rsidR="00AF3BCA" w:rsidRPr="00834C21">
        <w:rPr>
          <w:color w:val="000000" w:themeColor="text1"/>
          <w:lang w:val="el-GR"/>
        </w:rPr>
        <w:t xml:space="preserve">. </w:t>
      </w:r>
    </w:p>
    <w:p w14:paraId="6DE87D36" w14:textId="0D09B756" w:rsidR="001D59F1" w:rsidRDefault="001D59F1">
      <w:pPr>
        <w:rPr>
          <w:lang w:val="el-GR"/>
        </w:rPr>
      </w:pPr>
    </w:p>
    <w:p w14:paraId="09F839B6" w14:textId="614DE36C" w:rsidR="001D59F1" w:rsidRPr="00951852" w:rsidRDefault="00A449AE" w:rsidP="0005261D">
      <w:pPr>
        <w:pStyle w:val="a9"/>
      </w:pPr>
      <w:r w:rsidRPr="00834C21">
        <w:rPr>
          <w:b/>
          <w:bCs/>
        </w:rPr>
        <w:t>Πίνακας 6.3.1-</w:t>
      </w:r>
      <w:r w:rsidRPr="00834C21">
        <w:rPr>
          <w:b/>
          <w:bCs/>
        </w:rPr>
        <w:fldChar w:fldCharType="begin"/>
      </w:r>
      <w:r w:rsidRPr="00834C21">
        <w:rPr>
          <w:b/>
          <w:bCs/>
        </w:rPr>
        <w:instrText xml:space="preserve"> SEQ Πίνακας_6.3.1- \* ARABIC </w:instrText>
      </w:r>
      <w:r w:rsidRPr="00834C21">
        <w:rPr>
          <w:b/>
          <w:bCs/>
        </w:rPr>
        <w:fldChar w:fldCharType="separate"/>
      </w:r>
      <w:r w:rsidR="009B5351">
        <w:rPr>
          <w:b/>
          <w:bCs/>
          <w:noProof/>
        </w:rPr>
        <w:t>9</w:t>
      </w:r>
      <w:r w:rsidRPr="00834C21">
        <w:rPr>
          <w:b/>
          <w:bCs/>
        </w:rPr>
        <w:fldChar w:fldCharType="end"/>
      </w:r>
      <w:r w:rsidRPr="00834C21">
        <w:rPr>
          <w:b/>
          <w:bCs/>
        </w:rPr>
        <w:t>.</w:t>
      </w:r>
      <w:r>
        <w:t xml:space="preserve"> </w:t>
      </w:r>
      <w:r w:rsidRPr="00A449AE">
        <w:t>Παρουσίαση πειραματικών στρατηγικών φυτοπροστασίας: 1. Μάρτυρας-</w:t>
      </w:r>
      <w:proofErr w:type="spellStart"/>
      <w:r w:rsidRPr="00A449AE">
        <w:t>control</w:t>
      </w:r>
      <w:proofErr w:type="spellEnd"/>
      <w:r w:rsidRPr="00A449AE">
        <w:t>, 2. STR1: Χημική, 3. STR2: Βιολογική, 4. STR3: στρατηγική ολοκληρωμένης διαχείρισης</w:t>
      </w:r>
    </w:p>
    <w:tbl>
      <w:tblPr>
        <w:tblW w:w="5075" w:type="pct"/>
        <w:tblBorders>
          <w:top w:val="single" w:sz="2" w:space="0" w:color="auto"/>
          <w:left w:val="single" w:sz="2" w:space="0" w:color="auto"/>
          <w:right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416"/>
        <w:gridCol w:w="2692"/>
        <w:gridCol w:w="5701"/>
      </w:tblGrid>
      <w:tr w:rsidR="001D59F1" w:rsidRPr="00550B73" w14:paraId="603E5B04" w14:textId="77777777" w:rsidTr="009F36D4">
        <w:tc>
          <w:tcPr>
            <w:tcW w:w="722" w:type="pct"/>
            <w:tcBorders>
              <w:top w:val="single" w:sz="2" w:space="0" w:color="auto"/>
              <w:bottom w:val="nil"/>
            </w:tcBorders>
            <w:shd w:val="clear" w:color="auto" w:fill="F2F2F2" w:themeFill="background1" w:themeFillShade="F2"/>
            <w:vAlign w:val="center"/>
          </w:tcPr>
          <w:p w14:paraId="06FA337A" w14:textId="77777777" w:rsidR="001D59F1" w:rsidRPr="00550B73" w:rsidRDefault="001D59F1" w:rsidP="0067014A">
            <w:pPr>
              <w:tabs>
                <w:tab w:val="right" w:pos="10898"/>
              </w:tabs>
              <w:autoSpaceDE w:val="0"/>
              <w:autoSpaceDN w:val="0"/>
              <w:adjustRightInd w:val="0"/>
              <w:jc w:val="center"/>
              <w:rPr>
                <w:b/>
                <w:bCs/>
                <w:lang w:val="en-US"/>
              </w:rPr>
            </w:pPr>
            <w:proofErr w:type="spellStart"/>
            <w:r w:rsidRPr="00550B73">
              <w:rPr>
                <w:b/>
                <w:bCs/>
                <w:lang w:val="el-GR"/>
              </w:rPr>
              <w:t>Νο</w:t>
            </w:r>
            <w:proofErr w:type="spellEnd"/>
            <w:r w:rsidRPr="00550B73">
              <w:rPr>
                <w:b/>
                <w:bCs/>
                <w:lang w:val="el-GR"/>
              </w:rPr>
              <w:t>. επέμβασης</w:t>
            </w:r>
          </w:p>
        </w:tc>
        <w:tc>
          <w:tcPr>
            <w:tcW w:w="1372" w:type="pct"/>
            <w:tcBorders>
              <w:top w:val="single" w:sz="2" w:space="0" w:color="auto"/>
              <w:bottom w:val="nil"/>
            </w:tcBorders>
            <w:shd w:val="clear" w:color="auto" w:fill="F2F2F2" w:themeFill="background1" w:themeFillShade="F2"/>
            <w:vAlign w:val="center"/>
          </w:tcPr>
          <w:p w14:paraId="47958B0A" w14:textId="77777777" w:rsidR="001D59F1" w:rsidRPr="00550B73" w:rsidRDefault="001D59F1" w:rsidP="0067014A">
            <w:pPr>
              <w:tabs>
                <w:tab w:val="right" w:pos="10898"/>
              </w:tabs>
              <w:autoSpaceDE w:val="0"/>
              <w:autoSpaceDN w:val="0"/>
              <w:adjustRightInd w:val="0"/>
              <w:jc w:val="center"/>
              <w:rPr>
                <w:b/>
                <w:bCs/>
                <w:lang w:val="el-GR"/>
              </w:rPr>
            </w:pPr>
            <w:r w:rsidRPr="00550B73">
              <w:rPr>
                <w:b/>
                <w:bCs/>
                <w:lang w:val="el-GR"/>
              </w:rPr>
              <w:t>Ονομασία στρατηγικής φυτοπροστασίας</w:t>
            </w:r>
          </w:p>
        </w:tc>
        <w:tc>
          <w:tcPr>
            <w:tcW w:w="2906" w:type="pct"/>
            <w:tcBorders>
              <w:top w:val="single" w:sz="2" w:space="0" w:color="auto"/>
              <w:bottom w:val="nil"/>
            </w:tcBorders>
            <w:shd w:val="clear" w:color="auto" w:fill="F2F2F2" w:themeFill="background1" w:themeFillShade="F2"/>
            <w:vAlign w:val="center"/>
          </w:tcPr>
          <w:p w14:paraId="4F03CF8E" w14:textId="77777777" w:rsidR="001D59F1" w:rsidRPr="00550B73" w:rsidRDefault="001D59F1" w:rsidP="0067014A">
            <w:pPr>
              <w:tabs>
                <w:tab w:val="right" w:pos="10898"/>
              </w:tabs>
              <w:autoSpaceDE w:val="0"/>
              <w:autoSpaceDN w:val="0"/>
              <w:adjustRightInd w:val="0"/>
              <w:jc w:val="center"/>
              <w:rPr>
                <w:b/>
                <w:bCs/>
                <w:lang w:val="el-GR"/>
              </w:rPr>
            </w:pPr>
            <w:r w:rsidRPr="00550B73">
              <w:rPr>
                <w:b/>
                <w:bCs/>
                <w:lang w:val="el-GR"/>
              </w:rPr>
              <w:t>Περιγραφή</w:t>
            </w:r>
          </w:p>
        </w:tc>
      </w:tr>
      <w:tr w:rsidR="001D59F1" w:rsidRPr="00550B73" w14:paraId="0A991F29" w14:textId="77777777" w:rsidTr="00B80F1D">
        <w:trPr>
          <w:trHeight w:val="477"/>
        </w:trPr>
        <w:tc>
          <w:tcPr>
            <w:tcW w:w="722" w:type="pct"/>
            <w:tcBorders>
              <w:top w:val="single" w:sz="2" w:space="0" w:color="auto"/>
              <w:bottom w:val="single" w:sz="2" w:space="0" w:color="auto"/>
            </w:tcBorders>
            <w:vAlign w:val="center"/>
          </w:tcPr>
          <w:p w14:paraId="53369FE3" w14:textId="77777777" w:rsidR="001D59F1" w:rsidRPr="00550B73" w:rsidRDefault="001D59F1" w:rsidP="0067014A">
            <w:pPr>
              <w:tabs>
                <w:tab w:val="right" w:pos="10898"/>
              </w:tabs>
              <w:autoSpaceDE w:val="0"/>
              <w:autoSpaceDN w:val="0"/>
              <w:adjustRightInd w:val="0"/>
              <w:jc w:val="center"/>
              <w:rPr>
                <w:lang w:val="el-GR"/>
              </w:rPr>
            </w:pPr>
            <w:r w:rsidRPr="00550B73">
              <w:rPr>
                <w:lang w:val="el-GR"/>
              </w:rPr>
              <w:t>1</w:t>
            </w:r>
          </w:p>
        </w:tc>
        <w:tc>
          <w:tcPr>
            <w:tcW w:w="1372" w:type="pct"/>
            <w:tcBorders>
              <w:top w:val="single" w:sz="2" w:space="0" w:color="auto"/>
              <w:bottom w:val="single" w:sz="2" w:space="0" w:color="auto"/>
            </w:tcBorders>
            <w:vAlign w:val="center"/>
          </w:tcPr>
          <w:p w14:paraId="71A0B5D5" w14:textId="77777777" w:rsidR="001D59F1" w:rsidRPr="00550B73" w:rsidRDefault="001D59F1" w:rsidP="0067014A">
            <w:pPr>
              <w:tabs>
                <w:tab w:val="right" w:pos="10898"/>
              </w:tabs>
              <w:autoSpaceDE w:val="0"/>
              <w:autoSpaceDN w:val="0"/>
              <w:adjustRightInd w:val="0"/>
              <w:jc w:val="center"/>
              <w:rPr>
                <w:lang w:val="en-US"/>
              </w:rPr>
            </w:pPr>
            <w:r w:rsidRPr="00550B73">
              <w:rPr>
                <w:lang w:val="el-GR"/>
              </w:rPr>
              <w:t>Μάρτυρας-</w:t>
            </w:r>
            <w:r w:rsidRPr="00550B73">
              <w:rPr>
                <w:lang w:val="en-US"/>
              </w:rPr>
              <w:t>control</w:t>
            </w:r>
          </w:p>
        </w:tc>
        <w:tc>
          <w:tcPr>
            <w:tcW w:w="2906" w:type="pct"/>
            <w:tcBorders>
              <w:top w:val="single" w:sz="2" w:space="0" w:color="auto"/>
              <w:bottom w:val="single" w:sz="2" w:space="0" w:color="auto"/>
            </w:tcBorders>
            <w:vAlign w:val="center"/>
          </w:tcPr>
          <w:p w14:paraId="3D6C9B93" w14:textId="77777777" w:rsidR="001D59F1" w:rsidRPr="00550B73" w:rsidRDefault="001D59F1" w:rsidP="0067014A">
            <w:pPr>
              <w:tabs>
                <w:tab w:val="right" w:pos="10898"/>
              </w:tabs>
              <w:autoSpaceDE w:val="0"/>
              <w:autoSpaceDN w:val="0"/>
              <w:adjustRightInd w:val="0"/>
              <w:jc w:val="center"/>
              <w:rPr>
                <w:lang w:val="el-GR"/>
              </w:rPr>
            </w:pPr>
            <w:r w:rsidRPr="00550B73">
              <w:rPr>
                <w:lang w:val="el-GR"/>
              </w:rPr>
              <w:t>Χωρίς εφαρμογή</w:t>
            </w:r>
          </w:p>
        </w:tc>
      </w:tr>
      <w:tr w:rsidR="001D59F1" w:rsidRPr="005724B4" w14:paraId="794DD32E" w14:textId="77777777" w:rsidTr="00B80F1D">
        <w:trPr>
          <w:trHeight w:val="413"/>
        </w:trPr>
        <w:tc>
          <w:tcPr>
            <w:tcW w:w="722" w:type="pct"/>
            <w:tcBorders>
              <w:top w:val="single" w:sz="2" w:space="0" w:color="auto"/>
              <w:bottom w:val="nil"/>
            </w:tcBorders>
            <w:vAlign w:val="center"/>
          </w:tcPr>
          <w:p w14:paraId="2F4D29AF" w14:textId="77777777" w:rsidR="001D59F1" w:rsidRPr="00550B73" w:rsidRDefault="001D59F1" w:rsidP="0067014A">
            <w:pPr>
              <w:tabs>
                <w:tab w:val="right" w:pos="10898"/>
              </w:tabs>
              <w:autoSpaceDE w:val="0"/>
              <w:autoSpaceDN w:val="0"/>
              <w:adjustRightInd w:val="0"/>
              <w:jc w:val="center"/>
              <w:rPr>
                <w:lang w:val="el-GR"/>
              </w:rPr>
            </w:pPr>
            <w:r w:rsidRPr="00550B73">
              <w:rPr>
                <w:lang w:val="el-GR"/>
              </w:rPr>
              <w:t>2</w:t>
            </w:r>
          </w:p>
        </w:tc>
        <w:tc>
          <w:tcPr>
            <w:tcW w:w="1372" w:type="pct"/>
            <w:tcBorders>
              <w:top w:val="single" w:sz="2" w:space="0" w:color="auto"/>
              <w:bottom w:val="nil"/>
            </w:tcBorders>
            <w:vAlign w:val="center"/>
          </w:tcPr>
          <w:p w14:paraId="3E44E47C" w14:textId="77777777" w:rsidR="001D59F1" w:rsidRPr="00550B73" w:rsidRDefault="001D59F1" w:rsidP="0067014A">
            <w:pPr>
              <w:tabs>
                <w:tab w:val="right" w:pos="10898"/>
              </w:tabs>
              <w:autoSpaceDE w:val="0"/>
              <w:autoSpaceDN w:val="0"/>
              <w:adjustRightInd w:val="0"/>
              <w:jc w:val="center"/>
              <w:rPr>
                <w:lang w:val="el-GR"/>
              </w:rPr>
            </w:pPr>
            <w:r w:rsidRPr="00550B73">
              <w:rPr>
                <w:lang w:val="el-GR"/>
              </w:rPr>
              <w:t>STR1</w:t>
            </w:r>
          </w:p>
        </w:tc>
        <w:tc>
          <w:tcPr>
            <w:tcW w:w="2906" w:type="pct"/>
            <w:tcBorders>
              <w:top w:val="single" w:sz="2" w:space="0" w:color="auto"/>
              <w:bottom w:val="nil"/>
            </w:tcBorders>
            <w:vAlign w:val="center"/>
          </w:tcPr>
          <w:p w14:paraId="73FE2E94" w14:textId="77777777" w:rsidR="001D59F1" w:rsidRPr="00550B73" w:rsidRDefault="001D59F1" w:rsidP="0067014A">
            <w:pPr>
              <w:tabs>
                <w:tab w:val="right" w:pos="10898"/>
              </w:tabs>
              <w:autoSpaceDE w:val="0"/>
              <w:autoSpaceDN w:val="0"/>
              <w:adjustRightInd w:val="0"/>
              <w:jc w:val="center"/>
              <w:rPr>
                <w:lang w:val="el-GR"/>
              </w:rPr>
            </w:pPr>
            <w:r w:rsidRPr="00550B73">
              <w:rPr>
                <w:lang w:val="el-GR"/>
              </w:rPr>
              <w:t>Εφαρμογή εγκεκριμένων χημικών σκευασμάτων</w:t>
            </w:r>
          </w:p>
        </w:tc>
      </w:tr>
      <w:tr w:rsidR="001D59F1" w:rsidRPr="003369C8" w14:paraId="5F7A7B9A" w14:textId="77777777" w:rsidTr="00B80F1D">
        <w:trPr>
          <w:trHeight w:val="703"/>
        </w:trPr>
        <w:tc>
          <w:tcPr>
            <w:tcW w:w="722" w:type="pct"/>
            <w:tcBorders>
              <w:top w:val="single" w:sz="2" w:space="0" w:color="auto"/>
              <w:bottom w:val="single" w:sz="2" w:space="0" w:color="auto"/>
            </w:tcBorders>
            <w:vAlign w:val="center"/>
          </w:tcPr>
          <w:p w14:paraId="39AB8FCF" w14:textId="77777777" w:rsidR="001D59F1" w:rsidRPr="00550B73" w:rsidRDefault="001D59F1" w:rsidP="0067014A">
            <w:pPr>
              <w:tabs>
                <w:tab w:val="right" w:pos="10898"/>
              </w:tabs>
              <w:autoSpaceDE w:val="0"/>
              <w:autoSpaceDN w:val="0"/>
              <w:adjustRightInd w:val="0"/>
              <w:jc w:val="center"/>
              <w:rPr>
                <w:lang w:val="el-GR"/>
              </w:rPr>
            </w:pPr>
            <w:r w:rsidRPr="00550B73">
              <w:rPr>
                <w:lang w:val="el-GR"/>
              </w:rPr>
              <w:t>3</w:t>
            </w:r>
          </w:p>
        </w:tc>
        <w:tc>
          <w:tcPr>
            <w:tcW w:w="1372" w:type="pct"/>
            <w:tcBorders>
              <w:top w:val="single" w:sz="2" w:space="0" w:color="auto"/>
              <w:bottom w:val="single" w:sz="2" w:space="0" w:color="auto"/>
            </w:tcBorders>
            <w:vAlign w:val="center"/>
          </w:tcPr>
          <w:p w14:paraId="05B8DB09" w14:textId="77777777" w:rsidR="001D59F1" w:rsidRPr="00550B73" w:rsidRDefault="001D59F1" w:rsidP="0067014A">
            <w:pPr>
              <w:tabs>
                <w:tab w:val="right" w:pos="10898"/>
              </w:tabs>
              <w:autoSpaceDE w:val="0"/>
              <w:autoSpaceDN w:val="0"/>
              <w:adjustRightInd w:val="0"/>
              <w:jc w:val="center"/>
              <w:rPr>
                <w:lang w:val="el-GR"/>
              </w:rPr>
            </w:pPr>
            <w:r w:rsidRPr="00550B73">
              <w:rPr>
                <w:lang w:val="el-GR"/>
              </w:rPr>
              <w:t>STR2</w:t>
            </w:r>
          </w:p>
        </w:tc>
        <w:tc>
          <w:tcPr>
            <w:tcW w:w="2906" w:type="pct"/>
            <w:tcBorders>
              <w:top w:val="single" w:sz="2" w:space="0" w:color="auto"/>
              <w:bottom w:val="single" w:sz="2" w:space="0" w:color="auto"/>
            </w:tcBorders>
            <w:vAlign w:val="center"/>
          </w:tcPr>
          <w:p w14:paraId="1FB78BCA" w14:textId="0B0F48DF" w:rsidR="001D59F1" w:rsidRPr="00550B73" w:rsidRDefault="00834C21" w:rsidP="0067014A">
            <w:pPr>
              <w:tabs>
                <w:tab w:val="right" w:pos="10898"/>
              </w:tabs>
              <w:autoSpaceDE w:val="0"/>
              <w:autoSpaceDN w:val="0"/>
              <w:adjustRightInd w:val="0"/>
              <w:jc w:val="center"/>
              <w:rPr>
                <w:lang w:val="el-GR"/>
              </w:rPr>
            </w:pPr>
            <w:proofErr w:type="spellStart"/>
            <w:r>
              <w:rPr>
                <w:lang w:val="el-GR"/>
              </w:rPr>
              <w:t>Βιομυκητοκτόνων</w:t>
            </w:r>
            <w:proofErr w:type="spellEnd"/>
            <w:r>
              <w:rPr>
                <w:lang w:val="el-GR"/>
              </w:rPr>
              <w:t xml:space="preserve">, ουσιών φυτικής προέλευσης, </w:t>
            </w:r>
            <w:r>
              <w:rPr>
                <w:lang w:val="en-US"/>
              </w:rPr>
              <w:t>PDIs</w:t>
            </w:r>
            <w:r w:rsidRPr="001C02F3">
              <w:rPr>
                <w:lang w:val="el-GR"/>
              </w:rPr>
              <w:t xml:space="preserve"> </w:t>
            </w:r>
            <w:r>
              <w:rPr>
                <w:lang w:val="el-GR"/>
              </w:rPr>
              <w:t>και βασικές ουσίες</w:t>
            </w:r>
          </w:p>
        </w:tc>
      </w:tr>
      <w:tr w:rsidR="001D59F1" w:rsidRPr="003369C8" w14:paraId="2E769DB4" w14:textId="77777777" w:rsidTr="00B80F1D">
        <w:trPr>
          <w:trHeight w:val="713"/>
        </w:trPr>
        <w:tc>
          <w:tcPr>
            <w:tcW w:w="722" w:type="pct"/>
            <w:tcBorders>
              <w:top w:val="single" w:sz="2" w:space="0" w:color="auto"/>
              <w:bottom w:val="single" w:sz="2" w:space="0" w:color="auto"/>
            </w:tcBorders>
            <w:vAlign w:val="center"/>
          </w:tcPr>
          <w:p w14:paraId="78E4BE20" w14:textId="77777777" w:rsidR="001D59F1" w:rsidRPr="00550B73" w:rsidRDefault="001D59F1" w:rsidP="0067014A">
            <w:pPr>
              <w:tabs>
                <w:tab w:val="right" w:pos="10898"/>
              </w:tabs>
              <w:autoSpaceDE w:val="0"/>
              <w:autoSpaceDN w:val="0"/>
              <w:adjustRightInd w:val="0"/>
              <w:jc w:val="center"/>
              <w:rPr>
                <w:lang w:val="el-GR"/>
              </w:rPr>
            </w:pPr>
            <w:r w:rsidRPr="00550B73">
              <w:rPr>
                <w:lang w:val="el-GR"/>
              </w:rPr>
              <w:t>4</w:t>
            </w:r>
          </w:p>
        </w:tc>
        <w:tc>
          <w:tcPr>
            <w:tcW w:w="1372" w:type="pct"/>
            <w:tcBorders>
              <w:top w:val="single" w:sz="2" w:space="0" w:color="auto"/>
              <w:bottom w:val="single" w:sz="2" w:space="0" w:color="auto"/>
            </w:tcBorders>
            <w:vAlign w:val="center"/>
          </w:tcPr>
          <w:p w14:paraId="7A5EC323" w14:textId="77777777" w:rsidR="001D59F1" w:rsidRPr="00550B73" w:rsidRDefault="001D59F1" w:rsidP="0067014A">
            <w:pPr>
              <w:tabs>
                <w:tab w:val="right" w:pos="10898"/>
              </w:tabs>
              <w:autoSpaceDE w:val="0"/>
              <w:autoSpaceDN w:val="0"/>
              <w:adjustRightInd w:val="0"/>
              <w:jc w:val="center"/>
              <w:rPr>
                <w:lang w:val="el-GR"/>
              </w:rPr>
            </w:pPr>
            <w:r w:rsidRPr="00550B73">
              <w:rPr>
                <w:lang w:val="el-GR"/>
              </w:rPr>
              <w:t>STR3</w:t>
            </w:r>
          </w:p>
        </w:tc>
        <w:tc>
          <w:tcPr>
            <w:tcW w:w="2906" w:type="pct"/>
            <w:tcBorders>
              <w:top w:val="single" w:sz="2" w:space="0" w:color="auto"/>
              <w:bottom w:val="single" w:sz="2" w:space="0" w:color="auto"/>
            </w:tcBorders>
            <w:vAlign w:val="center"/>
          </w:tcPr>
          <w:p w14:paraId="20711D1D" w14:textId="77777777" w:rsidR="001D59F1" w:rsidRPr="00550B73" w:rsidRDefault="001D59F1" w:rsidP="0067014A">
            <w:pPr>
              <w:tabs>
                <w:tab w:val="right" w:pos="10898"/>
              </w:tabs>
              <w:autoSpaceDE w:val="0"/>
              <w:autoSpaceDN w:val="0"/>
              <w:adjustRightInd w:val="0"/>
              <w:jc w:val="center"/>
              <w:rPr>
                <w:lang w:val="el-GR"/>
              </w:rPr>
            </w:pPr>
            <w:r w:rsidRPr="00550B73">
              <w:rPr>
                <w:lang w:val="el-GR"/>
              </w:rPr>
              <w:t xml:space="preserve"> Ολοκληρωμένη διαχείριση - χημικά και βιολογικά σκευάσματα</w:t>
            </w:r>
          </w:p>
        </w:tc>
      </w:tr>
    </w:tbl>
    <w:p w14:paraId="178CD6C3" w14:textId="77777777" w:rsidR="001D59F1" w:rsidRPr="00B80F1D" w:rsidRDefault="001D59F1" w:rsidP="001D59F1">
      <w:pPr>
        <w:rPr>
          <w:sz w:val="12"/>
          <w:szCs w:val="12"/>
          <w:lang w:val="el-GR"/>
        </w:rPr>
      </w:pPr>
    </w:p>
    <w:p w14:paraId="56F5D42E" w14:textId="052E8716" w:rsidR="001D59F1" w:rsidRPr="00B80F1D" w:rsidRDefault="001D59F1">
      <w:pPr>
        <w:rPr>
          <w:sz w:val="14"/>
          <w:szCs w:val="14"/>
          <w:lang w:val="el-GR"/>
        </w:rPr>
      </w:pPr>
    </w:p>
    <w:p w14:paraId="626ED25C" w14:textId="77777777" w:rsidR="00B80F1D" w:rsidRDefault="00B80F1D" w:rsidP="0005261D">
      <w:pPr>
        <w:pStyle w:val="a9"/>
      </w:pPr>
    </w:p>
    <w:p w14:paraId="5FE3E9E9" w14:textId="2C2BDDB0" w:rsidR="004621B7" w:rsidRPr="00A449AE" w:rsidDel="00C01458" w:rsidRDefault="00A449AE" w:rsidP="0005261D">
      <w:pPr>
        <w:pStyle w:val="a9"/>
        <w:rPr>
          <w:b/>
          <w:bCs/>
        </w:rPr>
      </w:pPr>
      <w:r w:rsidRPr="0066330E">
        <w:rPr>
          <w:b/>
          <w:bCs/>
        </w:rPr>
        <w:t xml:space="preserve">Πίνακας 6.3.1- </w:t>
      </w:r>
      <w:r w:rsidRPr="0066330E">
        <w:rPr>
          <w:b/>
          <w:bCs/>
        </w:rPr>
        <w:fldChar w:fldCharType="begin"/>
      </w:r>
      <w:r w:rsidRPr="0066330E">
        <w:rPr>
          <w:b/>
          <w:bCs/>
        </w:rPr>
        <w:instrText xml:space="preserve"> SEQ Πίνακας_6.3.1- \* ARABIC </w:instrText>
      </w:r>
      <w:r w:rsidRPr="0066330E">
        <w:rPr>
          <w:b/>
          <w:bCs/>
        </w:rPr>
        <w:fldChar w:fldCharType="separate"/>
      </w:r>
      <w:r w:rsidR="009B5351">
        <w:rPr>
          <w:b/>
          <w:bCs/>
          <w:noProof/>
        </w:rPr>
        <w:t>10</w:t>
      </w:r>
      <w:r w:rsidRPr="0066330E">
        <w:rPr>
          <w:b/>
          <w:bCs/>
        </w:rPr>
        <w:fldChar w:fldCharType="end"/>
      </w:r>
      <w:r w:rsidRPr="0066330E">
        <w:rPr>
          <w:b/>
          <w:bCs/>
        </w:rPr>
        <w:t>.</w:t>
      </w:r>
      <w:r>
        <w:t xml:space="preserve"> </w:t>
      </w:r>
      <w:r w:rsidRPr="00A449AE">
        <w:t xml:space="preserve">Σκευάσματα που χρησιμοποιήθηκαν </w:t>
      </w:r>
      <w:r w:rsidR="00B75918">
        <w:t>την</w:t>
      </w:r>
      <w:r w:rsidRPr="00A449AE">
        <w:t xml:space="preserve"> καλλιεργητική περ</w:t>
      </w:r>
      <w:r w:rsidR="00B75918">
        <w:t>ίοδο του έτους</w:t>
      </w:r>
      <w:r w:rsidRPr="00A449AE">
        <w:t xml:space="preserve"> 2025 και οι δραστικές ουσίες </w:t>
      </w:r>
      <w:r w:rsidR="00B80F1D">
        <w:t>τους.</w:t>
      </w:r>
    </w:p>
    <w:tbl>
      <w:tblPr>
        <w:tblW w:w="5524" w:type="dxa"/>
        <w:jc w:val="center"/>
        <w:tblLook w:val="04A0" w:firstRow="1" w:lastRow="0" w:firstColumn="1" w:lastColumn="0" w:noHBand="0" w:noVBand="1"/>
      </w:tblPr>
      <w:tblGrid>
        <w:gridCol w:w="2065"/>
        <w:gridCol w:w="3459"/>
      </w:tblGrid>
      <w:tr w:rsidR="000A6801" w:rsidRPr="00B80F1D" w14:paraId="7F74A89F" w14:textId="31D4D54F" w:rsidTr="009F36D4">
        <w:trPr>
          <w:trHeight w:val="227"/>
          <w:jc w:val="center"/>
        </w:trPr>
        <w:tc>
          <w:tcPr>
            <w:tcW w:w="206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DED6FE6" w14:textId="77777777" w:rsidR="000A6801" w:rsidRPr="00B80F1D" w:rsidRDefault="000A6801" w:rsidP="00B80F1D">
            <w:pPr>
              <w:spacing w:line="276" w:lineRule="auto"/>
              <w:jc w:val="center"/>
              <w:rPr>
                <w:rFonts w:eastAsia="Times New Roman" w:cstheme="minorHAnsi"/>
                <w:b/>
                <w:bCs/>
                <w:sz w:val="18"/>
                <w:szCs w:val="18"/>
                <w:lang w:val="el-GR"/>
              </w:rPr>
            </w:pPr>
            <w:r w:rsidRPr="00B80F1D">
              <w:rPr>
                <w:rFonts w:eastAsia="Times New Roman" w:cstheme="minorHAnsi"/>
                <w:b/>
                <w:bCs/>
                <w:sz w:val="18"/>
                <w:szCs w:val="18"/>
                <w:lang w:val="el-GR"/>
              </w:rPr>
              <w:t>Σκεύασμα</w:t>
            </w:r>
          </w:p>
        </w:tc>
        <w:tc>
          <w:tcPr>
            <w:tcW w:w="3459" w:type="dxa"/>
            <w:tcBorders>
              <w:top w:val="single" w:sz="4" w:space="0" w:color="auto"/>
              <w:bottom w:val="single" w:sz="4" w:space="0" w:color="auto"/>
              <w:right w:val="single" w:sz="4" w:space="0" w:color="auto"/>
            </w:tcBorders>
            <w:shd w:val="clear" w:color="auto" w:fill="F2F2F2" w:themeFill="background1" w:themeFillShade="F2"/>
          </w:tcPr>
          <w:p w14:paraId="4D0803D3" w14:textId="7BA179FA" w:rsidR="000A6801" w:rsidRPr="00B80F1D" w:rsidRDefault="000A6801" w:rsidP="00B80F1D">
            <w:pPr>
              <w:spacing w:line="276" w:lineRule="auto"/>
              <w:jc w:val="center"/>
              <w:rPr>
                <w:rFonts w:eastAsia="Times New Roman" w:cstheme="minorHAnsi"/>
                <w:b/>
                <w:bCs/>
                <w:sz w:val="18"/>
                <w:szCs w:val="18"/>
                <w:lang w:val="el-GR"/>
              </w:rPr>
            </w:pPr>
            <w:r w:rsidRPr="00B80F1D">
              <w:rPr>
                <w:rFonts w:eastAsia="Times New Roman" w:cstheme="minorHAnsi"/>
                <w:b/>
                <w:bCs/>
                <w:sz w:val="18"/>
                <w:szCs w:val="18"/>
                <w:lang w:val="el-GR"/>
              </w:rPr>
              <w:t>Δραστικές ουσίες</w:t>
            </w:r>
          </w:p>
        </w:tc>
      </w:tr>
      <w:tr w:rsidR="000A6801" w:rsidRPr="00B80F1D" w14:paraId="2184F3AF" w14:textId="363A0E31"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3324CED4" w14:textId="7121FC49" w:rsidR="000A6801" w:rsidRPr="00B80F1D" w:rsidRDefault="000A6801" w:rsidP="00B80F1D">
            <w:pPr>
              <w:spacing w:line="276" w:lineRule="auto"/>
              <w:jc w:val="center"/>
              <w:rPr>
                <w:rFonts w:eastAsia="Times New Roman" w:cstheme="minorHAnsi"/>
                <w:sz w:val="18"/>
                <w:szCs w:val="18"/>
                <w:lang w:val="en-US"/>
              </w:rPr>
            </w:pPr>
            <w:r w:rsidRPr="00B80F1D">
              <w:rPr>
                <w:rFonts w:eastAsia="Times New Roman" w:cstheme="minorHAnsi"/>
                <w:sz w:val="18"/>
                <w:szCs w:val="18"/>
              </w:rPr>
              <w:t>AMPEXIO</w:t>
            </w:r>
            <w:r w:rsidR="008A2A92" w:rsidRPr="00B80F1D">
              <w:rPr>
                <w:rFonts w:eastAsia="Times New Roman" w:cstheme="minorHAnsi"/>
                <w:b/>
                <w:color w:val="212529"/>
                <w:sz w:val="18"/>
                <w:szCs w:val="18"/>
                <w:lang w:val="en-US" w:bidi="ar-SA"/>
              </w:rPr>
              <w:t xml:space="preserve"> </w:t>
            </w:r>
            <w:r w:rsidR="008A2A92" w:rsidRPr="00B80F1D">
              <w:rPr>
                <w:rFonts w:eastAsia="Times New Roman" w:cstheme="minorHAnsi"/>
                <w:sz w:val="18"/>
                <w:szCs w:val="18"/>
                <w:lang w:val="en-US"/>
              </w:rPr>
              <w:t>25/24 WG</w:t>
            </w:r>
          </w:p>
        </w:tc>
        <w:tc>
          <w:tcPr>
            <w:tcW w:w="3459" w:type="dxa"/>
            <w:tcBorders>
              <w:top w:val="single" w:sz="4" w:space="0" w:color="auto"/>
              <w:bottom w:val="single" w:sz="4" w:space="0" w:color="auto"/>
              <w:right w:val="single" w:sz="4" w:space="0" w:color="auto"/>
            </w:tcBorders>
          </w:tcPr>
          <w:p w14:paraId="6C3F31D5" w14:textId="073A51D2" w:rsidR="000A6801" w:rsidRPr="00B80F1D" w:rsidRDefault="00BB1E7D" w:rsidP="00B80F1D">
            <w:pPr>
              <w:spacing w:line="276" w:lineRule="auto"/>
              <w:jc w:val="center"/>
              <w:rPr>
                <w:rFonts w:eastAsia="Times New Roman" w:cstheme="minorHAnsi"/>
                <w:sz w:val="18"/>
                <w:szCs w:val="18"/>
              </w:rPr>
            </w:pPr>
            <w:proofErr w:type="spellStart"/>
            <w:r w:rsidRPr="00B80F1D">
              <w:rPr>
                <w:rFonts w:eastAsia="Times New Roman" w:cstheme="minorHAnsi"/>
                <w:sz w:val="18"/>
                <w:szCs w:val="18"/>
              </w:rPr>
              <w:t>mandipropamid</w:t>
            </w:r>
            <w:proofErr w:type="spellEnd"/>
            <w:r w:rsidRPr="00B80F1D">
              <w:rPr>
                <w:rFonts w:eastAsia="Times New Roman" w:cstheme="minorHAnsi"/>
                <w:sz w:val="18"/>
                <w:szCs w:val="18"/>
              </w:rPr>
              <w:t>, zoxamide</w:t>
            </w:r>
          </w:p>
        </w:tc>
      </w:tr>
      <w:tr w:rsidR="000A6801" w:rsidRPr="00B80F1D" w14:paraId="013D9F03" w14:textId="5FD176AB"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0485486F" w14:textId="77777777" w:rsidR="000A6801" w:rsidRPr="00B80F1D" w:rsidRDefault="000A6801" w:rsidP="00B80F1D">
            <w:pPr>
              <w:spacing w:line="276" w:lineRule="auto"/>
              <w:jc w:val="center"/>
              <w:rPr>
                <w:rFonts w:eastAsia="Times New Roman" w:cstheme="minorHAnsi"/>
                <w:b/>
                <w:bCs/>
                <w:sz w:val="18"/>
                <w:szCs w:val="18"/>
              </w:rPr>
            </w:pPr>
            <w:r w:rsidRPr="00B80F1D">
              <w:rPr>
                <w:rFonts w:eastAsia="Times New Roman" w:cstheme="minorHAnsi"/>
                <w:b/>
                <w:bCs/>
                <w:i/>
                <w:iCs/>
                <w:sz w:val="18"/>
                <w:szCs w:val="18"/>
              </w:rPr>
              <w:t>Bacillus</w:t>
            </w:r>
            <w:r w:rsidRPr="00B80F1D">
              <w:rPr>
                <w:rFonts w:eastAsia="Times New Roman" w:cstheme="minorHAnsi"/>
                <w:b/>
                <w:bCs/>
                <w:sz w:val="18"/>
                <w:szCs w:val="18"/>
              </w:rPr>
              <w:t xml:space="preserve"> Cal.l.30</w:t>
            </w:r>
          </w:p>
        </w:tc>
        <w:tc>
          <w:tcPr>
            <w:tcW w:w="3459" w:type="dxa"/>
            <w:tcBorders>
              <w:top w:val="single" w:sz="4" w:space="0" w:color="auto"/>
              <w:bottom w:val="single" w:sz="4" w:space="0" w:color="auto"/>
              <w:right w:val="single" w:sz="4" w:space="0" w:color="auto"/>
            </w:tcBorders>
          </w:tcPr>
          <w:p w14:paraId="01C2611B" w14:textId="5B391B90" w:rsidR="000A6801" w:rsidRPr="00B80F1D" w:rsidRDefault="00BB1E7D" w:rsidP="00B80F1D">
            <w:pPr>
              <w:spacing w:line="276" w:lineRule="auto"/>
              <w:jc w:val="center"/>
              <w:rPr>
                <w:rFonts w:eastAsia="Times New Roman" w:cstheme="minorHAnsi"/>
                <w:b/>
                <w:bCs/>
                <w:sz w:val="18"/>
                <w:szCs w:val="18"/>
              </w:rPr>
            </w:pPr>
            <w:r w:rsidRPr="00B80F1D">
              <w:rPr>
                <w:rFonts w:eastAsia="Times New Roman" w:cstheme="minorHAnsi"/>
                <w:b/>
                <w:bCs/>
                <w:i/>
                <w:iCs/>
                <w:sz w:val="18"/>
                <w:szCs w:val="18"/>
              </w:rPr>
              <w:t>Bacillus</w:t>
            </w:r>
            <w:r w:rsidRPr="00B80F1D">
              <w:rPr>
                <w:rFonts w:eastAsia="Times New Roman" w:cstheme="minorHAnsi"/>
                <w:b/>
                <w:bCs/>
                <w:sz w:val="18"/>
                <w:szCs w:val="18"/>
              </w:rPr>
              <w:t xml:space="preserve"> </w:t>
            </w:r>
            <w:proofErr w:type="spellStart"/>
            <w:r w:rsidR="00E6105A" w:rsidRPr="00B80F1D">
              <w:rPr>
                <w:rFonts w:eastAsia="Times New Roman" w:cstheme="minorHAnsi"/>
                <w:b/>
                <w:bCs/>
                <w:i/>
                <w:iCs/>
                <w:sz w:val="18"/>
                <w:szCs w:val="18"/>
              </w:rPr>
              <w:t>halotolerans</w:t>
            </w:r>
            <w:proofErr w:type="spellEnd"/>
          </w:p>
        </w:tc>
      </w:tr>
      <w:tr w:rsidR="000A6801" w:rsidRPr="00B80F1D" w14:paraId="31CE6CD2" w14:textId="4DD17325"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3409DCAE" w14:textId="77777777" w:rsidR="000A6801" w:rsidRPr="00B80F1D" w:rsidRDefault="000A6801" w:rsidP="00B80F1D">
            <w:pPr>
              <w:spacing w:line="276" w:lineRule="auto"/>
              <w:jc w:val="center"/>
              <w:rPr>
                <w:rFonts w:eastAsia="Times New Roman" w:cstheme="minorHAnsi"/>
                <w:b/>
                <w:bCs/>
                <w:sz w:val="18"/>
                <w:szCs w:val="18"/>
              </w:rPr>
            </w:pPr>
            <w:r w:rsidRPr="00B80F1D">
              <w:rPr>
                <w:rFonts w:eastAsia="Times New Roman" w:cstheme="minorHAnsi"/>
                <w:b/>
                <w:bCs/>
                <w:sz w:val="18"/>
                <w:szCs w:val="18"/>
              </w:rPr>
              <w:t>CHAMP 36 SC</w:t>
            </w:r>
          </w:p>
        </w:tc>
        <w:tc>
          <w:tcPr>
            <w:tcW w:w="3459" w:type="dxa"/>
            <w:tcBorders>
              <w:top w:val="single" w:sz="4" w:space="0" w:color="auto"/>
              <w:bottom w:val="single" w:sz="4" w:space="0" w:color="auto"/>
              <w:right w:val="single" w:sz="4" w:space="0" w:color="auto"/>
            </w:tcBorders>
          </w:tcPr>
          <w:p w14:paraId="773B33D8" w14:textId="46788731" w:rsidR="000A6801" w:rsidRPr="00B80F1D" w:rsidRDefault="002F094F" w:rsidP="00B80F1D">
            <w:pPr>
              <w:spacing w:line="276" w:lineRule="auto"/>
              <w:jc w:val="center"/>
              <w:rPr>
                <w:rFonts w:eastAsia="Times New Roman" w:cstheme="minorHAnsi"/>
                <w:b/>
                <w:bCs/>
                <w:sz w:val="18"/>
                <w:szCs w:val="18"/>
              </w:rPr>
            </w:pPr>
            <w:r w:rsidRPr="00B80F1D">
              <w:rPr>
                <w:rFonts w:eastAsia="Times New Roman" w:cstheme="minorHAnsi"/>
                <w:b/>
                <w:bCs/>
                <w:sz w:val="18"/>
                <w:szCs w:val="18"/>
              </w:rPr>
              <w:t>copper hydroxide</w:t>
            </w:r>
          </w:p>
        </w:tc>
      </w:tr>
      <w:tr w:rsidR="000A6801" w:rsidRPr="00B80F1D" w14:paraId="340E47B8" w14:textId="1163DD5C"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57316FA2" w14:textId="77777777" w:rsidR="000A6801" w:rsidRPr="00B80F1D" w:rsidRDefault="000A6801" w:rsidP="00B80F1D">
            <w:pPr>
              <w:spacing w:line="276" w:lineRule="auto"/>
              <w:jc w:val="center"/>
              <w:rPr>
                <w:rFonts w:eastAsia="Times New Roman" w:cstheme="minorHAnsi"/>
                <w:b/>
                <w:bCs/>
                <w:sz w:val="18"/>
                <w:szCs w:val="18"/>
                <w:highlight w:val="yellow"/>
              </w:rPr>
            </w:pPr>
            <w:r w:rsidRPr="00B80F1D">
              <w:rPr>
                <w:rFonts w:eastAsia="Times New Roman" w:cstheme="minorHAnsi"/>
                <w:b/>
                <w:bCs/>
                <w:sz w:val="18"/>
                <w:szCs w:val="18"/>
              </w:rPr>
              <w:t>CNPs</w:t>
            </w:r>
          </w:p>
        </w:tc>
        <w:tc>
          <w:tcPr>
            <w:tcW w:w="3459" w:type="dxa"/>
            <w:tcBorders>
              <w:top w:val="single" w:sz="4" w:space="0" w:color="auto"/>
              <w:bottom w:val="single" w:sz="4" w:space="0" w:color="auto"/>
              <w:right w:val="single" w:sz="4" w:space="0" w:color="auto"/>
            </w:tcBorders>
          </w:tcPr>
          <w:p w14:paraId="3F2FCFA3" w14:textId="117C0420" w:rsidR="000A6801" w:rsidRPr="00B80F1D" w:rsidRDefault="00BE6F16" w:rsidP="00B80F1D">
            <w:pPr>
              <w:spacing w:line="276" w:lineRule="auto"/>
              <w:jc w:val="center"/>
              <w:rPr>
                <w:rFonts w:eastAsia="Times New Roman" w:cstheme="minorHAnsi"/>
                <w:b/>
                <w:bCs/>
                <w:sz w:val="18"/>
                <w:szCs w:val="18"/>
              </w:rPr>
            </w:pPr>
            <w:r w:rsidRPr="00B80F1D">
              <w:rPr>
                <w:rFonts w:eastAsia="Times New Roman" w:cstheme="minorHAnsi"/>
                <w:b/>
                <w:bCs/>
                <w:sz w:val="18"/>
                <w:szCs w:val="18"/>
              </w:rPr>
              <w:t>Chitosan</w:t>
            </w:r>
          </w:p>
        </w:tc>
      </w:tr>
      <w:tr w:rsidR="000A6801" w:rsidRPr="00B80F1D" w14:paraId="4F711969" w14:textId="760A8373"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22E23776" w14:textId="77777777" w:rsidR="000A6801" w:rsidRPr="00B80F1D" w:rsidRDefault="000A6801" w:rsidP="00B80F1D">
            <w:pPr>
              <w:spacing w:line="276" w:lineRule="auto"/>
              <w:jc w:val="center"/>
              <w:rPr>
                <w:rFonts w:eastAsia="Times New Roman" w:cstheme="minorHAnsi"/>
                <w:b/>
                <w:bCs/>
                <w:sz w:val="18"/>
                <w:szCs w:val="18"/>
                <w:highlight w:val="yellow"/>
              </w:rPr>
            </w:pPr>
            <w:r w:rsidRPr="00B80F1D">
              <w:rPr>
                <w:rFonts w:eastAsia="Times New Roman" w:cstheme="minorHAnsi"/>
                <w:b/>
                <w:bCs/>
                <w:sz w:val="18"/>
                <w:szCs w:val="18"/>
              </w:rPr>
              <w:t>CNPs, Cu, SA</w:t>
            </w:r>
          </w:p>
        </w:tc>
        <w:tc>
          <w:tcPr>
            <w:tcW w:w="3459" w:type="dxa"/>
            <w:tcBorders>
              <w:top w:val="single" w:sz="4" w:space="0" w:color="auto"/>
              <w:bottom w:val="single" w:sz="4" w:space="0" w:color="auto"/>
              <w:right w:val="single" w:sz="4" w:space="0" w:color="auto"/>
            </w:tcBorders>
          </w:tcPr>
          <w:p w14:paraId="0C61C772" w14:textId="5EF80FFC" w:rsidR="000A6801" w:rsidRPr="00B80F1D" w:rsidRDefault="00874CD8" w:rsidP="00B80F1D">
            <w:pPr>
              <w:spacing w:line="276" w:lineRule="auto"/>
              <w:jc w:val="center"/>
              <w:rPr>
                <w:rFonts w:eastAsia="Times New Roman" w:cstheme="minorHAnsi"/>
                <w:b/>
                <w:bCs/>
                <w:sz w:val="18"/>
                <w:szCs w:val="18"/>
              </w:rPr>
            </w:pPr>
            <w:r w:rsidRPr="00B80F1D">
              <w:rPr>
                <w:rFonts w:eastAsia="Times New Roman" w:cstheme="minorHAnsi"/>
                <w:b/>
                <w:bCs/>
                <w:sz w:val="18"/>
                <w:szCs w:val="18"/>
              </w:rPr>
              <w:t>Chitosan, Copper, Salicylic acid</w:t>
            </w:r>
          </w:p>
        </w:tc>
      </w:tr>
      <w:tr w:rsidR="000A6801" w:rsidRPr="00B80F1D" w14:paraId="02FEB8FF" w14:textId="1C299D2B"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40E8A776" w14:textId="77777777" w:rsidR="000A6801" w:rsidRPr="00B80F1D" w:rsidRDefault="000A6801" w:rsidP="00B80F1D">
            <w:pPr>
              <w:spacing w:line="276" w:lineRule="auto"/>
              <w:jc w:val="center"/>
              <w:rPr>
                <w:rFonts w:eastAsia="Times New Roman" w:cstheme="minorHAnsi"/>
                <w:sz w:val="18"/>
                <w:szCs w:val="18"/>
              </w:rPr>
            </w:pPr>
            <w:r w:rsidRPr="00B80F1D">
              <w:rPr>
                <w:rFonts w:eastAsia="Times New Roman" w:cstheme="minorHAnsi"/>
                <w:sz w:val="18"/>
                <w:szCs w:val="18"/>
              </w:rPr>
              <w:t>ELECTIS CX</w:t>
            </w:r>
          </w:p>
        </w:tc>
        <w:tc>
          <w:tcPr>
            <w:tcW w:w="3459" w:type="dxa"/>
            <w:tcBorders>
              <w:top w:val="single" w:sz="4" w:space="0" w:color="auto"/>
              <w:bottom w:val="single" w:sz="4" w:space="0" w:color="auto"/>
              <w:right w:val="single" w:sz="4" w:space="0" w:color="auto"/>
            </w:tcBorders>
          </w:tcPr>
          <w:p w14:paraId="17A766B0" w14:textId="38992D6A" w:rsidR="00BE6F16" w:rsidRPr="00B80F1D" w:rsidRDefault="00BE6F16" w:rsidP="00B80F1D">
            <w:pPr>
              <w:spacing w:line="276" w:lineRule="auto"/>
              <w:jc w:val="center"/>
              <w:rPr>
                <w:rFonts w:eastAsia="Times New Roman" w:cstheme="minorHAnsi"/>
                <w:sz w:val="18"/>
                <w:szCs w:val="18"/>
              </w:rPr>
            </w:pPr>
            <w:r w:rsidRPr="00B80F1D">
              <w:rPr>
                <w:rFonts w:eastAsia="Times New Roman" w:cstheme="minorHAnsi"/>
                <w:sz w:val="18"/>
                <w:szCs w:val="18"/>
              </w:rPr>
              <w:t>cymoxanil,</w:t>
            </w:r>
          </w:p>
          <w:p w14:paraId="037F4BFF" w14:textId="0C1B28E9" w:rsidR="000A6801" w:rsidRPr="00B80F1D" w:rsidRDefault="00BE6F16" w:rsidP="00B80F1D">
            <w:pPr>
              <w:spacing w:line="276" w:lineRule="auto"/>
              <w:jc w:val="center"/>
              <w:rPr>
                <w:rFonts w:eastAsia="Times New Roman" w:cstheme="minorHAnsi"/>
                <w:sz w:val="18"/>
                <w:szCs w:val="18"/>
              </w:rPr>
            </w:pPr>
            <w:r w:rsidRPr="00B80F1D">
              <w:rPr>
                <w:rFonts w:eastAsia="Times New Roman" w:cstheme="minorHAnsi"/>
                <w:sz w:val="18"/>
                <w:szCs w:val="18"/>
              </w:rPr>
              <w:t>zoxamide</w:t>
            </w:r>
          </w:p>
        </w:tc>
      </w:tr>
      <w:tr w:rsidR="000A6801" w:rsidRPr="00B80F1D" w14:paraId="0F5B7786" w14:textId="1238AAFF"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010BC018" w14:textId="77777777" w:rsidR="000A6801" w:rsidRPr="00B80F1D" w:rsidRDefault="000A6801" w:rsidP="00B80F1D">
            <w:pPr>
              <w:spacing w:line="276" w:lineRule="auto"/>
              <w:jc w:val="center"/>
              <w:rPr>
                <w:rFonts w:eastAsia="Times New Roman" w:cstheme="minorHAnsi"/>
                <w:sz w:val="18"/>
                <w:szCs w:val="18"/>
              </w:rPr>
            </w:pPr>
            <w:r w:rsidRPr="00B80F1D">
              <w:rPr>
                <w:rFonts w:eastAsia="Times New Roman" w:cstheme="minorHAnsi"/>
                <w:sz w:val="18"/>
                <w:szCs w:val="18"/>
              </w:rPr>
              <w:t>EMINENT 125 EW</w:t>
            </w:r>
          </w:p>
        </w:tc>
        <w:tc>
          <w:tcPr>
            <w:tcW w:w="3459" w:type="dxa"/>
            <w:tcBorders>
              <w:top w:val="single" w:sz="4" w:space="0" w:color="auto"/>
              <w:bottom w:val="single" w:sz="4" w:space="0" w:color="auto"/>
              <w:right w:val="single" w:sz="4" w:space="0" w:color="auto"/>
            </w:tcBorders>
          </w:tcPr>
          <w:p w14:paraId="2304AC57" w14:textId="279ED209" w:rsidR="000A6801" w:rsidRPr="00B80F1D" w:rsidRDefault="00447F31" w:rsidP="00B80F1D">
            <w:pPr>
              <w:spacing w:line="276" w:lineRule="auto"/>
              <w:jc w:val="center"/>
              <w:rPr>
                <w:rFonts w:eastAsia="Times New Roman" w:cstheme="minorHAnsi"/>
                <w:sz w:val="18"/>
                <w:szCs w:val="18"/>
              </w:rPr>
            </w:pPr>
            <w:r w:rsidRPr="00B80F1D">
              <w:rPr>
                <w:rFonts w:eastAsia="Times New Roman" w:cstheme="minorHAnsi"/>
                <w:sz w:val="18"/>
                <w:szCs w:val="18"/>
              </w:rPr>
              <w:t>tetraconazole</w:t>
            </w:r>
          </w:p>
        </w:tc>
      </w:tr>
      <w:tr w:rsidR="000A6801" w:rsidRPr="00B80F1D" w14:paraId="5063C81E" w14:textId="6D8730C6" w:rsidTr="00B80F1D">
        <w:trPr>
          <w:trHeight w:val="344"/>
          <w:jc w:val="center"/>
        </w:trPr>
        <w:tc>
          <w:tcPr>
            <w:tcW w:w="2065" w:type="dxa"/>
            <w:tcBorders>
              <w:top w:val="nil"/>
              <w:left w:val="single" w:sz="4" w:space="0" w:color="auto"/>
              <w:bottom w:val="single" w:sz="4" w:space="0" w:color="auto"/>
              <w:right w:val="single" w:sz="4" w:space="0" w:color="auto"/>
            </w:tcBorders>
            <w:noWrap/>
            <w:vAlign w:val="center"/>
            <w:hideMark/>
          </w:tcPr>
          <w:p w14:paraId="4304FC0A" w14:textId="748E6980" w:rsidR="000A6801" w:rsidRPr="00BF399A" w:rsidRDefault="00495CA4" w:rsidP="00B80F1D">
            <w:pPr>
              <w:spacing w:line="276" w:lineRule="auto"/>
              <w:jc w:val="center"/>
              <w:rPr>
                <w:rFonts w:eastAsia="Times New Roman" w:cstheme="minorHAnsi"/>
                <w:b/>
                <w:bCs/>
                <w:sz w:val="18"/>
                <w:szCs w:val="18"/>
                <w:lang w:val="el-GR"/>
              </w:rPr>
            </w:pPr>
            <w:r w:rsidRPr="00BF399A">
              <w:rPr>
                <w:rFonts w:eastAsia="Times New Roman" w:cstheme="minorHAnsi"/>
                <w:b/>
                <w:bCs/>
                <w:sz w:val="18"/>
                <w:szCs w:val="18"/>
                <w:lang w:val="en-US"/>
              </w:rPr>
              <w:t>PLANT EXTRACT</w:t>
            </w:r>
          </w:p>
        </w:tc>
        <w:tc>
          <w:tcPr>
            <w:tcW w:w="3459" w:type="dxa"/>
            <w:tcBorders>
              <w:top w:val="single" w:sz="4" w:space="0" w:color="auto"/>
              <w:bottom w:val="single" w:sz="4" w:space="0" w:color="auto"/>
              <w:right w:val="single" w:sz="4" w:space="0" w:color="auto"/>
            </w:tcBorders>
          </w:tcPr>
          <w:p w14:paraId="7667037A" w14:textId="17074345" w:rsidR="000A6801" w:rsidRPr="00B80F1D" w:rsidRDefault="00495CA4" w:rsidP="00B80F1D">
            <w:pPr>
              <w:spacing w:line="276" w:lineRule="auto"/>
              <w:jc w:val="center"/>
              <w:rPr>
                <w:rFonts w:eastAsia="Times New Roman" w:cstheme="minorHAnsi"/>
                <w:b/>
                <w:bCs/>
                <w:sz w:val="18"/>
                <w:szCs w:val="18"/>
              </w:rPr>
            </w:pPr>
            <w:r w:rsidRPr="00B80F1D">
              <w:rPr>
                <w:rFonts w:eastAsia="Times New Roman" w:cstheme="minorHAnsi"/>
                <w:b/>
                <w:bCs/>
                <w:sz w:val="18"/>
                <w:szCs w:val="18"/>
              </w:rPr>
              <w:t>-</w:t>
            </w:r>
          </w:p>
        </w:tc>
      </w:tr>
      <w:tr w:rsidR="000A6801" w:rsidRPr="00B80F1D" w14:paraId="06819BFF" w14:textId="1BADF935"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1F010E4D" w14:textId="77777777" w:rsidR="000A6801" w:rsidRPr="00B80F1D" w:rsidRDefault="000A6801" w:rsidP="00B80F1D">
            <w:pPr>
              <w:spacing w:line="276" w:lineRule="auto"/>
              <w:jc w:val="center"/>
              <w:rPr>
                <w:rFonts w:eastAsia="Times New Roman" w:cstheme="minorHAnsi"/>
                <w:b/>
                <w:bCs/>
                <w:sz w:val="18"/>
                <w:szCs w:val="18"/>
              </w:rPr>
            </w:pPr>
            <w:r w:rsidRPr="00B80F1D">
              <w:rPr>
                <w:rFonts w:eastAsia="Times New Roman" w:cstheme="minorHAnsi"/>
                <w:b/>
                <w:bCs/>
                <w:sz w:val="18"/>
                <w:szCs w:val="18"/>
              </w:rPr>
              <w:t>KUMULUS 80 WG</w:t>
            </w:r>
          </w:p>
        </w:tc>
        <w:tc>
          <w:tcPr>
            <w:tcW w:w="3459" w:type="dxa"/>
            <w:tcBorders>
              <w:top w:val="single" w:sz="4" w:space="0" w:color="auto"/>
              <w:bottom w:val="single" w:sz="4" w:space="0" w:color="auto"/>
              <w:right w:val="single" w:sz="4" w:space="0" w:color="auto"/>
            </w:tcBorders>
          </w:tcPr>
          <w:p w14:paraId="7C3E3659" w14:textId="6C40621E" w:rsidR="000A6801" w:rsidRPr="00B80F1D" w:rsidRDefault="004A3025" w:rsidP="00B80F1D">
            <w:pPr>
              <w:spacing w:line="276" w:lineRule="auto"/>
              <w:jc w:val="center"/>
              <w:rPr>
                <w:rFonts w:eastAsia="Times New Roman" w:cstheme="minorHAnsi"/>
                <w:b/>
                <w:bCs/>
                <w:sz w:val="18"/>
                <w:szCs w:val="18"/>
              </w:rPr>
            </w:pPr>
            <w:r w:rsidRPr="00B80F1D">
              <w:rPr>
                <w:rFonts w:eastAsia="Times New Roman" w:cstheme="minorHAnsi"/>
                <w:b/>
                <w:bCs/>
                <w:sz w:val="18"/>
                <w:szCs w:val="18"/>
              </w:rPr>
              <w:t>sulphur</w:t>
            </w:r>
          </w:p>
        </w:tc>
      </w:tr>
      <w:tr w:rsidR="000A6801" w:rsidRPr="00B80F1D" w14:paraId="69D4D324" w14:textId="2C7E81C9"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354A39CA" w14:textId="01221ECF" w:rsidR="000A6801" w:rsidRPr="00B80F1D" w:rsidRDefault="000A6801" w:rsidP="00B80F1D">
            <w:pPr>
              <w:spacing w:line="276" w:lineRule="auto"/>
              <w:jc w:val="center"/>
              <w:rPr>
                <w:rFonts w:eastAsia="Times New Roman" w:cstheme="minorHAnsi"/>
                <w:b/>
                <w:bCs/>
                <w:sz w:val="18"/>
                <w:szCs w:val="18"/>
              </w:rPr>
            </w:pPr>
            <w:r w:rsidRPr="00B80F1D">
              <w:rPr>
                <w:rFonts w:eastAsia="Times New Roman" w:cstheme="minorHAnsi"/>
                <w:b/>
                <w:bCs/>
                <w:sz w:val="18"/>
                <w:szCs w:val="18"/>
              </w:rPr>
              <w:t>LIMOCIDE</w:t>
            </w:r>
            <w:r w:rsidR="008A2A92" w:rsidRPr="00B80F1D">
              <w:rPr>
                <w:rFonts w:eastAsia="Times New Roman" w:cstheme="minorHAnsi"/>
                <w:b/>
                <w:bCs/>
                <w:sz w:val="18"/>
                <w:szCs w:val="18"/>
              </w:rPr>
              <w:t xml:space="preserve"> ME</w:t>
            </w:r>
          </w:p>
        </w:tc>
        <w:tc>
          <w:tcPr>
            <w:tcW w:w="3459" w:type="dxa"/>
            <w:tcBorders>
              <w:top w:val="single" w:sz="4" w:space="0" w:color="auto"/>
              <w:bottom w:val="single" w:sz="4" w:space="0" w:color="auto"/>
              <w:right w:val="single" w:sz="4" w:space="0" w:color="auto"/>
            </w:tcBorders>
          </w:tcPr>
          <w:p w14:paraId="0C45CC32" w14:textId="0E7B860B" w:rsidR="000A6801" w:rsidRPr="00B80F1D" w:rsidRDefault="00447F31" w:rsidP="00B80F1D">
            <w:pPr>
              <w:spacing w:line="276" w:lineRule="auto"/>
              <w:jc w:val="center"/>
              <w:rPr>
                <w:rFonts w:eastAsia="Times New Roman" w:cstheme="minorHAnsi"/>
                <w:b/>
                <w:bCs/>
                <w:sz w:val="18"/>
                <w:szCs w:val="18"/>
              </w:rPr>
            </w:pPr>
            <w:r w:rsidRPr="00B80F1D">
              <w:rPr>
                <w:rFonts w:eastAsia="Times New Roman" w:cstheme="minorHAnsi"/>
                <w:b/>
                <w:bCs/>
                <w:sz w:val="18"/>
                <w:szCs w:val="18"/>
              </w:rPr>
              <w:t>orange oil</w:t>
            </w:r>
          </w:p>
        </w:tc>
      </w:tr>
      <w:tr w:rsidR="000A6801" w:rsidRPr="00B80F1D" w14:paraId="04F592D6" w14:textId="0D7DDEBE"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24B4EC70" w14:textId="77777777" w:rsidR="000A6801" w:rsidRPr="00B80F1D" w:rsidRDefault="000A6801" w:rsidP="00B80F1D">
            <w:pPr>
              <w:spacing w:line="276" w:lineRule="auto"/>
              <w:jc w:val="center"/>
              <w:rPr>
                <w:rFonts w:eastAsia="Times New Roman" w:cstheme="minorHAnsi"/>
                <w:sz w:val="18"/>
                <w:szCs w:val="18"/>
              </w:rPr>
            </w:pPr>
            <w:r w:rsidRPr="00B80F1D">
              <w:rPr>
                <w:rFonts w:eastAsia="Times New Roman" w:cstheme="minorHAnsi"/>
                <w:sz w:val="18"/>
                <w:szCs w:val="18"/>
              </w:rPr>
              <w:t>ORONDIS ULTRA</w:t>
            </w:r>
          </w:p>
        </w:tc>
        <w:tc>
          <w:tcPr>
            <w:tcW w:w="3459" w:type="dxa"/>
            <w:tcBorders>
              <w:top w:val="single" w:sz="4" w:space="0" w:color="auto"/>
              <w:bottom w:val="single" w:sz="4" w:space="0" w:color="auto"/>
              <w:right w:val="single" w:sz="4" w:space="0" w:color="auto"/>
            </w:tcBorders>
          </w:tcPr>
          <w:p w14:paraId="30D6E4B5" w14:textId="47A2673B" w:rsidR="000A6801" w:rsidRPr="00B80F1D" w:rsidRDefault="00AF628B" w:rsidP="00B80F1D">
            <w:pPr>
              <w:spacing w:line="276" w:lineRule="auto"/>
              <w:jc w:val="center"/>
              <w:rPr>
                <w:rFonts w:eastAsia="Times New Roman" w:cstheme="minorHAnsi"/>
                <w:sz w:val="18"/>
                <w:szCs w:val="18"/>
              </w:rPr>
            </w:pPr>
            <w:proofErr w:type="spellStart"/>
            <w:r w:rsidRPr="00B80F1D">
              <w:rPr>
                <w:rFonts w:eastAsia="Times New Roman" w:cstheme="minorHAnsi"/>
                <w:sz w:val="18"/>
                <w:szCs w:val="18"/>
              </w:rPr>
              <w:t>mandipropamid</w:t>
            </w:r>
            <w:proofErr w:type="spellEnd"/>
            <w:r w:rsidRPr="00B80F1D">
              <w:rPr>
                <w:rFonts w:eastAsia="Times New Roman" w:cstheme="minorHAnsi"/>
                <w:sz w:val="18"/>
                <w:szCs w:val="18"/>
              </w:rPr>
              <w:t>, oxathiapiprolin</w:t>
            </w:r>
          </w:p>
        </w:tc>
      </w:tr>
      <w:tr w:rsidR="000A6801" w:rsidRPr="00B80F1D" w14:paraId="4A8E52FE" w14:textId="3FC3795F"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5C0EC1A8" w14:textId="77777777" w:rsidR="000A6801" w:rsidRPr="00B80F1D" w:rsidRDefault="000A6801" w:rsidP="00B80F1D">
            <w:pPr>
              <w:spacing w:line="276" w:lineRule="auto"/>
              <w:jc w:val="center"/>
              <w:rPr>
                <w:rFonts w:eastAsia="Times New Roman" w:cstheme="minorHAnsi"/>
                <w:b/>
                <w:bCs/>
                <w:sz w:val="18"/>
                <w:szCs w:val="18"/>
              </w:rPr>
            </w:pPr>
            <w:r w:rsidRPr="00B80F1D">
              <w:rPr>
                <w:rFonts w:eastAsia="Times New Roman" w:cstheme="minorHAnsi"/>
                <w:b/>
                <w:bCs/>
                <w:sz w:val="18"/>
                <w:szCs w:val="18"/>
              </w:rPr>
              <w:t>PROJECT ONE</w:t>
            </w:r>
          </w:p>
        </w:tc>
        <w:tc>
          <w:tcPr>
            <w:tcW w:w="3459" w:type="dxa"/>
            <w:tcBorders>
              <w:top w:val="single" w:sz="4" w:space="0" w:color="auto"/>
              <w:bottom w:val="single" w:sz="4" w:space="0" w:color="auto"/>
              <w:right w:val="single" w:sz="4" w:space="0" w:color="auto"/>
            </w:tcBorders>
          </w:tcPr>
          <w:p w14:paraId="491417DE" w14:textId="2FB674B9" w:rsidR="000A6801" w:rsidRPr="00B80F1D" w:rsidRDefault="00B75A80" w:rsidP="00B80F1D">
            <w:pPr>
              <w:spacing w:line="276" w:lineRule="auto"/>
              <w:jc w:val="center"/>
              <w:rPr>
                <w:rFonts w:eastAsia="Times New Roman" w:cstheme="minorHAnsi"/>
                <w:b/>
                <w:bCs/>
                <w:sz w:val="18"/>
                <w:szCs w:val="18"/>
              </w:rPr>
            </w:pPr>
            <w:r w:rsidRPr="00B80F1D">
              <w:rPr>
                <w:rFonts w:eastAsia="Times New Roman" w:cstheme="minorHAnsi"/>
                <w:b/>
                <w:bCs/>
                <w:sz w:val="18"/>
                <w:szCs w:val="18"/>
              </w:rPr>
              <w:t>chitosan hydrochloride</w:t>
            </w:r>
          </w:p>
        </w:tc>
      </w:tr>
      <w:tr w:rsidR="000A6801" w:rsidRPr="00B80F1D" w14:paraId="7B0431EA" w14:textId="64D712A7"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5112BDA1" w14:textId="77777777" w:rsidR="000A6801" w:rsidRPr="00B80F1D" w:rsidRDefault="000A6801" w:rsidP="00B80F1D">
            <w:pPr>
              <w:spacing w:line="276" w:lineRule="auto"/>
              <w:jc w:val="center"/>
              <w:rPr>
                <w:rFonts w:eastAsia="Times New Roman" w:cstheme="minorHAnsi"/>
                <w:sz w:val="18"/>
                <w:szCs w:val="18"/>
              </w:rPr>
            </w:pPr>
            <w:r w:rsidRPr="00B80F1D">
              <w:rPr>
                <w:rFonts w:eastAsia="Times New Roman" w:cstheme="minorHAnsi"/>
                <w:sz w:val="18"/>
                <w:szCs w:val="18"/>
              </w:rPr>
              <w:t>REVYONA SC</w:t>
            </w:r>
          </w:p>
        </w:tc>
        <w:tc>
          <w:tcPr>
            <w:tcW w:w="3459" w:type="dxa"/>
            <w:tcBorders>
              <w:top w:val="single" w:sz="4" w:space="0" w:color="auto"/>
              <w:bottom w:val="single" w:sz="4" w:space="0" w:color="auto"/>
              <w:right w:val="single" w:sz="4" w:space="0" w:color="auto"/>
            </w:tcBorders>
          </w:tcPr>
          <w:p w14:paraId="29F3760C" w14:textId="0FDC7770" w:rsidR="000A6801" w:rsidRPr="00B80F1D" w:rsidRDefault="007E343D" w:rsidP="00B80F1D">
            <w:pPr>
              <w:spacing w:line="276" w:lineRule="auto"/>
              <w:jc w:val="center"/>
              <w:rPr>
                <w:rFonts w:eastAsia="Times New Roman" w:cstheme="minorHAnsi"/>
                <w:sz w:val="18"/>
                <w:szCs w:val="18"/>
              </w:rPr>
            </w:pPr>
            <w:proofErr w:type="spellStart"/>
            <w:r w:rsidRPr="00B80F1D">
              <w:rPr>
                <w:rFonts w:eastAsia="Times New Roman" w:cstheme="minorHAnsi"/>
                <w:sz w:val="18"/>
                <w:szCs w:val="18"/>
              </w:rPr>
              <w:t>mefentrifluconazole</w:t>
            </w:r>
            <w:proofErr w:type="spellEnd"/>
          </w:p>
        </w:tc>
      </w:tr>
      <w:tr w:rsidR="000A6801" w:rsidRPr="00B80F1D" w14:paraId="27EA49FC" w14:textId="30321F71"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6AFBDD4F" w14:textId="77777777" w:rsidR="000A6801" w:rsidRPr="00B80F1D" w:rsidRDefault="000A6801" w:rsidP="00B80F1D">
            <w:pPr>
              <w:spacing w:line="276" w:lineRule="auto"/>
              <w:jc w:val="center"/>
              <w:rPr>
                <w:rFonts w:eastAsia="Times New Roman" w:cstheme="minorHAnsi"/>
                <w:b/>
                <w:bCs/>
                <w:sz w:val="18"/>
                <w:szCs w:val="18"/>
              </w:rPr>
            </w:pPr>
            <w:r w:rsidRPr="00B80F1D">
              <w:rPr>
                <w:rFonts w:eastAsia="Times New Roman" w:cstheme="minorHAnsi"/>
                <w:b/>
                <w:bCs/>
                <w:sz w:val="18"/>
                <w:szCs w:val="18"/>
              </w:rPr>
              <w:t>ROMEO WP</w:t>
            </w:r>
          </w:p>
        </w:tc>
        <w:tc>
          <w:tcPr>
            <w:tcW w:w="3459" w:type="dxa"/>
            <w:tcBorders>
              <w:top w:val="single" w:sz="4" w:space="0" w:color="auto"/>
              <w:bottom w:val="single" w:sz="4" w:space="0" w:color="auto"/>
              <w:right w:val="single" w:sz="4" w:space="0" w:color="auto"/>
            </w:tcBorders>
          </w:tcPr>
          <w:p w14:paraId="0DECFF88" w14:textId="34072BE0" w:rsidR="000A6801" w:rsidRPr="00B80F1D" w:rsidRDefault="007E6B9C" w:rsidP="00B80F1D">
            <w:pPr>
              <w:spacing w:line="276" w:lineRule="auto"/>
              <w:jc w:val="center"/>
              <w:rPr>
                <w:rFonts w:eastAsia="Times New Roman" w:cstheme="minorHAnsi"/>
                <w:b/>
                <w:bCs/>
                <w:sz w:val="18"/>
                <w:szCs w:val="18"/>
              </w:rPr>
            </w:pPr>
            <w:r w:rsidRPr="00B80F1D">
              <w:rPr>
                <w:rFonts w:eastAsia="Times New Roman" w:cstheme="minorHAnsi"/>
                <w:b/>
                <w:bCs/>
                <w:i/>
                <w:iCs/>
                <w:sz w:val="18"/>
                <w:szCs w:val="18"/>
              </w:rPr>
              <w:t>Saccharomyces cerevisiae</w:t>
            </w:r>
            <w:r w:rsidRPr="00B80F1D">
              <w:rPr>
                <w:rFonts w:eastAsia="Times New Roman" w:cstheme="minorHAnsi"/>
                <w:b/>
                <w:bCs/>
                <w:sz w:val="18"/>
                <w:szCs w:val="18"/>
              </w:rPr>
              <w:t xml:space="preserve"> (strain LAS 117)</w:t>
            </w:r>
          </w:p>
        </w:tc>
      </w:tr>
      <w:tr w:rsidR="000A6801" w:rsidRPr="00B80F1D" w14:paraId="60839A39" w14:textId="29D4E599"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62251499" w14:textId="25E5067F" w:rsidR="000A6801" w:rsidRPr="00B80F1D" w:rsidRDefault="000A6801" w:rsidP="00B80F1D">
            <w:pPr>
              <w:spacing w:line="276" w:lineRule="auto"/>
              <w:jc w:val="center"/>
              <w:rPr>
                <w:rFonts w:eastAsia="Times New Roman" w:cstheme="minorHAnsi"/>
                <w:sz w:val="18"/>
                <w:szCs w:val="18"/>
              </w:rPr>
            </w:pPr>
            <w:r w:rsidRPr="00B80F1D">
              <w:rPr>
                <w:rFonts w:eastAsia="Times New Roman" w:cstheme="minorHAnsi"/>
                <w:sz w:val="18"/>
                <w:szCs w:val="18"/>
              </w:rPr>
              <w:t>SERCADIS</w:t>
            </w:r>
            <w:r w:rsidR="0074536C" w:rsidRPr="00B80F1D">
              <w:rPr>
                <w:rFonts w:eastAsia="Times New Roman" w:cstheme="minorHAnsi"/>
                <w:sz w:val="18"/>
                <w:szCs w:val="18"/>
              </w:rPr>
              <w:t xml:space="preserve"> 30 SC</w:t>
            </w:r>
          </w:p>
        </w:tc>
        <w:tc>
          <w:tcPr>
            <w:tcW w:w="3459" w:type="dxa"/>
            <w:tcBorders>
              <w:top w:val="single" w:sz="4" w:space="0" w:color="auto"/>
              <w:bottom w:val="single" w:sz="4" w:space="0" w:color="auto"/>
              <w:right w:val="single" w:sz="4" w:space="0" w:color="auto"/>
            </w:tcBorders>
          </w:tcPr>
          <w:p w14:paraId="6778EFF4" w14:textId="09E06061" w:rsidR="000A6801" w:rsidRPr="00B80F1D" w:rsidRDefault="00CE4AFE" w:rsidP="00B80F1D">
            <w:pPr>
              <w:spacing w:line="276" w:lineRule="auto"/>
              <w:jc w:val="center"/>
              <w:rPr>
                <w:rFonts w:eastAsia="Times New Roman" w:cstheme="minorHAnsi"/>
                <w:sz w:val="18"/>
                <w:szCs w:val="18"/>
              </w:rPr>
            </w:pPr>
            <w:r w:rsidRPr="00B80F1D">
              <w:rPr>
                <w:rFonts w:eastAsia="Times New Roman" w:cstheme="minorHAnsi"/>
                <w:sz w:val="18"/>
                <w:szCs w:val="18"/>
              </w:rPr>
              <w:t>fluxapyroxad</w:t>
            </w:r>
          </w:p>
        </w:tc>
      </w:tr>
      <w:tr w:rsidR="000A6801" w:rsidRPr="00B80F1D" w14:paraId="75D442BF" w14:textId="39F30ECC"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33C06AA1" w14:textId="77777777" w:rsidR="000A6801" w:rsidRPr="00B80F1D" w:rsidRDefault="000A6801" w:rsidP="00B80F1D">
            <w:pPr>
              <w:spacing w:line="276" w:lineRule="auto"/>
              <w:jc w:val="center"/>
              <w:rPr>
                <w:rFonts w:eastAsia="Times New Roman" w:cstheme="minorHAnsi"/>
                <w:sz w:val="18"/>
                <w:szCs w:val="18"/>
              </w:rPr>
            </w:pPr>
            <w:r w:rsidRPr="00B80F1D">
              <w:rPr>
                <w:rFonts w:eastAsia="Times New Roman" w:cstheme="minorHAnsi"/>
                <w:sz w:val="18"/>
                <w:szCs w:val="18"/>
              </w:rPr>
              <w:t>TOPAS 100 EC</w:t>
            </w:r>
          </w:p>
        </w:tc>
        <w:tc>
          <w:tcPr>
            <w:tcW w:w="3459" w:type="dxa"/>
            <w:tcBorders>
              <w:top w:val="single" w:sz="4" w:space="0" w:color="auto"/>
              <w:bottom w:val="single" w:sz="4" w:space="0" w:color="auto"/>
              <w:right w:val="single" w:sz="4" w:space="0" w:color="auto"/>
            </w:tcBorders>
          </w:tcPr>
          <w:p w14:paraId="3C8B822C" w14:textId="47BBDE71" w:rsidR="000A6801" w:rsidRPr="00B80F1D" w:rsidRDefault="00090754" w:rsidP="00B80F1D">
            <w:pPr>
              <w:spacing w:line="276" w:lineRule="auto"/>
              <w:jc w:val="center"/>
              <w:rPr>
                <w:rFonts w:eastAsia="Times New Roman" w:cstheme="minorHAnsi"/>
                <w:sz w:val="18"/>
                <w:szCs w:val="18"/>
              </w:rPr>
            </w:pPr>
            <w:r w:rsidRPr="00B80F1D">
              <w:rPr>
                <w:rFonts w:eastAsia="Times New Roman" w:cstheme="minorHAnsi"/>
                <w:sz w:val="18"/>
                <w:szCs w:val="18"/>
              </w:rPr>
              <w:t>penconazole</w:t>
            </w:r>
          </w:p>
        </w:tc>
      </w:tr>
      <w:tr w:rsidR="000A6801" w:rsidRPr="00B80F1D" w14:paraId="40793986" w14:textId="0B9A8DF5" w:rsidTr="00B75918">
        <w:trPr>
          <w:trHeight w:val="227"/>
          <w:jc w:val="center"/>
        </w:trPr>
        <w:tc>
          <w:tcPr>
            <w:tcW w:w="2065" w:type="dxa"/>
            <w:tcBorders>
              <w:top w:val="nil"/>
              <w:left w:val="single" w:sz="4" w:space="0" w:color="auto"/>
              <w:bottom w:val="single" w:sz="4" w:space="0" w:color="auto"/>
              <w:right w:val="single" w:sz="4" w:space="0" w:color="auto"/>
            </w:tcBorders>
            <w:noWrap/>
            <w:vAlign w:val="center"/>
            <w:hideMark/>
          </w:tcPr>
          <w:p w14:paraId="6B11A1C1" w14:textId="7CD4661C" w:rsidR="000A6801" w:rsidRPr="00B80F1D" w:rsidRDefault="000A6801" w:rsidP="00B80F1D">
            <w:pPr>
              <w:spacing w:line="276" w:lineRule="auto"/>
              <w:jc w:val="center"/>
              <w:rPr>
                <w:rFonts w:eastAsia="Times New Roman" w:cstheme="minorHAnsi"/>
                <w:sz w:val="18"/>
                <w:szCs w:val="18"/>
                <w:lang w:val="en-US"/>
              </w:rPr>
            </w:pPr>
            <w:r w:rsidRPr="00B80F1D">
              <w:rPr>
                <w:rFonts w:eastAsia="Times New Roman" w:cstheme="minorHAnsi"/>
                <w:sz w:val="18"/>
                <w:szCs w:val="18"/>
              </w:rPr>
              <w:t>ZORVEC VINABEL</w:t>
            </w:r>
            <w:r w:rsidR="00350DB7" w:rsidRPr="00B80F1D">
              <w:rPr>
                <w:rFonts w:eastAsia="Times New Roman" w:cstheme="minorHAnsi"/>
                <w:b/>
                <w:color w:val="212529"/>
                <w:sz w:val="18"/>
                <w:szCs w:val="18"/>
                <w:lang w:val="en-US" w:bidi="ar-SA"/>
              </w:rPr>
              <w:t xml:space="preserve"> </w:t>
            </w:r>
            <w:r w:rsidR="00350DB7" w:rsidRPr="00B80F1D">
              <w:rPr>
                <w:rFonts w:eastAsia="Times New Roman" w:cstheme="minorHAnsi"/>
                <w:sz w:val="18"/>
                <w:szCs w:val="18"/>
                <w:lang w:val="en-US"/>
              </w:rPr>
              <w:t>340 SE</w:t>
            </w:r>
          </w:p>
        </w:tc>
        <w:tc>
          <w:tcPr>
            <w:tcW w:w="3459" w:type="dxa"/>
            <w:tcBorders>
              <w:top w:val="single" w:sz="4" w:space="0" w:color="auto"/>
              <w:bottom w:val="single" w:sz="4" w:space="0" w:color="auto"/>
              <w:right w:val="single" w:sz="4" w:space="0" w:color="auto"/>
            </w:tcBorders>
          </w:tcPr>
          <w:p w14:paraId="4344B131" w14:textId="2F4071DA" w:rsidR="000A6801" w:rsidRPr="00B80F1D" w:rsidRDefault="00CE4AFE" w:rsidP="00B80F1D">
            <w:pPr>
              <w:spacing w:line="276" w:lineRule="auto"/>
              <w:jc w:val="center"/>
              <w:rPr>
                <w:rFonts w:eastAsia="Times New Roman" w:cstheme="minorHAnsi"/>
                <w:sz w:val="18"/>
                <w:szCs w:val="18"/>
              </w:rPr>
            </w:pPr>
            <w:r w:rsidRPr="00B80F1D">
              <w:rPr>
                <w:rFonts w:eastAsia="Times New Roman" w:cstheme="minorHAnsi"/>
                <w:sz w:val="18"/>
                <w:szCs w:val="18"/>
              </w:rPr>
              <w:t>zoxamide, oxathiapiprolin</w:t>
            </w:r>
          </w:p>
        </w:tc>
      </w:tr>
    </w:tbl>
    <w:p w14:paraId="5FA71446" w14:textId="77777777" w:rsidR="00863821" w:rsidRPr="00B80F1D" w:rsidRDefault="00863821" w:rsidP="00550B73">
      <w:pPr>
        <w:rPr>
          <w:sz w:val="18"/>
          <w:szCs w:val="18"/>
          <w:lang w:val="el-GR"/>
        </w:rPr>
      </w:pPr>
    </w:p>
    <w:p w14:paraId="0149F829" w14:textId="77777777" w:rsidR="00B80F1D" w:rsidRDefault="00B80F1D">
      <w:pPr>
        <w:rPr>
          <w:b/>
          <w:bCs/>
          <w:lang w:val="el-GR"/>
        </w:rPr>
      </w:pPr>
      <w:r>
        <w:rPr>
          <w:b/>
          <w:bCs/>
        </w:rPr>
        <w:br w:type="page"/>
      </w:r>
    </w:p>
    <w:p w14:paraId="43C342E1" w14:textId="5B3C9B59" w:rsidR="00A449AE" w:rsidRDefault="00A449AE" w:rsidP="0005261D">
      <w:pPr>
        <w:pStyle w:val="a9"/>
      </w:pPr>
      <w:r w:rsidRPr="00A574AC">
        <w:rPr>
          <w:b/>
          <w:bCs/>
        </w:rPr>
        <w:lastRenderedPageBreak/>
        <w:t xml:space="preserve">Πίνακας 6.3.1- </w:t>
      </w:r>
      <w:r w:rsidRPr="00A574AC">
        <w:rPr>
          <w:b/>
          <w:bCs/>
        </w:rPr>
        <w:fldChar w:fldCharType="begin"/>
      </w:r>
      <w:r w:rsidRPr="00A574AC">
        <w:rPr>
          <w:b/>
          <w:bCs/>
        </w:rPr>
        <w:instrText xml:space="preserve"> SEQ Πίνακας_6.3.1- \* ARABIC </w:instrText>
      </w:r>
      <w:r w:rsidRPr="00A574AC">
        <w:rPr>
          <w:b/>
          <w:bCs/>
        </w:rPr>
        <w:fldChar w:fldCharType="separate"/>
      </w:r>
      <w:r w:rsidR="009B5351">
        <w:rPr>
          <w:b/>
          <w:bCs/>
          <w:noProof/>
        </w:rPr>
        <w:t>11</w:t>
      </w:r>
      <w:r w:rsidRPr="00A574AC">
        <w:rPr>
          <w:b/>
          <w:bCs/>
        </w:rPr>
        <w:fldChar w:fldCharType="end"/>
      </w:r>
      <w:r>
        <w:t xml:space="preserve">. </w:t>
      </w:r>
      <w:r w:rsidRPr="00A449AE">
        <w:t xml:space="preserve">Τελικό πρόγραμμα επεμβάσεων με </w:t>
      </w:r>
      <w:proofErr w:type="spellStart"/>
      <w:r w:rsidRPr="00A449AE">
        <w:t>φυτοπροστατευτικά</w:t>
      </w:r>
      <w:proofErr w:type="spellEnd"/>
      <w:r w:rsidRPr="00A449AE">
        <w:t xml:space="preserve"> </w:t>
      </w:r>
      <w:proofErr w:type="spellStart"/>
      <w:r w:rsidRPr="00A449AE">
        <w:t>προιόντα</w:t>
      </w:r>
      <w:proofErr w:type="spellEnd"/>
      <w:r w:rsidRPr="00A449AE">
        <w:t xml:space="preserve"> συνθετικά, βιολογικά ή φυσικής προέλευσης, καθώς και βασικές ουσίες, κατά τη καλλιεργητική περίοδο (2025) ανά στρατηγική φυτοπροστασίας (χημικό, βιολογικό, συνδυαστικό) και ανά παθογόνο στόχο (</w:t>
      </w:r>
      <w:proofErr w:type="spellStart"/>
      <w:r w:rsidRPr="00A449AE">
        <w:rPr>
          <w:i/>
          <w:iCs/>
        </w:rPr>
        <w:t>Plasmopara</w:t>
      </w:r>
      <w:proofErr w:type="spellEnd"/>
      <w:r w:rsidRPr="00A449AE">
        <w:rPr>
          <w:i/>
          <w:iCs/>
        </w:rPr>
        <w:t xml:space="preserve"> </w:t>
      </w:r>
      <w:proofErr w:type="spellStart"/>
      <w:r w:rsidRPr="00A449AE">
        <w:rPr>
          <w:i/>
          <w:iCs/>
        </w:rPr>
        <w:t>viticola</w:t>
      </w:r>
      <w:proofErr w:type="spellEnd"/>
      <w:r w:rsidRPr="00A449AE">
        <w:rPr>
          <w:i/>
          <w:iCs/>
        </w:rPr>
        <w:t xml:space="preserve">, </w:t>
      </w:r>
      <w:proofErr w:type="spellStart"/>
      <w:r w:rsidRPr="00A449AE">
        <w:rPr>
          <w:i/>
          <w:iCs/>
        </w:rPr>
        <w:t>Erysiphe</w:t>
      </w:r>
      <w:proofErr w:type="spellEnd"/>
      <w:r w:rsidRPr="00A449AE">
        <w:rPr>
          <w:i/>
          <w:iCs/>
        </w:rPr>
        <w:t xml:space="preserve"> </w:t>
      </w:r>
      <w:proofErr w:type="spellStart"/>
      <w:r w:rsidRPr="00A449AE">
        <w:rPr>
          <w:i/>
          <w:iCs/>
        </w:rPr>
        <w:t>necator</w:t>
      </w:r>
      <w:proofErr w:type="spellEnd"/>
      <w:r w:rsidRPr="00A449AE">
        <w:t>)</w:t>
      </w:r>
    </w:p>
    <w:p w14:paraId="7D940A55" w14:textId="77777777" w:rsidR="00A449AE" w:rsidRPr="00A449AE" w:rsidRDefault="00A449AE" w:rsidP="00A449AE">
      <w:pPr>
        <w:rPr>
          <w:lang w:val="el-GR"/>
        </w:rPr>
      </w:pPr>
    </w:p>
    <w:tbl>
      <w:tblPr>
        <w:tblW w:w="55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1318"/>
        <w:gridCol w:w="1433"/>
        <w:gridCol w:w="1494"/>
        <w:gridCol w:w="1494"/>
        <w:gridCol w:w="1494"/>
        <w:gridCol w:w="1494"/>
        <w:gridCol w:w="1274"/>
      </w:tblGrid>
      <w:tr w:rsidR="00863821" w:rsidRPr="00550B73" w14:paraId="12CBAA09" w14:textId="77777777" w:rsidTr="00863821">
        <w:trPr>
          <w:trHeight w:val="300"/>
          <w:jc w:val="center"/>
        </w:trPr>
        <w:tc>
          <w:tcPr>
            <w:tcW w:w="377" w:type="pct"/>
            <w:noWrap/>
            <w:vAlign w:val="center"/>
            <w:hideMark/>
          </w:tcPr>
          <w:p w14:paraId="4CDB474C" w14:textId="77777777" w:rsidR="00863821" w:rsidRPr="00550B73" w:rsidRDefault="00863821" w:rsidP="00550B73">
            <w:pPr>
              <w:jc w:val="center"/>
              <w:rPr>
                <w:rFonts w:eastAsia="Times New Roman" w:cs="Times New Roman"/>
                <w:b/>
                <w:bCs/>
                <w:color w:val="000000"/>
                <w:sz w:val="16"/>
                <w:szCs w:val="16"/>
                <w:lang w:val="el-GR"/>
              </w:rPr>
            </w:pPr>
            <w:r w:rsidRPr="00550B73">
              <w:rPr>
                <w:rFonts w:eastAsia="Times New Roman" w:cs="Times New Roman"/>
                <w:b/>
                <w:bCs/>
                <w:color w:val="000000"/>
                <w:sz w:val="16"/>
                <w:szCs w:val="16"/>
                <w:lang w:val="el-GR"/>
              </w:rPr>
              <w:t>Στάδιο</w:t>
            </w:r>
          </w:p>
          <w:p w14:paraId="134B0800" w14:textId="77777777" w:rsidR="00863821" w:rsidRPr="00550B73" w:rsidRDefault="00863821" w:rsidP="00550B73">
            <w:pPr>
              <w:jc w:val="center"/>
              <w:rPr>
                <w:rFonts w:eastAsia="Times New Roman" w:cs="Times New Roman"/>
                <w:b/>
                <w:bCs/>
                <w:color w:val="000000"/>
                <w:sz w:val="16"/>
                <w:szCs w:val="16"/>
                <w:lang w:val="el-GR"/>
              </w:rPr>
            </w:pPr>
            <w:r w:rsidRPr="00550B73">
              <w:rPr>
                <w:rFonts w:eastAsia="Times New Roman" w:cs="Times New Roman"/>
                <w:b/>
                <w:bCs/>
                <w:color w:val="000000"/>
                <w:sz w:val="16"/>
                <w:szCs w:val="16"/>
                <w:lang w:val="el-GR"/>
              </w:rPr>
              <w:t>Ανάπτ.</w:t>
            </w:r>
          </w:p>
        </w:tc>
        <w:tc>
          <w:tcPr>
            <w:tcW w:w="1272" w:type="pct"/>
            <w:gridSpan w:val="2"/>
            <w:shd w:val="clear" w:color="auto" w:fill="FBD4B4" w:themeFill="accent6" w:themeFillTint="66"/>
            <w:noWrap/>
            <w:vAlign w:val="center"/>
            <w:hideMark/>
          </w:tcPr>
          <w:p w14:paraId="407EB63A" w14:textId="77777777" w:rsidR="00863821" w:rsidRPr="00550B73" w:rsidRDefault="00863821" w:rsidP="00550B73">
            <w:pPr>
              <w:jc w:val="center"/>
              <w:rPr>
                <w:rFonts w:eastAsia="Times New Roman" w:cs="Times New Roman"/>
                <w:b/>
                <w:bCs/>
                <w:color w:val="000000"/>
                <w:sz w:val="16"/>
                <w:szCs w:val="16"/>
              </w:rPr>
            </w:pPr>
            <w:r w:rsidRPr="00550B73">
              <w:rPr>
                <w:rFonts w:eastAsia="Times New Roman" w:cs="Times New Roman"/>
                <w:b/>
                <w:bCs/>
                <w:color w:val="000000"/>
                <w:sz w:val="16"/>
                <w:szCs w:val="16"/>
              </w:rPr>
              <w:t>STR1</w:t>
            </w:r>
          </w:p>
        </w:tc>
        <w:tc>
          <w:tcPr>
            <w:tcW w:w="1381" w:type="pct"/>
            <w:gridSpan w:val="2"/>
            <w:shd w:val="clear" w:color="auto" w:fill="D6E3BC" w:themeFill="accent3" w:themeFillTint="66"/>
            <w:noWrap/>
            <w:vAlign w:val="center"/>
            <w:hideMark/>
          </w:tcPr>
          <w:p w14:paraId="58219AD2" w14:textId="77777777" w:rsidR="00863821" w:rsidRPr="00550B73" w:rsidRDefault="00863821" w:rsidP="00550B73">
            <w:pPr>
              <w:jc w:val="center"/>
              <w:rPr>
                <w:rFonts w:eastAsia="Times New Roman" w:cs="Times New Roman"/>
                <w:b/>
                <w:bCs/>
                <w:color w:val="000000"/>
                <w:sz w:val="16"/>
                <w:szCs w:val="16"/>
              </w:rPr>
            </w:pPr>
            <w:r w:rsidRPr="00550B73">
              <w:rPr>
                <w:rFonts w:eastAsia="Times New Roman" w:cs="Times New Roman"/>
                <w:b/>
                <w:bCs/>
                <w:color w:val="000000"/>
                <w:sz w:val="16"/>
                <w:szCs w:val="16"/>
              </w:rPr>
              <w:t>STR2</w:t>
            </w:r>
          </w:p>
        </w:tc>
        <w:tc>
          <w:tcPr>
            <w:tcW w:w="1381" w:type="pct"/>
            <w:gridSpan w:val="2"/>
            <w:shd w:val="clear" w:color="auto" w:fill="B6DDE8" w:themeFill="accent5" w:themeFillTint="66"/>
            <w:noWrap/>
            <w:vAlign w:val="center"/>
            <w:hideMark/>
          </w:tcPr>
          <w:p w14:paraId="1C3D5CA2" w14:textId="77777777" w:rsidR="00863821" w:rsidRPr="00550B73" w:rsidRDefault="00863821" w:rsidP="00550B73">
            <w:pPr>
              <w:jc w:val="center"/>
              <w:rPr>
                <w:rFonts w:eastAsia="Times New Roman" w:cs="Times New Roman"/>
                <w:b/>
                <w:bCs/>
                <w:color w:val="000000"/>
                <w:sz w:val="16"/>
                <w:szCs w:val="16"/>
              </w:rPr>
            </w:pPr>
            <w:r w:rsidRPr="00550B73">
              <w:rPr>
                <w:rFonts w:eastAsia="Times New Roman" w:cs="Times New Roman"/>
                <w:b/>
                <w:bCs/>
                <w:color w:val="000000"/>
                <w:sz w:val="16"/>
                <w:szCs w:val="16"/>
              </w:rPr>
              <w:t>STR3</w:t>
            </w:r>
          </w:p>
        </w:tc>
        <w:tc>
          <w:tcPr>
            <w:tcW w:w="589" w:type="pct"/>
            <w:shd w:val="clear" w:color="auto" w:fill="DB85C4"/>
            <w:vAlign w:val="center"/>
          </w:tcPr>
          <w:p w14:paraId="79176D5E" w14:textId="77777777" w:rsidR="00863821" w:rsidRPr="00550B73" w:rsidRDefault="00863821" w:rsidP="00550B73">
            <w:pPr>
              <w:jc w:val="center"/>
              <w:rPr>
                <w:color w:val="000000"/>
                <w:sz w:val="16"/>
                <w:szCs w:val="16"/>
                <w:lang w:val="el-GR"/>
              </w:rPr>
            </w:pPr>
            <w:r w:rsidRPr="00550B73">
              <w:rPr>
                <w:rFonts w:eastAsia="Times New Roman" w:cs="Times New Roman"/>
                <w:b/>
                <w:bCs/>
                <w:color w:val="000000"/>
                <w:sz w:val="16"/>
                <w:szCs w:val="16"/>
                <w:lang w:val="el-GR"/>
              </w:rPr>
              <w:t>*Μάρτυρας (Β</w:t>
            </w:r>
            <w:proofErr w:type="spellStart"/>
            <w:r w:rsidRPr="00550B73">
              <w:rPr>
                <w:rFonts w:eastAsia="Times New Roman" w:cs="Times New Roman"/>
                <w:b/>
                <w:bCs/>
                <w:color w:val="000000"/>
                <w:sz w:val="16"/>
                <w:szCs w:val="16"/>
                <w:lang w:val="en-US"/>
              </w:rPr>
              <w:t>uffer</w:t>
            </w:r>
            <w:proofErr w:type="spellEnd"/>
            <w:r w:rsidRPr="00550B73">
              <w:rPr>
                <w:rFonts w:eastAsia="Times New Roman" w:cs="Times New Roman"/>
                <w:b/>
                <w:bCs/>
                <w:color w:val="000000"/>
                <w:sz w:val="16"/>
                <w:szCs w:val="16"/>
                <w:lang w:val="el-GR"/>
              </w:rPr>
              <w:t xml:space="preserve">) </w:t>
            </w:r>
          </w:p>
        </w:tc>
      </w:tr>
      <w:tr w:rsidR="00863821" w:rsidRPr="00550B73" w14:paraId="5987E70E" w14:textId="77777777" w:rsidTr="00863821">
        <w:trPr>
          <w:trHeight w:val="510"/>
          <w:jc w:val="center"/>
        </w:trPr>
        <w:tc>
          <w:tcPr>
            <w:tcW w:w="377" w:type="pct"/>
            <w:noWrap/>
            <w:vAlign w:val="center"/>
            <w:hideMark/>
          </w:tcPr>
          <w:p w14:paraId="78D54E4C" w14:textId="77777777" w:rsidR="00863821" w:rsidRPr="00550B73" w:rsidRDefault="00863821" w:rsidP="00550B73">
            <w:pPr>
              <w:jc w:val="center"/>
              <w:rPr>
                <w:rFonts w:eastAsia="Times New Roman" w:cs="Times New Roman"/>
                <w:b/>
                <w:bCs/>
                <w:color w:val="000000"/>
                <w:sz w:val="16"/>
                <w:szCs w:val="16"/>
              </w:rPr>
            </w:pPr>
          </w:p>
        </w:tc>
        <w:tc>
          <w:tcPr>
            <w:tcW w:w="609" w:type="pct"/>
            <w:shd w:val="clear" w:color="auto" w:fill="FBD4B4" w:themeFill="accent6" w:themeFillTint="66"/>
            <w:noWrap/>
            <w:vAlign w:val="center"/>
            <w:hideMark/>
          </w:tcPr>
          <w:p w14:paraId="2A29B9F7" w14:textId="77777777" w:rsidR="00863821" w:rsidRPr="00550B73" w:rsidRDefault="00863821" w:rsidP="00550B73">
            <w:pPr>
              <w:jc w:val="center"/>
              <w:rPr>
                <w:rFonts w:eastAsia="Times New Roman" w:cs="Times New Roman"/>
                <w:b/>
                <w:bCs/>
                <w:i/>
                <w:iCs/>
                <w:color w:val="000000"/>
                <w:sz w:val="16"/>
                <w:szCs w:val="16"/>
              </w:rPr>
            </w:pPr>
            <w:proofErr w:type="spellStart"/>
            <w:r w:rsidRPr="00550B73">
              <w:rPr>
                <w:rFonts w:eastAsia="Times New Roman" w:cs="Times New Roman"/>
                <w:b/>
                <w:bCs/>
                <w:i/>
                <w:iCs/>
                <w:color w:val="000000"/>
                <w:sz w:val="16"/>
                <w:szCs w:val="16"/>
              </w:rPr>
              <w:t>Plasmopara</w:t>
            </w:r>
            <w:proofErr w:type="spellEnd"/>
          </w:p>
          <w:p w14:paraId="1DCFF20E" w14:textId="77777777" w:rsidR="00863821" w:rsidRPr="00550B73" w:rsidRDefault="00863821" w:rsidP="00550B73">
            <w:pPr>
              <w:jc w:val="center"/>
              <w:rPr>
                <w:rFonts w:eastAsia="Times New Roman" w:cs="Times New Roman"/>
                <w:b/>
                <w:bCs/>
                <w:i/>
                <w:iCs/>
                <w:color w:val="000000"/>
                <w:sz w:val="16"/>
                <w:szCs w:val="16"/>
                <w:lang w:val="en-US"/>
              </w:rPr>
            </w:pPr>
            <w:r w:rsidRPr="00550B73">
              <w:rPr>
                <w:rFonts w:eastAsia="Times New Roman" w:cs="Times New Roman"/>
                <w:b/>
                <w:bCs/>
                <w:i/>
                <w:iCs/>
                <w:color w:val="000000"/>
                <w:sz w:val="16"/>
                <w:szCs w:val="16"/>
              </w:rPr>
              <w:t>v</w:t>
            </w:r>
            <w:proofErr w:type="spellStart"/>
            <w:r w:rsidRPr="00550B73">
              <w:rPr>
                <w:rFonts w:eastAsia="Times New Roman" w:cs="Times New Roman"/>
                <w:b/>
                <w:bCs/>
                <w:i/>
                <w:iCs/>
                <w:color w:val="000000"/>
                <w:sz w:val="16"/>
                <w:szCs w:val="16"/>
                <w:lang w:val="en-US"/>
              </w:rPr>
              <w:t>iticola</w:t>
            </w:r>
            <w:proofErr w:type="spellEnd"/>
          </w:p>
        </w:tc>
        <w:tc>
          <w:tcPr>
            <w:tcW w:w="662" w:type="pct"/>
            <w:shd w:val="clear" w:color="auto" w:fill="FBD4B4" w:themeFill="accent6" w:themeFillTint="66"/>
            <w:noWrap/>
            <w:vAlign w:val="center"/>
            <w:hideMark/>
          </w:tcPr>
          <w:p w14:paraId="4D85B4D6" w14:textId="77777777" w:rsidR="00863821" w:rsidRPr="00550B73" w:rsidRDefault="00863821" w:rsidP="00550B73">
            <w:pPr>
              <w:jc w:val="center"/>
              <w:rPr>
                <w:rFonts w:eastAsia="Times New Roman" w:cs="Times New Roman"/>
                <w:b/>
                <w:bCs/>
                <w:i/>
                <w:iCs/>
                <w:color w:val="000000"/>
                <w:sz w:val="16"/>
                <w:szCs w:val="16"/>
                <w:lang w:val="en-US"/>
              </w:rPr>
            </w:pPr>
            <w:r w:rsidRPr="00550B73">
              <w:rPr>
                <w:rFonts w:eastAsia="Times New Roman" w:cs="Times New Roman"/>
                <w:b/>
                <w:bCs/>
                <w:i/>
                <w:iCs/>
                <w:color w:val="000000"/>
                <w:sz w:val="16"/>
                <w:szCs w:val="16"/>
              </w:rPr>
              <w:t>Erysiphe</w:t>
            </w:r>
          </w:p>
          <w:p w14:paraId="1D7766F6" w14:textId="77777777" w:rsidR="00863821" w:rsidRPr="00550B73" w:rsidRDefault="00863821" w:rsidP="00550B73">
            <w:pPr>
              <w:jc w:val="center"/>
              <w:rPr>
                <w:rFonts w:eastAsia="Times New Roman" w:cs="Times New Roman"/>
                <w:b/>
                <w:bCs/>
                <w:i/>
                <w:iCs/>
                <w:color w:val="000000"/>
                <w:sz w:val="16"/>
                <w:szCs w:val="16"/>
              </w:rPr>
            </w:pPr>
            <w:proofErr w:type="spellStart"/>
            <w:r w:rsidRPr="00550B73">
              <w:rPr>
                <w:rFonts w:eastAsia="Times New Roman" w:cs="Times New Roman"/>
                <w:b/>
                <w:bCs/>
                <w:i/>
                <w:iCs/>
                <w:color w:val="000000"/>
                <w:sz w:val="16"/>
                <w:szCs w:val="16"/>
              </w:rPr>
              <w:t>necator</w:t>
            </w:r>
            <w:proofErr w:type="spellEnd"/>
          </w:p>
        </w:tc>
        <w:tc>
          <w:tcPr>
            <w:tcW w:w="691" w:type="pct"/>
            <w:shd w:val="clear" w:color="auto" w:fill="D6E3BC" w:themeFill="accent3" w:themeFillTint="66"/>
            <w:noWrap/>
            <w:vAlign w:val="center"/>
            <w:hideMark/>
          </w:tcPr>
          <w:p w14:paraId="08B5B074" w14:textId="77777777" w:rsidR="00863821" w:rsidRPr="00550B73" w:rsidRDefault="00863821" w:rsidP="00550B73">
            <w:pPr>
              <w:jc w:val="center"/>
              <w:rPr>
                <w:rFonts w:eastAsia="Times New Roman" w:cs="Times New Roman"/>
                <w:b/>
                <w:bCs/>
                <w:i/>
                <w:iCs/>
                <w:color w:val="000000"/>
                <w:sz w:val="16"/>
                <w:szCs w:val="16"/>
              </w:rPr>
            </w:pPr>
            <w:proofErr w:type="spellStart"/>
            <w:r w:rsidRPr="00550B73">
              <w:rPr>
                <w:rFonts w:eastAsia="Times New Roman" w:cs="Times New Roman"/>
                <w:b/>
                <w:bCs/>
                <w:i/>
                <w:iCs/>
                <w:color w:val="000000"/>
                <w:sz w:val="16"/>
                <w:szCs w:val="16"/>
              </w:rPr>
              <w:t>Plasmopara</w:t>
            </w:r>
            <w:proofErr w:type="spellEnd"/>
          </w:p>
          <w:p w14:paraId="3D3F17C0" w14:textId="77777777" w:rsidR="00863821" w:rsidRPr="00550B73" w:rsidRDefault="00863821" w:rsidP="00550B73">
            <w:pPr>
              <w:jc w:val="center"/>
              <w:rPr>
                <w:rFonts w:eastAsia="Times New Roman" w:cs="Times New Roman"/>
                <w:b/>
                <w:bCs/>
                <w:i/>
                <w:iCs/>
                <w:color w:val="000000"/>
                <w:sz w:val="16"/>
                <w:szCs w:val="16"/>
              </w:rPr>
            </w:pPr>
            <w:r w:rsidRPr="00550B73">
              <w:rPr>
                <w:rFonts w:eastAsia="Times New Roman" w:cs="Times New Roman"/>
                <w:b/>
                <w:bCs/>
                <w:i/>
                <w:iCs/>
                <w:color w:val="000000"/>
                <w:sz w:val="16"/>
                <w:szCs w:val="16"/>
              </w:rPr>
              <w:t>v</w:t>
            </w:r>
            <w:proofErr w:type="spellStart"/>
            <w:r w:rsidRPr="00550B73">
              <w:rPr>
                <w:rFonts w:eastAsia="Times New Roman" w:cs="Times New Roman"/>
                <w:b/>
                <w:bCs/>
                <w:i/>
                <w:iCs/>
                <w:color w:val="000000"/>
                <w:sz w:val="16"/>
                <w:szCs w:val="16"/>
                <w:lang w:val="en-US"/>
              </w:rPr>
              <w:t>iticola</w:t>
            </w:r>
            <w:proofErr w:type="spellEnd"/>
          </w:p>
        </w:tc>
        <w:tc>
          <w:tcPr>
            <w:tcW w:w="691" w:type="pct"/>
            <w:shd w:val="clear" w:color="auto" w:fill="D6E3BC" w:themeFill="accent3" w:themeFillTint="66"/>
            <w:vAlign w:val="center"/>
            <w:hideMark/>
          </w:tcPr>
          <w:p w14:paraId="387EF0C6" w14:textId="77777777" w:rsidR="00863821" w:rsidRPr="00550B73" w:rsidRDefault="00863821" w:rsidP="00550B73">
            <w:pPr>
              <w:jc w:val="center"/>
              <w:rPr>
                <w:rFonts w:eastAsia="Times New Roman" w:cs="Times New Roman"/>
                <w:b/>
                <w:bCs/>
                <w:i/>
                <w:iCs/>
                <w:color w:val="000000"/>
                <w:sz w:val="16"/>
                <w:szCs w:val="16"/>
              </w:rPr>
            </w:pPr>
            <w:r w:rsidRPr="00550B73">
              <w:rPr>
                <w:rFonts w:eastAsia="Times New Roman" w:cs="Times New Roman"/>
                <w:b/>
                <w:bCs/>
                <w:i/>
                <w:iCs/>
                <w:color w:val="000000"/>
                <w:sz w:val="16"/>
                <w:szCs w:val="16"/>
              </w:rPr>
              <w:t xml:space="preserve">Erysiphe </w:t>
            </w:r>
            <w:proofErr w:type="spellStart"/>
            <w:r w:rsidRPr="00550B73">
              <w:rPr>
                <w:rFonts w:eastAsia="Times New Roman" w:cs="Times New Roman"/>
                <w:b/>
                <w:bCs/>
                <w:i/>
                <w:iCs/>
                <w:color w:val="000000"/>
                <w:sz w:val="16"/>
                <w:szCs w:val="16"/>
              </w:rPr>
              <w:t>necator</w:t>
            </w:r>
            <w:proofErr w:type="spellEnd"/>
          </w:p>
        </w:tc>
        <w:tc>
          <w:tcPr>
            <w:tcW w:w="691" w:type="pct"/>
            <w:shd w:val="clear" w:color="auto" w:fill="B6DDE8" w:themeFill="accent5" w:themeFillTint="66"/>
            <w:noWrap/>
            <w:vAlign w:val="center"/>
            <w:hideMark/>
          </w:tcPr>
          <w:p w14:paraId="78E7B577" w14:textId="77777777" w:rsidR="00863821" w:rsidRPr="00550B73" w:rsidRDefault="00863821" w:rsidP="00550B73">
            <w:pPr>
              <w:jc w:val="center"/>
              <w:rPr>
                <w:rFonts w:eastAsia="Times New Roman" w:cs="Times New Roman"/>
                <w:b/>
                <w:bCs/>
                <w:i/>
                <w:iCs/>
                <w:color w:val="000000"/>
                <w:sz w:val="16"/>
                <w:szCs w:val="16"/>
              </w:rPr>
            </w:pPr>
            <w:proofErr w:type="spellStart"/>
            <w:r w:rsidRPr="00550B73">
              <w:rPr>
                <w:rFonts w:eastAsia="Times New Roman" w:cs="Times New Roman"/>
                <w:b/>
                <w:bCs/>
                <w:i/>
                <w:iCs/>
                <w:color w:val="000000"/>
                <w:sz w:val="16"/>
                <w:szCs w:val="16"/>
              </w:rPr>
              <w:t>Plasmopara</w:t>
            </w:r>
            <w:proofErr w:type="spellEnd"/>
          </w:p>
          <w:p w14:paraId="6C2998C1" w14:textId="77777777" w:rsidR="00863821" w:rsidRPr="00550B73" w:rsidRDefault="00863821" w:rsidP="00550B73">
            <w:pPr>
              <w:jc w:val="center"/>
              <w:rPr>
                <w:rFonts w:eastAsia="Times New Roman" w:cs="Times New Roman"/>
                <w:b/>
                <w:bCs/>
                <w:i/>
                <w:iCs/>
                <w:color w:val="000000"/>
                <w:sz w:val="16"/>
                <w:szCs w:val="16"/>
              </w:rPr>
            </w:pPr>
            <w:r w:rsidRPr="00550B73">
              <w:rPr>
                <w:rFonts w:eastAsia="Times New Roman" w:cs="Times New Roman"/>
                <w:b/>
                <w:bCs/>
                <w:i/>
                <w:iCs/>
                <w:color w:val="000000"/>
                <w:sz w:val="16"/>
                <w:szCs w:val="16"/>
              </w:rPr>
              <w:t>v</w:t>
            </w:r>
            <w:proofErr w:type="spellStart"/>
            <w:r w:rsidRPr="00550B73">
              <w:rPr>
                <w:rFonts w:eastAsia="Times New Roman" w:cs="Times New Roman"/>
                <w:b/>
                <w:bCs/>
                <w:i/>
                <w:iCs/>
                <w:color w:val="000000"/>
                <w:sz w:val="16"/>
                <w:szCs w:val="16"/>
                <w:lang w:val="en-US"/>
              </w:rPr>
              <w:t>iticola</w:t>
            </w:r>
            <w:proofErr w:type="spellEnd"/>
          </w:p>
        </w:tc>
        <w:tc>
          <w:tcPr>
            <w:tcW w:w="691" w:type="pct"/>
            <w:shd w:val="clear" w:color="auto" w:fill="B6DDE8" w:themeFill="accent5" w:themeFillTint="66"/>
            <w:vAlign w:val="center"/>
            <w:hideMark/>
          </w:tcPr>
          <w:p w14:paraId="12D60E24" w14:textId="77777777" w:rsidR="00863821" w:rsidRPr="00550B73" w:rsidRDefault="00863821" w:rsidP="00550B73">
            <w:pPr>
              <w:jc w:val="center"/>
              <w:rPr>
                <w:rFonts w:eastAsia="Times New Roman" w:cs="Times New Roman"/>
                <w:b/>
                <w:bCs/>
                <w:i/>
                <w:iCs/>
                <w:color w:val="000000"/>
                <w:sz w:val="16"/>
                <w:szCs w:val="16"/>
              </w:rPr>
            </w:pPr>
            <w:r w:rsidRPr="00550B73">
              <w:rPr>
                <w:rFonts w:eastAsia="Times New Roman" w:cs="Times New Roman"/>
                <w:b/>
                <w:bCs/>
                <w:i/>
                <w:iCs/>
                <w:color w:val="000000"/>
                <w:sz w:val="16"/>
                <w:szCs w:val="16"/>
              </w:rPr>
              <w:t xml:space="preserve">Erysiphe </w:t>
            </w:r>
            <w:proofErr w:type="spellStart"/>
            <w:r w:rsidRPr="00550B73">
              <w:rPr>
                <w:rFonts w:eastAsia="Times New Roman" w:cs="Times New Roman"/>
                <w:b/>
                <w:bCs/>
                <w:i/>
                <w:iCs/>
                <w:color w:val="000000"/>
                <w:sz w:val="16"/>
                <w:szCs w:val="16"/>
              </w:rPr>
              <w:t>necator</w:t>
            </w:r>
            <w:proofErr w:type="spellEnd"/>
          </w:p>
        </w:tc>
        <w:tc>
          <w:tcPr>
            <w:tcW w:w="589" w:type="pct"/>
            <w:shd w:val="clear" w:color="auto" w:fill="DB85C4"/>
            <w:vAlign w:val="center"/>
          </w:tcPr>
          <w:p w14:paraId="38E92F74" w14:textId="77777777" w:rsidR="00863821" w:rsidRPr="00550B73" w:rsidRDefault="00863821" w:rsidP="00550B73">
            <w:pPr>
              <w:jc w:val="center"/>
              <w:rPr>
                <w:rFonts w:eastAsia="Times New Roman" w:cs="Times New Roman"/>
                <w:b/>
                <w:bCs/>
                <w:i/>
                <w:iCs/>
                <w:color w:val="000000"/>
                <w:sz w:val="16"/>
                <w:szCs w:val="16"/>
              </w:rPr>
            </w:pPr>
            <w:proofErr w:type="spellStart"/>
            <w:r w:rsidRPr="00550B73">
              <w:rPr>
                <w:rFonts w:eastAsia="Times New Roman" w:cs="Times New Roman"/>
                <w:b/>
                <w:bCs/>
                <w:i/>
                <w:iCs/>
                <w:color w:val="000000"/>
                <w:sz w:val="16"/>
                <w:szCs w:val="16"/>
              </w:rPr>
              <w:t>Plasmopara</w:t>
            </w:r>
            <w:proofErr w:type="spellEnd"/>
          </w:p>
          <w:p w14:paraId="64CE4DB4" w14:textId="77777777" w:rsidR="00863821" w:rsidRPr="00550B73" w:rsidRDefault="00863821" w:rsidP="00550B73">
            <w:pPr>
              <w:jc w:val="center"/>
              <w:rPr>
                <w:color w:val="000000"/>
                <w:sz w:val="16"/>
                <w:szCs w:val="16"/>
              </w:rPr>
            </w:pPr>
            <w:r w:rsidRPr="00550B73">
              <w:rPr>
                <w:rFonts w:eastAsia="Times New Roman" w:cs="Times New Roman"/>
                <w:b/>
                <w:bCs/>
                <w:i/>
                <w:iCs/>
                <w:color w:val="000000"/>
                <w:sz w:val="16"/>
                <w:szCs w:val="16"/>
              </w:rPr>
              <w:t>v</w:t>
            </w:r>
            <w:proofErr w:type="spellStart"/>
            <w:r w:rsidRPr="00550B73">
              <w:rPr>
                <w:rFonts w:eastAsia="Times New Roman" w:cs="Times New Roman"/>
                <w:b/>
                <w:bCs/>
                <w:i/>
                <w:iCs/>
                <w:color w:val="000000"/>
                <w:sz w:val="16"/>
                <w:szCs w:val="16"/>
                <w:lang w:val="en-US"/>
              </w:rPr>
              <w:t>iticola</w:t>
            </w:r>
            <w:proofErr w:type="spellEnd"/>
          </w:p>
        </w:tc>
      </w:tr>
      <w:tr w:rsidR="00863821" w:rsidRPr="00550B73" w14:paraId="1A955C05" w14:textId="77777777" w:rsidTr="00863821">
        <w:trPr>
          <w:trHeight w:val="300"/>
          <w:jc w:val="center"/>
        </w:trPr>
        <w:tc>
          <w:tcPr>
            <w:tcW w:w="377" w:type="pct"/>
            <w:noWrap/>
            <w:vAlign w:val="center"/>
            <w:hideMark/>
          </w:tcPr>
          <w:p w14:paraId="20B88B0F"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17-53</w:t>
            </w:r>
          </w:p>
        </w:tc>
        <w:tc>
          <w:tcPr>
            <w:tcW w:w="609" w:type="pct"/>
            <w:shd w:val="clear" w:color="auto" w:fill="FBD4B4" w:themeFill="accent6" w:themeFillTint="66"/>
            <w:noWrap/>
            <w:vAlign w:val="center"/>
            <w:hideMark/>
          </w:tcPr>
          <w:p w14:paraId="62BB7957"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Champ 36 SC</w:t>
            </w:r>
          </w:p>
        </w:tc>
        <w:tc>
          <w:tcPr>
            <w:tcW w:w="662" w:type="pct"/>
            <w:shd w:val="clear" w:color="auto" w:fill="FBD4B4" w:themeFill="accent6" w:themeFillTint="66"/>
            <w:noWrap/>
            <w:vAlign w:val="center"/>
            <w:hideMark/>
          </w:tcPr>
          <w:p w14:paraId="4D2AF5F7" w14:textId="77777777" w:rsidR="00863821" w:rsidRPr="00550B73" w:rsidRDefault="00863821" w:rsidP="00550B73">
            <w:pPr>
              <w:jc w:val="center"/>
              <w:rPr>
                <w:rFonts w:eastAsia="Times New Roman" w:cs="Times New Roman"/>
                <w:color w:val="000000"/>
                <w:sz w:val="16"/>
                <w:szCs w:val="16"/>
              </w:rPr>
            </w:pPr>
          </w:p>
        </w:tc>
        <w:tc>
          <w:tcPr>
            <w:tcW w:w="691" w:type="pct"/>
            <w:shd w:val="clear" w:color="auto" w:fill="D6E3BC" w:themeFill="accent3" w:themeFillTint="66"/>
            <w:noWrap/>
            <w:vAlign w:val="center"/>
            <w:hideMark/>
          </w:tcPr>
          <w:p w14:paraId="042AEC23"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Project One</w:t>
            </w:r>
          </w:p>
        </w:tc>
        <w:tc>
          <w:tcPr>
            <w:tcW w:w="691" w:type="pct"/>
            <w:shd w:val="clear" w:color="auto" w:fill="D6E3BC" w:themeFill="accent3" w:themeFillTint="66"/>
            <w:noWrap/>
            <w:vAlign w:val="center"/>
            <w:hideMark/>
          </w:tcPr>
          <w:p w14:paraId="7DB1A14D"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Project One</w:t>
            </w:r>
          </w:p>
        </w:tc>
        <w:tc>
          <w:tcPr>
            <w:tcW w:w="691" w:type="pct"/>
            <w:shd w:val="clear" w:color="auto" w:fill="B6DDE8" w:themeFill="accent5" w:themeFillTint="66"/>
            <w:noWrap/>
            <w:vAlign w:val="center"/>
            <w:hideMark/>
          </w:tcPr>
          <w:p w14:paraId="2285F5B8"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Project One</w:t>
            </w:r>
          </w:p>
        </w:tc>
        <w:tc>
          <w:tcPr>
            <w:tcW w:w="691" w:type="pct"/>
            <w:shd w:val="clear" w:color="auto" w:fill="B6DDE8" w:themeFill="accent5" w:themeFillTint="66"/>
            <w:noWrap/>
            <w:vAlign w:val="center"/>
            <w:hideMark/>
          </w:tcPr>
          <w:p w14:paraId="0830594E"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Project One</w:t>
            </w:r>
          </w:p>
        </w:tc>
        <w:tc>
          <w:tcPr>
            <w:tcW w:w="589" w:type="pct"/>
            <w:shd w:val="clear" w:color="auto" w:fill="DB85C4"/>
            <w:vAlign w:val="center"/>
          </w:tcPr>
          <w:p w14:paraId="41DEC76C" w14:textId="77777777" w:rsidR="00863821" w:rsidRPr="00550B73" w:rsidRDefault="00863821" w:rsidP="00550B73">
            <w:pPr>
              <w:jc w:val="center"/>
              <w:rPr>
                <w:color w:val="000000"/>
                <w:sz w:val="16"/>
                <w:szCs w:val="16"/>
              </w:rPr>
            </w:pPr>
            <w:r w:rsidRPr="00550B73">
              <w:rPr>
                <w:color w:val="000000"/>
                <w:sz w:val="16"/>
                <w:szCs w:val="16"/>
              </w:rPr>
              <w:t>Champ 36SC</w:t>
            </w:r>
          </w:p>
        </w:tc>
      </w:tr>
      <w:tr w:rsidR="00863821" w:rsidRPr="00550B73" w14:paraId="0FEC2EBA" w14:textId="77777777" w:rsidTr="00863821">
        <w:trPr>
          <w:trHeight w:val="300"/>
          <w:jc w:val="center"/>
        </w:trPr>
        <w:tc>
          <w:tcPr>
            <w:tcW w:w="377" w:type="pct"/>
            <w:noWrap/>
            <w:vAlign w:val="center"/>
            <w:hideMark/>
          </w:tcPr>
          <w:p w14:paraId="367A6F34"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55-57</w:t>
            </w:r>
          </w:p>
        </w:tc>
        <w:tc>
          <w:tcPr>
            <w:tcW w:w="609" w:type="pct"/>
            <w:shd w:val="clear" w:color="auto" w:fill="FBD4B4" w:themeFill="accent6" w:themeFillTint="66"/>
            <w:noWrap/>
            <w:vAlign w:val="center"/>
            <w:hideMark/>
          </w:tcPr>
          <w:p w14:paraId="1208ED8B" w14:textId="77777777" w:rsidR="00863821" w:rsidRPr="00550B73" w:rsidRDefault="00863821" w:rsidP="00550B73">
            <w:pPr>
              <w:jc w:val="center"/>
              <w:rPr>
                <w:rFonts w:eastAsia="Times New Roman" w:cs="Times New Roman"/>
                <w:color w:val="000000"/>
                <w:sz w:val="16"/>
                <w:szCs w:val="16"/>
              </w:rPr>
            </w:pPr>
          </w:p>
        </w:tc>
        <w:tc>
          <w:tcPr>
            <w:tcW w:w="662" w:type="pct"/>
            <w:shd w:val="clear" w:color="auto" w:fill="FBD4B4" w:themeFill="accent6" w:themeFillTint="66"/>
            <w:noWrap/>
            <w:vAlign w:val="center"/>
            <w:hideMark/>
          </w:tcPr>
          <w:p w14:paraId="7B8DA431"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Sercadis</w:t>
            </w:r>
            <w:proofErr w:type="spellEnd"/>
            <w:r w:rsidRPr="00550B73">
              <w:rPr>
                <w:rFonts w:eastAsia="Times New Roman" w:cs="Times New Roman"/>
                <w:color w:val="000000"/>
                <w:sz w:val="16"/>
                <w:szCs w:val="16"/>
              </w:rPr>
              <w:t xml:space="preserve"> 30 SC</w:t>
            </w:r>
          </w:p>
        </w:tc>
        <w:tc>
          <w:tcPr>
            <w:tcW w:w="691" w:type="pct"/>
            <w:shd w:val="clear" w:color="auto" w:fill="D6E3BC" w:themeFill="accent3" w:themeFillTint="66"/>
            <w:noWrap/>
            <w:vAlign w:val="center"/>
            <w:hideMark/>
          </w:tcPr>
          <w:p w14:paraId="03E0DC92"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Limocide</w:t>
            </w:r>
            <w:proofErr w:type="spellEnd"/>
          </w:p>
        </w:tc>
        <w:tc>
          <w:tcPr>
            <w:tcW w:w="691" w:type="pct"/>
            <w:shd w:val="clear" w:color="auto" w:fill="D6E3BC" w:themeFill="accent3" w:themeFillTint="66"/>
            <w:noWrap/>
            <w:vAlign w:val="center"/>
            <w:hideMark/>
          </w:tcPr>
          <w:p w14:paraId="647A8EC0"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Limocide</w:t>
            </w:r>
            <w:proofErr w:type="spellEnd"/>
          </w:p>
        </w:tc>
        <w:tc>
          <w:tcPr>
            <w:tcW w:w="691" w:type="pct"/>
            <w:shd w:val="clear" w:color="auto" w:fill="B6DDE8" w:themeFill="accent5" w:themeFillTint="66"/>
            <w:noWrap/>
            <w:vAlign w:val="center"/>
            <w:hideMark/>
          </w:tcPr>
          <w:p w14:paraId="4CC3410D" w14:textId="77777777" w:rsidR="00863821" w:rsidRPr="00550B73" w:rsidRDefault="00863821" w:rsidP="00550B73">
            <w:pPr>
              <w:jc w:val="center"/>
              <w:rPr>
                <w:rFonts w:eastAsia="Times New Roman" w:cs="Times New Roman"/>
                <w:color w:val="000000"/>
                <w:sz w:val="16"/>
                <w:szCs w:val="16"/>
              </w:rPr>
            </w:pPr>
          </w:p>
        </w:tc>
        <w:tc>
          <w:tcPr>
            <w:tcW w:w="691" w:type="pct"/>
            <w:shd w:val="clear" w:color="auto" w:fill="B6DDE8" w:themeFill="accent5" w:themeFillTint="66"/>
            <w:noWrap/>
            <w:vAlign w:val="center"/>
            <w:hideMark/>
          </w:tcPr>
          <w:p w14:paraId="79A37FBD"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Sercadis</w:t>
            </w:r>
            <w:proofErr w:type="spellEnd"/>
            <w:r w:rsidRPr="00550B73">
              <w:rPr>
                <w:rFonts w:eastAsia="Times New Roman" w:cs="Times New Roman"/>
                <w:color w:val="000000"/>
                <w:sz w:val="16"/>
                <w:szCs w:val="16"/>
              </w:rPr>
              <w:t xml:space="preserve"> 30 SC</w:t>
            </w:r>
          </w:p>
        </w:tc>
        <w:tc>
          <w:tcPr>
            <w:tcW w:w="589" w:type="pct"/>
            <w:shd w:val="clear" w:color="auto" w:fill="DB85C4"/>
            <w:vAlign w:val="center"/>
          </w:tcPr>
          <w:p w14:paraId="106864B5" w14:textId="77777777" w:rsidR="00863821" w:rsidRPr="00550B73" w:rsidRDefault="00863821" w:rsidP="00550B73">
            <w:pPr>
              <w:jc w:val="center"/>
              <w:rPr>
                <w:color w:val="000000"/>
                <w:sz w:val="16"/>
                <w:szCs w:val="16"/>
              </w:rPr>
            </w:pPr>
          </w:p>
        </w:tc>
      </w:tr>
      <w:tr w:rsidR="00863821" w:rsidRPr="00550B73" w14:paraId="20E2D493" w14:textId="77777777" w:rsidTr="00863821">
        <w:trPr>
          <w:trHeight w:val="300"/>
          <w:jc w:val="center"/>
        </w:trPr>
        <w:tc>
          <w:tcPr>
            <w:tcW w:w="377" w:type="pct"/>
            <w:noWrap/>
            <w:vAlign w:val="center"/>
            <w:hideMark/>
          </w:tcPr>
          <w:p w14:paraId="2EBC4644"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55-57</w:t>
            </w:r>
          </w:p>
        </w:tc>
        <w:tc>
          <w:tcPr>
            <w:tcW w:w="609" w:type="pct"/>
            <w:shd w:val="clear" w:color="auto" w:fill="FBD4B4" w:themeFill="accent6" w:themeFillTint="66"/>
            <w:noWrap/>
            <w:vAlign w:val="center"/>
            <w:hideMark/>
          </w:tcPr>
          <w:p w14:paraId="07E06C1C"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Ampexio</w:t>
            </w:r>
            <w:proofErr w:type="spellEnd"/>
          </w:p>
        </w:tc>
        <w:tc>
          <w:tcPr>
            <w:tcW w:w="662" w:type="pct"/>
            <w:shd w:val="clear" w:color="auto" w:fill="FBD4B4" w:themeFill="accent6" w:themeFillTint="66"/>
            <w:noWrap/>
            <w:vAlign w:val="center"/>
            <w:hideMark/>
          </w:tcPr>
          <w:p w14:paraId="47A013A3" w14:textId="77777777" w:rsidR="00863821" w:rsidRPr="00550B73" w:rsidRDefault="00863821" w:rsidP="00550B73">
            <w:pPr>
              <w:jc w:val="center"/>
              <w:rPr>
                <w:rFonts w:eastAsia="Times New Roman" w:cs="Times New Roman"/>
                <w:color w:val="000000"/>
                <w:sz w:val="16"/>
                <w:szCs w:val="16"/>
              </w:rPr>
            </w:pPr>
          </w:p>
        </w:tc>
        <w:tc>
          <w:tcPr>
            <w:tcW w:w="691" w:type="pct"/>
            <w:shd w:val="clear" w:color="auto" w:fill="D6E3BC" w:themeFill="accent3" w:themeFillTint="66"/>
            <w:noWrap/>
            <w:vAlign w:val="center"/>
            <w:hideMark/>
          </w:tcPr>
          <w:p w14:paraId="631E2729"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Champ 36 SC</w:t>
            </w:r>
          </w:p>
        </w:tc>
        <w:tc>
          <w:tcPr>
            <w:tcW w:w="691" w:type="pct"/>
            <w:shd w:val="clear" w:color="auto" w:fill="D6E3BC" w:themeFill="accent3" w:themeFillTint="66"/>
            <w:noWrap/>
            <w:vAlign w:val="center"/>
            <w:hideMark/>
          </w:tcPr>
          <w:p w14:paraId="16D12CA9" w14:textId="77777777" w:rsidR="00863821" w:rsidRPr="00550B73" w:rsidRDefault="00863821" w:rsidP="00550B73">
            <w:pPr>
              <w:jc w:val="center"/>
              <w:rPr>
                <w:rFonts w:eastAsia="Times New Roman" w:cs="Times New Roman"/>
                <w:color w:val="000000"/>
                <w:sz w:val="16"/>
                <w:szCs w:val="16"/>
              </w:rPr>
            </w:pPr>
          </w:p>
        </w:tc>
        <w:tc>
          <w:tcPr>
            <w:tcW w:w="691" w:type="pct"/>
            <w:shd w:val="clear" w:color="auto" w:fill="B6DDE8" w:themeFill="accent5" w:themeFillTint="66"/>
            <w:noWrap/>
            <w:vAlign w:val="center"/>
            <w:hideMark/>
          </w:tcPr>
          <w:p w14:paraId="71AAFDEC"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Ampexio</w:t>
            </w:r>
            <w:proofErr w:type="spellEnd"/>
          </w:p>
        </w:tc>
        <w:tc>
          <w:tcPr>
            <w:tcW w:w="691" w:type="pct"/>
            <w:shd w:val="clear" w:color="auto" w:fill="B6DDE8" w:themeFill="accent5" w:themeFillTint="66"/>
            <w:noWrap/>
            <w:vAlign w:val="center"/>
            <w:hideMark/>
          </w:tcPr>
          <w:p w14:paraId="47DC3F38" w14:textId="77777777" w:rsidR="00863821" w:rsidRPr="00550B73" w:rsidRDefault="00863821" w:rsidP="00550B73">
            <w:pPr>
              <w:jc w:val="center"/>
              <w:rPr>
                <w:rFonts w:eastAsia="Times New Roman" w:cs="Times New Roman"/>
                <w:color w:val="000000"/>
                <w:sz w:val="16"/>
                <w:szCs w:val="16"/>
              </w:rPr>
            </w:pPr>
          </w:p>
        </w:tc>
        <w:tc>
          <w:tcPr>
            <w:tcW w:w="589" w:type="pct"/>
            <w:shd w:val="clear" w:color="auto" w:fill="DB85C4"/>
            <w:vAlign w:val="center"/>
          </w:tcPr>
          <w:p w14:paraId="6772242E" w14:textId="77777777" w:rsidR="00863821" w:rsidRPr="00550B73" w:rsidRDefault="00863821" w:rsidP="00550B73">
            <w:pPr>
              <w:jc w:val="center"/>
              <w:rPr>
                <w:color w:val="000000"/>
                <w:sz w:val="16"/>
                <w:szCs w:val="16"/>
              </w:rPr>
            </w:pPr>
            <w:r w:rsidRPr="00550B73">
              <w:rPr>
                <w:color w:val="000000"/>
                <w:sz w:val="16"/>
                <w:szCs w:val="16"/>
              </w:rPr>
              <w:t>Champ 36SC</w:t>
            </w:r>
          </w:p>
        </w:tc>
      </w:tr>
      <w:tr w:rsidR="00863821" w:rsidRPr="00550B73" w14:paraId="18A9E0D6" w14:textId="77777777" w:rsidTr="00863821">
        <w:trPr>
          <w:trHeight w:val="765"/>
          <w:jc w:val="center"/>
        </w:trPr>
        <w:tc>
          <w:tcPr>
            <w:tcW w:w="377" w:type="pct"/>
            <w:noWrap/>
            <w:vAlign w:val="center"/>
            <w:hideMark/>
          </w:tcPr>
          <w:p w14:paraId="16FE21A2"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55-57</w:t>
            </w:r>
          </w:p>
        </w:tc>
        <w:tc>
          <w:tcPr>
            <w:tcW w:w="609" w:type="pct"/>
            <w:shd w:val="clear" w:color="auto" w:fill="FBD4B4" w:themeFill="accent6" w:themeFillTint="66"/>
            <w:vAlign w:val="center"/>
            <w:hideMark/>
          </w:tcPr>
          <w:p w14:paraId="2E5CF5D5"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Zorvec</w:t>
            </w:r>
            <w:proofErr w:type="spellEnd"/>
            <w:r w:rsidRPr="00550B73">
              <w:rPr>
                <w:rFonts w:eastAsia="Times New Roman" w:cs="Times New Roman"/>
                <w:color w:val="000000"/>
                <w:sz w:val="16"/>
                <w:szCs w:val="16"/>
              </w:rPr>
              <w:t xml:space="preserve"> </w:t>
            </w:r>
            <w:proofErr w:type="spellStart"/>
            <w:r w:rsidRPr="00550B73">
              <w:rPr>
                <w:rFonts w:eastAsia="Times New Roman" w:cs="Times New Roman"/>
                <w:color w:val="000000"/>
                <w:sz w:val="16"/>
                <w:szCs w:val="16"/>
              </w:rPr>
              <w:t>Vinabel</w:t>
            </w:r>
            <w:proofErr w:type="spellEnd"/>
          </w:p>
        </w:tc>
        <w:tc>
          <w:tcPr>
            <w:tcW w:w="662" w:type="pct"/>
            <w:shd w:val="clear" w:color="auto" w:fill="FBD4B4" w:themeFill="accent6" w:themeFillTint="66"/>
            <w:vAlign w:val="center"/>
            <w:hideMark/>
          </w:tcPr>
          <w:p w14:paraId="3F4FA5C6"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Topas 100 EC</w:t>
            </w:r>
          </w:p>
        </w:tc>
        <w:tc>
          <w:tcPr>
            <w:tcW w:w="691" w:type="pct"/>
            <w:shd w:val="clear" w:color="auto" w:fill="D6E3BC" w:themeFill="accent3" w:themeFillTint="66"/>
            <w:vAlign w:val="center"/>
            <w:hideMark/>
          </w:tcPr>
          <w:p w14:paraId="6D977C03"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Champ 36 SC</w:t>
            </w:r>
          </w:p>
        </w:tc>
        <w:tc>
          <w:tcPr>
            <w:tcW w:w="691" w:type="pct"/>
            <w:shd w:val="clear" w:color="auto" w:fill="D6E3BC" w:themeFill="accent3" w:themeFillTint="66"/>
            <w:vAlign w:val="center"/>
            <w:hideMark/>
          </w:tcPr>
          <w:p w14:paraId="677D6C2F"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Kumulus</w:t>
            </w:r>
            <w:proofErr w:type="spellEnd"/>
            <w:r w:rsidRPr="00550B73">
              <w:rPr>
                <w:rFonts w:eastAsia="Times New Roman" w:cs="Times New Roman"/>
                <w:color w:val="000000"/>
                <w:sz w:val="16"/>
                <w:szCs w:val="16"/>
              </w:rPr>
              <w:t xml:space="preserve"> 80 WG</w:t>
            </w:r>
          </w:p>
        </w:tc>
        <w:tc>
          <w:tcPr>
            <w:tcW w:w="691" w:type="pct"/>
            <w:shd w:val="clear" w:color="auto" w:fill="B6DDE8" w:themeFill="accent5" w:themeFillTint="66"/>
            <w:vAlign w:val="center"/>
            <w:hideMark/>
          </w:tcPr>
          <w:p w14:paraId="51AC32E5"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Zorvec</w:t>
            </w:r>
            <w:proofErr w:type="spellEnd"/>
            <w:r w:rsidRPr="00550B73">
              <w:rPr>
                <w:rFonts w:eastAsia="Times New Roman" w:cs="Times New Roman"/>
                <w:color w:val="000000"/>
                <w:sz w:val="16"/>
                <w:szCs w:val="16"/>
              </w:rPr>
              <w:t xml:space="preserve"> </w:t>
            </w:r>
            <w:proofErr w:type="spellStart"/>
            <w:r w:rsidRPr="00550B73">
              <w:rPr>
                <w:rFonts w:eastAsia="Times New Roman" w:cs="Times New Roman"/>
                <w:color w:val="000000"/>
                <w:sz w:val="16"/>
                <w:szCs w:val="16"/>
              </w:rPr>
              <w:t>Vinabel</w:t>
            </w:r>
            <w:proofErr w:type="spellEnd"/>
            <w:r w:rsidRPr="00550B73">
              <w:rPr>
                <w:rFonts w:eastAsia="Times New Roman" w:cs="Times New Roman"/>
                <w:color w:val="000000"/>
                <w:sz w:val="16"/>
                <w:szCs w:val="16"/>
              </w:rPr>
              <w:t>+</w:t>
            </w:r>
            <w:r w:rsidRPr="00550B73">
              <w:rPr>
                <w:rFonts w:eastAsia="Times New Roman" w:cs="Times New Roman"/>
                <w:color w:val="000000"/>
                <w:sz w:val="16"/>
                <w:szCs w:val="16"/>
              </w:rPr>
              <w:br/>
              <w:t>Project One</w:t>
            </w:r>
          </w:p>
        </w:tc>
        <w:tc>
          <w:tcPr>
            <w:tcW w:w="691" w:type="pct"/>
            <w:shd w:val="clear" w:color="auto" w:fill="B6DDE8" w:themeFill="accent5" w:themeFillTint="66"/>
            <w:vAlign w:val="center"/>
            <w:hideMark/>
          </w:tcPr>
          <w:p w14:paraId="562963A4"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Kumulus</w:t>
            </w:r>
            <w:proofErr w:type="spellEnd"/>
            <w:r w:rsidRPr="00550B73">
              <w:rPr>
                <w:rFonts w:eastAsia="Times New Roman" w:cs="Times New Roman"/>
                <w:color w:val="000000"/>
                <w:sz w:val="16"/>
                <w:szCs w:val="16"/>
              </w:rPr>
              <w:t xml:space="preserve"> 80 WG+</w:t>
            </w:r>
            <w:r w:rsidRPr="00550B73">
              <w:rPr>
                <w:rFonts w:eastAsia="Times New Roman" w:cs="Times New Roman"/>
                <w:color w:val="000000"/>
                <w:sz w:val="16"/>
                <w:szCs w:val="16"/>
              </w:rPr>
              <w:br/>
              <w:t>Project One</w:t>
            </w:r>
          </w:p>
        </w:tc>
        <w:tc>
          <w:tcPr>
            <w:tcW w:w="589" w:type="pct"/>
            <w:shd w:val="clear" w:color="auto" w:fill="DB85C4"/>
            <w:vAlign w:val="center"/>
          </w:tcPr>
          <w:p w14:paraId="0CE06C5D" w14:textId="77777777" w:rsidR="00863821" w:rsidRPr="00550B73" w:rsidRDefault="00863821" w:rsidP="00550B73">
            <w:pPr>
              <w:jc w:val="center"/>
              <w:rPr>
                <w:color w:val="000000"/>
                <w:sz w:val="16"/>
                <w:szCs w:val="16"/>
              </w:rPr>
            </w:pPr>
          </w:p>
        </w:tc>
      </w:tr>
      <w:tr w:rsidR="00863821" w:rsidRPr="00550B73" w14:paraId="6BDB9AD0" w14:textId="77777777" w:rsidTr="00863821">
        <w:trPr>
          <w:trHeight w:val="510"/>
          <w:jc w:val="center"/>
        </w:trPr>
        <w:tc>
          <w:tcPr>
            <w:tcW w:w="377" w:type="pct"/>
            <w:noWrap/>
            <w:vAlign w:val="center"/>
            <w:hideMark/>
          </w:tcPr>
          <w:p w14:paraId="0ACCFF30"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57-60</w:t>
            </w:r>
          </w:p>
        </w:tc>
        <w:tc>
          <w:tcPr>
            <w:tcW w:w="609" w:type="pct"/>
            <w:shd w:val="clear" w:color="auto" w:fill="FBD4B4" w:themeFill="accent6" w:themeFillTint="66"/>
            <w:vAlign w:val="center"/>
            <w:hideMark/>
          </w:tcPr>
          <w:p w14:paraId="7566842A"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Zorvec</w:t>
            </w:r>
            <w:proofErr w:type="spellEnd"/>
            <w:r w:rsidRPr="00550B73">
              <w:rPr>
                <w:rFonts w:eastAsia="Times New Roman" w:cs="Times New Roman"/>
                <w:color w:val="000000"/>
                <w:sz w:val="16"/>
                <w:szCs w:val="16"/>
              </w:rPr>
              <w:t xml:space="preserve"> </w:t>
            </w:r>
            <w:proofErr w:type="spellStart"/>
            <w:r w:rsidRPr="00550B73">
              <w:rPr>
                <w:rFonts w:eastAsia="Times New Roman" w:cs="Times New Roman"/>
                <w:color w:val="000000"/>
                <w:sz w:val="16"/>
                <w:szCs w:val="16"/>
              </w:rPr>
              <w:t>Vinabel</w:t>
            </w:r>
            <w:proofErr w:type="spellEnd"/>
          </w:p>
        </w:tc>
        <w:tc>
          <w:tcPr>
            <w:tcW w:w="662" w:type="pct"/>
            <w:shd w:val="clear" w:color="auto" w:fill="FBD4B4" w:themeFill="accent6" w:themeFillTint="66"/>
            <w:vAlign w:val="center"/>
            <w:hideMark/>
          </w:tcPr>
          <w:p w14:paraId="78E93425"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Sercadis</w:t>
            </w:r>
            <w:proofErr w:type="spellEnd"/>
            <w:r w:rsidRPr="00550B73">
              <w:rPr>
                <w:rFonts w:eastAsia="Times New Roman" w:cs="Times New Roman"/>
                <w:color w:val="000000"/>
                <w:sz w:val="16"/>
                <w:szCs w:val="16"/>
              </w:rPr>
              <w:t xml:space="preserve"> 30 SC</w:t>
            </w:r>
          </w:p>
        </w:tc>
        <w:tc>
          <w:tcPr>
            <w:tcW w:w="691" w:type="pct"/>
            <w:shd w:val="clear" w:color="auto" w:fill="D6E3BC" w:themeFill="accent3" w:themeFillTint="66"/>
            <w:noWrap/>
            <w:vAlign w:val="center"/>
            <w:hideMark/>
          </w:tcPr>
          <w:p w14:paraId="25825712"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Romeo WP</w:t>
            </w:r>
          </w:p>
        </w:tc>
        <w:tc>
          <w:tcPr>
            <w:tcW w:w="691" w:type="pct"/>
            <w:shd w:val="clear" w:color="auto" w:fill="D6E3BC" w:themeFill="accent3" w:themeFillTint="66"/>
            <w:noWrap/>
            <w:vAlign w:val="center"/>
            <w:hideMark/>
          </w:tcPr>
          <w:p w14:paraId="1453091C"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Romeo WP</w:t>
            </w:r>
          </w:p>
        </w:tc>
        <w:tc>
          <w:tcPr>
            <w:tcW w:w="691" w:type="pct"/>
            <w:shd w:val="clear" w:color="auto" w:fill="B6DDE8" w:themeFill="accent5" w:themeFillTint="66"/>
            <w:noWrap/>
            <w:vAlign w:val="center"/>
            <w:hideMark/>
          </w:tcPr>
          <w:p w14:paraId="50913A28"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Romeo WP</w:t>
            </w:r>
          </w:p>
        </w:tc>
        <w:tc>
          <w:tcPr>
            <w:tcW w:w="691" w:type="pct"/>
            <w:shd w:val="clear" w:color="auto" w:fill="B6DDE8" w:themeFill="accent5" w:themeFillTint="66"/>
            <w:noWrap/>
            <w:vAlign w:val="center"/>
            <w:hideMark/>
          </w:tcPr>
          <w:p w14:paraId="6E70F934"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Romeo WP</w:t>
            </w:r>
          </w:p>
        </w:tc>
        <w:tc>
          <w:tcPr>
            <w:tcW w:w="589" w:type="pct"/>
            <w:shd w:val="clear" w:color="auto" w:fill="DB85C4"/>
            <w:vAlign w:val="center"/>
          </w:tcPr>
          <w:p w14:paraId="7F153693" w14:textId="77777777" w:rsidR="00863821" w:rsidRPr="00550B73" w:rsidRDefault="00863821" w:rsidP="00550B73">
            <w:pPr>
              <w:jc w:val="center"/>
              <w:rPr>
                <w:color w:val="000000"/>
                <w:sz w:val="16"/>
                <w:szCs w:val="16"/>
              </w:rPr>
            </w:pPr>
          </w:p>
        </w:tc>
      </w:tr>
      <w:tr w:rsidR="00863821" w:rsidRPr="00550B73" w14:paraId="684AF9CC" w14:textId="77777777" w:rsidTr="00863821">
        <w:trPr>
          <w:trHeight w:val="300"/>
          <w:jc w:val="center"/>
        </w:trPr>
        <w:tc>
          <w:tcPr>
            <w:tcW w:w="377" w:type="pct"/>
            <w:noWrap/>
            <w:vAlign w:val="center"/>
            <w:hideMark/>
          </w:tcPr>
          <w:p w14:paraId="3C995244"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69-71</w:t>
            </w:r>
          </w:p>
        </w:tc>
        <w:tc>
          <w:tcPr>
            <w:tcW w:w="609" w:type="pct"/>
            <w:shd w:val="clear" w:color="auto" w:fill="FBD4B4" w:themeFill="accent6" w:themeFillTint="66"/>
            <w:noWrap/>
            <w:vAlign w:val="center"/>
            <w:hideMark/>
          </w:tcPr>
          <w:p w14:paraId="60F5BC30" w14:textId="77777777" w:rsidR="00863821" w:rsidRPr="00550B73" w:rsidRDefault="00863821" w:rsidP="00550B73">
            <w:pPr>
              <w:jc w:val="center"/>
              <w:rPr>
                <w:rFonts w:eastAsia="Times New Roman" w:cs="Times New Roman"/>
                <w:color w:val="000000"/>
                <w:sz w:val="16"/>
                <w:szCs w:val="16"/>
              </w:rPr>
            </w:pPr>
          </w:p>
        </w:tc>
        <w:tc>
          <w:tcPr>
            <w:tcW w:w="662" w:type="pct"/>
            <w:shd w:val="clear" w:color="auto" w:fill="FBD4B4" w:themeFill="accent6" w:themeFillTint="66"/>
            <w:noWrap/>
            <w:vAlign w:val="center"/>
            <w:hideMark/>
          </w:tcPr>
          <w:p w14:paraId="4E417433" w14:textId="77777777" w:rsidR="00863821" w:rsidRPr="00550B73" w:rsidRDefault="00863821" w:rsidP="00550B73">
            <w:pPr>
              <w:jc w:val="center"/>
              <w:rPr>
                <w:rFonts w:eastAsia="Times New Roman" w:cs="Times New Roman"/>
                <w:color w:val="000000"/>
                <w:sz w:val="16"/>
                <w:szCs w:val="16"/>
              </w:rPr>
            </w:pPr>
          </w:p>
        </w:tc>
        <w:tc>
          <w:tcPr>
            <w:tcW w:w="691" w:type="pct"/>
            <w:shd w:val="clear" w:color="auto" w:fill="D6E3BC" w:themeFill="accent3" w:themeFillTint="66"/>
            <w:noWrap/>
            <w:vAlign w:val="center"/>
            <w:hideMark/>
          </w:tcPr>
          <w:p w14:paraId="40139E8C"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Bacillus Cal.l.30</w:t>
            </w:r>
          </w:p>
        </w:tc>
        <w:tc>
          <w:tcPr>
            <w:tcW w:w="691" w:type="pct"/>
            <w:shd w:val="clear" w:color="auto" w:fill="D6E3BC" w:themeFill="accent3" w:themeFillTint="66"/>
            <w:noWrap/>
            <w:vAlign w:val="center"/>
            <w:hideMark/>
          </w:tcPr>
          <w:p w14:paraId="4BB6286A"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Bacillus Cal.l.30</w:t>
            </w:r>
          </w:p>
        </w:tc>
        <w:tc>
          <w:tcPr>
            <w:tcW w:w="691" w:type="pct"/>
            <w:shd w:val="clear" w:color="auto" w:fill="B6DDE8" w:themeFill="accent5" w:themeFillTint="66"/>
            <w:noWrap/>
            <w:vAlign w:val="center"/>
            <w:hideMark/>
          </w:tcPr>
          <w:p w14:paraId="26395642"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Bacillus Cal.l.30</w:t>
            </w:r>
          </w:p>
        </w:tc>
        <w:tc>
          <w:tcPr>
            <w:tcW w:w="691" w:type="pct"/>
            <w:shd w:val="clear" w:color="auto" w:fill="B6DDE8" w:themeFill="accent5" w:themeFillTint="66"/>
            <w:noWrap/>
            <w:vAlign w:val="center"/>
            <w:hideMark/>
          </w:tcPr>
          <w:p w14:paraId="00AEDD19"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Bacillus Cal.l.30</w:t>
            </w:r>
          </w:p>
        </w:tc>
        <w:tc>
          <w:tcPr>
            <w:tcW w:w="589" w:type="pct"/>
            <w:shd w:val="clear" w:color="auto" w:fill="DB85C4"/>
            <w:vAlign w:val="center"/>
          </w:tcPr>
          <w:p w14:paraId="4F64C79F" w14:textId="77777777" w:rsidR="00863821" w:rsidRPr="00550B73" w:rsidRDefault="00863821" w:rsidP="00550B73">
            <w:pPr>
              <w:jc w:val="center"/>
              <w:rPr>
                <w:color w:val="000000"/>
                <w:sz w:val="16"/>
                <w:szCs w:val="16"/>
              </w:rPr>
            </w:pPr>
          </w:p>
        </w:tc>
      </w:tr>
      <w:tr w:rsidR="00863821" w:rsidRPr="00550B73" w14:paraId="5B74F4FD" w14:textId="77777777" w:rsidTr="00863821">
        <w:trPr>
          <w:trHeight w:val="765"/>
          <w:jc w:val="center"/>
        </w:trPr>
        <w:tc>
          <w:tcPr>
            <w:tcW w:w="377" w:type="pct"/>
            <w:noWrap/>
            <w:vAlign w:val="center"/>
            <w:hideMark/>
          </w:tcPr>
          <w:p w14:paraId="753FDA40"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69-71</w:t>
            </w:r>
          </w:p>
        </w:tc>
        <w:tc>
          <w:tcPr>
            <w:tcW w:w="609" w:type="pct"/>
            <w:shd w:val="clear" w:color="auto" w:fill="FBD4B4" w:themeFill="accent6" w:themeFillTint="66"/>
            <w:vAlign w:val="center"/>
            <w:hideMark/>
          </w:tcPr>
          <w:p w14:paraId="2DA4B320"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Electis</w:t>
            </w:r>
            <w:proofErr w:type="spellEnd"/>
            <w:r w:rsidRPr="00550B73">
              <w:rPr>
                <w:rFonts w:eastAsia="Times New Roman" w:cs="Times New Roman"/>
                <w:color w:val="000000"/>
                <w:sz w:val="16"/>
                <w:szCs w:val="16"/>
              </w:rPr>
              <w:t xml:space="preserve"> CX</w:t>
            </w:r>
          </w:p>
        </w:tc>
        <w:tc>
          <w:tcPr>
            <w:tcW w:w="662" w:type="pct"/>
            <w:shd w:val="clear" w:color="auto" w:fill="FBD4B4" w:themeFill="accent6" w:themeFillTint="66"/>
            <w:vAlign w:val="center"/>
            <w:hideMark/>
          </w:tcPr>
          <w:p w14:paraId="22789F6E"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Revyona</w:t>
            </w:r>
            <w:proofErr w:type="spellEnd"/>
            <w:r w:rsidRPr="00550B73">
              <w:rPr>
                <w:rFonts w:eastAsia="Times New Roman" w:cs="Times New Roman"/>
                <w:color w:val="000000"/>
                <w:sz w:val="16"/>
                <w:szCs w:val="16"/>
              </w:rPr>
              <w:t xml:space="preserve"> SC</w:t>
            </w:r>
          </w:p>
        </w:tc>
        <w:tc>
          <w:tcPr>
            <w:tcW w:w="691" w:type="pct"/>
            <w:shd w:val="clear" w:color="auto" w:fill="D6E3BC" w:themeFill="accent3" w:themeFillTint="66"/>
            <w:vAlign w:val="center"/>
            <w:hideMark/>
          </w:tcPr>
          <w:p w14:paraId="0888F969"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Project One +</w:t>
            </w:r>
            <w:r w:rsidRPr="00550B73">
              <w:rPr>
                <w:rFonts w:eastAsia="Times New Roman" w:cs="Times New Roman"/>
                <w:color w:val="000000"/>
                <w:sz w:val="16"/>
                <w:szCs w:val="16"/>
              </w:rPr>
              <w:br/>
              <w:t>Romeo WP</w:t>
            </w:r>
          </w:p>
        </w:tc>
        <w:tc>
          <w:tcPr>
            <w:tcW w:w="691" w:type="pct"/>
            <w:shd w:val="clear" w:color="auto" w:fill="D6E3BC" w:themeFill="accent3" w:themeFillTint="66"/>
            <w:vAlign w:val="center"/>
            <w:hideMark/>
          </w:tcPr>
          <w:p w14:paraId="09D4D856"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Project One +</w:t>
            </w:r>
            <w:r w:rsidRPr="00550B73">
              <w:rPr>
                <w:rFonts w:eastAsia="Times New Roman" w:cs="Times New Roman"/>
                <w:color w:val="000000"/>
                <w:sz w:val="16"/>
                <w:szCs w:val="16"/>
              </w:rPr>
              <w:br/>
              <w:t>Romeo WP</w:t>
            </w:r>
          </w:p>
        </w:tc>
        <w:tc>
          <w:tcPr>
            <w:tcW w:w="691" w:type="pct"/>
            <w:shd w:val="clear" w:color="auto" w:fill="B6DDE8" w:themeFill="accent5" w:themeFillTint="66"/>
            <w:vAlign w:val="center"/>
            <w:hideMark/>
          </w:tcPr>
          <w:p w14:paraId="457C0EA5"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Electis</w:t>
            </w:r>
            <w:proofErr w:type="spellEnd"/>
            <w:r w:rsidRPr="00550B73">
              <w:rPr>
                <w:rFonts w:eastAsia="Times New Roman" w:cs="Times New Roman"/>
                <w:color w:val="000000"/>
                <w:sz w:val="16"/>
                <w:szCs w:val="16"/>
              </w:rPr>
              <w:t xml:space="preserve"> CX</w:t>
            </w:r>
          </w:p>
        </w:tc>
        <w:tc>
          <w:tcPr>
            <w:tcW w:w="691" w:type="pct"/>
            <w:shd w:val="clear" w:color="auto" w:fill="B6DDE8" w:themeFill="accent5" w:themeFillTint="66"/>
            <w:vAlign w:val="center"/>
            <w:hideMark/>
          </w:tcPr>
          <w:p w14:paraId="434A9AA5"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Revyona</w:t>
            </w:r>
            <w:proofErr w:type="spellEnd"/>
            <w:r w:rsidRPr="00550B73">
              <w:rPr>
                <w:rFonts w:eastAsia="Times New Roman" w:cs="Times New Roman"/>
                <w:color w:val="000000"/>
                <w:sz w:val="16"/>
                <w:szCs w:val="16"/>
              </w:rPr>
              <w:t xml:space="preserve"> SC</w:t>
            </w:r>
          </w:p>
        </w:tc>
        <w:tc>
          <w:tcPr>
            <w:tcW w:w="589" w:type="pct"/>
            <w:shd w:val="clear" w:color="auto" w:fill="DB85C4"/>
            <w:vAlign w:val="center"/>
          </w:tcPr>
          <w:p w14:paraId="201B8974" w14:textId="77777777" w:rsidR="00863821" w:rsidRPr="00550B73" w:rsidRDefault="00863821" w:rsidP="00550B73">
            <w:pPr>
              <w:jc w:val="center"/>
              <w:rPr>
                <w:color w:val="000000"/>
                <w:sz w:val="16"/>
                <w:szCs w:val="16"/>
              </w:rPr>
            </w:pPr>
          </w:p>
        </w:tc>
      </w:tr>
      <w:tr w:rsidR="00863821" w:rsidRPr="00550B73" w14:paraId="717F51CD" w14:textId="77777777" w:rsidTr="00863821">
        <w:trPr>
          <w:trHeight w:val="300"/>
          <w:jc w:val="center"/>
        </w:trPr>
        <w:tc>
          <w:tcPr>
            <w:tcW w:w="377" w:type="pct"/>
            <w:noWrap/>
            <w:vAlign w:val="center"/>
            <w:hideMark/>
          </w:tcPr>
          <w:p w14:paraId="3CAE7271"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73-73</w:t>
            </w:r>
          </w:p>
        </w:tc>
        <w:tc>
          <w:tcPr>
            <w:tcW w:w="609" w:type="pct"/>
            <w:shd w:val="clear" w:color="auto" w:fill="FBD4B4" w:themeFill="accent6" w:themeFillTint="66"/>
            <w:noWrap/>
            <w:vAlign w:val="center"/>
            <w:hideMark/>
          </w:tcPr>
          <w:p w14:paraId="0B693810" w14:textId="77777777" w:rsidR="00863821" w:rsidRPr="00550B73" w:rsidRDefault="00863821" w:rsidP="00550B73">
            <w:pPr>
              <w:jc w:val="center"/>
              <w:rPr>
                <w:rFonts w:eastAsia="Times New Roman" w:cs="Times New Roman"/>
                <w:color w:val="000000"/>
                <w:sz w:val="16"/>
                <w:szCs w:val="16"/>
              </w:rPr>
            </w:pPr>
          </w:p>
        </w:tc>
        <w:tc>
          <w:tcPr>
            <w:tcW w:w="662" w:type="pct"/>
            <w:shd w:val="clear" w:color="auto" w:fill="FBD4B4" w:themeFill="accent6" w:themeFillTint="66"/>
            <w:vAlign w:val="center"/>
            <w:hideMark/>
          </w:tcPr>
          <w:p w14:paraId="5E987D93"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Revyona</w:t>
            </w:r>
            <w:proofErr w:type="spellEnd"/>
            <w:r w:rsidRPr="00550B73">
              <w:rPr>
                <w:rFonts w:eastAsia="Times New Roman" w:cs="Times New Roman"/>
                <w:color w:val="000000"/>
                <w:sz w:val="16"/>
                <w:szCs w:val="16"/>
              </w:rPr>
              <w:t xml:space="preserve"> SC</w:t>
            </w:r>
          </w:p>
        </w:tc>
        <w:tc>
          <w:tcPr>
            <w:tcW w:w="691" w:type="pct"/>
            <w:shd w:val="clear" w:color="auto" w:fill="D6E3BC" w:themeFill="accent3" w:themeFillTint="66"/>
            <w:noWrap/>
            <w:vAlign w:val="center"/>
            <w:hideMark/>
          </w:tcPr>
          <w:p w14:paraId="1B166059"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CNPs, Cu, SA</w:t>
            </w:r>
          </w:p>
        </w:tc>
        <w:tc>
          <w:tcPr>
            <w:tcW w:w="691" w:type="pct"/>
            <w:shd w:val="clear" w:color="auto" w:fill="D6E3BC" w:themeFill="accent3" w:themeFillTint="66"/>
            <w:noWrap/>
            <w:vAlign w:val="center"/>
            <w:hideMark/>
          </w:tcPr>
          <w:p w14:paraId="447AF80B"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CNPs, Cu, SA</w:t>
            </w:r>
          </w:p>
        </w:tc>
        <w:tc>
          <w:tcPr>
            <w:tcW w:w="691" w:type="pct"/>
            <w:shd w:val="clear" w:color="auto" w:fill="B6DDE8" w:themeFill="accent5" w:themeFillTint="66"/>
            <w:noWrap/>
            <w:vAlign w:val="center"/>
            <w:hideMark/>
          </w:tcPr>
          <w:p w14:paraId="3C8AA34D"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CNPs, Cu, SA</w:t>
            </w:r>
          </w:p>
        </w:tc>
        <w:tc>
          <w:tcPr>
            <w:tcW w:w="691" w:type="pct"/>
            <w:shd w:val="clear" w:color="auto" w:fill="B6DDE8" w:themeFill="accent5" w:themeFillTint="66"/>
            <w:noWrap/>
            <w:vAlign w:val="center"/>
            <w:hideMark/>
          </w:tcPr>
          <w:p w14:paraId="2DA78AA1"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CNPs, Cu, SA</w:t>
            </w:r>
          </w:p>
        </w:tc>
        <w:tc>
          <w:tcPr>
            <w:tcW w:w="589" w:type="pct"/>
            <w:shd w:val="clear" w:color="auto" w:fill="DB85C4"/>
            <w:vAlign w:val="center"/>
          </w:tcPr>
          <w:p w14:paraId="0F7E0B2C" w14:textId="77777777" w:rsidR="00863821" w:rsidRPr="00550B73" w:rsidRDefault="00863821" w:rsidP="00550B73">
            <w:pPr>
              <w:jc w:val="center"/>
              <w:rPr>
                <w:color w:val="000000"/>
                <w:sz w:val="16"/>
                <w:szCs w:val="16"/>
              </w:rPr>
            </w:pPr>
            <w:r w:rsidRPr="00550B73">
              <w:rPr>
                <w:color w:val="000000"/>
                <w:sz w:val="16"/>
                <w:szCs w:val="16"/>
              </w:rPr>
              <w:t>Champ 36SC</w:t>
            </w:r>
          </w:p>
        </w:tc>
      </w:tr>
      <w:tr w:rsidR="00863821" w:rsidRPr="00550B73" w14:paraId="45686A25" w14:textId="77777777" w:rsidTr="00863821">
        <w:trPr>
          <w:trHeight w:val="300"/>
          <w:jc w:val="center"/>
        </w:trPr>
        <w:tc>
          <w:tcPr>
            <w:tcW w:w="377" w:type="pct"/>
            <w:noWrap/>
            <w:vAlign w:val="center"/>
            <w:hideMark/>
          </w:tcPr>
          <w:p w14:paraId="7FBDAACE"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75-75</w:t>
            </w:r>
          </w:p>
        </w:tc>
        <w:tc>
          <w:tcPr>
            <w:tcW w:w="609" w:type="pct"/>
            <w:shd w:val="clear" w:color="auto" w:fill="FBD4B4" w:themeFill="accent6" w:themeFillTint="66"/>
            <w:noWrap/>
            <w:vAlign w:val="center"/>
            <w:hideMark/>
          </w:tcPr>
          <w:p w14:paraId="2A4E93C7" w14:textId="77777777" w:rsidR="00863821" w:rsidRPr="00550B73" w:rsidRDefault="00863821" w:rsidP="00550B73">
            <w:pPr>
              <w:jc w:val="center"/>
              <w:rPr>
                <w:rFonts w:eastAsia="Times New Roman" w:cs="Times New Roman"/>
                <w:color w:val="000000"/>
                <w:sz w:val="16"/>
                <w:szCs w:val="16"/>
              </w:rPr>
            </w:pPr>
          </w:p>
        </w:tc>
        <w:tc>
          <w:tcPr>
            <w:tcW w:w="662" w:type="pct"/>
            <w:shd w:val="clear" w:color="auto" w:fill="FBD4B4" w:themeFill="accent6" w:themeFillTint="66"/>
            <w:noWrap/>
            <w:vAlign w:val="center"/>
            <w:hideMark/>
          </w:tcPr>
          <w:p w14:paraId="23880559" w14:textId="77777777" w:rsidR="00863821" w:rsidRPr="00550B73" w:rsidRDefault="00863821" w:rsidP="00550B73">
            <w:pPr>
              <w:jc w:val="center"/>
              <w:rPr>
                <w:rFonts w:eastAsia="Times New Roman" w:cs="Times New Roman"/>
                <w:color w:val="000000"/>
                <w:sz w:val="16"/>
                <w:szCs w:val="16"/>
              </w:rPr>
            </w:pPr>
          </w:p>
        </w:tc>
        <w:tc>
          <w:tcPr>
            <w:tcW w:w="691" w:type="pct"/>
            <w:shd w:val="clear" w:color="auto" w:fill="D6E3BC" w:themeFill="accent3" w:themeFillTint="66"/>
            <w:noWrap/>
            <w:vAlign w:val="center"/>
            <w:hideMark/>
          </w:tcPr>
          <w:p w14:paraId="3441E8D2"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CNPs</w:t>
            </w:r>
          </w:p>
        </w:tc>
        <w:tc>
          <w:tcPr>
            <w:tcW w:w="691" w:type="pct"/>
            <w:shd w:val="clear" w:color="auto" w:fill="D6E3BC" w:themeFill="accent3" w:themeFillTint="66"/>
            <w:noWrap/>
            <w:vAlign w:val="center"/>
            <w:hideMark/>
          </w:tcPr>
          <w:p w14:paraId="5F8D90AF"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CNPs</w:t>
            </w:r>
          </w:p>
        </w:tc>
        <w:tc>
          <w:tcPr>
            <w:tcW w:w="691" w:type="pct"/>
            <w:shd w:val="clear" w:color="auto" w:fill="B6DDE8" w:themeFill="accent5" w:themeFillTint="66"/>
            <w:noWrap/>
            <w:vAlign w:val="center"/>
            <w:hideMark/>
          </w:tcPr>
          <w:p w14:paraId="54F485F4"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CNPs</w:t>
            </w:r>
          </w:p>
        </w:tc>
        <w:tc>
          <w:tcPr>
            <w:tcW w:w="691" w:type="pct"/>
            <w:shd w:val="clear" w:color="auto" w:fill="B6DDE8" w:themeFill="accent5" w:themeFillTint="66"/>
            <w:noWrap/>
            <w:vAlign w:val="center"/>
            <w:hideMark/>
          </w:tcPr>
          <w:p w14:paraId="43C3CF8F"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CNPs</w:t>
            </w:r>
          </w:p>
        </w:tc>
        <w:tc>
          <w:tcPr>
            <w:tcW w:w="589" w:type="pct"/>
            <w:shd w:val="clear" w:color="auto" w:fill="DB85C4"/>
            <w:vAlign w:val="center"/>
          </w:tcPr>
          <w:p w14:paraId="49FE8CB2" w14:textId="77777777" w:rsidR="00863821" w:rsidRPr="00550B73" w:rsidRDefault="00863821" w:rsidP="00550B73">
            <w:pPr>
              <w:jc w:val="center"/>
              <w:rPr>
                <w:color w:val="000000"/>
                <w:sz w:val="16"/>
                <w:szCs w:val="16"/>
              </w:rPr>
            </w:pPr>
          </w:p>
        </w:tc>
      </w:tr>
      <w:tr w:rsidR="00863821" w:rsidRPr="00550B73" w14:paraId="3C019B60" w14:textId="77777777" w:rsidTr="00863821">
        <w:trPr>
          <w:trHeight w:val="765"/>
          <w:jc w:val="center"/>
        </w:trPr>
        <w:tc>
          <w:tcPr>
            <w:tcW w:w="377" w:type="pct"/>
            <w:noWrap/>
            <w:vAlign w:val="center"/>
            <w:hideMark/>
          </w:tcPr>
          <w:p w14:paraId="58D05201"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75-77</w:t>
            </w:r>
          </w:p>
        </w:tc>
        <w:tc>
          <w:tcPr>
            <w:tcW w:w="609" w:type="pct"/>
            <w:shd w:val="clear" w:color="auto" w:fill="FBD4B4" w:themeFill="accent6" w:themeFillTint="66"/>
            <w:vAlign w:val="center"/>
            <w:hideMark/>
          </w:tcPr>
          <w:p w14:paraId="4AE6E4CD"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Orondis</w:t>
            </w:r>
            <w:proofErr w:type="spellEnd"/>
            <w:r w:rsidRPr="00550B73">
              <w:rPr>
                <w:rFonts w:eastAsia="Times New Roman" w:cs="Times New Roman"/>
                <w:color w:val="000000"/>
                <w:sz w:val="16"/>
                <w:szCs w:val="16"/>
              </w:rPr>
              <w:t xml:space="preserve"> Ultra</w:t>
            </w:r>
          </w:p>
        </w:tc>
        <w:tc>
          <w:tcPr>
            <w:tcW w:w="662" w:type="pct"/>
            <w:shd w:val="clear" w:color="auto" w:fill="FBD4B4" w:themeFill="accent6" w:themeFillTint="66"/>
            <w:vAlign w:val="center"/>
            <w:hideMark/>
          </w:tcPr>
          <w:p w14:paraId="16E470A8"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Eminent 125 EW</w:t>
            </w:r>
          </w:p>
        </w:tc>
        <w:tc>
          <w:tcPr>
            <w:tcW w:w="691" w:type="pct"/>
            <w:shd w:val="clear" w:color="auto" w:fill="D6E3BC" w:themeFill="accent3" w:themeFillTint="66"/>
            <w:vAlign w:val="center"/>
            <w:hideMark/>
          </w:tcPr>
          <w:p w14:paraId="54C28AE3"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Project One+</w:t>
            </w:r>
            <w:r w:rsidRPr="00550B73">
              <w:rPr>
                <w:rFonts w:eastAsia="Times New Roman" w:cs="Times New Roman"/>
                <w:color w:val="000000"/>
                <w:sz w:val="16"/>
                <w:szCs w:val="16"/>
              </w:rPr>
              <w:br/>
            </w:r>
            <w:proofErr w:type="spellStart"/>
            <w:r w:rsidRPr="00550B73">
              <w:rPr>
                <w:rFonts w:eastAsia="Times New Roman" w:cs="Times New Roman"/>
                <w:color w:val="000000"/>
                <w:sz w:val="16"/>
                <w:szCs w:val="16"/>
              </w:rPr>
              <w:t>Limocide</w:t>
            </w:r>
            <w:proofErr w:type="spellEnd"/>
          </w:p>
        </w:tc>
        <w:tc>
          <w:tcPr>
            <w:tcW w:w="691" w:type="pct"/>
            <w:shd w:val="clear" w:color="auto" w:fill="D6E3BC" w:themeFill="accent3" w:themeFillTint="66"/>
            <w:vAlign w:val="center"/>
            <w:hideMark/>
          </w:tcPr>
          <w:p w14:paraId="46570699"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Project One+</w:t>
            </w:r>
            <w:r w:rsidRPr="00550B73">
              <w:rPr>
                <w:rFonts w:eastAsia="Times New Roman" w:cs="Times New Roman"/>
                <w:color w:val="000000"/>
                <w:sz w:val="16"/>
                <w:szCs w:val="16"/>
              </w:rPr>
              <w:br/>
            </w:r>
            <w:proofErr w:type="spellStart"/>
            <w:r w:rsidRPr="00550B73">
              <w:rPr>
                <w:rFonts w:eastAsia="Times New Roman" w:cs="Times New Roman"/>
                <w:color w:val="000000"/>
                <w:sz w:val="16"/>
                <w:szCs w:val="16"/>
              </w:rPr>
              <w:t>Limocide</w:t>
            </w:r>
            <w:proofErr w:type="spellEnd"/>
          </w:p>
        </w:tc>
        <w:tc>
          <w:tcPr>
            <w:tcW w:w="691" w:type="pct"/>
            <w:shd w:val="clear" w:color="auto" w:fill="B6DDE8" w:themeFill="accent5" w:themeFillTint="66"/>
            <w:vAlign w:val="center"/>
            <w:hideMark/>
          </w:tcPr>
          <w:p w14:paraId="13A4F726"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Orondis</w:t>
            </w:r>
            <w:proofErr w:type="spellEnd"/>
            <w:r w:rsidRPr="00550B73">
              <w:rPr>
                <w:rFonts w:eastAsia="Times New Roman" w:cs="Times New Roman"/>
                <w:color w:val="000000"/>
                <w:sz w:val="16"/>
                <w:szCs w:val="16"/>
              </w:rPr>
              <w:t xml:space="preserve"> Ultra</w:t>
            </w:r>
          </w:p>
        </w:tc>
        <w:tc>
          <w:tcPr>
            <w:tcW w:w="691" w:type="pct"/>
            <w:shd w:val="clear" w:color="auto" w:fill="B6DDE8" w:themeFill="accent5" w:themeFillTint="66"/>
            <w:vAlign w:val="center"/>
            <w:hideMark/>
          </w:tcPr>
          <w:p w14:paraId="3AAA1EEF"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Eminent 125 EW</w:t>
            </w:r>
          </w:p>
        </w:tc>
        <w:tc>
          <w:tcPr>
            <w:tcW w:w="589" w:type="pct"/>
            <w:shd w:val="clear" w:color="auto" w:fill="DB85C4"/>
            <w:vAlign w:val="center"/>
          </w:tcPr>
          <w:p w14:paraId="2B717E28" w14:textId="77777777" w:rsidR="00863821" w:rsidRPr="00550B73" w:rsidRDefault="00863821" w:rsidP="00550B73">
            <w:pPr>
              <w:jc w:val="center"/>
              <w:rPr>
                <w:color w:val="000000"/>
                <w:sz w:val="16"/>
                <w:szCs w:val="16"/>
              </w:rPr>
            </w:pPr>
          </w:p>
        </w:tc>
      </w:tr>
      <w:tr w:rsidR="00863821" w:rsidRPr="00550B73" w14:paraId="5406646D" w14:textId="77777777" w:rsidTr="00863821">
        <w:trPr>
          <w:trHeight w:val="300"/>
          <w:jc w:val="center"/>
        </w:trPr>
        <w:tc>
          <w:tcPr>
            <w:tcW w:w="377" w:type="pct"/>
            <w:noWrap/>
            <w:vAlign w:val="center"/>
            <w:hideMark/>
          </w:tcPr>
          <w:p w14:paraId="6DE67CD6"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77-79</w:t>
            </w:r>
          </w:p>
        </w:tc>
        <w:tc>
          <w:tcPr>
            <w:tcW w:w="609" w:type="pct"/>
            <w:shd w:val="clear" w:color="auto" w:fill="FBD4B4" w:themeFill="accent6" w:themeFillTint="66"/>
            <w:noWrap/>
            <w:vAlign w:val="center"/>
            <w:hideMark/>
          </w:tcPr>
          <w:p w14:paraId="3E500358" w14:textId="77777777" w:rsidR="00863821" w:rsidRPr="00550B73" w:rsidRDefault="00863821" w:rsidP="00550B73">
            <w:pPr>
              <w:jc w:val="center"/>
              <w:rPr>
                <w:rFonts w:eastAsia="Times New Roman" w:cs="Times New Roman"/>
                <w:color w:val="000000"/>
                <w:sz w:val="16"/>
                <w:szCs w:val="16"/>
              </w:rPr>
            </w:pPr>
          </w:p>
        </w:tc>
        <w:tc>
          <w:tcPr>
            <w:tcW w:w="662" w:type="pct"/>
            <w:shd w:val="clear" w:color="auto" w:fill="FBD4B4" w:themeFill="accent6" w:themeFillTint="66"/>
            <w:noWrap/>
            <w:vAlign w:val="center"/>
            <w:hideMark/>
          </w:tcPr>
          <w:p w14:paraId="1E9D2C80"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Topas 100 EC</w:t>
            </w:r>
          </w:p>
        </w:tc>
        <w:tc>
          <w:tcPr>
            <w:tcW w:w="691" w:type="pct"/>
            <w:shd w:val="clear" w:color="auto" w:fill="D6E3BC" w:themeFill="accent3" w:themeFillTint="66"/>
            <w:noWrap/>
            <w:vAlign w:val="center"/>
            <w:hideMark/>
          </w:tcPr>
          <w:p w14:paraId="0EC0E2B3"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Plant extract</w:t>
            </w:r>
          </w:p>
        </w:tc>
        <w:tc>
          <w:tcPr>
            <w:tcW w:w="691" w:type="pct"/>
            <w:shd w:val="clear" w:color="auto" w:fill="D6E3BC" w:themeFill="accent3" w:themeFillTint="66"/>
            <w:noWrap/>
            <w:vAlign w:val="center"/>
            <w:hideMark/>
          </w:tcPr>
          <w:p w14:paraId="18C5A959"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Plant extract</w:t>
            </w:r>
          </w:p>
        </w:tc>
        <w:tc>
          <w:tcPr>
            <w:tcW w:w="691" w:type="pct"/>
            <w:shd w:val="clear" w:color="auto" w:fill="B6DDE8" w:themeFill="accent5" w:themeFillTint="66"/>
            <w:noWrap/>
            <w:vAlign w:val="center"/>
            <w:hideMark/>
          </w:tcPr>
          <w:p w14:paraId="71FE7746" w14:textId="77777777" w:rsidR="00863821" w:rsidRPr="00550B73" w:rsidRDefault="00863821" w:rsidP="00550B73">
            <w:pPr>
              <w:jc w:val="center"/>
              <w:rPr>
                <w:rFonts w:eastAsia="Times New Roman" w:cs="Times New Roman"/>
                <w:color w:val="000000"/>
                <w:sz w:val="16"/>
                <w:szCs w:val="16"/>
              </w:rPr>
            </w:pPr>
          </w:p>
        </w:tc>
        <w:tc>
          <w:tcPr>
            <w:tcW w:w="691" w:type="pct"/>
            <w:shd w:val="clear" w:color="auto" w:fill="B6DDE8" w:themeFill="accent5" w:themeFillTint="66"/>
            <w:noWrap/>
            <w:vAlign w:val="center"/>
            <w:hideMark/>
          </w:tcPr>
          <w:p w14:paraId="4A329E42"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Topas 100 EC</w:t>
            </w:r>
          </w:p>
        </w:tc>
        <w:tc>
          <w:tcPr>
            <w:tcW w:w="589" w:type="pct"/>
            <w:shd w:val="clear" w:color="auto" w:fill="DB85C4"/>
            <w:vAlign w:val="center"/>
          </w:tcPr>
          <w:p w14:paraId="12EE1E20" w14:textId="77777777" w:rsidR="00863821" w:rsidRPr="00550B73" w:rsidRDefault="00863821" w:rsidP="00550B73">
            <w:pPr>
              <w:jc w:val="center"/>
              <w:rPr>
                <w:color w:val="000000"/>
                <w:sz w:val="16"/>
                <w:szCs w:val="16"/>
              </w:rPr>
            </w:pPr>
          </w:p>
        </w:tc>
      </w:tr>
      <w:tr w:rsidR="00863821" w:rsidRPr="00550B73" w14:paraId="1022B957" w14:textId="77777777" w:rsidTr="00863821">
        <w:trPr>
          <w:trHeight w:val="780"/>
          <w:jc w:val="center"/>
        </w:trPr>
        <w:tc>
          <w:tcPr>
            <w:tcW w:w="377" w:type="pct"/>
            <w:noWrap/>
            <w:vAlign w:val="center"/>
            <w:hideMark/>
          </w:tcPr>
          <w:p w14:paraId="176A6746"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81-81</w:t>
            </w:r>
          </w:p>
        </w:tc>
        <w:tc>
          <w:tcPr>
            <w:tcW w:w="609" w:type="pct"/>
            <w:shd w:val="clear" w:color="auto" w:fill="FBD4B4" w:themeFill="accent6" w:themeFillTint="66"/>
            <w:vAlign w:val="center"/>
            <w:hideMark/>
          </w:tcPr>
          <w:p w14:paraId="6808B348" w14:textId="77777777" w:rsidR="00863821" w:rsidRPr="00550B73" w:rsidRDefault="00863821" w:rsidP="00550B73">
            <w:pPr>
              <w:jc w:val="center"/>
              <w:rPr>
                <w:rFonts w:eastAsia="Times New Roman" w:cs="Times New Roman"/>
                <w:color w:val="000000"/>
                <w:sz w:val="16"/>
                <w:szCs w:val="16"/>
              </w:rPr>
            </w:pPr>
            <w:proofErr w:type="spellStart"/>
            <w:r w:rsidRPr="00550B73">
              <w:rPr>
                <w:rFonts w:eastAsia="Times New Roman" w:cs="Times New Roman"/>
                <w:color w:val="000000"/>
                <w:sz w:val="16"/>
                <w:szCs w:val="16"/>
              </w:rPr>
              <w:t>Orondis</w:t>
            </w:r>
            <w:proofErr w:type="spellEnd"/>
            <w:r w:rsidRPr="00550B73">
              <w:rPr>
                <w:rFonts w:eastAsia="Times New Roman" w:cs="Times New Roman"/>
                <w:color w:val="000000"/>
                <w:sz w:val="16"/>
                <w:szCs w:val="16"/>
              </w:rPr>
              <w:t xml:space="preserve"> Ultra</w:t>
            </w:r>
          </w:p>
        </w:tc>
        <w:tc>
          <w:tcPr>
            <w:tcW w:w="662" w:type="pct"/>
            <w:shd w:val="clear" w:color="auto" w:fill="FBD4B4" w:themeFill="accent6" w:themeFillTint="66"/>
            <w:vAlign w:val="center"/>
            <w:hideMark/>
          </w:tcPr>
          <w:p w14:paraId="30D2BC9B"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Topas 100 EC</w:t>
            </w:r>
          </w:p>
        </w:tc>
        <w:tc>
          <w:tcPr>
            <w:tcW w:w="691" w:type="pct"/>
            <w:shd w:val="clear" w:color="auto" w:fill="D6E3BC" w:themeFill="accent3" w:themeFillTint="66"/>
            <w:vAlign w:val="center"/>
            <w:hideMark/>
          </w:tcPr>
          <w:p w14:paraId="1F9A4BEB"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Project One+</w:t>
            </w:r>
            <w:r w:rsidRPr="00550B73">
              <w:rPr>
                <w:rFonts w:eastAsia="Times New Roman" w:cs="Times New Roman"/>
                <w:color w:val="000000"/>
                <w:sz w:val="16"/>
                <w:szCs w:val="16"/>
              </w:rPr>
              <w:br/>
              <w:t>Romeo WP</w:t>
            </w:r>
          </w:p>
        </w:tc>
        <w:tc>
          <w:tcPr>
            <w:tcW w:w="691" w:type="pct"/>
            <w:shd w:val="clear" w:color="auto" w:fill="D6E3BC" w:themeFill="accent3" w:themeFillTint="66"/>
            <w:vAlign w:val="center"/>
            <w:hideMark/>
          </w:tcPr>
          <w:p w14:paraId="7D5F4664"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Project One+</w:t>
            </w:r>
            <w:r w:rsidRPr="00550B73">
              <w:rPr>
                <w:rFonts w:eastAsia="Times New Roman" w:cs="Times New Roman"/>
                <w:color w:val="000000"/>
                <w:sz w:val="16"/>
                <w:szCs w:val="16"/>
              </w:rPr>
              <w:br/>
              <w:t>Romeo WP</w:t>
            </w:r>
          </w:p>
        </w:tc>
        <w:tc>
          <w:tcPr>
            <w:tcW w:w="691" w:type="pct"/>
            <w:shd w:val="clear" w:color="auto" w:fill="B6DDE8" w:themeFill="accent5" w:themeFillTint="66"/>
            <w:vAlign w:val="center"/>
            <w:hideMark/>
          </w:tcPr>
          <w:p w14:paraId="4B1C6A3B"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Project One+</w:t>
            </w:r>
            <w:r w:rsidRPr="00550B73">
              <w:rPr>
                <w:rFonts w:eastAsia="Times New Roman" w:cs="Times New Roman"/>
                <w:color w:val="000000"/>
                <w:sz w:val="16"/>
                <w:szCs w:val="16"/>
              </w:rPr>
              <w:br/>
              <w:t>Romeo WP</w:t>
            </w:r>
          </w:p>
        </w:tc>
        <w:tc>
          <w:tcPr>
            <w:tcW w:w="691" w:type="pct"/>
            <w:shd w:val="clear" w:color="auto" w:fill="B6DDE8" w:themeFill="accent5" w:themeFillTint="66"/>
            <w:vAlign w:val="center"/>
            <w:hideMark/>
          </w:tcPr>
          <w:p w14:paraId="1C2435AC" w14:textId="77777777" w:rsidR="00863821" w:rsidRPr="00550B73" w:rsidRDefault="00863821" w:rsidP="00550B73">
            <w:pPr>
              <w:jc w:val="center"/>
              <w:rPr>
                <w:rFonts w:eastAsia="Times New Roman" w:cs="Times New Roman"/>
                <w:color w:val="000000"/>
                <w:sz w:val="16"/>
                <w:szCs w:val="16"/>
              </w:rPr>
            </w:pPr>
            <w:r w:rsidRPr="00550B73">
              <w:rPr>
                <w:rFonts w:eastAsia="Times New Roman" w:cs="Times New Roman"/>
                <w:color w:val="000000"/>
                <w:sz w:val="16"/>
                <w:szCs w:val="16"/>
              </w:rPr>
              <w:t>Project One+</w:t>
            </w:r>
            <w:r w:rsidRPr="00550B73">
              <w:rPr>
                <w:rFonts w:eastAsia="Times New Roman" w:cs="Times New Roman"/>
                <w:color w:val="000000"/>
                <w:sz w:val="16"/>
                <w:szCs w:val="16"/>
              </w:rPr>
              <w:br/>
              <w:t>Romeo WP</w:t>
            </w:r>
          </w:p>
        </w:tc>
        <w:tc>
          <w:tcPr>
            <w:tcW w:w="589" w:type="pct"/>
            <w:shd w:val="clear" w:color="auto" w:fill="DB85C4"/>
            <w:vAlign w:val="center"/>
          </w:tcPr>
          <w:p w14:paraId="342BD1F7" w14:textId="77777777" w:rsidR="00863821" w:rsidRPr="00550B73" w:rsidRDefault="00863821" w:rsidP="00550B73">
            <w:pPr>
              <w:jc w:val="center"/>
              <w:rPr>
                <w:color w:val="000000"/>
                <w:sz w:val="16"/>
                <w:szCs w:val="16"/>
              </w:rPr>
            </w:pPr>
          </w:p>
        </w:tc>
      </w:tr>
    </w:tbl>
    <w:p w14:paraId="6FEB5143" w14:textId="77777777" w:rsidR="00D31262" w:rsidRPr="00550B73" w:rsidRDefault="00D31262" w:rsidP="00550B73">
      <w:pPr>
        <w:rPr>
          <w:lang w:val="el-GR"/>
        </w:rPr>
      </w:pPr>
    </w:p>
    <w:p w14:paraId="67862180" w14:textId="79CA551B" w:rsidR="00B80F1D" w:rsidRDefault="00B80F1D">
      <w:pPr>
        <w:rPr>
          <w:lang w:val="el-GR"/>
        </w:rPr>
      </w:pPr>
      <w:r>
        <w:rPr>
          <w:lang w:val="el-GR"/>
        </w:rPr>
        <w:br w:type="page"/>
      </w:r>
    </w:p>
    <w:p w14:paraId="78F18D94" w14:textId="08BE0875" w:rsidR="00216319" w:rsidRDefault="00216319" w:rsidP="0005261D">
      <w:pPr>
        <w:pStyle w:val="2"/>
        <w:numPr>
          <w:ilvl w:val="0"/>
          <w:numId w:val="27"/>
        </w:numPr>
      </w:pPr>
      <w:bookmarkStart w:id="18" w:name="_Toc217773918"/>
      <w:r>
        <w:lastRenderedPageBreak/>
        <w:t xml:space="preserve">ΣΥΝΟΨΗ </w:t>
      </w:r>
      <w:r w:rsidR="00F32C26">
        <w:t xml:space="preserve">ΚΑΙ </w:t>
      </w:r>
      <w:r>
        <w:t>ΣΥΜΠΕΡΑΣΜΑΤ</w:t>
      </w:r>
      <w:r w:rsidR="00F32C26">
        <w:t>Α</w:t>
      </w:r>
      <w:bookmarkEnd w:id="18"/>
    </w:p>
    <w:p w14:paraId="0F15A73F" w14:textId="77777777" w:rsidR="00220B52" w:rsidRDefault="00666B88" w:rsidP="00666B88">
      <w:pPr>
        <w:spacing w:after="120" w:line="276" w:lineRule="auto"/>
        <w:jc w:val="both"/>
        <w:rPr>
          <w:rFonts w:cstheme="majorBidi"/>
          <w:lang w:val="el-GR"/>
        </w:rPr>
      </w:pPr>
      <w:r>
        <w:rPr>
          <w:color w:val="000000" w:themeColor="text1"/>
          <w:lang w:val="el-GR"/>
        </w:rPr>
        <w:t>Σ</w:t>
      </w:r>
      <w:r w:rsidRPr="00E279BA">
        <w:rPr>
          <w:color w:val="000000" w:themeColor="text1"/>
          <w:lang w:val="el-GR"/>
        </w:rPr>
        <w:t xml:space="preserve">το συγκεκριμένο Παραδοτέο έγινε </w:t>
      </w:r>
      <w:r w:rsidRPr="00E279BA">
        <w:rPr>
          <w:rFonts w:cstheme="majorBidi"/>
          <w:lang w:val="el-GR"/>
        </w:rPr>
        <w:t xml:space="preserve">καταγραφή και αξιολόγηση των διαθέσιμων εγκεκριμένων χημικών και βιολογικών </w:t>
      </w:r>
      <w:proofErr w:type="spellStart"/>
      <w:r w:rsidRPr="00E279BA">
        <w:rPr>
          <w:rFonts w:cstheme="majorBidi"/>
          <w:lang w:val="el-GR"/>
        </w:rPr>
        <w:t>φυτοπροστατευτικών</w:t>
      </w:r>
      <w:proofErr w:type="spellEnd"/>
      <w:r w:rsidRPr="00E279BA">
        <w:rPr>
          <w:rFonts w:cstheme="majorBidi"/>
          <w:lang w:val="el-GR"/>
        </w:rPr>
        <w:t xml:space="preserve"> σκευασμάτων που χρησιμοποιούνται για την αντιμετώπιση μυκητολογικών ασθενειών στο επιτραπέζιο σταφύλι. Διερευνήθηκαν τα διαθέσιμα στην αγορά </w:t>
      </w:r>
      <w:proofErr w:type="spellStart"/>
      <w:r w:rsidRPr="00E279BA">
        <w:rPr>
          <w:rFonts w:cstheme="majorBidi"/>
          <w:lang w:val="el-GR"/>
        </w:rPr>
        <w:t>βιομυκητοκτόνα</w:t>
      </w:r>
      <w:proofErr w:type="spellEnd"/>
      <w:r w:rsidRPr="00E279BA">
        <w:rPr>
          <w:rFonts w:cstheme="majorBidi"/>
          <w:lang w:val="el-GR"/>
        </w:rPr>
        <w:t xml:space="preserve">, φυτικά εκχυλίσματα και λοιπές ουσίες (πχ βασικές ουσίες) για την ενσωμάτωσή τους σε ένα πρόγραμμα ολοκληρωμένης διαχείρισης ασθενειών της αμπέλου. Παράλληλα έγινε αξιολόγηση της χρήσης σύγχρονων συστημάτων υποστήριξης λήψης αποφάσεων, και ειδικότερα του ηλεκτρονικού συστήματος </w:t>
      </w:r>
      <w:proofErr w:type="spellStart"/>
      <w:r w:rsidRPr="00E279BA">
        <w:rPr>
          <w:i/>
          <w:iCs/>
          <w:color w:val="000000" w:themeColor="text1"/>
          <w:lang w:val="en-US"/>
        </w:rPr>
        <w:t>Agrigenius</w:t>
      </w:r>
      <w:proofErr w:type="spellEnd"/>
      <w:r w:rsidRPr="00E279BA">
        <w:rPr>
          <w:i/>
          <w:iCs/>
          <w:color w:val="000000" w:themeColor="text1"/>
          <w:vertAlign w:val="superscript"/>
          <w:lang w:val="el-GR"/>
        </w:rPr>
        <w:t>®</w:t>
      </w:r>
      <w:r w:rsidRPr="00E279BA">
        <w:rPr>
          <w:i/>
          <w:iCs/>
          <w:color w:val="000000" w:themeColor="text1"/>
          <w:lang w:val="el-GR"/>
        </w:rPr>
        <w:t xml:space="preserve"> </w:t>
      </w:r>
      <w:r w:rsidRPr="00E279BA">
        <w:rPr>
          <w:i/>
          <w:iCs/>
          <w:color w:val="000000" w:themeColor="text1"/>
          <w:lang w:val="en-US"/>
        </w:rPr>
        <w:t>Table</w:t>
      </w:r>
      <w:r w:rsidRPr="00E279BA">
        <w:rPr>
          <w:i/>
          <w:iCs/>
          <w:color w:val="000000" w:themeColor="text1"/>
          <w:lang w:val="el-GR"/>
        </w:rPr>
        <w:t xml:space="preserve"> </w:t>
      </w:r>
      <w:r w:rsidRPr="00E279BA">
        <w:rPr>
          <w:i/>
          <w:iCs/>
          <w:color w:val="000000" w:themeColor="text1"/>
          <w:lang w:val="en-US"/>
        </w:rPr>
        <w:t>Grapes</w:t>
      </w:r>
      <w:r w:rsidRPr="00E279BA">
        <w:rPr>
          <w:rFonts w:cstheme="majorBidi"/>
          <w:lang w:val="el-GR"/>
        </w:rPr>
        <w:t>, με στόχο το</w:t>
      </w:r>
      <w:r w:rsidR="00220B52">
        <w:rPr>
          <w:rFonts w:cstheme="majorBidi"/>
          <w:lang w:val="el-GR"/>
        </w:rPr>
        <w:t>ν</w:t>
      </w:r>
      <w:r w:rsidRPr="00E279BA">
        <w:rPr>
          <w:rFonts w:cstheme="majorBidi"/>
          <w:lang w:val="el-GR"/>
        </w:rPr>
        <w:t xml:space="preserve"> ορθολογικό προγραμματισμό των επεμβάσεων φυτοπροστασίας, για τη λήψη απόφασης χρήσης διαφορετικών κατηγοριών </w:t>
      </w:r>
      <w:proofErr w:type="spellStart"/>
      <w:r w:rsidRPr="00E279BA">
        <w:rPr>
          <w:rFonts w:cstheme="majorBidi"/>
          <w:lang w:val="el-GR"/>
        </w:rPr>
        <w:t>φυτοπροστατευτικών</w:t>
      </w:r>
      <w:proofErr w:type="spellEnd"/>
      <w:r w:rsidRPr="00E279BA">
        <w:rPr>
          <w:rFonts w:cstheme="majorBidi"/>
          <w:lang w:val="el-GR"/>
        </w:rPr>
        <w:t xml:space="preserve"> προϊόντων, με βάση τον εκτιμώμενο κίνδυνο πρωτογενών ή δευτερογενών μολύνσεων από τα παθογόνα. </w:t>
      </w:r>
    </w:p>
    <w:p w14:paraId="50F88245" w14:textId="19B9FC6D" w:rsidR="00666B88" w:rsidRPr="00550B73" w:rsidRDefault="00666B88" w:rsidP="00666B88">
      <w:pPr>
        <w:spacing w:after="120" w:line="276" w:lineRule="auto"/>
        <w:jc w:val="both"/>
        <w:rPr>
          <w:rFonts w:cstheme="majorBidi"/>
          <w:lang w:val="el-GR"/>
        </w:rPr>
      </w:pPr>
      <w:r w:rsidRPr="00E279BA">
        <w:rPr>
          <w:rFonts w:cstheme="majorBidi"/>
          <w:lang w:val="el-GR"/>
        </w:rPr>
        <w:t xml:space="preserve">Με βάση τα παραπάνω δεδομένα έγινε σύνθεση των διαθέσιμων μέσων για τη λήψη απόφασης εκτέλεσης επεμβάσεων στο πλαίσιο ενός ολοκληρωμένου και πρακτικά εφαρμόσιμου από τον παραγωγό, πρωτοκόλλου </w:t>
      </w:r>
      <w:r w:rsidRPr="00E279BA">
        <w:rPr>
          <w:rFonts w:cstheme="majorBidi"/>
          <w:lang w:val="en-US"/>
        </w:rPr>
        <w:t>IPM</w:t>
      </w:r>
      <w:r w:rsidRPr="00E279BA">
        <w:rPr>
          <w:rFonts w:cstheme="majorBidi"/>
          <w:lang w:val="el-GR"/>
        </w:rPr>
        <w:t xml:space="preserve">, το οποίο αναμένεται να συμβάλει στη μείωση της χρήσης χημικών εισροών, στη βελτίωση της ποιότητας και της </w:t>
      </w:r>
      <w:r w:rsidRPr="00550B73">
        <w:rPr>
          <w:rFonts w:cstheme="majorBidi"/>
          <w:lang w:val="el-GR"/>
        </w:rPr>
        <w:t>ασφάλειας του παραγόμενου προϊόντος, καθώς και στην προστασία του περιβάλλοντος.</w:t>
      </w:r>
    </w:p>
    <w:p w14:paraId="09740509" w14:textId="4CBDDC36" w:rsidR="00666B88" w:rsidRPr="00666B88" w:rsidRDefault="00666B88" w:rsidP="00E279BA">
      <w:pPr>
        <w:spacing w:after="120" w:line="276" w:lineRule="auto"/>
        <w:jc w:val="both"/>
        <w:rPr>
          <w:color w:val="000000" w:themeColor="text1"/>
          <w:lang w:val="el-GR"/>
        </w:rPr>
      </w:pPr>
      <w:r w:rsidRPr="00666B88">
        <w:rPr>
          <w:color w:val="000000" w:themeColor="text1"/>
          <w:lang w:val="en-US"/>
        </w:rPr>
        <w:t>M</w:t>
      </w:r>
      <w:r w:rsidRPr="00666B88">
        <w:rPr>
          <w:color w:val="000000" w:themeColor="text1"/>
          <w:lang w:val="el-GR"/>
        </w:rPr>
        <w:t>ε βάση τα αποτελέσματα των ΠΕ1-6, σχεδιάστηκ</w:t>
      </w:r>
      <w:r w:rsidR="00E279BA">
        <w:rPr>
          <w:color w:val="000000" w:themeColor="text1"/>
          <w:lang w:val="el-GR"/>
        </w:rPr>
        <w:t>αν</w:t>
      </w:r>
      <w:r w:rsidRPr="00666B88">
        <w:rPr>
          <w:color w:val="000000" w:themeColor="text1"/>
          <w:lang w:val="el-GR"/>
        </w:rPr>
        <w:t xml:space="preserve"> και δοκιμάστηκ</w:t>
      </w:r>
      <w:r w:rsidR="00E279BA">
        <w:rPr>
          <w:color w:val="000000" w:themeColor="text1"/>
          <w:lang w:val="el-GR"/>
        </w:rPr>
        <w:t>αν</w:t>
      </w:r>
      <w:r w:rsidRPr="00666B88">
        <w:rPr>
          <w:color w:val="000000" w:themeColor="text1"/>
          <w:lang w:val="el-GR"/>
        </w:rPr>
        <w:t xml:space="preserve"> βελτιωμέν</w:t>
      </w:r>
      <w:r w:rsidR="00E279BA">
        <w:rPr>
          <w:color w:val="000000" w:themeColor="text1"/>
          <w:lang w:val="el-GR"/>
        </w:rPr>
        <w:t>α</w:t>
      </w:r>
      <w:r w:rsidRPr="00666B88">
        <w:rPr>
          <w:color w:val="000000" w:themeColor="text1"/>
          <w:lang w:val="el-GR"/>
        </w:rPr>
        <w:t xml:space="preserve"> πρωτόκολλ</w:t>
      </w:r>
      <w:r w:rsidR="00E279BA">
        <w:rPr>
          <w:color w:val="000000" w:themeColor="text1"/>
          <w:lang w:val="el-GR"/>
        </w:rPr>
        <w:t>α</w:t>
      </w:r>
      <w:r w:rsidRPr="00666B88">
        <w:rPr>
          <w:color w:val="000000" w:themeColor="text1"/>
          <w:lang w:val="el-GR"/>
        </w:rPr>
        <w:t xml:space="preserve"> ολοκληρωμένης διαχείρισης ασθενειών/</w:t>
      </w:r>
      <w:r w:rsidRPr="00666B88">
        <w:rPr>
          <w:color w:val="000000" w:themeColor="text1"/>
          <w:lang w:val="en-US"/>
        </w:rPr>
        <w:t>IPM</w:t>
      </w:r>
      <w:r w:rsidRPr="00666B88">
        <w:rPr>
          <w:color w:val="000000" w:themeColor="text1"/>
          <w:lang w:val="el-GR"/>
        </w:rPr>
        <w:t xml:space="preserve"> </w:t>
      </w:r>
      <w:r w:rsidR="00E279BA">
        <w:rPr>
          <w:color w:val="000000" w:themeColor="text1"/>
          <w:lang w:val="el-GR"/>
        </w:rPr>
        <w:t xml:space="preserve">σε διαφορετικές στρατηγικές </w:t>
      </w:r>
      <w:r>
        <w:rPr>
          <w:color w:val="000000" w:themeColor="text1"/>
          <w:lang w:val="el-GR"/>
        </w:rPr>
        <w:t>σ</w:t>
      </w:r>
      <w:r w:rsidRPr="00666B88">
        <w:rPr>
          <w:color w:val="000000" w:themeColor="text1"/>
          <w:lang w:val="el-GR"/>
        </w:rPr>
        <w:t>την καλλιέργεια επιτραπέζιων σταφυλιών</w:t>
      </w:r>
      <w:r w:rsidR="00E279BA">
        <w:rPr>
          <w:color w:val="000000" w:themeColor="text1"/>
          <w:lang w:val="el-GR"/>
        </w:rPr>
        <w:t xml:space="preserve"> κατά τα έτη 2024 και 2025 στα οποία</w:t>
      </w:r>
      <w:r w:rsidRPr="00666B88">
        <w:rPr>
          <w:color w:val="000000" w:themeColor="text1"/>
          <w:lang w:val="el-GR"/>
        </w:rPr>
        <w:t xml:space="preserve"> ενσωματώθηκαν:</w:t>
      </w:r>
    </w:p>
    <w:p w14:paraId="42F1DAC0" w14:textId="5AC75F47" w:rsidR="00666B88" w:rsidRPr="00666B88" w:rsidRDefault="00666B88" w:rsidP="00E279BA">
      <w:pPr>
        <w:pStyle w:val="a4"/>
        <w:numPr>
          <w:ilvl w:val="0"/>
          <w:numId w:val="29"/>
        </w:numPr>
        <w:spacing w:after="120" w:line="276" w:lineRule="auto"/>
        <w:ind w:left="284"/>
        <w:jc w:val="both"/>
        <w:rPr>
          <w:color w:val="000000" w:themeColor="text1"/>
          <w:lang w:val="el-GR"/>
        </w:rPr>
      </w:pPr>
      <w:r w:rsidRPr="00E279BA">
        <w:rPr>
          <w:bCs/>
          <w:color w:val="000000" w:themeColor="text1"/>
          <w:lang w:val="el-GR"/>
        </w:rPr>
        <w:t>Σύγχρο</w:t>
      </w:r>
      <w:r w:rsidRPr="00666B88">
        <w:rPr>
          <w:color w:val="000000" w:themeColor="text1"/>
          <w:lang w:val="el-GR"/>
        </w:rPr>
        <w:t>να διαγνωστικά εργαλεία όπως το Σύστημα Λήψης Απόφασης (</w:t>
      </w:r>
      <w:r w:rsidRPr="00666B88">
        <w:rPr>
          <w:color w:val="000000" w:themeColor="text1"/>
          <w:lang w:val="en-US"/>
        </w:rPr>
        <w:t>DSS</w:t>
      </w:r>
      <w:r w:rsidRPr="00666B88">
        <w:rPr>
          <w:color w:val="000000" w:themeColor="text1"/>
          <w:lang w:val="el-GR"/>
        </w:rPr>
        <w:t>) (</w:t>
      </w:r>
      <w:proofErr w:type="spellStart"/>
      <w:r w:rsidRPr="00666B88">
        <w:rPr>
          <w:i/>
          <w:iCs/>
          <w:color w:val="000000" w:themeColor="text1"/>
          <w:lang w:val="en-US"/>
        </w:rPr>
        <w:t>Agrigenius</w:t>
      </w:r>
      <w:proofErr w:type="spellEnd"/>
      <w:r w:rsidRPr="00666B88">
        <w:rPr>
          <w:i/>
          <w:iCs/>
          <w:color w:val="000000" w:themeColor="text1"/>
          <w:vertAlign w:val="superscript"/>
          <w:lang w:val="el-GR"/>
        </w:rPr>
        <w:t>®</w:t>
      </w:r>
      <w:r w:rsidRPr="00666B88">
        <w:rPr>
          <w:i/>
          <w:iCs/>
          <w:color w:val="000000" w:themeColor="text1"/>
          <w:lang w:val="el-GR"/>
        </w:rPr>
        <w:t xml:space="preserve"> </w:t>
      </w:r>
      <w:r w:rsidRPr="00666B88">
        <w:rPr>
          <w:i/>
          <w:iCs/>
          <w:color w:val="000000" w:themeColor="text1"/>
          <w:lang w:val="en-US"/>
        </w:rPr>
        <w:t>Table</w:t>
      </w:r>
      <w:r w:rsidRPr="00666B88">
        <w:rPr>
          <w:i/>
          <w:iCs/>
          <w:color w:val="000000" w:themeColor="text1"/>
          <w:lang w:val="el-GR"/>
        </w:rPr>
        <w:t xml:space="preserve"> </w:t>
      </w:r>
      <w:r w:rsidRPr="00666B88">
        <w:rPr>
          <w:i/>
          <w:iCs/>
          <w:color w:val="000000" w:themeColor="text1"/>
          <w:lang w:val="en-US"/>
        </w:rPr>
        <w:t>Grapes</w:t>
      </w:r>
      <w:r w:rsidRPr="00666B88">
        <w:rPr>
          <w:color w:val="000000" w:themeColor="text1"/>
          <w:lang w:val="el-GR"/>
        </w:rPr>
        <w:t xml:space="preserve">, </w:t>
      </w:r>
      <w:r w:rsidRPr="00666B88">
        <w:rPr>
          <w:color w:val="000000" w:themeColor="text1"/>
          <w:lang w:val="en-US"/>
        </w:rPr>
        <w:t>BASF</w:t>
      </w:r>
      <w:r w:rsidRPr="00666B88">
        <w:rPr>
          <w:color w:val="000000" w:themeColor="text1"/>
          <w:lang w:val="el-GR"/>
        </w:rPr>
        <w:t xml:space="preserve">) για την πρόγνωση ασθενειών της αμπέλου βάσει καταγραφών περιβαλλοντικών δεδομένων αγρού και την έγκυρη εφαρμογή των </w:t>
      </w:r>
      <w:proofErr w:type="spellStart"/>
      <w:r w:rsidRPr="00666B88">
        <w:rPr>
          <w:color w:val="000000" w:themeColor="text1"/>
          <w:lang w:val="el-GR"/>
        </w:rPr>
        <w:t>φυτοπροστατευτικών</w:t>
      </w:r>
      <w:proofErr w:type="spellEnd"/>
      <w:r w:rsidRPr="00666B88">
        <w:rPr>
          <w:color w:val="000000" w:themeColor="text1"/>
          <w:lang w:val="el-GR"/>
        </w:rPr>
        <w:t xml:space="preserve"> προϊόντων.</w:t>
      </w:r>
    </w:p>
    <w:p w14:paraId="5361BF3B" w14:textId="3193F8CF" w:rsidR="00666B88" w:rsidRPr="00666B88" w:rsidRDefault="00666B88" w:rsidP="00E279BA">
      <w:pPr>
        <w:pStyle w:val="a4"/>
        <w:numPr>
          <w:ilvl w:val="0"/>
          <w:numId w:val="29"/>
        </w:numPr>
        <w:spacing w:after="120" w:line="276" w:lineRule="auto"/>
        <w:ind w:left="284"/>
        <w:jc w:val="both"/>
        <w:rPr>
          <w:color w:val="000000" w:themeColor="text1"/>
          <w:lang w:val="el-GR"/>
        </w:rPr>
      </w:pPr>
      <w:r w:rsidRPr="00666B88">
        <w:rPr>
          <w:color w:val="000000" w:themeColor="text1"/>
          <w:lang w:val="el-GR"/>
        </w:rPr>
        <w:t xml:space="preserve">Νέα </w:t>
      </w:r>
      <w:proofErr w:type="spellStart"/>
      <w:r w:rsidRPr="00666B88">
        <w:rPr>
          <w:color w:val="000000" w:themeColor="text1"/>
          <w:lang w:val="el-GR"/>
        </w:rPr>
        <w:t>φυτοπροστατευτικά</w:t>
      </w:r>
      <w:proofErr w:type="spellEnd"/>
      <w:r w:rsidRPr="00666B88">
        <w:rPr>
          <w:color w:val="000000" w:themeColor="text1"/>
          <w:lang w:val="el-GR"/>
        </w:rPr>
        <w:t xml:space="preserve"> προϊόντα που </w:t>
      </w:r>
      <w:r>
        <w:rPr>
          <w:color w:val="000000" w:themeColor="text1"/>
          <w:lang w:val="el-GR"/>
        </w:rPr>
        <w:t>δ</w:t>
      </w:r>
      <w:r w:rsidRPr="00666B88">
        <w:rPr>
          <w:color w:val="000000" w:themeColor="text1"/>
          <w:lang w:val="el-GR"/>
        </w:rPr>
        <w:t>οκιμ</w:t>
      </w:r>
      <w:r>
        <w:rPr>
          <w:color w:val="000000" w:themeColor="text1"/>
          <w:lang w:val="el-GR"/>
        </w:rPr>
        <w:t xml:space="preserve">άστηκαν </w:t>
      </w:r>
      <w:r w:rsidRPr="00666B88">
        <w:rPr>
          <w:color w:val="000000" w:themeColor="text1"/>
          <w:lang w:val="el-GR"/>
        </w:rPr>
        <w:t xml:space="preserve">από τους εταίρους της Εμβληματικής Δράσης και τα οποία πληρούσαν τις προϋποθέσεις ασφάλειας και ωριμότητας ανάπτυξης για δοκιμή στον αγρό α) </w:t>
      </w:r>
      <w:proofErr w:type="spellStart"/>
      <w:r w:rsidRPr="00666B88">
        <w:rPr>
          <w:color w:val="000000" w:themeColor="text1"/>
          <w:lang w:val="el-GR"/>
        </w:rPr>
        <w:t>νανοσκευάσματα</w:t>
      </w:r>
      <w:proofErr w:type="spellEnd"/>
      <w:r w:rsidRPr="00666B88">
        <w:rPr>
          <w:color w:val="000000" w:themeColor="text1"/>
          <w:lang w:val="el-GR"/>
        </w:rPr>
        <w:t xml:space="preserve"> </w:t>
      </w:r>
      <w:proofErr w:type="spellStart"/>
      <w:r w:rsidRPr="00666B88">
        <w:rPr>
          <w:color w:val="000000" w:themeColor="text1"/>
          <w:lang w:val="el-GR"/>
        </w:rPr>
        <w:t>χιτοζάνης</w:t>
      </w:r>
      <w:proofErr w:type="spellEnd"/>
      <w:r w:rsidRPr="00666B88">
        <w:rPr>
          <w:color w:val="000000" w:themeColor="text1"/>
          <w:lang w:val="el-GR"/>
        </w:rPr>
        <w:t xml:space="preserve"> είτε ως αυτοτελή προϊόντα είτε συζευγμένα με χαλκό + σαλικυλικό οξύ καθώς και β) ένα στέλεχος </w:t>
      </w:r>
      <w:r w:rsidRPr="00666B88">
        <w:rPr>
          <w:i/>
          <w:iCs/>
          <w:color w:val="000000" w:themeColor="text1"/>
          <w:lang w:val="en-US"/>
        </w:rPr>
        <w:t>Bacillus</w:t>
      </w:r>
      <w:r w:rsidRPr="00666B88">
        <w:rPr>
          <w:color w:val="000000" w:themeColor="text1"/>
          <w:lang w:val="el-GR"/>
        </w:rPr>
        <w:t xml:space="preserve"> με κωδ</w:t>
      </w:r>
      <w:r w:rsidR="00220B52">
        <w:rPr>
          <w:color w:val="000000" w:themeColor="text1"/>
          <w:lang w:val="el-GR"/>
        </w:rPr>
        <w:t>ικό</w:t>
      </w:r>
      <w:r w:rsidRPr="00666B88">
        <w:rPr>
          <w:color w:val="000000" w:themeColor="text1"/>
          <w:lang w:val="el-GR"/>
        </w:rPr>
        <w:t xml:space="preserve"> </w:t>
      </w:r>
      <w:r w:rsidRPr="00666B88">
        <w:rPr>
          <w:color w:val="000000" w:themeColor="text1"/>
          <w:lang w:val="en-US"/>
        </w:rPr>
        <w:t>Cal</w:t>
      </w:r>
      <w:r w:rsidRPr="00666B88">
        <w:rPr>
          <w:color w:val="000000" w:themeColor="text1"/>
          <w:lang w:val="el-GR"/>
        </w:rPr>
        <w:t>.</w:t>
      </w:r>
      <w:r w:rsidRPr="00666B88">
        <w:rPr>
          <w:color w:val="000000" w:themeColor="text1"/>
          <w:lang w:val="en-US"/>
        </w:rPr>
        <w:t>l</w:t>
      </w:r>
      <w:r w:rsidRPr="00666B88">
        <w:rPr>
          <w:color w:val="000000" w:themeColor="text1"/>
          <w:lang w:val="el-GR"/>
        </w:rPr>
        <w:t>.30 από τη μικροβι</w:t>
      </w:r>
      <w:r w:rsidR="00220B52">
        <w:rPr>
          <w:color w:val="000000" w:themeColor="text1"/>
          <w:lang w:val="el-GR"/>
        </w:rPr>
        <w:t>ολογι</w:t>
      </w:r>
      <w:r w:rsidRPr="00666B88">
        <w:rPr>
          <w:color w:val="000000" w:themeColor="text1"/>
          <w:lang w:val="el-GR"/>
        </w:rPr>
        <w:t>κή συλλογή του Εργαστηρίου Φυτοπαθολογίας. ΓΠΑ.</w:t>
      </w:r>
    </w:p>
    <w:p w14:paraId="023C21DE" w14:textId="16D1E663" w:rsidR="00E279BA" w:rsidRPr="00E279BA" w:rsidRDefault="00E279BA" w:rsidP="00E279BA">
      <w:pPr>
        <w:spacing w:after="120" w:line="276" w:lineRule="auto"/>
        <w:jc w:val="both"/>
        <w:rPr>
          <w:rFonts w:eastAsia="Trebuchet MS" w:cs="Trebuchet MS"/>
          <w:bCs/>
          <w:color w:val="000000" w:themeColor="text1"/>
          <w:lang w:val="el-GR"/>
        </w:rPr>
      </w:pPr>
      <w:r w:rsidRPr="00E279BA">
        <w:rPr>
          <w:rFonts w:eastAsia="Trebuchet MS" w:cs="Trebuchet MS"/>
          <w:bCs/>
          <w:color w:val="000000" w:themeColor="text1"/>
          <w:lang w:val="el-GR"/>
        </w:rPr>
        <w:t xml:space="preserve">Τα αποτελέσματα των </w:t>
      </w:r>
      <w:r w:rsidR="00D42C3D">
        <w:rPr>
          <w:rFonts w:eastAsia="Trebuchet MS" w:cs="Trebuchet MS"/>
          <w:bCs/>
          <w:color w:val="000000" w:themeColor="text1"/>
          <w:lang w:val="el-GR"/>
        </w:rPr>
        <w:t>πρωτοκόλλων - σ</w:t>
      </w:r>
      <w:r w:rsidRPr="00E279BA">
        <w:rPr>
          <w:rFonts w:eastAsia="Trebuchet MS" w:cs="Trebuchet MS"/>
          <w:bCs/>
          <w:color w:val="000000" w:themeColor="text1"/>
          <w:lang w:val="el-GR"/>
        </w:rPr>
        <w:t>τρατηγικών που δοκιμάστηκαν παρουσιάζονται στο Παραδοτέο 6.3.2.</w:t>
      </w:r>
    </w:p>
    <w:p w14:paraId="57EBE204" w14:textId="77777777" w:rsidR="00E279BA" w:rsidRPr="00E279BA" w:rsidRDefault="00E279BA" w:rsidP="00E279BA">
      <w:pPr>
        <w:spacing w:after="120" w:line="276" w:lineRule="auto"/>
        <w:jc w:val="both"/>
        <w:rPr>
          <w:rFonts w:eastAsia="Trebuchet MS" w:cs="Trebuchet MS"/>
          <w:bCs/>
          <w:color w:val="000000" w:themeColor="text1"/>
          <w:lang w:val="el-GR"/>
        </w:rPr>
      </w:pPr>
      <w:r w:rsidRPr="00E279BA">
        <w:rPr>
          <w:rFonts w:eastAsia="Trebuchet MS" w:cs="Trebuchet MS"/>
          <w:bCs/>
          <w:color w:val="000000" w:themeColor="text1"/>
          <w:lang w:val="el-GR"/>
        </w:rPr>
        <w:t> </w:t>
      </w:r>
    </w:p>
    <w:p w14:paraId="2FB9667B" w14:textId="2CBB1C58" w:rsidR="0074391A" w:rsidRPr="005A4CB7" w:rsidRDefault="00E279BA" w:rsidP="005A4CB7">
      <w:pPr>
        <w:spacing w:after="120" w:line="276" w:lineRule="auto"/>
        <w:jc w:val="both"/>
        <w:rPr>
          <w:rFonts w:cstheme="majorBidi"/>
          <w:lang w:val="el-GR"/>
        </w:rPr>
      </w:pPr>
      <w:r>
        <w:rPr>
          <w:lang w:val="el-GR"/>
        </w:rPr>
        <w:br w:type="page"/>
      </w:r>
    </w:p>
    <w:p w14:paraId="09A6B39D" w14:textId="3E6867A4" w:rsidR="00845280" w:rsidRPr="00550B73" w:rsidRDefault="58DCA531" w:rsidP="005A4CB7">
      <w:pPr>
        <w:pStyle w:val="1"/>
        <w:numPr>
          <w:ilvl w:val="0"/>
          <w:numId w:val="27"/>
        </w:numPr>
        <w:ind w:left="142"/>
        <w:rPr>
          <w:lang w:val="el-GR"/>
        </w:rPr>
      </w:pPr>
      <w:bookmarkStart w:id="19" w:name="_Toc217773920"/>
      <w:r w:rsidRPr="00550B73">
        <w:rPr>
          <w:lang w:val="el-GR"/>
        </w:rPr>
        <w:lastRenderedPageBreak/>
        <w:t>ΠΑΡΑΡΤΗΜΑ</w:t>
      </w:r>
      <w:bookmarkEnd w:id="19"/>
    </w:p>
    <w:p w14:paraId="0606CC78" w14:textId="14E9A170" w:rsidR="00A22E42" w:rsidRPr="00550B73" w:rsidRDefault="00A22E42" w:rsidP="00550B73">
      <w:pPr>
        <w:spacing w:after="120"/>
        <w:ind w:left="720"/>
        <w:jc w:val="both"/>
        <w:rPr>
          <w:lang w:val="en-US"/>
        </w:rPr>
      </w:pPr>
    </w:p>
    <w:p w14:paraId="65A36494" w14:textId="3C20A0CB" w:rsidR="00B81961" w:rsidRPr="00550B73" w:rsidRDefault="00A449AE" w:rsidP="0005261D">
      <w:pPr>
        <w:pStyle w:val="a9"/>
      </w:pPr>
      <w:bookmarkStart w:id="20" w:name="_Ref217367518"/>
      <w:bookmarkStart w:id="21" w:name="_Ref217367498"/>
      <w:r w:rsidRPr="00962677">
        <w:rPr>
          <w:b/>
          <w:bCs/>
        </w:rPr>
        <w:t>Παράρτημα 6.3.</w:t>
      </w:r>
      <w:r w:rsidR="00B400A2" w:rsidRPr="00962677">
        <w:rPr>
          <w:b/>
          <w:bCs/>
        </w:rPr>
        <w:t>1</w:t>
      </w:r>
      <w:r w:rsidRPr="00962677">
        <w:rPr>
          <w:b/>
          <w:bCs/>
        </w:rPr>
        <w:t>-</w:t>
      </w:r>
      <w:r w:rsidR="00DB725E" w:rsidRPr="00962677">
        <w:rPr>
          <w:b/>
          <w:bCs/>
        </w:rPr>
        <w:fldChar w:fldCharType="begin"/>
      </w:r>
      <w:r w:rsidR="00DB725E" w:rsidRPr="00962677">
        <w:rPr>
          <w:b/>
          <w:bCs/>
        </w:rPr>
        <w:instrText xml:space="preserve"> SEQ Παράρτημα_6.3.1- \* ARABIC </w:instrText>
      </w:r>
      <w:r w:rsidR="00DB725E" w:rsidRPr="00962677">
        <w:rPr>
          <w:b/>
          <w:bCs/>
        </w:rPr>
        <w:fldChar w:fldCharType="separate"/>
      </w:r>
      <w:r w:rsidR="009B5351">
        <w:rPr>
          <w:b/>
          <w:bCs/>
          <w:noProof/>
        </w:rPr>
        <w:t>1</w:t>
      </w:r>
      <w:r w:rsidR="00DB725E" w:rsidRPr="00962677">
        <w:rPr>
          <w:b/>
          <w:bCs/>
          <w:noProof/>
        </w:rPr>
        <w:fldChar w:fldCharType="end"/>
      </w:r>
      <w:bookmarkEnd w:id="20"/>
      <w:r w:rsidRPr="00962677">
        <w:rPr>
          <w:b/>
          <w:bCs/>
        </w:rPr>
        <w:t>.</w:t>
      </w:r>
      <w:r w:rsidR="00B400A2">
        <w:t xml:space="preserve"> </w:t>
      </w:r>
      <w:proofErr w:type="spellStart"/>
      <w:r w:rsidR="00B81961" w:rsidRPr="00A449AE">
        <w:rPr>
          <w:i/>
        </w:rPr>
        <w:t>P</w:t>
      </w:r>
      <w:r w:rsidR="00302D50" w:rsidRPr="00A449AE">
        <w:rPr>
          <w:i/>
        </w:rPr>
        <w:t>lasmopara</w:t>
      </w:r>
      <w:proofErr w:type="spellEnd"/>
      <w:r w:rsidR="00302D50" w:rsidRPr="00550B73">
        <w:rPr>
          <w:i/>
          <w:iCs/>
        </w:rPr>
        <w:t xml:space="preserve"> </w:t>
      </w:r>
      <w:proofErr w:type="spellStart"/>
      <w:r w:rsidR="00302D50" w:rsidRPr="00A449AE">
        <w:rPr>
          <w:i/>
        </w:rPr>
        <w:t>viticola</w:t>
      </w:r>
      <w:proofErr w:type="spellEnd"/>
      <w:r w:rsidR="00B400A2" w:rsidRPr="00550B73">
        <w:t xml:space="preserve">: </w:t>
      </w:r>
      <w:r w:rsidR="007C4B43" w:rsidRPr="00550B73">
        <w:t xml:space="preserve">Πίνακας </w:t>
      </w:r>
      <w:r w:rsidR="00302D50" w:rsidRPr="00550B73">
        <w:t>με τα ε</w:t>
      </w:r>
      <w:r w:rsidR="007C4B43" w:rsidRPr="00550B73">
        <w:t xml:space="preserve">γκεκριμένα </w:t>
      </w:r>
      <w:proofErr w:type="spellStart"/>
      <w:r w:rsidR="007C4B43" w:rsidRPr="00550B73">
        <w:t>φυτοπροστατευτικά</w:t>
      </w:r>
      <w:proofErr w:type="spellEnd"/>
      <w:r w:rsidR="007C4B43" w:rsidRPr="00550B73">
        <w:t xml:space="preserve"> και οι δραστικές ουσίες τους για την καταπολέμηση του </w:t>
      </w:r>
      <w:proofErr w:type="spellStart"/>
      <w:r w:rsidR="007C4B43" w:rsidRPr="00550B73">
        <w:t>Περονοσπόρου</w:t>
      </w:r>
      <w:proofErr w:type="spellEnd"/>
      <w:r w:rsidR="00302D50" w:rsidRPr="00550B73">
        <w:t xml:space="preserve">. ΠΗΓΗ: </w:t>
      </w:r>
      <w:proofErr w:type="spellStart"/>
      <w:r w:rsidR="00302D50" w:rsidRPr="00A449AE">
        <w:t>minagric</w:t>
      </w:r>
      <w:bookmarkEnd w:id="21"/>
      <w:proofErr w:type="spellEnd"/>
    </w:p>
    <w:tbl>
      <w:tblPr>
        <w:tblW w:w="6070" w:type="pct"/>
        <w:tblInd w:w="-1085" w:type="dxa"/>
        <w:tblLayout w:type="fixed"/>
        <w:tblLook w:val="04A0" w:firstRow="1" w:lastRow="0" w:firstColumn="1" w:lastColumn="0" w:noHBand="0" w:noVBand="1"/>
      </w:tblPr>
      <w:tblGrid>
        <w:gridCol w:w="864"/>
        <w:gridCol w:w="976"/>
        <w:gridCol w:w="645"/>
        <w:gridCol w:w="1283"/>
        <w:gridCol w:w="1189"/>
        <w:gridCol w:w="917"/>
        <w:gridCol w:w="1009"/>
        <w:gridCol w:w="1098"/>
        <w:gridCol w:w="1011"/>
        <w:gridCol w:w="1637"/>
        <w:gridCol w:w="1098"/>
      </w:tblGrid>
      <w:tr w:rsidR="00B81961" w:rsidRPr="00550B73" w14:paraId="6F5BB40A"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856802B" w14:textId="77777777" w:rsidR="00B81961" w:rsidRPr="00550B73" w:rsidRDefault="00B81961" w:rsidP="00F61383">
            <w:pPr>
              <w:widowControl/>
              <w:jc w:val="center"/>
              <w:rPr>
                <w:rFonts w:eastAsia="Times New Roman" w:cs="Calibri"/>
                <w:b/>
                <w:bCs/>
                <w:color w:val="FF0000"/>
                <w:sz w:val="12"/>
                <w:szCs w:val="12"/>
                <w:lang w:val="el-GR" w:bidi="ar-SA"/>
              </w:rPr>
            </w:pPr>
            <w:bookmarkStart w:id="22" w:name="_Hlk217757524"/>
            <w:proofErr w:type="spellStart"/>
            <w:r w:rsidRPr="00550B73">
              <w:rPr>
                <w:rFonts w:eastAsia="Times New Roman" w:cs="Calibri"/>
                <w:b/>
                <w:bCs/>
                <w:color w:val="FF0000"/>
                <w:sz w:val="12"/>
                <w:szCs w:val="12"/>
                <w:lang w:val="en-US" w:bidi="ar-SA"/>
              </w:rPr>
              <w:t>Αριθμός</w:t>
            </w:r>
            <w:proofErr w:type="spellEnd"/>
          </w:p>
          <w:p w14:paraId="397FDBDF"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Έγκρισης</w:t>
            </w:r>
            <w:proofErr w:type="spellEnd"/>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922C337" w14:textId="77777777" w:rsidR="00B81961" w:rsidRPr="00550B73" w:rsidRDefault="00B81961" w:rsidP="00F61383">
            <w:pPr>
              <w:widowControl/>
              <w:jc w:val="center"/>
              <w:rPr>
                <w:rFonts w:eastAsia="Times New Roman" w:cs="Calibri"/>
                <w:b/>
                <w:bCs/>
                <w:color w:val="FF0000"/>
                <w:sz w:val="12"/>
                <w:szCs w:val="12"/>
                <w:lang w:val="el-GR" w:bidi="ar-SA"/>
              </w:rPr>
            </w:pPr>
            <w:proofErr w:type="spellStart"/>
            <w:r w:rsidRPr="00550B73">
              <w:rPr>
                <w:rFonts w:eastAsia="Times New Roman" w:cs="Calibri"/>
                <w:b/>
                <w:bCs/>
                <w:color w:val="FF0000"/>
                <w:sz w:val="12"/>
                <w:szCs w:val="12"/>
                <w:lang w:val="en-US" w:bidi="ar-SA"/>
              </w:rPr>
              <w:t>Ημ</w:t>
            </w:r>
            <w:proofErr w:type="spellEnd"/>
            <w:r w:rsidRPr="00550B73">
              <w:rPr>
                <w:rFonts w:eastAsia="Times New Roman" w:cs="Calibri"/>
                <w:b/>
                <w:bCs/>
                <w:color w:val="FF0000"/>
                <w:sz w:val="12"/>
                <w:szCs w:val="12"/>
                <w:lang w:val="en-US" w:bidi="ar-SA"/>
              </w:rPr>
              <w:t>/</w:t>
            </w:r>
            <w:proofErr w:type="spellStart"/>
            <w:r w:rsidRPr="00550B73">
              <w:rPr>
                <w:rFonts w:eastAsia="Times New Roman" w:cs="Calibri"/>
                <w:b/>
                <w:bCs/>
                <w:color w:val="FF0000"/>
                <w:sz w:val="12"/>
                <w:szCs w:val="12"/>
                <w:lang w:val="en-US" w:bidi="ar-SA"/>
              </w:rPr>
              <w:t>νί</w:t>
            </w:r>
            <w:proofErr w:type="spellEnd"/>
            <w:r w:rsidRPr="00550B73">
              <w:rPr>
                <w:rFonts w:eastAsia="Times New Roman" w:cs="Calibri"/>
                <w:b/>
                <w:bCs/>
                <w:color w:val="FF0000"/>
                <w:sz w:val="12"/>
                <w:szCs w:val="12"/>
                <w:lang w:val="en-US" w:bidi="ar-SA"/>
              </w:rPr>
              <w:t>α</w:t>
            </w:r>
          </w:p>
          <w:p w14:paraId="45A80094"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Έγκρισης</w:t>
            </w:r>
            <w:proofErr w:type="spellEnd"/>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92B014F" w14:textId="77777777" w:rsidR="00B81961" w:rsidRPr="00550B73" w:rsidRDefault="00B81961" w:rsidP="00F61383">
            <w:pPr>
              <w:widowControl/>
              <w:jc w:val="center"/>
              <w:rPr>
                <w:rFonts w:eastAsia="Times New Roman" w:cs="Calibri"/>
                <w:b/>
                <w:bCs/>
                <w:color w:val="FF0000"/>
                <w:sz w:val="12"/>
                <w:szCs w:val="12"/>
                <w:lang w:val="en-US" w:bidi="ar-SA"/>
              </w:rPr>
            </w:pP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1DE21D8"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Εμ</w:t>
            </w:r>
            <w:proofErr w:type="spellEnd"/>
            <w:r w:rsidRPr="00550B73">
              <w:rPr>
                <w:rFonts w:eastAsia="Times New Roman" w:cs="Calibri"/>
                <w:b/>
                <w:bCs/>
                <w:color w:val="FF0000"/>
                <w:sz w:val="12"/>
                <w:szCs w:val="12"/>
                <w:lang w:val="en-US" w:bidi="ar-SA"/>
              </w:rPr>
              <w:t xml:space="preserve">πορικό </w:t>
            </w:r>
            <w:proofErr w:type="spellStart"/>
            <w:r w:rsidRPr="00550B73">
              <w:rPr>
                <w:rFonts w:eastAsia="Times New Roman" w:cs="Calibri"/>
                <w:b/>
                <w:bCs/>
                <w:color w:val="FF0000"/>
                <w:sz w:val="12"/>
                <w:szCs w:val="12"/>
                <w:lang w:val="en-US" w:bidi="ar-SA"/>
              </w:rPr>
              <w:t>Όνομ</w:t>
            </w:r>
            <w:proofErr w:type="spellEnd"/>
            <w:r w:rsidRPr="00550B73">
              <w:rPr>
                <w:rFonts w:eastAsia="Times New Roman" w:cs="Calibri"/>
                <w:b/>
                <w:bCs/>
                <w:color w:val="FF0000"/>
                <w:sz w:val="12"/>
                <w:szCs w:val="12"/>
                <w:lang w:val="en-US" w:bidi="ar-SA"/>
              </w:rPr>
              <w:t>α</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1C535C2"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Εγγυημένη</w:t>
            </w:r>
            <w:proofErr w:type="spellEnd"/>
          </w:p>
          <w:p w14:paraId="25AC2899"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Σύνθεση</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89E363E"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Ποσοστό</w:t>
            </w:r>
            <w:proofErr w:type="spellEnd"/>
            <w:r w:rsidRPr="00550B73">
              <w:rPr>
                <w:rFonts w:eastAsia="Times New Roman" w:cs="Calibri"/>
                <w:b/>
                <w:bCs/>
                <w:color w:val="FF0000"/>
                <w:sz w:val="12"/>
                <w:szCs w:val="12"/>
                <w:lang w:val="en-US" w:bidi="ar-SA"/>
              </w:rPr>
              <w:t>%</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893DF5C" w14:textId="77777777" w:rsidR="00B81961" w:rsidRPr="00550B73" w:rsidRDefault="00B81961" w:rsidP="00F61383">
            <w:pPr>
              <w:widowControl/>
              <w:jc w:val="center"/>
              <w:rPr>
                <w:rFonts w:eastAsia="Times New Roman" w:cs="Calibri"/>
                <w:b/>
                <w:bCs/>
                <w:color w:val="FF0000"/>
                <w:sz w:val="12"/>
                <w:szCs w:val="12"/>
                <w:lang w:val="el-GR" w:bidi="ar-SA"/>
              </w:rPr>
            </w:pPr>
            <w:proofErr w:type="spellStart"/>
            <w:r w:rsidRPr="00550B73">
              <w:rPr>
                <w:rFonts w:eastAsia="Times New Roman" w:cs="Calibri"/>
                <w:b/>
                <w:bCs/>
                <w:color w:val="FF0000"/>
                <w:sz w:val="12"/>
                <w:szCs w:val="12"/>
                <w:lang w:val="en-US" w:bidi="ar-SA"/>
              </w:rPr>
              <w:t>Λήξη</w:t>
            </w:r>
            <w:proofErr w:type="spellEnd"/>
          </w:p>
          <w:p w14:paraId="6BECA968"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Έγκρισης</w:t>
            </w:r>
            <w:proofErr w:type="spellEnd"/>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12BE494"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Λήξη</w:t>
            </w:r>
            <w:proofErr w:type="spellEnd"/>
          </w:p>
          <w:p w14:paraId="3BECEDE3" w14:textId="77777777" w:rsidR="00B81961" w:rsidRPr="00550B73" w:rsidRDefault="00B81961" w:rsidP="00F61383">
            <w:pPr>
              <w:widowControl/>
              <w:jc w:val="center"/>
              <w:rPr>
                <w:rFonts w:eastAsia="Times New Roman" w:cs="Calibri"/>
                <w:b/>
                <w:bCs/>
                <w:color w:val="FF0000"/>
                <w:sz w:val="12"/>
                <w:szCs w:val="12"/>
                <w:lang w:val="el-GR" w:bidi="ar-SA"/>
              </w:rPr>
            </w:pPr>
            <w:proofErr w:type="spellStart"/>
            <w:r w:rsidRPr="00550B73">
              <w:rPr>
                <w:rFonts w:eastAsia="Times New Roman" w:cs="Calibri"/>
                <w:b/>
                <w:bCs/>
                <w:color w:val="FF0000"/>
                <w:sz w:val="12"/>
                <w:szCs w:val="12"/>
                <w:lang w:val="en-US" w:bidi="ar-SA"/>
              </w:rPr>
              <w:t>Διάθεσης</w:t>
            </w:r>
            <w:proofErr w:type="spellEnd"/>
          </w:p>
          <w:p w14:paraId="0B6EFB81" w14:textId="77777777" w:rsidR="00B81961" w:rsidRPr="00550B73" w:rsidRDefault="00B81961" w:rsidP="00F61383">
            <w:pPr>
              <w:widowControl/>
              <w:jc w:val="center"/>
              <w:rPr>
                <w:rFonts w:eastAsia="Times New Roman" w:cs="Calibri"/>
                <w:b/>
                <w:bCs/>
                <w:color w:val="FF0000"/>
                <w:sz w:val="12"/>
                <w:szCs w:val="12"/>
                <w:lang w:val="en-US" w:bidi="ar-SA"/>
              </w:rPr>
            </w:pPr>
            <w:r w:rsidRPr="00550B73">
              <w:rPr>
                <w:rFonts w:eastAsia="Times New Roman" w:cs="Calibri"/>
                <w:b/>
                <w:bCs/>
                <w:color w:val="FF0000"/>
                <w:sz w:val="12"/>
                <w:szCs w:val="12"/>
                <w:lang w:val="en-US" w:bidi="ar-SA"/>
              </w:rPr>
              <w:t>Απ</w:t>
            </w:r>
            <w:proofErr w:type="spellStart"/>
            <w:r w:rsidRPr="00550B73">
              <w:rPr>
                <w:rFonts w:eastAsia="Times New Roman" w:cs="Calibri"/>
                <w:b/>
                <w:bCs/>
                <w:color w:val="FF0000"/>
                <w:sz w:val="12"/>
                <w:szCs w:val="12"/>
                <w:lang w:val="en-US" w:bidi="ar-SA"/>
              </w:rPr>
              <w:t>οθεμάτων</w:t>
            </w:r>
            <w:proofErr w:type="spellEnd"/>
          </w:p>
        </w:tc>
        <w:tc>
          <w:tcPr>
            <w:tcW w:w="431" w:type="pct"/>
            <w:tcBorders>
              <w:top w:val="single" w:sz="4" w:space="0" w:color="auto"/>
              <w:left w:val="single" w:sz="4" w:space="0" w:color="auto"/>
              <w:bottom w:val="single" w:sz="4" w:space="0" w:color="auto"/>
              <w:right w:val="single" w:sz="4" w:space="0" w:color="auto"/>
            </w:tcBorders>
            <w:noWrap/>
            <w:vAlign w:val="center"/>
            <w:hideMark/>
          </w:tcPr>
          <w:p w14:paraId="3BB335C4" w14:textId="77777777" w:rsidR="00B81961" w:rsidRPr="00550B73" w:rsidRDefault="00B81961" w:rsidP="00F61383">
            <w:pPr>
              <w:widowControl/>
              <w:jc w:val="center"/>
              <w:rPr>
                <w:rFonts w:eastAsia="Times New Roman" w:cs="Calibri"/>
                <w:b/>
                <w:bCs/>
                <w:color w:val="FF0000"/>
                <w:sz w:val="12"/>
                <w:szCs w:val="12"/>
                <w:lang w:val="en-US" w:bidi="ar-SA"/>
              </w:rPr>
            </w:pPr>
            <w:r w:rsidRPr="00550B73">
              <w:rPr>
                <w:rFonts w:eastAsia="Times New Roman" w:cs="Calibri"/>
                <w:b/>
                <w:bCs/>
                <w:color w:val="FF0000"/>
                <w:sz w:val="12"/>
                <w:szCs w:val="12"/>
                <w:lang w:val="en-US" w:bidi="ar-SA"/>
              </w:rPr>
              <w:t>Κα</w:t>
            </w:r>
            <w:proofErr w:type="spellStart"/>
            <w:r w:rsidRPr="00550B73">
              <w:rPr>
                <w:rFonts w:eastAsia="Times New Roman" w:cs="Calibri"/>
                <w:b/>
                <w:bCs/>
                <w:color w:val="FF0000"/>
                <w:sz w:val="12"/>
                <w:szCs w:val="12"/>
                <w:lang w:val="en-US" w:bidi="ar-SA"/>
              </w:rPr>
              <w:t>τηγορί</w:t>
            </w:r>
            <w:proofErr w:type="spellEnd"/>
            <w:r w:rsidRPr="00550B73">
              <w:rPr>
                <w:rFonts w:eastAsia="Times New Roman" w:cs="Calibri"/>
                <w:b/>
                <w:bCs/>
                <w:color w:val="FF0000"/>
                <w:sz w:val="12"/>
                <w:szCs w:val="12"/>
                <w:lang w:val="en-US" w:bidi="ar-SA"/>
              </w:rPr>
              <w:t>α</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52278FE"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Κάτοχος</w:t>
            </w:r>
            <w:proofErr w:type="spellEnd"/>
            <w:r w:rsidRPr="00550B73">
              <w:rPr>
                <w:rFonts w:eastAsia="Times New Roman" w:cs="Calibri"/>
                <w:b/>
                <w:bCs/>
                <w:color w:val="FF0000"/>
                <w:sz w:val="12"/>
                <w:szCs w:val="12"/>
                <w:lang w:val="en-US" w:bidi="ar-SA"/>
              </w:rPr>
              <w:t xml:space="preserve"> </w:t>
            </w:r>
            <w:proofErr w:type="spellStart"/>
            <w:r w:rsidRPr="00550B73">
              <w:rPr>
                <w:rFonts w:eastAsia="Times New Roman" w:cs="Calibri"/>
                <w:b/>
                <w:bCs/>
                <w:color w:val="FF0000"/>
                <w:sz w:val="12"/>
                <w:szCs w:val="12"/>
                <w:lang w:val="en-US" w:bidi="ar-SA"/>
              </w:rPr>
              <w:t>Έγκρισης</w:t>
            </w:r>
            <w:proofErr w:type="spellEnd"/>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6888B7A"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Δόση</w:t>
            </w:r>
            <w:proofErr w:type="spellEnd"/>
          </w:p>
        </w:tc>
      </w:tr>
      <w:tr w:rsidR="00B81961" w:rsidRPr="00550B73" w14:paraId="376ECBD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C16D30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6566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2AB777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23/07/1993</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712A64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1811B40"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FOLPET MAKHTESHIM</w:t>
            </w:r>
          </w:p>
          <w:p w14:paraId="00FF5EF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FEA72C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043439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F840B3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7AEE1E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vAlign w:val="center"/>
            <w:hideMark/>
          </w:tcPr>
          <w:p w14:paraId="4B1DE357"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4A75AD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ΑΛΦΑ ΓΕΩΡΓΙΚΑ ΕΦΟΔΙΑ ΑΕBΕ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353F87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B81961" w:rsidRPr="00550B73" w14:paraId="0595326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08EA0D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11111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ABD389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30/01/2019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831B713"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6493E27"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FytoSave</w:t>
            </w:r>
            <w:proofErr w:type="spellEnd"/>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2E2278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cos-</w:t>
            </w:r>
            <w:proofErr w:type="spellStart"/>
            <w:r w:rsidRPr="00550B73">
              <w:rPr>
                <w:rFonts w:eastAsia="Times New Roman" w:cs="Calibri"/>
                <w:color w:val="000000"/>
                <w:sz w:val="12"/>
                <w:szCs w:val="12"/>
                <w:lang w:val="en-US" w:bidi="ar-SA"/>
              </w:rPr>
              <w:t>oga</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91312D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BC7008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22/04/2031</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C6AF70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vAlign w:val="center"/>
            <w:hideMark/>
          </w:tcPr>
          <w:p w14:paraId="5E93C126"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ΛΟΙΠΑ Φ</w:t>
            </w:r>
            <w:r w:rsidRPr="00550B73">
              <w:rPr>
                <w:rFonts w:eastAsia="Times New Roman" w:cs="Calibri"/>
                <w:color w:val="000000"/>
                <w:sz w:val="12"/>
                <w:szCs w:val="12"/>
                <w:lang w:val="el-GR" w:bidi="ar-SA"/>
              </w:rPr>
              <w:t>Π</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565C78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ΕΛΤΟΝ ΔΙΕΘΝΟΥΣ ΕΜΠΟΡΙΟΥ ΑΕΒΕ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CA3DE5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B81961" w:rsidRPr="00550B73" w14:paraId="084BF3CC"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7BA825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11112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927FC6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E0BEF36"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AE4CFF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ROMEO</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70C3A56"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cerevisane</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B26C0C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94.1%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8BE230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23/04/2031</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151A43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vAlign w:val="center"/>
            <w:hideMark/>
          </w:tcPr>
          <w:p w14:paraId="5416D84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ΛΟΙΠΑ Φ</w:t>
            </w:r>
            <w:r w:rsidRPr="00550B73">
              <w:rPr>
                <w:rFonts w:eastAsia="Times New Roman" w:cs="Calibri"/>
                <w:color w:val="000000"/>
                <w:sz w:val="12"/>
                <w:szCs w:val="12"/>
                <w:lang w:val="el-GR" w:bidi="ar-SA"/>
              </w:rPr>
              <w:t>Π</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B74225E"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Agrauxine</w:t>
            </w:r>
            <w:proofErr w:type="spellEnd"/>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1572C5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87C731A"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4D4A0D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60062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C2A50B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12/7/2006</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E68973E" w14:textId="77777777" w:rsidR="005B3EC4" w:rsidRPr="00550B73" w:rsidRDefault="005B3EC4" w:rsidP="00F61383">
            <w:pPr>
              <w:widowControl/>
              <w:jc w:val="center"/>
              <w:rPr>
                <w:rFonts w:eastAsia="Times New Roman" w:cs="Calibri"/>
                <w:color w:val="000000"/>
                <w:sz w:val="12"/>
                <w:szCs w:val="12"/>
                <w:lang w:val="en-US" w:bidi="ar-SA"/>
              </w:rPr>
            </w:pP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D7ECF8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FORUM Star 11,3/60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4ED76F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dimethomorph</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4F9CFA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11.3%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E9FFF0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30/09/2011</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B08773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ED1EBDE" w14:textId="5B1F53AC"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65285A9"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6DE47F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E60BBFD"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9587D2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60062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2C5BFF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12/7/2006</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7626A88" w14:textId="77777777" w:rsidR="005B3EC4" w:rsidRPr="00550B73" w:rsidRDefault="005B3EC4" w:rsidP="00F61383">
            <w:pPr>
              <w:widowControl/>
              <w:jc w:val="center"/>
              <w:rPr>
                <w:rFonts w:eastAsia="Times New Roman" w:cs="Calibri"/>
                <w:color w:val="000000"/>
                <w:sz w:val="12"/>
                <w:szCs w:val="12"/>
                <w:lang w:val="en-US" w:bidi="ar-SA"/>
              </w:rPr>
            </w:pP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59DAA5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FORUM Star 11,3/60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C9D8C2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31669E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DE932B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30/09/2011</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64C272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2868FE8" w14:textId="4E615A1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F4B8C7A"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058EBF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7EB9863"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018DCA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60316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4D5194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4/4/2012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E379E3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6BEAE7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POLYRAM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C38653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metiram</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A8F181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70%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E9B030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28/05/2024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BD07FA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c>
          <w:tcPr>
            <w:tcW w:w="431" w:type="pct"/>
            <w:tcBorders>
              <w:top w:val="single" w:sz="4" w:space="0" w:color="auto"/>
              <w:left w:val="single" w:sz="4" w:space="0" w:color="auto"/>
              <w:bottom w:val="single" w:sz="4" w:space="0" w:color="auto"/>
              <w:right w:val="single" w:sz="4" w:space="0" w:color="auto"/>
            </w:tcBorders>
            <w:noWrap/>
            <w:hideMark/>
          </w:tcPr>
          <w:p w14:paraId="68BF2960" w14:textId="50C9659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8A328B0"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65C8F1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r>
      <w:tr w:rsidR="005B3EC4" w:rsidRPr="00550B73" w14:paraId="6A5ABEE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441FF2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60318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2E7732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2/5/2012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439B1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45B71F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FOSBEL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32FCAD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B86CB6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D368BC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09C5AA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94FB0CF" w14:textId="63B0564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13EC8B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Probelte</w:t>
            </w:r>
            <w:proofErr w:type="spellEnd"/>
            <w:r w:rsidRPr="00550B73">
              <w:rPr>
                <w:rFonts w:eastAsia="Times New Roman" w:cs="Calibri"/>
                <w:color w:val="000000"/>
                <w:sz w:val="12"/>
                <w:szCs w:val="12"/>
                <w:lang w:val="en-US" w:bidi="ar-SA"/>
              </w:rPr>
              <w:t xml:space="preserve"> S.A.U. (Molina de Segura, Murcia)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0A80F2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43D826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65AC5C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60322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361B0D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31/05/2012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5CB051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890534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PROFILER 71,11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3D681B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fluopicolide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73A02B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4.44%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786449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5037F6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23C2F39" w14:textId="0FB11611"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9EC613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C5A6E1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0110983"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6BF94F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60322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EC367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31/05/2012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975F96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DED172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PROFILER 71,11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B9E9C0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ED5408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66.67%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618DEB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3251FE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2447E7D" w14:textId="2F20A10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8B5380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B3374B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483DAA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8A6C48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60328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0CF268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4/7/2012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605993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FD428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KATANGA EXPRESS</w:t>
            </w:r>
          </w:p>
          <w:p w14:paraId="7931EFC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BC942B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3107B8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A60EF1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3C0626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68AD8BD" w14:textId="19CC3A8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7A998A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PROPLAN - Plant Protection Company, SL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052689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08AC543"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167F21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60336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BBE3D4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21/09/2012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C41DB7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58CF6D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ALFIL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BE6D52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18B69E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C6BB93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BAD951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D3EC929" w14:textId="53C30338"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CB8105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INDUSTRIAS AFRASA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C56FF3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B7DA7C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6BE901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60337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7AA291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21/09/2012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5F7C27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CECC21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POMBAL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1DE212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1A9BAB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76DD70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BDDFBE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E14E19E" w14:textId="1592A3E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220666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(Lisboa)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0056EF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431018F"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E9A962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60348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B7EF84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27/02/2013</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106EEB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1FFD9A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AVISO MONO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F4E0EA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metiram</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095B40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70%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A2743D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28/05/2024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F62286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c>
          <w:tcPr>
            <w:tcW w:w="431" w:type="pct"/>
            <w:tcBorders>
              <w:top w:val="single" w:sz="4" w:space="0" w:color="auto"/>
              <w:left w:val="single" w:sz="4" w:space="0" w:color="auto"/>
              <w:bottom w:val="single" w:sz="4" w:space="0" w:color="auto"/>
              <w:right w:val="single" w:sz="4" w:space="0" w:color="auto"/>
            </w:tcBorders>
            <w:noWrap/>
            <w:hideMark/>
          </w:tcPr>
          <w:p w14:paraId="33B5ECF0" w14:textId="36F805D0"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54F7905"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4E299B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r>
      <w:tr w:rsidR="005B3EC4" w:rsidRPr="00550B73" w14:paraId="39241A97"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715CE9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60358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AA3A2F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27/03/2013</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2AFC05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B727E9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ENERVIN TOP 12/44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26EDDB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ametoctradin</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23C892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767591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28/05/2024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2D0B33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c>
          <w:tcPr>
            <w:tcW w:w="431" w:type="pct"/>
            <w:tcBorders>
              <w:top w:val="single" w:sz="4" w:space="0" w:color="auto"/>
              <w:left w:val="single" w:sz="4" w:space="0" w:color="auto"/>
              <w:bottom w:val="single" w:sz="4" w:space="0" w:color="auto"/>
              <w:right w:val="single" w:sz="4" w:space="0" w:color="auto"/>
            </w:tcBorders>
            <w:noWrap/>
            <w:hideMark/>
          </w:tcPr>
          <w:p w14:paraId="5B786793" w14:textId="029B3B3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52A5263"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3A76D9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r>
      <w:tr w:rsidR="005B3EC4" w:rsidRPr="00550B73" w14:paraId="331FEFB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91CD97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60358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2CE7B9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27/03/2013</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66780B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BC266F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ENERVIN TOP 12/44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BF4F42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metiram</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F48A2D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44%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09BDDF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28/05/2024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69DECC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c>
          <w:tcPr>
            <w:tcW w:w="431" w:type="pct"/>
            <w:tcBorders>
              <w:top w:val="single" w:sz="4" w:space="0" w:color="auto"/>
              <w:left w:val="single" w:sz="4" w:space="0" w:color="auto"/>
              <w:bottom w:val="single" w:sz="4" w:space="0" w:color="auto"/>
              <w:right w:val="single" w:sz="4" w:space="0" w:color="auto"/>
            </w:tcBorders>
            <w:noWrap/>
            <w:hideMark/>
          </w:tcPr>
          <w:p w14:paraId="23911E55" w14:textId="379749B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1455CF4"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D0BA75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r>
      <w:tr w:rsidR="005B3EC4" w:rsidRPr="00550B73" w14:paraId="2A95D64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B3B953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60366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7D8747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19/04/2013</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5F8BB1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22E549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DIMENTO 500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670332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dimethomorph</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966E9C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C247C1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EB9930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049C251" w14:textId="26CD65D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8B06A4D"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ADAMA</w:t>
            </w:r>
            <w:r w:rsidRPr="00550B73">
              <w:rPr>
                <w:rFonts w:eastAsia="Times New Roman" w:cs="Calibri"/>
                <w:color w:val="000000"/>
                <w:sz w:val="12"/>
                <w:szCs w:val="12"/>
                <w:lang w:val="el-GR" w:bidi="ar-SA"/>
              </w:rPr>
              <w:t xml:space="preserve"> ΕΛΛΑΣ ΜΟΝΟΠΡΟΣΩΠΗ Α.Ε. ΛΥΣΕΙΣ ΓΙΑ ΤΗ ΓΕΩΡΓΙΑ</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2EAF3C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AF247A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1495CB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60403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676E84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7/2/2014</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AB96859"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5E4EA8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ORKADIA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A06593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metiram</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0989B5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70%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98B6F8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28/05/2024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543819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c>
          <w:tcPr>
            <w:tcW w:w="431" w:type="pct"/>
            <w:tcBorders>
              <w:top w:val="single" w:sz="4" w:space="0" w:color="auto"/>
              <w:left w:val="single" w:sz="4" w:space="0" w:color="auto"/>
              <w:bottom w:val="single" w:sz="4" w:space="0" w:color="auto"/>
              <w:right w:val="single" w:sz="4" w:space="0" w:color="auto"/>
            </w:tcBorders>
            <w:noWrap/>
            <w:hideMark/>
          </w:tcPr>
          <w:p w14:paraId="69D03482" w14:textId="3044FECC"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37B3C36"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9C1CD6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r>
      <w:tr w:rsidR="005B3EC4" w:rsidRPr="00550B73" w14:paraId="7611593A"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BB2C97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60432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4E7123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2/12/2014</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FB2FF8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102C52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LIETO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25319F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918625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33%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7825BD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F09D05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689C0BD" w14:textId="445C5F8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DB4028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SIPCAM OXON S.p.A. (Milano)</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DD1D62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42204D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298F5C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60432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11A19A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2/12/2014</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15607C3"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C74884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LIETO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D9BD2D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zoxamide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DF583C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33%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ECCA60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C09703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122F7D9" w14:textId="02ED6C2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58B220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SIPCAM OXON S.p.A. (Milano)</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5A69EA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AF4E40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81FF27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60433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CA6651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2/12/2014</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681593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B481A1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ELECTIS CX</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81E14B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50E609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33%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39D4B9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469B08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5A7031D" w14:textId="5A453B2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32F4CF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8A8B35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C53B86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FDBB43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60433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A9D37C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2/12/2014</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C71EE63"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9D33A0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ELECTIS CX</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7663E9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zoxamide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87C001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33%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81C7F6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84F338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177CD75" w14:textId="29EE8B0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C11C31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0753A8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8A5251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2D5C29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60454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D9835F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6/5/2015</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35BF7C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A3DC1C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CAPSYS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E40789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metiram</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A60002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70%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FF24E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28/05/2024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DBA742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c>
          <w:tcPr>
            <w:tcW w:w="431" w:type="pct"/>
            <w:tcBorders>
              <w:top w:val="single" w:sz="4" w:space="0" w:color="auto"/>
              <w:left w:val="single" w:sz="4" w:space="0" w:color="auto"/>
              <w:bottom w:val="single" w:sz="4" w:space="0" w:color="auto"/>
              <w:right w:val="single" w:sz="4" w:space="0" w:color="auto"/>
            </w:tcBorders>
            <w:noWrap/>
            <w:hideMark/>
          </w:tcPr>
          <w:p w14:paraId="05067BA6" w14:textId="36B2FD4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4C2385D"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9F9364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r>
      <w:tr w:rsidR="005B3EC4" w:rsidRPr="00550B73" w14:paraId="31B827B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28D3D5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60459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F765BB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25/05/2015</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AA8542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6B1B86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APLESTO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AFB5B5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metiram</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7ED283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70%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02BFA7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28/05/2024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2340A6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c>
          <w:tcPr>
            <w:tcW w:w="431" w:type="pct"/>
            <w:tcBorders>
              <w:top w:val="single" w:sz="4" w:space="0" w:color="auto"/>
              <w:left w:val="single" w:sz="4" w:space="0" w:color="auto"/>
              <w:bottom w:val="single" w:sz="4" w:space="0" w:color="auto"/>
              <w:right w:val="single" w:sz="4" w:space="0" w:color="auto"/>
            </w:tcBorders>
            <w:noWrap/>
            <w:hideMark/>
          </w:tcPr>
          <w:p w14:paraId="517F2E10" w14:textId="50FC10E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716FB59"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7B54F8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28/10/2024</w:t>
            </w:r>
          </w:p>
        </w:tc>
      </w:tr>
      <w:tr w:rsidR="005B3EC4" w:rsidRPr="00550B73" w14:paraId="78ADE9DC"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0D74F4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60464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F08FD1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29/06/2015</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6E1E17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294CCC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FOLLOW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17FFFA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67E6C1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B05E62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C5B55A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6F21906" w14:textId="2F9232F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0B6D2E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Sharda </w:t>
            </w:r>
            <w:proofErr w:type="spellStart"/>
            <w:r w:rsidRPr="00550B73">
              <w:rPr>
                <w:rFonts w:eastAsia="Times New Roman" w:cs="Calibri"/>
                <w:color w:val="000000"/>
                <w:sz w:val="12"/>
                <w:szCs w:val="12"/>
                <w:lang w:val="en-US" w:bidi="ar-SA"/>
              </w:rPr>
              <w:t>Cropchem</w:t>
            </w:r>
            <w:proofErr w:type="spellEnd"/>
            <w:r w:rsidRPr="00550B73">
              <w:rPr>
                <w:rFonts w:eastAsia="Times New Roman" w:cs="Calibri"/>
                <w:color w:val="000000"/>
                <w:sz w:val="12"/>
                <w:szCs w:val="12"/>
                <w:lang w:val="en-US" w:bidi="ar-SA"/>
              </w:rPr>
              <w:t xml:space="preserve"> Espana S.L.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0C6761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E2B746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2F1870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60482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6D5AC7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18/09/2015</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E45854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C15E16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DIMIX</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E7547F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dimethomorph</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456D23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1CBF2C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82EACB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1A4C730" w14:textId="26FBB4C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97A6D0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Arysta LifeScience Benelux </w:t>
            </w:r>
            <w:proofErr w:type="spellStart"/>
            <w:r w:rsidRPr="00550B73">
              <w:rPr>
                <w:rFonts w:eastAsia="Times New Roman" w:cs="Calibri"/>
                <w:color w:val="000000"/>
                <w:sz w:val="12"/>
                <w:szCs w:val="12"/>
                <w:lang w:val="en-US" w:bidi="ar-SA"/>
              </w:rPr>
              <w:t>Srl</w:t>
            </w:r>
            <w:proofErr w:type="spellEnd"/>
            <w:r w:rsidRPr="00550B73">
              <w:rPr>
                <w:rFonts w:eastAsia="Times New Roman" w:cs="Calibri"/>
                <w:color w:val="000000"/>
                <w:sz w:val="12"/>
                <w:szCs w:val="12"/>
                <w:lang w:val="en-US" w:bidi="ar-SA"/>
              </w:rPr>
              <w:t>.</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8B68C2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CA0695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41CA0A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60483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94B0FD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3/11/2015</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FAB6C4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E66542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SACRON 45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6B682D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2C6D19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0646DF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7DAA4B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9ED1AF4" w14:textId="17CD623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82FD7C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UPL Holdings </w:t>
            </w:r>
            <w:proofErr w:type="spellStart"/>
            <w:r w:rsidRPr="00550B73">
              <w:rPr>
                <w:rFonts w:eastAsia="Times New Roman" w:cs="Calibri"/>
                <w:color w:val="000000"/>
                <w:sz w:val="12"/>
                <w:szCs w:val="12"/>
                <w:lang w:val="en-US" w:bidi="ar-SA"/>
              </w:rPr>
              <w:t>Coöperatief</w:t>
            </w:r>
            <w:proofErr w:type="spellEnd"/>
            <w:r w:rsidRPr="00550B73">
              <w:rPr>
                <w:rFonts w:eastAsia="Times New Roman" w:cs="Calibri"/>
                <w:color w:val="000000"/>
                <w:sz w:val="12"/>
                <w:szCs w:val="12"/>
                <w:lang w:val="en-US" w:bidi="ar-SA"/>
              </w:rPr>
              <w:t xml:space="preserve"> U.A.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E7514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1F44D9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0F5E53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60491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467CBD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22/12/2015</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D04EFC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16F368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LBG-01F34</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28BAA7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phosphonates</w:t>
            </w:r>
          </w:p>
          <w:p w14:paraId="5318685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roofErr w:type="gramStart"/>
            <w:r w:rsidRPr="00550B73">
              <w:rPr>
                <w:rFonts w:eastAsia="Times New Roman" w:cs="Calibri"/>
                <w:color w:val="000000"/>
                <w:sz w:val="12"/>
                <w:szCs w:val="12"/>
                <w:lang w:val="en-US" w:bidi="ar-SA"/>
              </w:rPr>
              <w:t>formerly</w:t>
            </w:r>
            <w:proofErr w:type="gramEnd"/>
          </w:p>
          <w:p w14:paraId="6A67666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phosphite)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BD19D3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75.5%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3885E1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31/01/2027</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18E1A1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38B51ED" w14:textId="6564EA4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2D2B0B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Luxembourg </w:t>
            </w:r>
            <w:proofErr w:type="spellStart"/>
            <w:r w:rsidRPr="00550B73">
              <w:rPr>
                <w:rFonts w:eastAsia="Times New Roman" w:cs="Calibri"/>
                <w:color w:val="000000"/>
                <w:sz w:val="12"/>
                <w:szCs w:val="12"/>
                <w:lang w:val="en-US" w:bidi="ar-SA"/>
              </w:rPr>
              <w:t>Pamol</w:t>
            </w:r>
            <w:proofErr w:type="spellEnd"/>
            <w:r w:rsidRPr="00550B73">
              <w:rPr>
                <w:rFonts w:eastAsia="Times New Roman" w:cs="Calibri"/>
                <w:color w:val="000000"/>
                <w:sz w:val="12"/>
                <w:szCs w:val="12"/>
                <w:lang w:val="en-US" w:bidi="ar-SA"/>
              </w:rPr>
              <w:t xml:space="preserve"> Cyprus</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7D2181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E0A415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451225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60549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79E91C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1/9/2016</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94BAF5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793CA2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CYCLO-R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BBFBAB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hydroxide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56B22A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23.77%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A1D132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30/06/2021</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87542C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5904E58" w14:textId="552DB0A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C1A75B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INDUSTRIAS AFRASA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E21B42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82D7D5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A79B7B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60549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A8AC7A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1/9/2016</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919D3B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EDB037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CYCLO-R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320E81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metalaxyl</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074777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F19255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30/06/2021</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2BB661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A4812CA" w14:textId="749E01E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A059D1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INDUSTRIAS AFRASA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468165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BA5D3D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42E50D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60560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FE11B7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4/11/2016</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9E723E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35A45C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TRAVERSO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934388A"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7369DE0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F77687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2F07B3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EB3FE3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A2B7864" w14:textId="14331B7D"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0B65EF6"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ADAMA</w:t>
            </w:r>
            <w:r w:rsidRPr="00550B73">
              <w:rPr>
                <w:rFonts w:eastAsia="Times New Roman" w:cs="Calibri"/>
                <w:color w:val="000000"/>
                <w:sz w:val="12"/>
                <w:szCs w:val="12"/>
                <w:lang w:val="el-GR" w:bidi="ar-SA"/>
              </w:rPr>
              <w:t xml:space="preserve"> ΕΛΛΑΣ ΜΟΝΟΠΡΟΣΩΠΗ Α.Ε. ΛΥΣΕΙΣ ΓΙΑ ΤΗ ΓΕΩΡΓΙΑ</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F65B38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B09422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3BC614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60560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CECC4E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4/11/2016</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24A78C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E095B1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TRAVERSO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7F85C8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dimethomorph</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E031C9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86C631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12300F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6E9BF42" w14:textId="5BB2427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05AF62F"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ADAMA</w:t>
            </w:r>
            <w:r w:rsidRPr="00550B73">
              <w:rPr>
                <w:rFonts w:eastAsia="Times New Roman" w:cs="Calibri"/>
                <w:color w:val="000000"/>
                <w:sz w:val="12"/>
                <w:szCs w:val="12"/>
                <w:lang w:val="el-GR" w:bidi="ar-SA"/>
              </w:rPr>
              <w:t xml:space="preserve"> ΕΛΛΑΣ ΜΟΝΟΠΡΟΣΩΠΗ Α.Ε. ΛΥΣΕΙΣ ΓΙΑ ΤΗ ΓΕΩΡΓΙΑ</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CA32D2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01C012C"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D3CE44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lastRenderedPageBreak/>
              <w:t>60573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40F7F7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17/11/2016</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198FC9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51F5EA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KATANGA SUPER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F7F548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2D9D44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9B13B2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F360F3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7F2B3F5" w14:textId="0D5AA3C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4EE84F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PROPLAN - Plant Protection Company, SL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D6FABB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7653B8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D65BF8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60605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371E0B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6/4/2017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2C655D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DD8345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DAUPHIN 45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A5D6EA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D6C116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5E58B5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21F757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BEAA03D" w14:textId="3BB9289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312129D"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ADAMA</w:t>
            </w:r>
            <w:r w:rsidRPr="00550B73">
              <w:rPr>
                <w:rFonts w:eastAsia="Times New Roman" w:cs="Calibri"/>
                <w:color w:val="000000"/>
                <w:sz w:val="12"/>
                <w:szCs w:val="12"/>
                <w:lang w:val="el-GR" w:bidi="ar-SA"/>
              </w:rPr>
              <w:t xml:space="preserve"> ΕΛΛΑΣ ΜΟΝΟΠΡΟΣΩΠΗ Α.Ε. ΛΥΣΕΙΣ ΓΙΑ ΤΗ ΓΕΩΡΓΙΑ</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760CB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31FCE6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1A849C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60609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02364E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2/3/2017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8E2FDA9"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72A0D0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FOSBEL EXTRA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3423D6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F396D6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92801D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EDB1F5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74F54EF" w14:textId="2990BE0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97A0AF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Probelte</w:t>
            </w:r>
            <w:proofErr w:type="spellEnd"/>
            <w:r w:rsidRPr="00550B73">
              <w:rPr>
                <w:rFonts w:eastAsia="Times New Roman" w:cs="Calibri"/>
                <w:color w:val="000000"/>
                <w:sz w:val="12"/>
                <w:szCs w:val="12"/>
                <w:lang w:val="en-US" w:bidi="ar-SA"/>
              </w:rPr>
              <w:t xml:space="preserve"> S.A.U. (Molina de Segura, Murcia)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A04BEF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41509F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63DD46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60609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D0A59D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2/3/2017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12598E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A686D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FOSBEL EXTRA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336EFF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DA0459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899DB6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1824DA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EE95CE6" w14:textId="3E939028"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99DD8F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Probelte</w:t>
            </w:r>
            <w:proofErr w:type="spellEnd"/>
            <w:r w:rsidRPr="00550B73">
              <w:rPr>
                <w:rFonts w:eastAsia="Times New Roman" w:cs="Calibri"/>
                <w:color w:val="000000"/>
                <w:sz w:val="12"/>
                <w:szCs w:val="12"/>
                <w:lang w:val="en-US" w:bidi="ar-SA"/>
              </w:rPr>
              <w:t xml:space="preserve"> S.A.U. (Molina de Segura, Murcia)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7996DC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D14DB2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62B214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60609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FA808D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2/3/2017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C670EF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8B6203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FOSBEL EXTRA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DFF2CB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162FB3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D4C303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EE19F0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09E46C8" w14:textId="3E4CABE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30E107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Probelte</w:t>
            </w:r>
            <w:proofErr w:type="spellEnd"/>
            <w:r w:rsidRPr="00550B73">
              <w:rPr>
                <w:rFonts w:eastAsia="Times New Roman" w:cs="Calibri"/>
                <w:color w:val="000000"/>
                <w:sz w:val="12"/>
                <w:szCs w:val="12"/>
                <w:lang w:val="en-US" w:bidi="ar-SA"/>
              </w:rPr>
              <w:t xml:space="preserve"> S.A.U. (Molina de Segura, Murcia)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D9A8CB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027455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427B05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60610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1A4152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10/3/2017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ECB56A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9C7F8F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ENERVIN 20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7A713D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ametoctradin</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FB0FF7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445425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00EA95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D8469F9" w14:textId="2C369B6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BE21B5F"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C40E1E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6E336D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D9B0B9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60629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0179D0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27/06/2017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4F01E9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AD242C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CUPRABLAU Z 35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F5971F0"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4574D85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E9C0E0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3D39BA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8083A5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EB2735E" w14:textId="429330AC"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F00C89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ΦΑΡΜΑΧΗΜ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C1C5B3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702B9D9"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5BB163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60631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54F320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27/06/2017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A3F741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F56454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MAGMA TRIPLE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BAD101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94FCF2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5C9C70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8E45D0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BD1FCC8" w14:textId="73C5531D"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1DB6EA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INDUSTRIAS AFRASA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A31E3F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B9721E9"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EA061C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60631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9D3954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27/06/2017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512FFB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4E9D6E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MAGMA TRIPLE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9E6C65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554EB8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5DD4D2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5E67FB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6BEEE3D" w14:textId="0517434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5C69B0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INDUSTRIAS AFRASA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F36924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305121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FFCB96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60631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D6111A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27/06/2017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FF0570B"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2480D3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MAGMA TRIPLE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12F2CF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9DC54C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4AE03E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2D7AC8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7036095" w14:textId="0AEFB28C"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79D194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INDUSTRIAS AFRASA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0DFC13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C37669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493901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60642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C0A86F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16/08/2017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AE85A5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EDEA6A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BAIA Cu EVO 4/25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EAD2A5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oxychloride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43E303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43.86%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0CD457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DEEADA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8882406" w14:textId="4E76878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9DAE3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MANICA </w:t>
            </w:r>
            <w:proofErr w:type="spellStart"/>
            <w:r w:rsidRPr="00550B73">
              <w:rPr>
                <w:rFonts w:eastAsia="Times New Roman" w:cs="Calibri"/>
                <w:color w:val="000000"/>
                <w:sz w:val="12"/>
                <w:szCs w:val="12"/>
                <w:lang w:val="en-US" w:bidi="ar-SA"/>
              </w:rPr>
              <w:t>Sp.A</w:t>
            </w:r>
            <w:proofErr w:type="spellEnd"/>
            <w:r w:rsidRPr="00550B73">
              <w:rPr>
                <w:rFonts w:eastAsia="Times New Roman" w:cs="Calibri"/>
                <w:color w:val="000000"/>
                <w:sz w:val="12"/>
                <w:szCs w:val="12"/>
                <w:lang w:val="en-US" w:bidi="ar-SA"/>
              </w:rPr>
              <w:t>.</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D65FA1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F2FCE73"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468B2C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60642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F9EA3F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16/08/2017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4049BA3"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FD3878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BAIA Cu EVO 4/25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102C1D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1D3751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83F528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04E3C8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475741E" w14:textId="5DD09B8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8F471A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MANICA </w:t>
            </w:r>
            <w:proofErr w:type="spellStart"/>
            <w:r w:rsidRPr="00550B73">
              <w:rPr>
                <w:rFonts w:eastAsia="Times New Roman" w:cs="Calibri"/>
                <w:color w:val="000000"/>
                <w:sz w:val="12"/>
                <w:szCs w:val="12"/>
                <w:lang w:val="en-US" w:bidi="ar-SA"/>
              </w:rPr>
              <w:t>Sp.A</w:t>
            </w:r>
            <w:proofErr w:type="spellEnd"/>
            <w:r w:rsidRPr="00550B73">
              <w:rPr>
                <w:rFonts w:eastAsia="Times New Roman" w:cs="Calibri"/>
                <w:color w:val="000000"/>
                <w:sz w:val="12"/>
                <w:szCs w:val="12"/>
                <w:lang w:val="en-US" w:bidi="ar-SA"/>
              </w:rPr>
              <w:t>.</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4B8C37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7475FBF"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80FF55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60646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7448D5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17/10/2017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BEED79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4D169E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PRESIDIUM ONE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0D9EAD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dimethomorph</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313EFA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EDD016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31/01/2019</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F8BA74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B9E41D7" w14:textId="15C40DE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1509B2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(Berkshire)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C5D6DB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709D91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83100C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60646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AF866D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17/10/2017</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68EA3B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92C951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PRESIDIUM ONE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E60E18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zoxamide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5B9FFF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B9E936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31/01/2019</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D89D85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C3D8076" w14:textId="03D1D04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E75F63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(Berkshire)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E72D95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FFAF2D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FD94CE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60665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E68DB3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13/02/2018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7AEB2F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4144302"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LBG</w:t>
            </w:r>
            <w:r w:rsidRPr="00550B73">
              <w:rPr>
                <w:rFonts w:eastAsia="Times New Roman" w:cs="Calibri"/>
                <w:color w:val="000000"/>
                <w:sz w:val="12"/>
                <w:szCs w:val="12"/>
                <w:lang w:val="el-GR" w:bidi="ar-SA"/>
              </w:rPr>
              <w:t>-01</w:t>
            </w:r>
            <w:r w:rsidRPr="00550B73">
              <w:rPr>
                <w:rFonts w:eastAsia="Times New Roman" w:cs="Calibri"/>
                <w:color w:val="000000"/>
                <w:sz w:val="12"/>
                <w:szCs w:val="12"/>
                <w:lang w:val="en-US" w:bidi="ar-SA"/>
              </w:rPr>
              <w:t>F</w:t>
            </w:r>
            <w:r w:rsidRPr="00550B73">
              <w:rPr>
                <w:rFonts w:eastAsia="Times New Roman" w:cs="Calibri"/>
                <w:color w:val="000000"/>
                <w:sz w:val="12"/>
                <w:szCs w:val="12"/>
                <w:lang w:val="el-GR" w:bidi="ar-SA"/>
              </w:rPr>
              <w:t>34</w:t>
            </w:r>
          </w:p>
          <w:p w14:paraId="485B940B"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l-GR" w:bidi="ar-SA"/>
              </w:rPr>
              <w:t>για ερασιτεχνική χρήση</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C4B4E9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phosphonates</w:t>
            </w:r>
          </w:p>
          <w:p w14:paraId="701427C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roofErr w:type="gramStart"/>
            <w:r w:rsidRPr="00550B73">
              <w:rPr>
                <w:rFonts w:eastAsia="Times New Roman" w:cs="Calibri"/>
                <w:color w:val="000000"/>
                <w:sz w:val="12"/>
                <w:szCs w:val="12"/>
                <w:lang w:val="en-US" w:bidi="ar-SA"/>
              </w:rPr>
              <w:t>formerly</w:t>
            </w:r>
            <w:proofErr w:type="gramEnd"/>
          </w:p>
          <w:p w14:paraId="50475E4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phosphite)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CF99BC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51.7%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EDAA33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31/01/2027</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4B396F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8B29D68" w14:textId="28ACFCBC"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74D49F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Luxembourg Industries Ltd. (Tel-Aviv)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B1A6E0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48D4C69"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942A08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60671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C15625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B6B654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218FFF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LEIMAY S</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41FFF1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amisulbrom</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A8A124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DEB665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30/06/2025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AC0D9F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3769679" w14:textId="3856AA6D"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7776D3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Nissan Chemical Europe S.A.S.</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BA56E8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A24E5E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BB95A8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60674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0D27C4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23/03/2018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5F59EA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AD4731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QUADRIS 25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3500DF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133FFE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2EC94C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914BD6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BB234B0" w14:textId="5345952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E9C26D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78AFD5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C7C309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49431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60676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4297AD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65949EB"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A75735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Azbany</w:t>
            </w:r>
            <w:proofErr w:type="spellEnd"/>
            <w:r w:rsidRPr="00550B73">
              <w:rPr>
                <w:rFonts w:eastAsia="Times New Roman" w:cs="Calibri"/>
                <w:color w:val="000000"/>
                <w:sz w:val="12"/>
                <w:szCs w:val="12"/>
                <w:lang w:val="en-US" w:bidi="ar-SA"/>
              </w:rPr>
              <w:t xml:space="preserve"> 250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6D7C36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E71041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0B7AC5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15C783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37C2580" w14:textId="11BE8B0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CB78BB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NUFARM GmbH &amp; Co KG</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8771C0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D7C882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3619D4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60682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2DA6C2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25/05/2018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073EE1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A81744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ZOXIS 250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356505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154C1D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B9D43B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B3B07C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2A5A698" w14:textId="338534D0"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7F4FE7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Arysta LifeScience Benelux </w:t>
            </w:r>
            <w:proofErr w:type="spellStart"/>
            <w:r w:rsidRPr="00550B73">
              <w:rPr>
                <w:rFonts w:eastAsia="Times New Roman" w:cs="Calibri"/>
                <w:color w:val="000000"/>
                <w:sz w:val="12"/>
                <w:szCs w:val="12"/>
                <w:lang w:val="en-US" w:bidi="ar-SA"/>
              </w:rPr>
              <w:t>Srl</w:t>
            </w:r>
            <w:proofErr w:type="spellEnd"/>
            <w:r w:rsidRPr="00550B73">
              <w:rPr>
                <w:rFonts w:eastAsia="Times New Roman" w:cs="Calibri"/>
                <w:color w:val="000000"/>
                <w:sz w:val="12"/>
                <w:szCs w:val="12"/>
                <w:lang w:val="en-US" w:bidi="ar-SA"/>
              </w:rPr>
              <w:t>.</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CD4097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D517BA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D7F28A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60685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247D0F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12/6/2018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828209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678308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VINTAGE C DISPERSS</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BEA90C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benthiavalicarb</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0C1AF3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16B810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13/06/2024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441142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13/11/2024</w:t>
            </w:r>
          </w:p>
        </w:tc>
        <w:tc>
          <w:tcPr>
            <w:tcW w:w="431" w:type="pct"/>
            <w:tcBorders>
              <w:top w:val="single" w:sz="4" w:space="0" w:color="auto"/>
              <w:left w:val="single" w:sz="4" w:space="0" w:color="auto"/>
              <w:bottom w:val="single" w:sz="4" w:space="0" w:color="auto"/>
              <w:right w:val="single" w:sz="4" w:space="0" w:color="auto"/>
            </w:tcBorders>
            <w:noWrap/>
            <w:hideMark/>
          </w:tcPr>
          <w:p w14:paraId="5FADE6C4" w14:textId="193C6CD1"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D7AD08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UPL Europe Ltd. (Warrington)</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B9FD23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13/11/2024</w:t>
            </w:r>
          </w:p>
        </w:tc>
      </w:tr>
      <w:tr w:rsidR="005B3EC4" w:rsidRPr="00550B73" w14:paraId="7921759C"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A00809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60685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051138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12/6/2018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1677F4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A8BBBF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VINTAGE C DISPERSS</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DB5AF8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tribasic copper sulfate,</w:t>
            </w:r>
          </w:p>
          <w:p w14:paraId="3E1C3AAB"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C037D9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37.5%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CF546D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13/06/2024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8ACA40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13/11/2024</w:t>
            </w:r>
          </w:p>
        </w:tc>
        <w:tc>
          <w:tcPr>
            <w:tcW w:w="431" w:type="pct"/>
            <w:tcBorders>
              <w:top w:val="single" w:sz="4" w:space="0" w:color="auto"/>
              <w:left w:val="single" w:sz="4" w:space="0" w:color="auto"/>
              <w:bottom w:val="single" w:sz="4" w:space="0" w:color="auto"/>
              <w:right w:val="single" w:sz="4" w:space="0" w:color="auto"/>
            </w:tcBorders>
            <w:noWrap/>
            <w:hideMark/>
          </w:tcPr>
          <w:p w14:paraId="521D0079" w14:textId="0651F81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DA805B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UPL Europe Ltd. (Warrington)</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1EF01B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13/11/2024</w:t>
            </w:r>
          </w:p>
        </w:tc>
      </w:tr>
      <w:tr w:rsidR="005B3EC4" w:rsidRPr="00550B73" w14:paraId="316A194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3A9E16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60692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739E0E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27/06/2018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275AA4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7122DA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ZOXIUM 240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F6E1A9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zoxamide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DFDEE6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1AF314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30/06/2019</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901EDB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A099AE2" w14:textId="3D93163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D87D7A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(Berkshire)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F68C56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473871F"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E585AE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60696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EA382B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19/09/2018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1DB896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E3391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KEY FLOW</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B71486C"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53F43AA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B7B670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52%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82C0DC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D1A22E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EBAB371" w14:textId="7C2DFBD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B82CB9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INDUSTRIAL QUIMICA KEY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3CA56D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4F85E9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F138F7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60702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C74CFC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18/09/2018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854F56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E57CCB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CUPRA</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955167E"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404CB85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A48AF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52%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1912A0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905303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717B59A" w14:textId="76D7EB5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39EA5F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LAINCO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850F5F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066829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751B59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60708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4B09A4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12/10/2018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61A8A20"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331D7A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MEDEIRO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A2AD5F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85F5CB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D73C4B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30/04/2024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D4EBF8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11775F6" w14:textId="3E7EA9C8"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C15543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(Setubal)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94D2A8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EB4554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7ACE87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60709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F5F28F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19/10/2018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0B3A91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76A4F3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AZAKA</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46CC5F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BF48E2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FFDF85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D2DAFD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CC0DEBE" w14:textId="7E2C0AA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E2E0BF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FMC </w:t>
            </w:r>
            <w:proofErr w:type="spellStart"/>
            <w:r w:rsidRPr="00550B73">
              <w:rPr>
                <w:rFonts w:eastAsia="Times New Roman" w:cs="Calibri"/>
                <w:color w:val="000000"/>
                <w:sz w:val="12"/>
                <w:szCs w:val="12"/>
                <w:lang w:val="en-US" w:bidi="ar-SA"/>
              </w:rPr>
              <w:t>Χημικά</w:t>
            </w:r>
            <w:proofErr w:type="spellEnd"/>
            <w:r w:rsidRPr="00550B73">
              <w:rPr>
                <w:rFonts w:eastAsia="Times New Roman" w:cs="Calibri"/>
                <w:color w:val="000000"/>
                <w:sz w:val="12"/>
                <w:szCs w:val="12"/>
                <w:lang w:val="en-US" w:bidi="ar-SA"/>
              </w:rPr>
              <w:t xml:space="preserve">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ΜΕΠΕ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78E072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7283CF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737776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60715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5EC8DB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26/11/2018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F04D95B"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8133CE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KEY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514DA70"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7C0CD71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3A3CC5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DE2262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7DE812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E0CBC75" w14:textId="332996D0"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9A6BCC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INDUSTRIAL QUIMICA KEY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CA5FEA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78CBBB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DB6BA5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60716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616D4A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26/11/2018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4E8BD9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FBF440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LAINCO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7A143B0"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30AEA90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7984A1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85E28B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F4C092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30925B8" w14:textId="4D174E4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0F8CF0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LAINCO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429ED9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1F184AA"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D09E04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60717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EEDCF4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26/11/2018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4347A5B"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C46C01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CODIMUR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142F8D6"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5150E71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7BEEDF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2BB2F6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216A87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A497E1F" w14:textId="451C140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078617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Exclusivas</w:t>
            </w:r>
            <w:proofErr w:type="spellEnd"/>
            <w:r w:rsidRPr="00550B73">
              <w:rPr>
                <w:rFonts w:eastAsia="Times New Roman" w:cs="Calibri"/>
                <w:color w:val="000000"/>
                <w:sz w:val="12"/>
                <w:szCs w:val="12"/>
                <w:lang w:val="en-US" w:bidi="ar-SA"/>
              </w:rPr>
              <w:t xml:space="preserve"> Sarabia, S.A. (Huesca)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541374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BB4F8C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97B559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60719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B90121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28/11/2018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112128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D5EBF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CODIMUR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6E5A39C"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72C2792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9AEB31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E18949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008BFD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AB47F48" w14:textId="61621C3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983E7B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Exclusivas</w:t>
            </w:r>
            <w:proofErr w:type="spellEnd"/>
            <w:r w:rsidRPr="00550B73">
              <w:rPr>
                <w:rFonts w:eastAsia="Times New Roman" w:cs="Calibri"/>
                <w:color w:val="000000"/>
                <w:sz w:val="12"/>
                <w:szCs w:val="12"/>
                <w:lang w:val="en-US" w:bidi="ar-SA"/>
              </w:rPr>
              <w:t xml:space="preserve"> Sarabia, S.A. (Huesca)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45E2B6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08C414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8B8874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60722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A2B071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23/11/2018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FBCA63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341A5A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VALIS PLUS</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87D0CC6"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205FF39B"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C11357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B3CB38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2C01CB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F1A1D59" w14:textId="0F16140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7E4D81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CERTIS BELCHIM B.V.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143C93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67BE8B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FB09D5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60722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59162C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23/11/2018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58676E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28B7DB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VALIS PLUS</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C6399FE"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74179969"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8653FD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F4DF35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C7D363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A9574C9" w14:textId="78305A1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2ADFB3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CERTIS BELCHIM B.V.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78B4FA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1EFB1B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A9B00D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60722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77CA5A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23/11/2018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3EAE3A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52D946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VALIS PLUS</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0A224F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valifenalate</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7717FA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83A4A9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F4C231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6EA6DF0" w14:textId="20942A6D"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A88688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CERTIS BELCHIM B.V.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E1EE2C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641F4A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381416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60725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0B7AFD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7/12/2018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1E0A7C3"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290BE9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DELAN 50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5EC0C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dithianon</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BA1E72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D2EA26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31/05/2025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11A442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7B67A0B" w14:textId="157BF93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E74CFF7"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25AF3A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492ABC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B52AFB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60726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E2BB02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D12D77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6E0A25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ΚΟΥΠΡΟΛ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2C16AD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oxychloride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12C24D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58D9C6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4B4F4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D029E20" w14:textId="32D7B6C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879114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MAT INVESTMENT HOLDING S.L.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799DBD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557655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9D4DCB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60727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6252AA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AE158D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21B62E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ΚΟΥΠΡΑΧΛΩΡ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FAE873E"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7587465D"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1A34CC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0C4626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8FFDE8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B0914CC" w14:textId="6FCF289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66FA69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ALINTRA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4567F1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02EB1B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4D75A0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60728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4A48FF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833A1A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FCDD3A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VALTONEX 50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63E29F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oxychloride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9DC3F8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17DAEE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DABA8D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D7805AF" w14:textId="6123D44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07EE76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F80830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AFAD40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A6509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lastRenderedPageBreak/>
              <w:t>60729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137F5D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AE02FA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590FC3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VALTONEX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62804E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oxychloride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850B34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AF9E4B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FC8E09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85C7745" w14:textId="57C9488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E583BF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A00C7B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08959FF"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3A4156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60730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8D732D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2C5608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915FF40"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Bimeeq</w:t>
            </w:r>
            <w:proofErr w:type="spellEnd"/>
            <w:r w:rsidRPr="00550B73">
              <w:rPr>
                <w:rFonts w:eastAsia="Times New Roman" w:cs="Calibri"/>
                <w:color w:val="000000"/>
                <w:sz w:val="12"/>
                <w:szCs w:val="12"/>
                <w:lang w:val="en-US" w:bidi="ar-SA"/>
              </w:rPr>
              <w:t xml:space="preserve"> Secure 50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BEE280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oxychloride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A8225B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DED34B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00C57E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4940ED5" w14:textId="10985A55"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F09CEC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64E9A7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4A290BD"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04E420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60731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548282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C39A56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A8A657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COURE FLOW 38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A6336F0"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1B3F4B3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6352F0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38%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15A2CA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B6F1DD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0D7A209" w14:textId="603CE36C"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B6FF53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11EC61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74BE4F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B976C7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60732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B28E7D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B5348C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51B9EB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CUPROSTAR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FA46A62"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7192094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A7A637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446F6D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17886C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7D82125" w14:textId="2559DEF0"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97C448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IQV AGRO ESPANA S.L.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F5E14A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9C8B3D9"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59B84C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60733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A410D0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C9E67E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4046A3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CUPRAVIT OB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86AEE63"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594806DB"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B3BF6E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67C7CC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0CB84E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AB59A7B" w14:textId="055CC63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3F44C8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E27D95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286954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3A840E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60734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8CDE8A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E63449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14BC46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COURE VALLES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2BA7205"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15B4F20D"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9B6941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C5C3F7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9FBEE3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0EF2F24" w14:textId="0927002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2F04C8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7B47F5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098066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018DE9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60735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52029F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DF78E4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D1AED1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CUPRAFOR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D05C839"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31DEEFC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0A15A3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90DECC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6418C7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BB6D34E" w14:textId="51F4570B"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FD5068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HIDROGLOBAL TECNOLOGIA DEL AGUA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A68C69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254615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33B161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60736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CCBDE7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422D1E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6DB4DC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CUPERVAL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642BFDA"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69C6E6C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E8F952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55958C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FB078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0050FC5" w14:textId="3D7808B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D3AEFE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RIEGOS IBERIA REGABER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9133E9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E8AC62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A26716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60737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FD9B53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E08EFC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7E4142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CURENOX 50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3E66BCB"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69C23119"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9E26AB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E24D82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684482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BD1A62F" w14:textId="7169A5A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4E14FF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ALINTRA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2C65A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E4B864F"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CE198D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60738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5B170E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345575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6345D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ΓΕΩΧΑΛΚΟΣ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1E1A6C4"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08C7832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8FF096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B18313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A242C4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8C33C7E" w14:textId="3ACF920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4F4770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188204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021920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26C4CD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60739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FCD44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0C30B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58AF472"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ΟΞΥΧΛΩΡΙΟΥΧΟΣ ΧΑΛΚΟΣ</w:t>
            </w:r>
          </w:p>
          <w:p w14:paraId="3ED0784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AQQUOS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EA324D7"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33C93F4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A8D1AE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24CD0E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7F7ED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D6D01FC" w14:textId="59EFE72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9F2247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AQQUOS S.L.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96EF10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8E8EB2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2EBF36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60740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0E4AC2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FAE0F5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38E6F8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ΟΞΥΧΛΩΡΙΟΥΧΟΣ</w:t>
            </w:r>
          </w:p>
          <w:p w14:paraId="3A58F3A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ΧΑΛΚΟΣ IQV ITALIA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188C35D"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76BB6AE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F00E88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0E5428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635494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549BACF" w14:textId="7CA9ED5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89054A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IQV ITALIA S.R.L.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40BEF5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CC582F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A92841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60741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1E284C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A0BB9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ED8581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HIDROSTAR 40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CB8361B"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42009C39"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C761EA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A82043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8E8AA3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0D7D475" w14:textId="6513DA8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2FE4E5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IQV ITALIA S.R.L.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11139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E34C8E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03DBA6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60742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B260E7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E05B26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B9A556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XIDROCOPP 40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ACB933B"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7EDC227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E22F58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E318B1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DB2C04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D8787F6" w14:textId="6DF43D5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377C13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AQQUOS S.L.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43CDE9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DE47C8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A0C5C0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60743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7323F3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DB1262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011B74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XYDROCOURE 40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2B1FEF5"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118ECBC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E2B814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60B7CA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1B9CFD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0661A6F" w14:textId="70BA0920"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810CCD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78E6C7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30ABE1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189483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60744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AA345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4BBDC6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602CF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VITRA 40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4DF665A"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5966400B"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2B3CC6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6B630B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676A78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105CCD8" w14:textId="257B925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6905C6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ALINTRA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B359E6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9ACD069"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E2B6F0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60745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34FC80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6BA400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23784A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JADE 40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6E86C95"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2D9A644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705AA9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F6E68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9BB3E0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F47AA1F" w14:textId="6D05217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B5652B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MAT INVESTMENT HOLDING S.L.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9AFD5E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D3C90F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5C4246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60746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0B5A8F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41EBC0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A20454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BORMIX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30E0AAE"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7CBCB243"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E0FBAA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C79BFA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5B9B7F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0D454C8" w14:textId="14CCA55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CC5376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IQV AGRO PORTUGAL </w:t>
            </w:r>
            <w:proofErr w:type="gramStart"/>
            <w:r w:rsidRPr="00550B73">
              <w:rPr>
                <w:rFonts w:eastAsia="Times New Roman" w:cs="Calibri"/>
                <w:color w:val="000000"/>
                <w:sz w:val="12"/>
                <w:szCs w:val="12"/>
                <w:lang w:val="en-US" w:bidi="ar-SA"/>
              </w:rPr>
              <w:t>S.A</w:t>
            </w:r>
            <w:proofErr w:type="gramEnd"/>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4EB2D7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C208CF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792201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60747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BE5A31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3AD8A1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39634D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BORD 20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47622AD"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331D296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0C9429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40D226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6ECB68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22470A8" w14:textId="499D3CD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B02954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IQV AGRO PORTUGAL </w:t>
            </w:r>
            <w:proofErr w:type="gramStart"/>
            <w:r w:rsidRPr="00550B73">
              <w:rPr>
                <w:rFonts w:eastAsia="Times New Roman" w:cs="Calibri"/>
                <w:color w:val="000000"/>
                <w:sz w:val="12"/>
                <w:szCs w:val="12"/>
                <w:lang w:val="en-US" w:bidi="ar-SA"/>
              </w:rPr>
              <w:t>S.A</w:t>
            </w:r>
            <w:proofErr w:type="gramEnd"/>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D2694A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2B81559"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7CC236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60748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D776AE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94C1D9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819151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BOUILLE 20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54B9D6C"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70E338B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80471E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D93145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E7F605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7A089B5" w14:textId="336571A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4CFA7E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D68A61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AAB34EA"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B17C72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60749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A3F27F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3EDD71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660B64B"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CALDO BORDELES</w:t>
            </w:r>
          </w:p>
          <w:p w14:paraId="173E0C2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VALLES</w:t>
            </w:r>
            <w:r w:rsidRPr="00550B73">
              <w:rPr>
                <w:rFonts w:eastAsia="Times New Roman" w:cs="Calibri"/>
                <w:color w:val="000000"/>
                <w:sz w:val="12"/>
                <w:szCs w:val="12"/>
                <w:lang w:val="el-GR" w:bidi="ar-SA"/>
              </w:rPr>
              <w:t xml:space="preserve"> </w:t>
            </w:r>
            <w:r w:rsidRPr="00550B73">
              <w:rPr>
                <w:rFonts w:eastAsia="Times New Roman" w:cs="Calibri"/>
                <w:color w:val="000000"/>
                <w:sz w:val="12"/>
                <w:szCs w:val="12"/>
                <w:lang w:val="en-US" w:bidi="ar-SA"/>
              </w:rPr>
              <w:t>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265E547"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5A19A0D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43C665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C2E283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1C88F7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6344310" w14:textId="4B6E2DAC"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DFD823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17899A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8AC7723"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519FD6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60750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11A3C3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684085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2415BC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BORDO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069ED00"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2AB61CCD"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77BAB6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E6C755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1DDCD3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5178011" w14:textId="5978E15B"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198DD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ALINTRA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06408A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DA1E3B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B63415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60751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9CEBFB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B9C79E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CFEAC1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BORDO 20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11D38F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91F153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87D2BA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500959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27869BF" w14:textId="4021F3E1"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07DA9B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ALINTRA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FE3B4F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1A4E9C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6A891C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60753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BEC89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C64056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42F739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BORDOPHYT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B73474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081F7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50E8BE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A1B47E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3A37C43" w14:textId="1EE71D51"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1E2C10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HIDROGLOBAL TECNOLOGIA DEL AGUA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314D7B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3FA067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EA8E40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60754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041135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B8F254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D95762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COPPERGAN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9E3CE74"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237408C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5810BC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2AD196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5B4249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AEB7F3A" w14:textId="2B815F7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77CC8E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AQQUOS S.L.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93366C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FD5EBF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9D6722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60755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2E5E5C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8AC28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F888B9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BORDOCHALK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46084D7"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55D4E32D"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31C229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967F49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4200B3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C5C2C0E" w14:textId="796AF11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712E97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B92F53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8AFAEA9"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CC92F6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60756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D2D4F4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E461E3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303221E"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ΒΟΡΔΙΓΑΛΕΙΟΣ ΠΟΛΤΟΣ</w:t>
            </w:r>
          </w:p>
          <w:p w14:paraId="4A409A7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IQV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B72783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17B67B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645DF9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19FB27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68D8C4A" w14:textId="216F101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F4BDAA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C104E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BE9D3E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6CC72D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60757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C5DAB9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08BCC3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E2735F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BORDELESA BLUE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14D736F"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3352401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571993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210555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7A6831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A008BDB" w14:textId="07F2B6D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20243B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ALINTRA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BECF11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BA994EF"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472250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60758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A03193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3EA479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DCA319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ΧΕΛΛΑΒΟΡ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0DC783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4FCCF7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1AEE66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DC9309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A5AF044" w14:textId="080A5E3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DC05C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MAT INVESTMENT HOLDING S.L.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7B73CF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94EA41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3C3752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60759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C7356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FC3AE9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10D4A5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BORDOSTAR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5E9DEFF"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481CABF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EFECA1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F9BFBF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E1E3F9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97A96A3" w14:textId="14BF27D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EF1E52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RIEGOS IBERIA REGABER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0EFC46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5C8E16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8F91BA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60761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7A6E30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86186E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081E8B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ECORAM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2C9C4A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189B3B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ABFB7F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802363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7E66C2B" w14:textId="3956BE9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DD06A1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ΝΙΤΡΟΦΑΡΜ ΑΕ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F82BE3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3B44C6C"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67B416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60762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189976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68191E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3C7E63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COPPERBLAU-N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6D7EA3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hydroxide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441A4E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55F6EE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92F91D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0FA450A" w14:textId="7C42D9B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C374E0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ΝΙΤΡΟΦΑΡΜ ΑΕ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0B826C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D9DC9F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6E4CAE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lastRenderedPageBreak/>
              <w:t>60763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2493A4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E4D129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DCE838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XYDROCOURE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698515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hydroxide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C766B1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5F68F4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EE31BF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9B49AA9" w14:textId="59C0D94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09E2D9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F48F9A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6D45D1C"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95ADEB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60764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E1E798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2291DA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E63D2A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RAMSIDE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6945C7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oxychloride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4ABB28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9ED679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3AD129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1AFA80A" w14:textId="21531E5D"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ACE586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ΝΙΤΡΟΦΑΡΜ ΑΕ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922604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21DDF1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C04C26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60766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DA3C5D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EE96E5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C3B0A5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ΚΟΠΕΡΙΛ 50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009C7A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oxychloride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23C8BF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7D31F3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9620EB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1DBA574" w14:textId="53D9E46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267093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ΣΕΓΕ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5DA488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297DD6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F04C3C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60767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4D7B99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2F8430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92F531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SEGEZAN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7931EAD"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20CA8C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AB4345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E4890B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0E5D07E" w14:textId="20467EB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B7C5B3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ΣΕΓΕ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CC37CC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BF6C01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71587E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60771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00C119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A0AE7A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F65D4C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VITROXIDE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0A17B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hydroxide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E199A6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7449E4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E79139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5F13CC1" w14:textId="5F39FE5B"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2B49B1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RIEGOS IBERIA REGABER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5AEBF8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2E5AC9F"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434EE1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60772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D9F45E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24A267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1B31BE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FULCOPP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F42DB0A"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02D9F23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E2DEAD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2962EA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6891F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5839EC0" w14:textId="791F64E8"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56DFF4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IQV AGRO PORTUGAL </w:t>
            </w:r>
            <w:proofErr w:type="gramStart"/>
            <w:r w:rsidRPr="00550B73">
              <w:rPr>
                <w:rFonts w:eastAsia="Times New Roman" w:cs="Calibri"/>
                <w:color w:val="000000"/>
                <w:sz w:val="12"/>
                <w:szCs w:val="12"/>
                <w:lang w:val="en-US" w:bidi="ar-SA"/>
              </w:rPr>
              <w:t>S.A</w:t>
            </w:r>
            <w:proofErr w:type="gramEnd"/>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7E7CE6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D4355B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01BFE8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60773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CFFF4F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26628A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432AF5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COPPERHY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77C7AB0"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1D7B77A0"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4A8E5C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E82F28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09F27F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4CC2EFA" w14:textId="7181A77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833124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IQV ITALIA S.R.L.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A50EA8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1BDA4E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B3BA77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60774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A95631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0074CC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319964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ΟΞΥΚΛΩΡ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7A72B2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oxychloride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32EB59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1F9D79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8D1C03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1C79C1B" w14:textId="66C6E64C"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1BC6C3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ΕΛΛΑΓΡΕΤ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48F1FA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4D1886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36B357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60775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2EED51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F71E2C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F156C5D"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ΒΟΡΔΙΓΑΛΕΙΟΣ ΠΟΛΤΟΣ</w:t>
            </w:r>
          </w:p>
          <w:p w14:paraId="73EB33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ΒΙΟΡΥΛ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1118E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6-benzyladenine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994A13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5F87C5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8C7D20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4D13302" w14:textId="3531300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89E8C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ΒΙΟΡΥΛ Α.Ε. (</w:t>
            </w:r>
            <w:proofErr w:type="spellStart"/>
            <w:r w:rsidRPr="00550B73">
              <w:rPr>
                <w:rFonts w:eastAsia="Times New Roman" w:cs="Calibri"/>
                <w:color w:val="000000"/>
                <w:sz w:val="12"/>
                <w:szCs w:val="12"/>
                <w:lang w:val="en-US" w:bidi="ar-SA"/>
              </w:rPr>
              <w:t>Αφιδνες</w:t>
            </w:r>
            <w:proofErr w:type="spellEnd"/>
            <w:r w:rsidRPr="00550B73">
              <w:rPr>
                <w:rFonts w:eastAsia="Times New Roman" w:cs="Calibri"/>
                <w:color w:val="000000"/>
                <w:sz w:val="12"/>
                <w:szCs w:val="12"/>
                <w:lang w:val="en-US" w:bidi="ar-SA"/>
              </w:rPr>
              <w:t>)</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5901DB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38AAA4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56A4F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60775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A668C3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B1D2D0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9558811"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ΒΟΡΔΙΓΑΛΕΙΟΣ ΠΟΛΤΟΣ</w:t>
            </w:r>
          </w:p>
          <w:p w14:paraId="3151A6D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ΒΙΟΡΥΛ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479E4C4"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7349ED3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61D87A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5E91E0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B32CE9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72C1F9E" w14:textId="0A963B6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2C5C30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ΒΙΟΡΥΛ Α.Ε. (</w:t>
            </w:r>
            <w:proofErr w:type="spellStart"/>
            <w:r w:rsidRPr="00550B73">
              <w:rPr>
                <w:rFonts w:eastAsia="Times New Roman" w:cs="Calibri"/>
                <w:color w:val="000000"/>
                <w:sz w:val="12"/>
                <w:szCs w:val="12"/>
                <w:lang w:val="en-US" w:bidi="ar-SA"/>
              </w:rPr>
              <w:t>Αφιδνες</w:t>
            </w:r>
            <w:proofErr w:type="spellEnd"/>
            <w:r w:rsidRPr="00550B73">
              <w:rPr>
                <w:rFonts w:eastAsia="Times New Roman" w:cs="Calibri"/>
                <w:color w:val="000000"/>
                <w:sz w:val="12"/>
                <w:szCs w:val="12"/>
                <w:lang w:val="en-US" w:bidi="ar-SA"/>
              </w:rPr>
              <w:t>)</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7D8643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6F7975A"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9B2C3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60776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9FC321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B19E47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B5E498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HYDROMICRON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B377E89"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5AFE13F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0513F3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7F3730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18FCC8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4A5FE61" w14:textId="6F3C1FF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F1CB6F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ΥΒΡΙΔΙΑ ΕΛΛΑΣ ΜΟΝΟΠΡΟΣΩΠΗ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BA2FE0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403CFD7"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3761EA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60777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582C7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51A59F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EFB4841"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ΥΔΡΟΞΕΙΔΙΟ ΧΑΛΚΟΥ</w:t>
            </w:r>
          </w:p>
          <w:p w14:paraId="190FBD6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ΒΙΟΡΥΛ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BE2FA4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hydroxide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DA957E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49E236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1C0917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39854ED" w14:textId="538910E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5FEB66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ΒΙΟΡΥΛ Α.Ε. (</w:t>
            </w:r>
            <w:proofErr w:type="spellStart"/>
            <w:r w:rsidRPr="00550B73">
              <w:rPr>
                <w:rFonts w:eastAsia="Times New Roman" w:cs="Calibri"/>
                <w:color w:val="000000"/>
                <w:sz w:val="12"/>
                <w:szCs w:val="12"/>
                <w:lang w:val="en-US" w:bidi="ar-SA"/>
              </w:rPr>
              <w:t>Αφιδνες</w:t>
            </w:r>
            <w:proofErr w:type="spellEnd"/>
            <w:r w:rsidRPr="00550B73">
              <w:rPr>
                <w:rFonts w:eastAsia="Times New Roman" w:cs="Calibri"/>
                <w:color w:val="000000"/>
                <w:sz w:val="12"/>
                <w:szCs w:val="12"/>
                <w:lang w:val="en-US" w:bidi="ar-SA"/>
              </w:rPr>
              <w:t>)</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7A8710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1798E0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1491F7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60778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D498A4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949878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4E1FEF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ΚΟΠΕΡΙΛ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CFE51C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oxychloride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393D3E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934F68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FE22F9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348CDE8" w14:textId="49D6EC8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B10288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ΣΕΓΕ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5EEB3E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06E14C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F4955F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60779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B74A96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593636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2594CD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CUPRICO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6E5DFED"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3BCC3853"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499AEF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6D9A89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724D26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AA808A4" w14:textId="1BFA9F30"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B604BE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ΕΛΛΑΓΡΕΤ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84CABF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18845C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A1FB4F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60780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D6D403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3446BF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2EDFC1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CUPROSSINA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EEC6AF4"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3ECFDB6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72099D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8BAB96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E6683C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DDA0BFB" w14:textId="04F2D31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10AA03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FB0ED3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E8B7B7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3E96FC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60781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D73187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37F476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4E32C0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NEORAM 37,5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A1C30A7"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16834E0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655812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37.5%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949168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3F3077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D7193A6" w14:textId="10552AA8"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93A557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DECBFE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5C50F1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80CE0B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60783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116C8A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21D145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0A1839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FUNGURAN-OH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F418CEC"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00C8108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62DE56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9C57CC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850A8A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9632CD8" w14:textId="22D7064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CBC1EF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Cosaco</w:t>
            </w:r>
            <w:proofErr w:type="spellEnd"/>
            <w:r w:rsidRPr="00550B73">
              <w:rPr>
                <w:rFonts w:eastAsia="Times New Roman" w:cs="Calibri"/>
                <w:color w:val="000000"/>
                <w:sz w:val="12"/>
                <w:szCs w:val="12"/>
                <w:lang w:val="en-US" w:bidi="ar-SA"/>
              </w:rPr>
              <w:t xml:space="preserve"> GmbH</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7FC513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226C60D"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3DFAF5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60784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757080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0DBE9C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FA567F2"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POLTIGLIA CAFFARO</w:t>
            </w:r>
          </w:p>
          <w:p w14:paraId="579155C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D95893A"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6CBE5FD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E70B3C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4AD6A9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BDF6E3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593E668" w14:textId="31026B3D"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5FB06F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A47DE4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EF18CE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488910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60785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6317FA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3FA478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3964861"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POLTIGLIA CAFFARO</w:t>
            </w:r>
          </w:p>
          <w:p w14:paraId="7763784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E09D06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98CB11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572CFF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0A1264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1471D35" w14:textId="4BC33BC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0384DC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B0D794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A6FCB97"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3B74F0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60786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A5FF34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21/12/2012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E057B2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352917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PASTA CAFFARO 38,25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1A427BA"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0194D0B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51763D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38.25%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D5D9F1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BAC5FC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EE39197" w14:textId="75C158B0"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B55132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9CD0CC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6EEBB3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DE23A8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60788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AEBD1E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3E0D0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2ABBE2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MANIFLOW 12,4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1ABB1F8"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42D746F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7CA63B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12.4%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A5F881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DF3DD4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F7DA6BE" w14:textId="2C29A608"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272A3B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MANICA </w:t>
            </w:r>
            <w:proofErr w:type="spellStart"/>
            <w:r w:rsidRPr="00550B73">
              <w:rPr>
                <w:rFonts w:eastAsia="Times New Roman" w:cs="Calibri"/>
                <w:color w:val="000000"/>
                <w:sz w:val="12"/>
                <w:szCs w:val="12"/>
                <w:lang w:val="en-US" w:bidi="ar-SA"/>
              </w:rPr>
              <w:t>Sp.A</w:t>
            </w:r>
            <w:proofErr w:type="spellEnd"/>
            <w:r w:rsidRPr="00550B73">
              <w:rPr>
                <w:rFonts w:eastAsia="Times New Roman" w:cs="Calibri"/>
                <w:color w:val="000000"/>
                <w:sz w:val="12"/>
                <w:szCs w:val="12"/>
                <w:lang w:val="en-US" w:bidi="ar-SA"/>
              </w:rPr>
              <w:t>.</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2FF4B0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50F218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F91EFA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60790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CA2862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2011C0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F9DD3B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CIMOTER 20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4CF3D9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hydroxide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D7B83E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67F326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8BD16A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91A9C7F" w14:textId="4A86CBFB"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CF284D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EDED14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1BD29D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08518D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60791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D160AB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1A664A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76F2D0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CUPROS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F20779C"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0B9974D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924156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856CEB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5450D5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51D6153" w14:textId="790E9B5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32B991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Cosaco</w:t>
            </w:r>
            <w:proofErr w:type="spellEnd"/>
            <w:r w:rsidRPr="00550B73">
              <w:rPr>
                <w:rFonts w:eastAsia="Times New Roman" w:cs="Calibri"/>
                <w:color w:val="000000"/>
                <w:sz w:val="12"/>
                <w:szCs w:val="12"/>
                <w:lang w:val="en-US" w:bidi="ar-SA"/>
              </w:rPr>
              <w:t xml:space="preserve"> GmbH</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A9E30A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22CE5D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0FB1FA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60792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CF94D5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319B58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C553C6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HELIOCUIVRE 40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CFC19A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hydroxide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E70353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1B759B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1FAE6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169AEEB" w14:textId="44ED336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E682E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ACTION PIN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DDA7E5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C59703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F78FDC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60793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FABC0D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B12B06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706629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SPYRIT HYDRO</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B022356"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7C126F3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A4143B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4CF4F8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02B6AB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CA941C0" w14:textId="201AC82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44C2BB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(Lisboa)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9368A0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0188807"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E324FE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60793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B3163E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0D1A9D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66DAE0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SPYRIT HYDRO</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8B9B48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dimethomorph</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74FA08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4CDE35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998207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C22E347" w14:textId="76AB9DD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175F76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(Lisboa)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5A117B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21396C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8272A4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60794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18D559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61A202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3507A3E"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ΒΟΡΔΙΓΑΛΕΙΟΣ ΠΟΛΤΟΣ</w:t>
            </w:r>
          </w:p>
          <w:p w14:paraId="716E82F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UPL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7A289C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18D827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CD31F3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A626B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CD0A4B3" w14:textId="5D56838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B4B2F5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UPL Europe Ltd. (Warrington)</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E63B49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E00895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48BA07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60795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B98B99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D14E26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53F19C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COUPRADIN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0CCF19C"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315DD35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781E9D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DF4447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EF2F94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A51B1D2" w14:textId="3E00B1A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B1F926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AGROLOGY ΠΑΠΑΟΙΚΟΝΟΜΟΥ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53FDCA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B4C9F3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5A2DCC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60796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3FC7B0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809D43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C1E9C2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CULIN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D58F5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oxychloride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8C8993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2AABD0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B21AA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584A025" w14:textId="3DA12E2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C00578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ΦΑΡΜΑΧΗΜ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4299BD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9AB87C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584AA1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60797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D7F100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E9688D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00BEDF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FANCY 50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4B57C2A"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51694A1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F4D728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930B5F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CC25CD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76F705B" w14:textId="1A4BEE9B"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9360F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ΦΑΡΜΑΧΗΜ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A0CD74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2B66449"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4848D9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60798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C39ECB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53C290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FFE38D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BOUILLIE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6D6BD3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72684A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BBCF7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B7F39F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ADF01BB" w14:textId="1263AB9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85256D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ΦΑΡΜΑΧΗΜ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9DA9C9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4FB24B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A32220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60799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0505AC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5B693C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84F0D5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KOCIDE 2000 35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BBF54E2"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76286E9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82786E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F6E082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B3AC22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836A523" w14:textId="3A1ED07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36A034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Cosaco</w:t>
            </w:r>
            <w:proofErr w:type="spellEnd"/>
            <w:r w:rsidRPr="00550B73">
              <w:rPr>
                <w:rFonts w:eastAsia="Times New Roman" w:cs="Calibri"/>
                <w:color w:val="000000"/>
                <w:sz w:val="12"/>
                <w:szCs w:val="12"/>
                <w:lang w:val="en-US" w:bidi="ar-SA"/>
              </w:rPr>
              <w:t xml:space="preserve"> GmbH</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50BE91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A83843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1BBCA1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60800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C44668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71F817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EB6CCC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KOCIDE OPTI 30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5DBF07A"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61A5328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990B72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FCEC63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A96A8D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0D7DB75" w14:textId="74AB1AE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40AD67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Cosaco</w:t>
            </w:r>
            <w:proofErr w:type="spellEnd"/>
            <w:r w:rsidRPr="00550B73">
              <w:rPr>
                <w:rFonts w:eastAsia="Times New Roman" w:cs="Calibri"/>
                <w:color w:val="000000"/>
                <w:sz w:val="12"/>
                <w:szCs w:val="12"/>
                <w:lang w:val="en-US" w:bidi="ar-SA"/>
              </w:rPr>
              <w:t xml:space="preserve"> GmbH</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ED19D1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EA9FFEF"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27439A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60801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FD579D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BAF03D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43342C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FUNGURAN-OH 30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D9650F7"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3AAD113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C7B0E3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7DDA25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CA979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CB4C4BE" w14:textId="4C7E204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DEC5C0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Cosaco</w:t>
            </w:r>
            <w:proofErr w:type="spellEnd"/>
            <w:r w:rsidRPr="00550B73">
              <w:rPr>
                <w:rFonts w:eastAsia="Times New Roman" w:cs="Calibri"/>
                <w:color w:val="000000"/>
                <w:sz w:val="12"/>
                <w:szCs w:val="12"/>
                <w:lang w:val="en-US" w:bidi="ar-SA"/>
              </w:rPr>
              <w:t xml:space="preserve"> GmbH</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F9267E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9B0AB53"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ACC51F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60802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B701D0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7179D1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FF36B7B"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CUPROFIX DISPERSS</w:t>
            </w:r>
          </w:p>
          <w:p w14:paraId="286F108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lastRenderedPageBreak/>
              <w:t>20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7D9990E"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lastRenderedPageBreak/>
              <w:t>bordeaux</w:t>
            </w:r>
            <w:proofErr w:type="spellEnd"/>
            <w:r w:rsidRPr="00550B73">
              <w:rPr>
                <w:rFonts w:eastAsia="Times New Roman" w:cs="Calibri"/>
                <w:color w:val="000000"/>
                <w:sz w:val="12"/>
                <w:szCs w:val="12"/>
                <w:lang w:val="en-US" w:bidi="ar-SA"/>
              </w:rPr>
              <w:t xml:space="preserve"> mixture,</w:t>
            </w:r>
          </w:p>
          <w:p w14:paraId="01D186A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lastRenderedPageBreak/>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E2782F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lastRenderedPageBreak/>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CD836D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DBBCEC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8F8CD36" w14:textId="79CED97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BE5628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UPL Europe Ltd. (Warrington)</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A0129E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01B886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9A9826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60804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6FC1E4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1217AF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C77C11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CHAMP 36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9370A8F"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7F9CF82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3E9A33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36.3%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527A9A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DA3833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4EDCD64" w14:textId="2C016A41"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1ED4B3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NUFARM GmbH &amp; Co KG</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76A9D2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9CA864A"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B4DC4B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60805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17FA74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93FF9C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65DEB42"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BORDELESA ULTRA</w:t>
            </w:r>
          </w:p>
          <w:p w14:paraId="6C17240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ECD432F"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33972FA0"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A0AE6E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F48838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BEAD5E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B1D6639" w14:textId="78E5024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1E767F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AGROLOGY ΠΑΠΑΟΙΚΟΝΟΜΟΥ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58CE8C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6390AD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98E8B9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60806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C8EF1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2E1470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76DF98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MACC Super 36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109CBA4"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2FD61D2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42870E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36.3%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E810A3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770C8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CC1FFC7" w14:textId="7DA0A2EB"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97E572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NUFARM GmbH &amp; Co KG</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EE22F3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B30E15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562DCF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60808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CC39BF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742267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FCAB31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TRIMASTER 19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E456FF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tribasic copper sulfate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8E5454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19.3%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E9E7F0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17BA3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F35B67E" w14:textId="3AE938F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AA6C59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AF7B03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FD61B5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D417D8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60809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479835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4B0EF5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2DA6F5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BORDELESA 20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0EE1FD1"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3A476C2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10C8B6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94CBE9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0388E5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4B926CD" w14:textId="2B57D1D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E124AB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AGROLOGY ΠΑΠΑΟΙΚΟΝΟΜΟΥ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EC9D3F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F1F815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3E3228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60810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BAFA98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D073A6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958F25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BORDELESA 20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454BFE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253D14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4902CA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A0E657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557CC7E" w14:textId="085EF76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44CC91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AGROLOGY ΠΑΠΑΟΙΚΟΝΟΜΟΥ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0CACCC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D5E025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6B2525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60811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20D4B4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30E298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15B089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CUPROXAT 19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C66453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tribasic copper sulfate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A79B16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996E01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C204E0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E5EB47E" w14:textId="198989ED"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23F1E1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NUFARM GmbH &amp; Co KG</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A731E4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CB9F45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A8C549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60812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496EDC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D2D47A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D22D9B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CURACOP XT 25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D07FC1C"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065F667D"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4EB724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78AB4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F3B75A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71C873D" w14:textId="741D2C1D"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C7D22A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Albaugh TKI d.o.o.</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7A62A8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21B417A"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4DFF7D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60816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F33B01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CF7836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E77E0F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HYDRO BLUE 20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7FEAE44"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5070194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786A9E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4321A4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127EC2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39AF7B2" w14:textId="07A279C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B1D409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Albaugh TKI d.o.o.</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C44451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F3D56C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AAB88A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60823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1A7979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56F498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965B44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ΧΕΛΛΑΒΟΡ 20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DC23D59" w14:textId="77777777" w:rsidR="005B3EC4" w:rsidRPr="00550B73" w:rsidRDefault="005B3EC4" w:rsidP="00F61383">
            <w:pPr>
              <w:widowControl/>
              <w:jc w:val="center"/>
              <w:rPr>
                <w:rFonts w:eastAsia="Times New Roman" w:cs="Calibri"/>
                <w:color w:val="000000"/>
                <w:sz w:val="12"/>
                <w:szCs w:val="12"/>
                <w:lang w:val="el-GR" w:bidi="ar-SA"/>
              </w:rPr>
            </w:pPr>
            <w:proofErr w:type="spellStart"/>
            <w:r w:rsidRPr="00550B73">
              <w:rPr>
                <w:rFonts w:eastAsia="Times New Roman" w:cs="Calibri"/>
                <w:color w:val="000000"/>
                <w:sz w:val="12"/>
                <w:szCs w:val="12"/>
                <w:lang w:val="en-US" w:bidi="ar-SA"/>
              </w:rPr>
              <w:t>bordeaux</w:t>
            </w:r>
            <w:proofErr w:type="spellEnd"/>
            <w:r w:rsidRPr="00550B73">
              <w:rPr>
                <w:rFonts w:eastAsia="Times New Roman" w:cs="Calibri"/>
                <w:color w:val="000000"/>
                <w:sz w:val="12"/>
                <w:szCs w:val="12"/>
                <w:lang w:val="en-US" w:bidi="ar-SA"/>
              </w:rPr>
              <w:t xml:space="preserve"> mixture,</w:t>
            </w:r>
          </w:p>
          <w:p w14:paraId="6FB8373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92B993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8A2AC0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3AE4D7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0DF1F5C" w14:textId="671D01D1"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AC2BE5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C0C4EF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9DBC9BC"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F3616D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60827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916D8C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C87E7D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4D62C3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FAXON NEW 40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76B6FFA"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6FB3D1E3"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087EC4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980082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FC6A2E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263673C" w14:textId="2AB82F3C"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A7C25F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7C84A6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CA61889"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FD6E32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60828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1D4147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02140B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6BD7F0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CORONA PRO 40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EBE533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hydroxide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68BE0A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F36B89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1555D9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2F43BAD" w14:textId="42D8E8B8"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EA2432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1F7DB5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0381E1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B07EC4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60829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A00359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514948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19210F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HYDROPLUS NEW 40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BA200D1"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01061C09"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26E2B0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775C0B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B6F775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E410670" w14:textId="30E76A1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FA0D06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766DCF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76BBED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3E725D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60830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5A32F2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055AE8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215F25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AXIDROX BLUE 40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EFF10E1"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5A376BB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B2B4AF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6E8455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7B80E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B1F1757" w14:textId="1777032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2CF438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45EE45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BBC9E77"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B843B8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60831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AEBAD0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28/12/2018</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E5B198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7F00ED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HIDROVAL 40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F7709A2"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64B93B0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11B728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506B61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D833CA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EBBDA3E" w14:textId="1B34334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7B0604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4696E6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F0E92FA"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E17EE4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60840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71C283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14/03/2019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E3F1EA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6876BE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CUPROZIN 35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443F768"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oxychloride,</w:t>
            </w:r>
          </w:p>
          <w:p w14:paraId="0E770CE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835BAC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04B302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F81E83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5B61604" w14:textId="5CE805A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5776C59"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Cosaco</w:t>
            </w:r>
            <w:proofErr w:type="spellEnd"/>
            <w:r w:rsidRPr="00550B73">
              <w:rPr>
                <w:rFonts w:eastAsia="Times New Roman" w:cs="Calibri"/>
                <w:color w:val="000000"/>
                <w:sz w:val="12"/>
                <w:szCs w:val="12"/>
                <w:lang w:val="en-US" w:bidi="ar-SA"/>
              </w:rPr>
              <w:t xml:space="preserve"> GmbH</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184647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3919C8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D295CA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60849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6D5739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29/03/2019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5BFAB9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5277E5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FANTIC A</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72808A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benalaxyl-m</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5E00E1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F8936A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E02D4F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DB13DA7" w14:textId="40AF692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39730C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A36CE3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AAD91FC"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42E8F4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60849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93B856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29/03/2019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B7904B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CB629C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FANTIC A</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36DC6E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hydroxide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5757A2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26.18%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6DC981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7C292D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E888465" w14:textId="4873B25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64BF04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A4EC37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E861F83"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FC63DC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60849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33D9F5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29/03/2019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E178DF9"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8AE657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FANTIC A</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577888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copper oxychloride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5BD9E7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26.32%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67481D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31/01/2020</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EA5C35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84396DB" w14:textId="5E6DFCA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3FF168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C0FA05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9B5FF8F"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A73C77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60856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6B923F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17/04/2019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7A6540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2F1CC4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OPTIX DISPERSS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136D43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F78886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E153D9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FE7CA5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A49CC82" w14:textId="1FF7BDA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C3788D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UPL Holdings </w:t>
            </w:r>
            <w:proofErr w:type="spellStart"/>
            <w:r w:rsidRPr="00550B73">
              <w:rPr>
                <w:rFonts w:eastAsia="Times New Roman" w:cs="Calibri"/>
                <w:color w:val="000000"/>
                <w:sz w:val="12"/>
                <w:szCs w:val="12"/>
                <w:lang w:val="en-US" w:bidi="ar-SA"/>
              </w:rPr>
              <w:t>Coöperatief</w:t>
            </w:r>
            <w:proofErr w:type="spellEnd"/>
            <w:r w:rsidRPr="00550B73">
              <w:rPr>
                <w:rFonts w:eastAsia="Times New Roman" w:cs="Calibri"/>
                <w:color w:val="000000"/>
                <w:sz w:val="12"/>
                <w:szCs w:val="12"/>
                <w:lang w:val="en-US" w:bidi="ar-SA"/>
              </w:rPr>
              <w:t xml:space="preserve"> U.A.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988A1D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133A7B7"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61A093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60857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FE0248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22/04/2019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4E6F71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BA1D3D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BELKAP EXTRA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A49D36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D40C61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8FCB48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1A76EA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F4C9FA8" w14:textId="10C07E8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995E99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Probelte</w:t>
            </w:r>
            <w:proofErr w:type="spellEnd"/>
            <w:r w:rsidRPr="00550B73">
              <w:rPr>
                <w:rFonts w:eastAsia="Times New Roman" w:cs="Calibri"/>
                <w:color w:val="000000"/>
                <w:sz w:val="12"/>
                <w:szCs w:val="12"/>
                <w:lang w:val="en-US" w:bidi="ar-SA"/>
              </w:rPr>
              <w:t xml:space="preserve"> S.A.U. (Molina de Segura, Murcia)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72E2AF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95725B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5B5EAB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60857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EFAB3D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22/04/2019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2D229E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39D705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BELKAP EXTRA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9EC482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899AD2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A94A3F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362D25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12BE90A" w14:textId="2C61108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C97D629"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Probelte</w:t>
            </w:r>
            <w:proofErr w:type="spellEnd"/>
            <w:r w:rsidRPr="00550B73">
              <w:rPr>
                <w:rFonts w:eastAsia="Times New Roman" w:cs="Calibri"/>
                <w:color w:val="000000"/>
                <w:sz w:val="12"/>
                <w:szCs w:val="12"/>
                <w:lang w:val="en-US" w:bidi="ar-SA"/>
              </w:rPr>
              <w:t xml:space="preserve"> S.A.U. (Molina de Segura, Murcia)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7FFBF3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F6395E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F4E2EE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60857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56921F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22/04/2019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D48CB5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CAE5EF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BELKAP EXTRA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87DFBB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42DF74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274B5F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276782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5ECA127" w14:textId="7B76D15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1EF2100"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Probelte</w:t>
            </w:r>
            <w:proofErr w:type="spellEnd"/>
            <w:r w:rsidRPr="00550B73">
              <w:rPr>
                <w:rFonts w:eastAsia="Times New Roman" w:cs="Calibri"/>
                <w:color w:val="000000"/>
                <w:sz w:val="12"/>
                <w:szCs w:val="12"/>
                <w:lang w:val="en-US" w:bidi="ar-SA"/>
              </w:rPr>
              <w:t xml:space="preserve"> S.A.U. (Molina de Segura, Murcia)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DD1A99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111F36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A7A37B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60858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DB8A3A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22/05/2019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F6A0EC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2C610C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ALIETTE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37F9C3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19964C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4BB8B2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9D6D3E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18C123E" w14:textId="73F6B18C"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5A4BFB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C5CD98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2D4CF0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8B3645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60859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51D916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24/05/2019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A6126C3"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C19061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ALLUM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70AA45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E4FD2E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75BE42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B4D8BE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8FC2867" w14:textId="3E327DB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CA6E64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UPL Holdings </w:t>
            </w:r>
            <w:proofErr w:type="spellStart"/>
            <w:r w:rsidRPr="00550B73">
              <w:rPr>
                <w:rFonts w:eastAsia="Times New Roman" w:cs="Calibri"/>
                <w:color w:val="000000"/>
                <w:sz w:val="12"/>
                <w:szCs w:val="12"/>
                <w:lang w:val="en-US" w:bidi="ar-SA"/>
              </w:rPr>
              <w:t>Coöperatief</w:t>
            </w:r>
            <w:proofErr w:type="spellEnd"/>
            <w:r w:rsidRPr="00550B73">
              <w:rPr>
                <w:rFonts w:eastAsia="Times New Roman" w:cs="Calibri"/>
                <w:color w:val="000000"/>
                <w:sz w:val="12"/>
                <w:szCs w:val="12"/>
                <w:lang w:val="en-US" w:bidi="ar-SA"/>
              </w:rPr>
              <w:t xml:space="preserve"> U.A.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9DE5E4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44A856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917CAB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60870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0C9842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24/06/2019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DDFE80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1D4DA7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BELKAP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DCDC81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A830C4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07AD07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29D3D4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5459069" w14:textId="33CEAABD"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8C1D30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PROBELTE S.A.U. (30100 - Murcia)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EC986F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2C37EB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9EC563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60877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AB49D2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5/7/2019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DFDAFD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84FC0A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KILATE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69F39C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579A44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6A0D93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30/04/2021</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3BAED0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522EBCC" w14:textId="2838062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7BCBFF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LAINCO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F1C10F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A9CD03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0E1FC8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60878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8A218D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5/7/2019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D9FE0B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97CF345"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FOLPET ADAMA</w:t>
            </w:r>
          </w:p>
          <w:p w14:paraId="598D84A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MAKHTESHIM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5267AF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0484B7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083159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FE08FD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4FAC4E2" w14:textId="20C5A8E0"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35FE3A0"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ADAMA</w:t>
            </w:r>
            <w:r w:rsidRPr="00550B73">
              <w:rPr>
                <w:rFonts w:eastAsia="Times New Roman" w:cs="Calibri"/>
                <w:color w:val="000000"/>
                <w:sz w:val="12"/>
                <w:szCs w:val="12"/>
                <w:lang w:val="el-GR" w:bidi="ar-SA"/>
              </w:rPr>
              <w:t xml:space="preserve"> ΕΛΛΑΣ ΜΟΝΟΠΡΟΣΩΠΗ Α.Ε. ΛΥΣΕΙΣ ΓΙΑ ΤΗ ΓΕΩΡΓΙΑ</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0AC3C9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675D4C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CED58C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60879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874839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17/07/2019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8E83C73"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063DB6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ORTEX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1E4A6C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BE0030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BE0130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E45FEE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E4FDEB2" w14:textId="5D43CB3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91F2E2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C3A5FB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2570E5C"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16FC6A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60888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824ED0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20/09/2019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BA50E43"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621048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GOLBEX 80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BB7368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EB405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B534A8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560090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047D492" w14:textId="4FBDA36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EB2BC4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Exclusivas</w:t>
            </w:r>
            <w:proofErr w:type="spellEnd"/>
            <w:r w:rsidRPr="00550B73">
              <w:rPr>
                <w:rFonts w:eastAsia="Times New Roman" w:cs="Calibri"/>
                <w:color w:val="000000"/>
                <w:sz w:val="12"/>
                <w:szCs w:val="12"/>
                <w:lang w:val="en-US" w:bidi="ar-SA"/>
              </w:rPr>
              <w:t xml:space="preserve"> Sarabia, S.A. (Huesca)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9ECF3F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7C20C9F"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0CEC6E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60890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7B1397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23/09/2019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4F6C19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96D36D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KEYFOL 80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DDCA0B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40DFCC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7A5FFA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64E9D5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0F5DD81" w14:textId="10BD74CD"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33F76B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INDUSTRIAL QUIMICA KEY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4BAA7B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7E2C95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A6B1F7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60891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AA384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1/10/2019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E2C90DD"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EBE36D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GOLBEX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249C32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2D1414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0C1458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1957A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E82AF07" w14:textId="7DA7332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6815B99"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Exclusivas</w:t>
            </w:r>
            <w:proofErr w:type="spellEnd"/>
            <w:r w:rsidRPr="00550B73">
              <w:rPr>
                <w:rFonts w:eastAsia="Times New Roman" w:cs="Calibri"/>
                <w:color w:val="000000"/>
                <w:sz w:val="12"/>
                <w:szCs w:val="12"/>
                <w:lang w:val="en-US" w:bidi="ar-SA"/>
              </w:rPr>
              <w:t xml:space="preserve"> Sarabia, S.A. (Huesca)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BA3D9A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E25083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25211D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60895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183A17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4/10/2019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1D6918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F99911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KEYFOL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16080F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E405A9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5DF80F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A6322C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839013C" w14:textId="51143EF1"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DF11A5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INDUSTRIAL QUIMICA KEY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58C304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84BC18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DB9A39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60896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5C692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4/10/2019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DE8879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CA78FD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MIKAL 50/25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34603F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0132B4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A6FB84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AFE68B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D033EC4" w14:textId="1CA1DDDB"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08BD7B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FDE901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098067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D4CA1A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60896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FE33BD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4/10/2019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B7AB62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DAC339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MIKAL 50/25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24508B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D6B556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9B827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8DDFBD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7141811" w14:textId="1E8033C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8EC024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120C0F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8FDDC97"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33D06A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lastRenderedPageBreak/>
              <w:t>60903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735257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CE9FB6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75E5D5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FOSIKA</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A305C1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phosphonates</w:t>
            </w:r>
          </w:p>
          <w:p w14:paraId="0C4933F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roofErr w:type="gramStart"/>
            <w:r w:rsidRPr="00550B73">
              <w:rPr>
                <w:rFonts w:eastAsia="Times New Roman" w:cs="Calibri"/>
                <w:color w:val="000000"/>
                <w:sz w:val="12"/>
                <w:szCs w:val="12"/>
                <w:lang w:val="en-US" w:bidi="ar-SA"/>
              </w:rPr>
              <w:t>formerly</w:t>
            </w:r>
            <w:proofErr w:type="gramEnd"/>
          </w:p>
          <w:p w14:paraId="6F5AAC1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phosphite)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489051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51%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795EEB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DF2EF3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BD0E96E" w14:textId="1F84A08B"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897D49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BIOVERT S.L.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3C35E1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C7AD68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E04823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60904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E037CE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6DA669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39E275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CUNEB</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558EE5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phosphonates</w:t>
            </w:r>
          </w:p>
          <w:p w14:paraId="3FBBFAA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roofErr w:type="gramStart"/>
            <w:r w:rsidRPr="00550B73">
              <w:rPr>
                <w:rFonts w:eastAsia="Times New Roman" w:cs="Calibri"/>
                <w:color w:val="000000"/>
                <w:sz w:val="12"/>
                <w:szCs w:val="12"/>
                <w:lang w:val="en-US" w:bidi="ar-SA"/>
              </w:rPr>
              <w:t>formerly</w:t>
            </w:r>
            <w:proofErr w:type="gramEnd"/>
          </w:p>
          <w:p w14:paraId="298BFFA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phosphite)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ADCB1B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51%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F99BA5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78DF91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C98BED8" w14:textId="7D1885A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ADE2AC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LAINCO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81AF02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AFBB2C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F84461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60905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081CCC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6/11/2019</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E99C1C3"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BAB3D0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PHYTO SARCAN</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350A0F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phosphonates</w:t>
            </w:r>
          </w:p>
          <w:p w14:paraId="173AF2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roofErr w:type="gramStart"/>
            <w:r w:rsidRPr="00550B73">
              <w:rPr>
                <w:rFonts w:eastAsia="Times New Roman" w:cs="Calibri"/>
                <w:color w:val="000000"/>
                <w:sz w:val="12"/>
                <w:szCs w:val="12"/>
                <w:lang w:val="en-US" w:bidi="ar-SA"/>
              </w:rPr>
              <w:t>formerly</w:t>
            </w:r>
            <w:proofErr w:type="gramEnd"/>
          </w:p>
          <w:p w14:paraId="4B8547F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phosphite)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3274DA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51%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5DA3DC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081EEA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3ACC525" w14:textId="53DC9975"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61405CB"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Exclusivas</w:t>
            </w:r>
            <w:proofErr w:type="spellEnd"/>
            <w:r w:rsidRPr="00550B73">
              <w:rPr>
                <w:rFonts w:eastAsia="Times New Roman" w:cs="Calibri"/>
                <w:color w:val="000000"/>
                <w:sz w:val="12"/>
                <w:szCs w:val="12"/>
                <w:lang w:val="en-US" w:bidi="ar-SA"/>
              </w:rPr>
              <w:t xml:space="preserve"> Sarabia, S.A. (Huesca)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92EFF0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B49E35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50624F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60917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7C57C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10/1/2020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E53EF4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50FF53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FOSKEY</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0406C6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28B37E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1ED8C1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12516E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6ECFBE1" w14:textId="53D5DCC5"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C87BDA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INDUSTRIAL QUIMICA KEY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E83A47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45AB03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CA3669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60921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3A3442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15/01/2020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979BCA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E47D0A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SAVIAL FORTE</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41D4D8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phosphonates</w:t>
            </w:r>
          </w:p>
          <w:p w14:paraId="0334BF7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roofErr w:type="gramStart"/>
            <w:r w:rsidRPr="00550B73">
              <w:rPr>
                <w:rFonts w:eastAsia="Times New Roman" w:cs="Calibri"/>
                <w:color w:val="000000"/>
                <w:sz w:val="12"/>
                <w:szCs w:val="12"/>
                <w:lang w:val="en-US" w:bidi="ar-SA"/>
              </w:rPr>
              <w:t>formerly</w:t>
            </w:r>
            <w:proofErr w:type="gramEnd"/>
          </w:p>
          <w:p w14:paraId="19A1F64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phosphite)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5719E3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51%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2CEA89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D25E31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1860BCC" w14:textId="1E7D801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E7F898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LAINCO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DCB893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A9F994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626BCD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60927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726769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29/01/2020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99F6DF3"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449AB8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PROMESA</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945AF2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15E7BC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0C096F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76BF7E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412ADB8" w14:textId="19FA4E9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B9F257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Galenika-Fitofarmacija</w:t>
            </w:r>
            <w:proofErr w:type="spellEnd"/>
            <w:r w:rsidRPr="00550B73">
              <w:rPr>
                <w:rFonts w:eastAsia="Times New Roman" w:cs="Calibri"/>
                <w:color w:val="000000"/>
                <w:sz w:val="12"/>
                <w:szCs w:val="12"/>
                <w:lang w:val="en-US" w:bidi="ar-SA"/>
              </w:rPr>
              <w:t xml:space="preserve"> </w:t>
            </w:r>
            <w:proofErr w:type="spellStart"/>
            <w:r w:rsidRPr="00550B73">
              <w:rPr>
                <w:rFonts w:eastAsia="Times New Roman" w:cs="Calibri"/>
                <w:color w:val="000000"/>
                <w:sz w:val="12"/>
                <w:szCs w:val="12"/>
                <w:lang w:val="en-US" w:bidi="ar-SA"/>
              </w:rPr>
              <w:t>d.</w:t>
            </w:r>
            <w:proofErr w:type="gramStart"/>
            <w:r w:rsidRPr="00550B73">
              <w:rPr>
                <w:rFonts w:eastAsia="Times New Roman" w:cs="Calibri"/>
                <w:color w:val="000000"/>
                <w:sz w:val="12"/>
                <w:szCs w:val="12"/>
                <w:lang w:val="en-US" w:bidi="ar-SA"/>
              </w:rPr>
              <w:t>o.o</w:t>
            </w:r>
            <w:proofErr w:type="spellEnd"/>
            <w:proofErr w:type="gramEnd"/>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36D13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114913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7C898D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60937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59BDAE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3/3/2020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7299A3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20F43E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BILKO</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EAD70D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ECE429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9DC8E7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D514FE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3733C70" w14:textId="7C8BF2B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6E287A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Probelte</w:t>
            </w:r>
            <w:proofErr w:type="spellEnd"/>
            <w:r w:rsidRPr="00550B73">
              <w:rPr>
                <w:rFonts w:eastAsia="Times New Roman" w:cs="Calibri"/>
                <w:color w:val="000000"/>
                <w:sz w:val="12"/>
                <w:szCs w:val="12"/>
                <w:lang w:val="en-US" w:bidi="ar-SA"/>
              </w:rPr>
              <w:t xml:space="preserve"> S.A.U. (Molina de Segura, Murcia)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B79F76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B62EF1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D14D02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60941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282B08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6/3/2020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ABAF9A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207F72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KUPRIK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6A230B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733E59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CFC07D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BC63E5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F526B04" w14:textId="08FA8E5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7E0695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Exclusivas</w:t>
            </w:r>
            <w:proofErr w:type="spellEnd"/>
            <w:r w:rsidRPr="00550B73">
              <w:rPr>
                <w:rFonts w:eastAsia="Times New Roman" w:cs="Calibri"/>
                <w:color w:val="000000"/>
                <w:sz w:val="12"/>
                <w:szCs w:val="12"/>
                <w:lang w:val="en-US" w:bidi="ar-SA"/>
              </w:rPr>
              <w:t xml:space="preserve"> Sarabia, S.A. (Huesca)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737311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1E0E28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D7AED8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60942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FF6C89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6/3/2020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979B7A0"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D86312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DANCOCID 25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0181EE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865475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06E0DB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911527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8966EFC" w14:textId="2616DD8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E2C90C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EBA732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2AD5F6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B5E5D4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60947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E2E6F7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678462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F276EE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BOOM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6D5702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53B52E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FE8CC4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0F2720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00D3808" w14:textId="145170AB"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62B5B7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Exclusivas</w:t>
            </w:r>
            <w:proofErr w:type="spellEnd"/>
            <w:r w:rsidRPr="00550B73">
              <w:rPr>
                <w:rFonts w:eastAsia="Times New Roman" w:cs="Calibri"/>
                <w:color w:val="000000"/>
                <w:sz w:val="12"/>
                <w:szCs w:val="12"/>
                <w:lang w:val="en-US" w:bidi="ar-SA"/>
              </w:rPr>
              <w:t xml:space="preserve"> Sarabia, S.A. (Huesca)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860551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F394DCD"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031923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60948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8C215D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8CE156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518FBE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ETYLIT 80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A845F5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34ACD6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7B6836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FDB7C2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236C281" w14:textId="4EF6D43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9D09CA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(Lisboa)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31607E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6949BFD"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46AB67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60949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CE7035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7/4/2020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5771F9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60352D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PIRGUS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88E1FC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F650F8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3123EF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E051ED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57C9A36" w14:textId="204A3AEB"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834E97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INDUSTRIAL QUIMICA KEY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0ECC6D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BB9256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E31251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60953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E6961B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23/04/2020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BD75CE9"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0143AF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ACTLET F</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327449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480131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068AA2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30/06/2021</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A54636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2751F1D" w14:textId="083F41EB"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23748B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(Setubal)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DED82A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8BEA7C7"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8DD45E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60953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BD0569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23/04/2020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29688E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40E68D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ACTLET F</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7D9146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metalaxyl</w:t>
            </w:r>
            <w:proofErr w:type="spellEnd"/>
            <w:r w:rsidRPr="00550B73">
              <w:rPr>
                <w:rFonts w:eastAsia="Times New Roman" w:cs="Calibri"/>
                <w:color w:val="000000"/>
                <w:sz w:val="12"/>
                <w:szCs w:val="12"/>
                <w:lang w:val="en-US" w:bidi="ar-SA"/>
              </w:rPr>
              <w:t>-m</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DF005B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C17F89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30/06/2021</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EA8EB7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15ECF17" w14:textId="437FA6F0"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D3B4D1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(Setubal)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708695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E50687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5376C0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60956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A38811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23/04/2020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4BD37C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A12BBC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VITIPEC WG Advance</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BBA378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1F204E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CB2BBE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FDE75C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4599223" w14:textId="4EB7425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B4814C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(Setubal)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7518B0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85277F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DC5331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60956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144DAB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23/04/2020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98823A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6CDABB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VITIPEC WG Advance</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B408B3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62924E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66%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37A8C8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F6E47F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4CB097F" w14:textId="08E41AD5"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C382D4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(Setubal)</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22D8BA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886199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ED19F8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60961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AE161C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11/5/2020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371969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7AB03A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ALIZE</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6B7437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FA39EA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30AE4A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3F3CA0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A9AD1E1" w14:textId="62E4EA6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0725BF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Arysta LifeScience Benelux </w:t>
            </w:r>
            <w:proofErr w:type="spellStart"/>
            <w:r w:rsidRPr="00550B73">
              <w:rPr>
                <w:rFonts w:eastAsia="Times New Roman" w:cs="Calibri"/>
                <w:color w:val="000000"/>
                <w:sz w:val="12"/>
                <w:szCs w:val="12"/>
                <w:lang w:val="en-US" w:bidi="ar-SA"/>
              </w:rPr>
              <w:t>Srl</w:t>
            </w:r>
            <w:proofErr w:type="spellEnd"/>
            <w:r w:rsidRPr="00550B73">
              <w:rPr>
                <w:rFonts w:eastAsia="Times New Roman" w:cs="Calibri"/>
                <w:color w:val="000000"/>
                <w:sz w:val="12"/>
                <w:szCs w:val="12"/>
                <w:lang w:val="en-US" w:bidi="ar-SA"/>
              </w:rPr>
              <w:t>.</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E3EC12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82C3277"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B9096E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60963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4F9650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26/05/2020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EA45F0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2DD976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CARFAL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A0750B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5B0830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FA06C4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865CDF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49C0440" w14:textId="159CF5AB"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05C04EF"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ADAMA</w:t>
            </w:r>
            <w:r w:rsidRPr="00550B73">
              <w:rPr>
                <w:rFonts w:eastAsia="Times New Roman" w:cs="Calibri"/>
                <w:color w:val="000000"/>
                <w:sz w:val="12"/>
                <w:szCs w:val="12"/>
                <w:lang w:val="el-GR" w:bidi="ar-SA"/>
              </w:rPr>
              <w:t xml:space="preserve"> ΕΛΛΑΣ ΜΟΝΟΠΡΟΣΩΠΗ Α.Ε. ΛΥΣΕΙΣ ΓΙΑ ΤΗ ΓΕΩΡΓΙΑ</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5361E1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97B27C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298D36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60968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BF1E30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4/6/2020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99FD65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3EDB98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SPYRIT 50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1F3D45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dimethomorph</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22645C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14FCF4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DCF33C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1031FFC" w14:textId="4EBE406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FEEB83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(Lisboa)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41E4CF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669409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4B0B4E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60969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A1A19E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15/06/2020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6608E0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1359DF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Valis F</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0F9536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801BEC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48%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600DE1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A55E81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CB65164" w14:textId="201E0F9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95D2D4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CERTIS BELCHIM B.V.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69F400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A729BEC"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EDEA83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60969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EE8CA0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15/06/2020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39C672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22D5A5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Valis F</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0EFB76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valifenalate</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75B2D8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FED6DD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29C22A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AEB48ED" w14:textId="3F670E1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F596C2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CERTIS BELCHIM B.V.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497465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B29BA1D"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9D4938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60974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B2CD0B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21/07/2020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14F4C60"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A31E78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MIKONOS</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78CDC8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phosphonates</w:t>
            </w:r>
          </w:p>
          <w:p w14:paraId="11F5B5E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roofErr w:type="gramStart"/>
            <w:r w:rsidRPr="00550B73">
              <w:rPr>
                <w:rFonts w:eastAsia="Times New Roman" w:cs="Calibri"/>
                <w:color w:val="000000"/>
                <w:sz w:val="12"/>
                <w:szCs w:val="12"/>
                <w:lang w:val="en-US" w:bidi="ar-SA"/>
              </w:rPr>
              <w:t>formerly</w:t>
            </w:r>
            <w:proofErr w:type="gramEnd"/>
          </w:p>
          <w:p w14:paraId="1A50775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phosphite)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BFE702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51%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B21B9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7E580B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A872C32" w14:textId="2A3D2D3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EB7337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LAINCO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53EF42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8558CD7"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AD5AFB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60975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2C20C3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21/07/2020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95C726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A9E9982"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ZORVEC VINABEL</w:t>
            </w:r>
          </w:p>
          <w:p w14:paraId="61740F3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340 SE</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C791FB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oxathiapiprolin</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DC20AF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82C7A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3/3/2028</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D64849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43FC456" w14:textId="6240114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D5C008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CORTEVA AGRISCIENCE ΕΛΛΑΣ Α.Ε.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D8CA9A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789092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508E2C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60975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0F0E1D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21/07/2020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415683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44D2310"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ZORVEC VINABEL</w:t>
            </w:r>
          </w:p>
          <w:p w14:paraId="3E46DF0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340 SE</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FE7BF1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zoxamide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89A357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F00D4F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3/3/2028</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DF7DCC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8DE9E16" w14:textId="3770C9B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F635D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CORTEVA AGRISCIENCE ΕΛΛΑΣ Α.Ε.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2162B5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A6858EC"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F30527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60976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BD8757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29/07/2020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A1F7F6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5680B4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AZOFIN</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3849F3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1DD02A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6BCB72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0CB739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81E3D94" w14:textId="46D2198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B2D027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Finchimica</w:t>
            </w:r>
            <w:proofErr w:type="spellEnd"/>
            <w:r w:rsidRPr="00550B73">
              <w:rPr>
                <w:rFonts w:eastAsia="Times New Roman" w:cs="Calibri"/>
                <w:color w:val="000000"/>
                <w:sz w:val="12"/>
                <w:szCs w:val="12"/>
                <w:lang w:val="en-US" w:bidi="ar-SA"/>
              </w:rPr>
              <w:t xml:space="preserve"> S.p.A.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8C3CBA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E1D885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02849B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60978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4A11EF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27/08/2020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42CCA23"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553583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BRIONFLO 100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96CE67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cyazofamid</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1D32A7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D10138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31/07/2022</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CC92FA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D34FF51" w14:textId="1F38F27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533995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Euro TSA </w:t>
            </w:r>
            <w:proofErr w:type="spellStart"/>
            <w:r w:rsidRPr="00550B73">
              <w:rPr>
                <w:rFonts w:eastAsia="Times New Roman" w:cs="Calibri"/>
                <w:color w:val="000000"/>
                <w:sz w:val="12"/>
                <w:szCs w:val="12"/>
                <w:lang w:val="en-US" w:bidi="ar-SA"/>
              </w:rPr>
              <w:t>srl</w:t>
            </w:r>
            <w:proofErr w:type="spellEnd"/>
            <w:r w:rsidRPr="00550B73">
              <w:rPr>
                <w:rFonts w:eastAsia="Times New Roman" w:cs="Calibri"/>
                <w:color w:val="000000"/>
                <w:sz w:val="12"/>
                <w:szCs w:val="12"/>
                <w:lang w:val="en-US" w:bidi="ar-SA"/>
              </w:rPr>
              <w:t xml:space="preserve"> (BG)</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78FAE4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CAF3E0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E03AA4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60979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DA81C4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551389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7F3E0D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DARAMUN®</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204E9C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cyazofamid</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18A2D9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D031A8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31/07/2022</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B1E44E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346214F" w14:textId="27EF78BC"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478853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DIACHEM S.p.A. (Alessandro)</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E9BDE6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45A87F6"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9EC5A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60982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B58E24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4/9/2020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BED885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2948DE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EMENDO F</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814D35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1FDD86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48%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263A8A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44AFD1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BDB57B4" w14:textId="3DA0003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8C08F3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CERTIS BELCHIM B.V.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E42664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4DC2423"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01EBE0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60982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66C442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4/9/2020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27FFF9D"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37DE34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EMENDO F</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F85124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valifenalate</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F1C095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19E06C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7676A30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05A5B14" w14:textId="16BFDAE0"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564E60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CERTIS BELCHIM B.V.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AD8A91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101A289"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C63168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60983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063FB4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22/09/2020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6ABC28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651EEC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MANAMID 100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0417A4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cyazofamid</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AFD65B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633E87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31/07/2022</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06ABE8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A1C26F1" w14:textId="0329328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50EECF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MANICA </w:t>
            </w:r>
            <w:proofErr w:type="spellStart"/>
            <w:r w:rsidRPr="00550B73">
              <w:rPr>
                <w:rFonts w:eastAsia="Times New Roman" w:cs="Calibri"/>
                <w:color w:val="000000"/>
                <w:sz w:val="12"/>
                <w:szCs w:val="12"/>
                <w:lang w:val="en-US" w:bidi="ar-SA"/>
              </w:rPr>
              <w:t>Sp.A</w:t>
            </w:r>
            <w:proofErr w:type="spellEnd"/>
            <w:r w:rsidRPr="00550B73">
              <w:rPr>
                <w:rFonts w:eastAsia="Times New Roman" w:cs="Calibri"/>
                <w:color w:val="000000"/>
                <w:sz w:val="12"/>
                <w:szCs w:val="12"/>
                <w:lang w:val="en-US" w:bidi="ar-SA"/>
              </w:rPr>
              <w:t>.</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8A51AC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08E903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36C50B8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60993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057345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26/11/2020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C81040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C83EFB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SALVOR</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C8EEB8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cyazofamid</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1EDB96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7EDD8A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31/07/2022</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A9DD98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4AF2633" w14:textId="03E59D21"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E594CA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Euro TSA </w:t>
            </w:r>
            <w:proofErr w:type="spellStart"/>
            <w:r w:rsidRPr="00550B73">
              <w:rPr>
                <w:rFonts w:eastAsia="Times New Roman" w:cs="Calibri"/>
                <w:color w:val="000000"/>
                <w:sz w:val="12"/>
                <w:szCs w:val="12"/>
                <w:lang w:val="en-US" w:bidi="ar-SA"/>
              </w:rPr>
              <w:t>srl</w:t>
            </w:r>
            <w:proofErr w:type="spellEnd"/>
            <w:r w:rsidRPr="00550B73">
              <w:rPr>
                <w:rFonts w:eastAsia="Times New Roman" w:cs="Calibri"/>
                <w:color w:val="000000"/>
                <w:sz w:val="12"/>
                <w:szCs w:val="12"/>
                <w:lang w:val="en-US" w:bidi="ar-SA"/>
              </w:rPr>
              <w:t xml:space="preserve"> (BG)</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2DF034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FFB1A1C"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8406A3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60995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A38D6E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28/12/2020</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199BBA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1C0DE0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ARMETIL 25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F1326D0"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metalaxyl</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CC4B2B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109A07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30/09/2027</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95E3B6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F1A3C35" w14:textId="43DE17EE"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C8489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3AB5C2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F05B807"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F258B1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61011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E57142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11/2/2021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DAC172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E01BD0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CHANTICO</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3BD079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cyazofamid</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5D9DE9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23DF91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31/07/2022</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E89A8D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21F36DF" w14:textId="1B32218C"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288CFA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DIACHEM S.p.A. (Alessandro)</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593B7F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1FEF69A"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971C60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61015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CC6BA1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18/02/2021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EDD92A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550784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CYMBAL FLOW</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B22DA4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31D1FF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22.25%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F5F89A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F31172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952D9B6" w14:textId="76973DB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A76F61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CERTIS BELCHIM B.V.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0CB4AB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B45DB42"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D471F6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61029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C8D87C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9/4/2021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C9DCF9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D3234A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NORCAS</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A1A4E6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E3F4CB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D6EED4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390E29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8512D4B" w14:textId="4C08E92F"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D4374C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UPL Holdings </w:t>
            </w:r>
            <w:proofErr w:type="spellStart"/>
            <w:r w:rsidRPr="00550B73">
              <w:rPr>
                <w:rFonts w:eastAsia="Times New Roman" w:cs="Calibri"/>
                <w:color w:val="000000"/>
                <w:sz w:val="12"/>
                <w:szCs w:val="12"/>
                <w:lang w:val="en-US" w:bidi="ar-SA"/>
              </w:rPr>
              <w:t>Coöperatief</w:t>
            </w:r>
            <w:proofErr w:type="spellEnd"/>
            <w:r w:rsidRPr="00550B73">
              <w:rPr>
                <w:rFonts w:eastAsia="Times New Roman" w:cs="Calibri"/>
                <w:color w:val="000000"/>
                <w:sz w:val="12"/>
                <w:szCs w:val="12"/>
                <w:lang w:val="en-US" w:bidi="ar-SA"/>
              </w:rPr>
              <w:t xml:space="preserve"> U.A.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FE4E58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E36335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1F958C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61031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5D0AA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20/04/2021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139587B"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004242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MAGMA TRIPLE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9EAB75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C895F8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D22715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D640D3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25D0B85" w14:textId="04ACF785"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68FBAC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INDUSTRIAS AFRASA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2FDD08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CA10BC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05BADE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lastRenderedPageBreak/>
              <w:t>61031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82C2E8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20/04/2021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2027559"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35C99F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MAGMA TRIPLE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28A9EC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AF8EA5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A41F29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F04DB3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85B45BF" w14:textId="728DE68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08F65A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INDUSTRIAS AFRASA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83BE3D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21C9BDA"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594D674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61031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9802E1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20/04/2021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57508A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5D93EB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MAGMA TRIPLE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A47C2B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E06480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205914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AA22F5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AFE4C49" w14:textId="1D0F05E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8C161C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INDUSTRIAS AFRASA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DD150F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4CFAE4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E93DEE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61032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9DAFC3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20/04/2021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109A71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A5BD5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LONDRUM</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4013C54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184968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69083E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121F9B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F766496" w14:textId="14A2DD1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BFD865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Exclusivas</w:t>
            </w:r>
            <w:proofErr w:type="spellEnd"/>
            <w:r w:rsidRPr="00550B73">
              <w:rPr>
                <w:rFonts w:eastAsia="Times New Roman" w:cs="Calibri"/>
                <w:color w:val="000000"/>
                <w:sz w:val="12"/>
                <w:szCs w:val="12"/>
                <w:lang w:val="en-US" w:bidi="ar-SA"/>
              </w:rPr>
              <w:t xml:space="preserve"> Sarabia, S.A. (Huesca)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816914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15E572A7"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E5CB13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61035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506FD9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25/05/2021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83A9040"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9BCA25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ARMEVAL 25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4ADD60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metalaxyl</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BF98BC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F7385E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30/09/2027</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DE5463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FC273A7" w14:textId="247A8DA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1DBD42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9672AE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703B053"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E6C33E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61036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80F15F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25/05/2021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35CA1BF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59FA2E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MATSIL 25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8395F6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metalaxyl</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C0D799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BFF404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30/09/2027</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A52694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69E393D" w14:textId="4F72E1E8"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F06AE9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E64404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0A34687"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3903EA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61037</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FBFCEE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25/05/2021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C72408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6223A3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MAGNOX 25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A1FE1D0"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metalaxyl</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426CB3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F4FEBD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30/09/2027</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81709D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6E1778B" w14:textId="1E609795"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2B3BB5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426695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FAEDDDE"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2D59DC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61038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812DB7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25/05/2021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67B68C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770A69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MEXY-CO 25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7B3BD1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metalaxyl</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5699A6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6F546D9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30/09/2027</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4FCA7C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BBE1FA4" w14:textId="7C9801B6"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7D0AAF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B3AF3F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B73770F"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28266E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61039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5FB1F91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25/05/2021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9AEC7E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1377E6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METMAN 25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58F9D41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metalaxyl</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34A74E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A73E07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30/09/2027</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A771C9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68F76F0" w14:textId="3B03F74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8D298A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0235F7E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020CC1D"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7AB721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61040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745901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25/05/2021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2B575C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6735E2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METIX 25 WP</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2F0E83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metalaxyl</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F09A08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F615D4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30/09/2027</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6545142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62343C9" w14:textId="689CCC60"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31EC362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4DE688F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BE889B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2543355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61044</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E6275B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16/07/2021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24BCEC4"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1481FC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BACK 100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6F6EDD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cyazofamid</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A0EB93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21E3DBF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31/07/2022</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D7AE8C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F41D84A" w14:textId="1C284E10"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0C13643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MANICA </w:t>
            </w:r>
            <w:proofErr w:type="spellStart"/>
            <w:r w:rsidRPr="00550B73">
              <w:rPr>
                <w:rFonts w:eastAsia="Times New Roman" w:cs="Calibri"/>
                <w:color w:val="000000"/>
                <w:sz w:val="12"/>
                <w:szCs w:val="12"/>
                <w:lang w:val="en-US" w:bidi="ar-SA"/>
              </w:rPr>
              <w:t>Sp.A</w:t>
            </w:r>
            <w:proofErr w:type="spellEnd"/>
            <w:r w:rsidRPr="00550B73">
              <w:rPr>
                <w:rFonts w:eastAsia="Times New Roman" w:cs="Calibri"/>
                <w:color w:val="000000"/>
                <w:sz w:val="12"/>
                <w:szCs w:val="12"/>
                <w:lang w:val="en-US" w:bidi="ar-SA"/>
              </w:rPr>
              <w:t>.</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EF8DAA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464E8E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2F7030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61045</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93CC29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30/08/2021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B0215F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A1168E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MILDFOS</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8F2BE3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phosphonates</w:t>
            </w:r>
          </w:p>
          <w:p w14:paraId="0378ECD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roofErr w:type="gramStart"/>
            <w:r w:rsidRPr="00550B73">
              <w:rPr>
                <w:rFonts w:eastAsia="Times New Roman" w:cs="Calibri"/>
                <w:color w:val="000000"/>
                <w:sz w:val="12"/>
                <w:szCs w:val="12"/>
                <w:lang w:val="en-US" w:bidi="ar-SA"/>
              </w:rPr>
              <w:t>formerly</w:t>
            </w:r>
            <w:proofErr w:type="gramEnd"/>
          </w:p>
          <w:p w14:paraId="51230DA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phosphite)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8CEE0A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51%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38D80F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31/01/2027</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26989DA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7E5E6EA" w14:textId="40790E08"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9D87C8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AZUFRERA Y FERTILIZANTES PALLARÉS S.A. (</w:t>
            </w:r>
            <w:proofErr w:type="gramStart"/>
            <w:r w:rsidRPr="00550B73">
              <w:rPr>
                <w:rFonts w:eastAsia="Times New Roman" w:cs="Calibri"/>
                <w:color w:val="000000"/>
                <w:sz w:val="12"/>
                <w:szCs w:val="12"/>
                <w:lang w:val="en-US" w:bidi="ar-SA"/>
              </w:rPr>
              <w:t>AFEPASA)  (</w:t>
            </w:r>
            <w:proofErr w:type="gramEnd"/>
            <w:r w:rsidRPr="00550B73">
              <w:rPr>
                <w:rFonts w:eastAsia="Times New Roman" w:cs="Calibri"/>
                <w:color w:val="000000"/>
                <w:sz w:val="12"/>
                <w:szCs w:val="12"/>
                <w:lang w:val="en-US" w:bidi="ar-SA"/>
              </w:rPr>
              <w:t>Tarragona)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12DC82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79CA22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E4779C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61049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7177FF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22/11/2021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B940051"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7DCED0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SIVAR GOLD</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117D277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95ED8F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6B751E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11CEE02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879A643" w14:textId="76707F6B"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DEC225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LAINCO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66EF5BA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38C5D41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F04EB9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61049</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ACEAF4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22/11/2021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6275C8A"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F15C58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SIVAR GOLD</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7147394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phosphonates</w:t>
            </w:r>
          </w:p>
          <w:p w14:paraId="546E7C2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roofErr w:type="gramStart"/>
            <w:r w:rsidRPr="00550B73">
              <w:rPr>
                <w:rFonts w:eastAsia="Times New Roman" w:cs="Calibri"/>
                <w:color w:val="000000"/>
                <w:sz w:val="12"/>
                <w:szCs w:val="12"/>
                <w:lang w:val="en-US" w:bidi="ar-SA"/>
              </w:rPr>
              <w:t>formerly</w:t>
            </w:r>
            <w:proofErr w:type="gramEnd"/>
          </w:p>
          <w:p w14:paraId="2D9E49D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phosphite)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C82F31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6B40E6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49A1C0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173112E1" w14:textId="0D2053A8"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0AE044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LAINCO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EE6D6A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5F292F4A"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865F66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61050</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AABBAC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1/12/2021</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928E51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40EA89A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MIKONOS EVO</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0B0097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phosphonates</w:t>
            </w:r>
          </w:p>
          <w:p w14:paraId="7C67D16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roofErr w:type="gramStart"/>
            <w:r w:rsidRPr="00550B73">
              <w:rPr>
                <w:rFonts w:eastAsia="Times New Roman" w:cs="Calibri"/>
                <w:color w:val="000000"/>
                <w:sz w:val="12"/>
                <w:szCs w:val="12"/>
                <w:lang w:val="en-US" w:bidi="ar-SA"/>
              </w:rPr>
              <w:t>formerly</w:t>
            </w:r>
            <w:proofErr w:type="gramEnd"/>
          </w:p>
          <w:p w14:paraId="35D8441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phosphite)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44B9013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51%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8718E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31/01/2027</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762689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553AF6A" w14:textId="32F8534D"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67D5CA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SIPCAM INAGRA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25983F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F9E6E1D"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A08146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61056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304A50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43C4BB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832B36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DRUM FLOW</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C1A630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5B558B6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BD217C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5E6346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B7660C4" w14:textId="569B9A85"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76AFBE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CERTIS BELCHIM B.V.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E4E5EF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21B65E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BF351C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61062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4096550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4/3/2022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6248DDD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2074257A"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ORONDIS ULTRA</w:t>
            </w:r>
          </w:p>
          <w:p w14:paraId="22CE8A0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3/25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891AD5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mandipropamid</w:t>
            </w:r>
            <w:proofErr w:type="spellEnd"/>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7B3E66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B9AEAA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1294F2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8CE6B60" w14:textId="1E4F36C1"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61FA246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4537E26"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6EAA908"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02015B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61062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39ED26E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4/3/2022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9FA5292"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33E7F08"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ORONDIS ULTRA</w:t>
            </w:r>
          </w:p>
          <w:p w14:paraId="3F9C477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3/25 SC</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96FBB0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oxathiapiprolin</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7E682C2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D73B29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A97D2A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D7A261F" w14:textId="3750628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2151CA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EF7E3C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CC2FE10"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36359E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61063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57D672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17/03/2022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6EC559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039D0BD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TWINGO</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ADC7D4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7BF6A9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568A2C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A39A58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09001D5" w14:textId="2B6C7C9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5FA347C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CERTIS BELCHIM B.V.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604AF3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F336D4F"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F999C4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61063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30D424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17/03/2022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EB4B2F9"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5542ED2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TWINGO</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03918E5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020EAC4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33.4%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7F2C46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765834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C692B4B" w14:textId="7DC3C0D9"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9AED34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CERTIS BELCHIM B.V.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2EB7D5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0280305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2F5443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61073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7646EDF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20/04/2022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A24CDF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0FF3D0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COPFORCE EXTRA</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AD5E2E8" w14:textId="77777777"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copper hydroxide,</w:t>
            </w:r>
          </w:p>
          <w:p w14:paraId="6A6EA72F"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σε</w:t>
            </w:r>
            <w:proofErr w:type="spellEnd"/>
            <w:r w:rsidRPr="00550B73">
              <w:rPr>
                <w:rFonts w:eastAsia="Times New Roman" w:cs="Calibri"/>
                <w:color w:val="000000"/>
                <w:sz w:val="12"/>
                <w:szCs w:val="12"/>
                <w:lang w:val="en-US" w:bidi="ar-SA"/>
              </w:rPr>
              <w:t xml:space="preserve"> Cu</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210AC2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4A984E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65D3E6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322EF79D" w14:textId="3D2C5A05"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4EDE1CD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AGRIA S.A (Plovdiv)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A05905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13536E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ACAD99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61073</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30B206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20/04/2022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7CE5C027"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5099F7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COPFORCE EXTRA</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D36EA0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cymoxanil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EBBD91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7833D8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0DD95B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4FC5E74C" w14:textId="609857A0"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647299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AGRIA S.A (Plovdiv)</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312BEF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A9FECF1"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18799E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61081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A27FAE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27/05/2022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0AD21EEE"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9F9593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DIRUNE</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DE07B2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7E08D43"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6.25%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1C9808E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F99426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059653A0" w14:textId="2762AF6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7312D68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LAINCO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4BDA64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4B70DADA"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1451D7E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61081</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22D3B60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27/05/2022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2EFAAB25"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61846F4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DIRUNE</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0AEB40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phosphonates</w:t>
            </w:r>
          </w:p>
          <w:p w14:paraId="393DC00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roofErr w:type="gramStart"/>
            <w:r w:rsidRPr="00550B73">
              <w:rPr>
                <w:rFonts w:eastAsia="Times New Roman" w:cs="Calibri"/>
                <w:color w:val="000000"/>
                <w:sz w:val="12"/>
                <w:szCs w:val="12"/>
                <w:lang w:val="en-US" w:bidi="ar-SA"/>
              </w:rPr>
              <w:t>formerly</w:t>
            </w:r>
            <w:proofErr w:type="gramEnd"/>
          </w:p>
          <w:p w14:paraId="10FC583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phosphite)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3BD1B62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25.5%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77461DD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7F448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17C1CEB" w14:textId="0D35A824"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16E3E3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LAINCO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D54709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22C8123C"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4388B04A"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61088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DDFF19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26/10/2022</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4343ADC8"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66EA49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BOING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DAD84B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phosphonates</w:t>
            </w:r>
          </w:p>
          <w:p w14:paraId="74C8E8A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roofErr w:type="gramStart"/>
            <w:r w:rsidRPr="00550B73">
              <w:rPr>
                <w:rFonts w:eastAsia="Times New Roman" w:cs="Calibri"/>
                <w:color w:val="000000"/>
                <w:sz w:val="12"/>
                <w:szCs w:val="12"/>
                <w:lang w:val="en-US" w:bidi="ar-SA"/>
              </w:rPr>
              <w:t>formerly</w:t>
            </w:r>
            <w:proofErr w:type="gramEnd"/>
          </w:p>
          <w:p w14:paraId="5A91FA6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phosphite)</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2D41046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51% β/ο</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3253F23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31/07/2027</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97EE970"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74CE4AE5" w14:textId="772DF992"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91C31E6"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Exclusivas</w:t>
            </w:r>
            <w:proofErr w:type="spellEnd"/>
            <w:r w:rsidRPr="00550B73">
              <w:rPr>
                <w:rFonts w:eastAsia="Times New Roman" w:cs="Calibri"/>
                <w:color w:val="000000"/>
                <w:sz w:val="12"/>
                <w:szCs w:val="12"/>
                <w:lang w:val="en-US" w:bidi="ar-SA"/>
              </w:rPr>
              <w:t xml:space="preserve"> Sarabia, S.A. (Huesca)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9B2FE07"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6CFAA0B5"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70704A6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61102</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1EE363F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18/01/2023</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47F52C0"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73965CE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KEY CONET</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6A77CD6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10F07F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08B2312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3714808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2892BED0" w14:textId="6D2F9033"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0AF054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INDUSTRIAL QUIMICA KEY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75698AB1"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913C544"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65F43C0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61126</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65B0F27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3/7/2023</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505302CB"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1B9F02B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KEYBREF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3E38A9B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1ED4570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531C920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A1BA7A9"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61FBB4F1" w14:textId="46D13C7A"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1059646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INDUSTRIAL QUIMICA KEY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06CCD7B"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tr w:rsidR="005B3EC4" w:rsidRPr="00550B73" w14:paraId="749101EB" w14:textId="77777777" w:rsidTr="00F61383">
        <w:trPr>
          <w:trHeight w:val="300"/>
        </w:trPr>
        <w:tc>
          <w:tcPr>
            <w:tcW w:w="369" w:type="pct"/>
            <w:tcBorders>
              <w:top w:val="single" w:sz="4" w:space="0" w:color="auto"/>
              <w:left w:val="single" w:sz="4" w:space="0" w:color="auto"/>
              <w:bottom w:val="single" w:sz="4" w:space="0" w:color="auto"/>
              <w:right w:val="single" w:sz="4" w:space="0" w:color="auto"/>
            </w:tcBorders>
            <w:noWrap/>
            <w:vAlign w:val="center"/>
            <w:hideMark/>
          </w:tcPr>
          <w:p w14:paraId="0683BCE4"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61128</w:t>
            </w:r>
          </w:p>
        </w:tc>
        <w:tc>
          <w:tcPr>
            <w:tcW w:w="416" w:type="pct"/>
            <w:tcBorders>
              <w:top w:val="single" w:sz="4" w:space="0" w:color="auto"/>
              <w:left w:val="single" w:sz="4" w:space="0" w:color="auto"/>
              <w:bottom w:val="single" w:sz="4" w:space="0" w:color="auto"/>
              <w:right w:val="single" w:sz="4" w:space="0" w:color="auto"/>
            </w:tcBorders>
            <w:noWrap/>
            <w:vAlign w:val="center"/>
            <w:hideMark/>
          </w:tcPr>
          <w:p w14:paraId="06F21B9F"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11/8/2023</w:t>
            </w:r>
          </w:p>
        </w:tc>
        <w:tc>
          <w:tcPr>
            <w:tcW w:w="275" w:type="pct"/>
            <w:tcBorders>
              <w:top w:val="single" w:sz="4" w:space="0" w:color="auto"/>
              <w:left w:val="single" w:sz="4" w:space="0" w:color="auto"/>
              <w:bottom w:val="single" w:sz="4" w:space="0" w:color="auto"/>
              <w:right w:val="single" w:sz="4" w:space="0" w:color="auto"/>
            </w:tcBorders>
            <w:noWrap/>
            <w:vAlign w:val="center"/>
            <w:hideMark/>
          </w:tcPr>
          <w:p w14:paraId="111A5D5C" w14:textId="77777777" w:rsidR="005B3EC4" w:rsidRPr="00550B73" w:rsidRDefault="005B3EC4"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547" w:type="pct"/>
            <w:tcBorders>
              <w:top w:val="single" w:sz="4" w:space="0" w:color="auto"/>
              <w:left w:val="single" w:sz="4" w:space="0" w:color="auto"/>
              <w:bottom w:val="single" w:sz="4" w:space="0" w:color="auto"/>
              <w:right w:val="single" w:sz="4" w:space="0" w:color="auto"/>
            </w:tcBorders>
            <w:noWrap/>
            <w:vAlign w:val="center"/>
            <w:hideMark/>
          </w:tcPr>
          <w:p w14:paraId="3B7C478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KEYLETIN WG</w:t>
            </w:r>
          </w:p>
        </w:tc>
        <w:tc>
          <w:tcPr>
            <w:tcW w:w="507" w:type="pct"/>
            <w:tcBorders>
              <w:top w:val="single" w:sz="4" w:space="0" w:color="auto"/>
              <w:left w:val="single" w:sz="4" w:space="0" w:color="auto"/>
              <w:bottom w:val="single" w:sz="4" w:space="0" w:color="auto"/>
              <w:right w:val="single" w:sz="4" w:space="0" w:color="auto"/>
            </w:tcBorders>
            <w:noWrap/>
            <w:vAlign w:val="center"/>
            <w:hideMark/>
          </w:tcPr>
          <w:p w14:paraId="29D19762"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fosetyl Al</w:t>
            </w:r>
          </w:p>
        </w:tc>
        <w:tc>
          <w:tcPr>
            <w:tcW w:w="391" w:type="pct"/>
            <w:tcBorders>
              <w:top w:val="single" w:sz="4" w:space="0" w:color="auto"/>
              <w:left w:val="single" w:sz="4" w:space="0" w:color="auto"/>
              <w:bottom w:val="single" w:sz="4" w:space="0" w:color="auto"/>
              <w:right w:val="single" w:sz="4" w:space="0" w:color="auto"/>
            </w:tcBorders>
            <w:noWrap/>
            <w:vAlign w:val="center"/>
            <w:hideMark/>
          </w:tcPr>
          <w:p w14:paraId="68A9560D"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430" w:type="pct"/>
            <w:tcBorders>
              <w:top w:val="single" w:sz="4" w:space="0" w:color="auto"/>
              <w:left w:val="single" w:sz="4" w:space="0" w:color="auto"/>
              <w:bottom w:val="single" w:sz="4" w:space="0" w:color="auto"/>
              <w:right w:val="single" w:sz="4" w:space="0" w:color="auto"/>
            </w:tcBorders>
            <w:noWrap/>
            <w:vAlign w:val="center"/>
            <w:hideMark/>
          </w:tcPr>
          <w:p w14:paraId="43572D8E"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15/03/2026</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027B6B98"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c>
          <w:tcPr>
            <w:tcW w:w="431" w:type="pct"/>
            <w:tcBorders>
              <w:top w:val="single" w:sz="4" w:space="0" w:color="auto"/>
              <w:left w:val="single" w:sz="4" w:space="0" w:color="auto"/>
              <w:bottom w:val="single" w:sz="4" w:space="0" w:color="auto"/>
              <w:right w:val="single" w:sz="4" w:space="0" w:color="auto"/>
            </w:tcBorders>
            <w:noWrap/>
            <w:hideMark/>
          </w:tcPr>
          <w:p w14:paraId="53DB52E0" w14:textId="694DABBB" w:rsidR="005B3EC4" w:rsidRPr="00550B73" w:rsidRDefault="005B3EC4"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Μ</w:t>
            </w:r>
            <w:r w:rsidRPr="00550B73">
              <w:rPr>
                <w:rFonts w:eastAsia="Times New Roman" w:cs="Calibri"/>
                <w:color w:val="000000"/>
                <w:sz w:val="12"/>
                <w:szCs w:val="12"/>
                <w:lang w:val="el-GR" w:bidi="ar-SA"/>
              </w:rPr>
              <w:t>ΥΚ</w:t>
            </w:r>
          </w:p>
        </w:tc>
        <w:tc>
          <w:tcPr>
            <w:tcW w:w="698" w:type="pct"/>
            <w:tcBorders>
              <w:top w:val="single" w:sz="4" w:space="0" w:color="auto"/>
              <w:left w:val="single" w:sz="4" w:space="0" w:color="auto"/>
              <w:bottom w:val="single" w:sz="4" w:space="0" w:color="auto"/>
              <w:right w:val="single" w:sz="4" w:space="0" w:color="auto"/>
            </w:tcBorders>
            <w:noWrap/>
            <w:vAlign w:val="center"/>
            <w:hideMark/>
          </w:tcPr>
          <w:p w14:paraId="20073F1C"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INDUSTRIAL QUIMICA KEY S.A.</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10CD695" w14:textId="77777777" w:rsidR="005B3EC4" w:rsidRPr="00550B73" w:rsidRDefault="005B3EC4"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t>
            </w:r>
          </w:p>
        </w:tc>
      </w:tr>
      <w:bookmarkEnd w:id="22"/>
    </w:tbl>
    <w:p w14:paraId="7A0394DF" w14:textId="77777777" w:rsidR="00B81961" w:rsidRPr="00550B73" w:rsidDel="00C01458" w:rsidRDefault="00B81961" w:rsidP="00F61383">
      <w:pPr>
        <w:spacing w:after="120"/>
        <w:jc w:val="center"/>
      </w:pPr>
    </w:p>
    <w:p w14:paraId="76731CA1" w14:textId="77777777" w:rsidR="00B81961" w:rsidRPr="00550B73" w:rsidRDefault="00B81961" w:rsidP="00F61383">
      <w:pPr>
        <w:jc w:val="center"/>
      </w:pPr>
    </w:p>
    <w:p w14:paraId="391E42CD" w14:textId="77777777" w:rsidR="00B81961" w:rsidRPr="00550B73" w:rsidRDefault="00B81961" w:rsidP="00F61383">
      <w:pPr>
        <w:jc w:val="center"/>
      </w:pPr>
    </w:p>
    <w:p w14:paraId="58F5851E" w14:textId="77777777" w:rsidR="00B81961" w:rsidRPr="00550B73" w:rsidRDefault="00B81961" w:rsidP="00F61383">
      <w:pPr>
        <w:jc w:val="center"/>
      </w:pPr>
    </w:p>
    <w:p w14:paraId="5E00B726" w14:textId="77777777" w:rsidR="00B81961" w:rsidRPr="00550B73" w:rsidRDefault="00B81961" w:rsidP="00F61383">
      <w:pPr>
        <w:jc w:val="center"/>
      </w:pPr>
    </w:p>
    <w:p w14:paraId="5C7F122E" w14:textId="77777777" w:rsidR="00B81961" w:rsidRPr="00550B73" w:rsidRDefault="00B81961" w:rsidP="00F61383">
      <w:pPr>
        <w:jc w:val="center"/>
      </w:pPr>
    </w:p>
    <w:p w14:paraId="11E965B3" w14:textId="77777777" w:rsidR="00B81961" w:rsidRPr="00550B73" w:rsidRDefault="00B81961" w:rsidP="00F61383">
      <w:pPr>
        <w:jc w:val="center"/>
      </w:pPr>
    </w:p>
    <w:p w14:paraId="41EF4896" w14:textId="77777777" w:rsidR="00B81961" w:rsidRPr="00550B73" w:rsidRDefault="00B81961" w:rsidP="00F61383">
      <w:pPr>
        <w:jc w:val="center"/>
      </w:pPr>
    </w:p>
    <w:p w14:paraId="13C0840D" w14:textId="77777777" w:rsidR="00B81961" w:rsidRPr="00550B73" w:rsidRDefault="00B81961" w:rsidP="00F61383">
      <w:pPr>
        <w:jc w:val="center"/>
      </w:pPr>
    </w:p>
    <w:p w14:paraId="3CBCECA1" w14:textId="4F51C4BC" w:rsidR="00B81961" w:rsidRPr="00550B73" w:rsidRDefault="00A449AE" w:rsidP="0005261D">
      <w:pPr>
        <w:pStyle w:val="a9"/>
      </w:pPr>
      <w:bookmarkStart w:id="23" w:name="_Ref217367526"/>
      <w:r w:rsidRPr="00F61383">
        <w:rPr>
          <w:b/>
          <w:bCs/>
        </w:rPr>
        <w:lastRenderedPageBreak/>
        <w:t>Παράρτημα 6.3.1-</w:t>
      </w:r>
      <w:r w:rsidR="00DB725E" w:rsidRPr="00F61383">
        <w:rPr>
          <w:b/>
          <w:bCs/>
        </w:rPr>
        <w:fldChar w:fldCharType="begin"/>
      </w:r>
      <w:r w:rsidR="00DB725E" w:rsidRPr="00F61383">
        <w:rPr>
          <w:b/>
          <w:bCs/>
        </w:rPr>
        <w:instrText xml:space="preserve"> SEQ Παράρτημα_6.3.1- \* ARABIC </w:instrText>
      </w:r>
      <w:r w:rsidR="00DB725E" w:rsidRPr="00F61383">
        <w:rPr>
          <w:b/>
          <w:bCs/>
        </w:rPr>
        <w:fldChar w:fldCharType="separate"/>
      </w:r>
      <w:r w:rsidR="009B5351">
        <w:rPr>
          <w:b/>
          <w:bCs/>
          <w:noProof/>
        </w:rPr>
        <w:t>2</w:t>
      </w:r>
      <w:r w:rsidR="00DB725E" w:rsidRPr="00F61383">
        <w:rPr>
          <w:b/>
          <w:bCs/>
          <w:noProof/>
        </w:rPr>
        <w:fldChar w:fldCharType="end"/>
      </w:r>
      <w:bookmarkEnd w:id="23"/>
      <w:r w:rsidRPr="00F61383">
        <w:rPr>
          <w:b/>
          <w:bCs/>
        </w:rPr>
        <w:t>.</w:t>
      </w:r>
      <w:r w:rsidR="00302D50">
        <w:t xml:space="preserve"> </w:t>
      </w:r>
      <w:proofErr w:type="spellStart"/>
      <w:r w:rsidR="00302D50" w:rsidRPr="00A449AE">
        <w:rPr>
          <w:i/>
        </w:rPr>
        <w:t>Erysiphe</w:t>
      </w:r>
      <w:proofErr w:type="spellEnd"/>
      <w:r w:rsidR="00302D50" w:rsidRPr="00550B73">
        <w:rPr>
          <w:i/>
          <w:iCs/>
        </w:rPr>
        <w:t xml:space="preserve"> </w:t>
      </w:r>
      <w:proofErr w:type="spellStart"/>
      <w:r w:rsidR="00302D50" w:rsidRPr="00A449AE">
        <w:rPr>
          <w:i/>
        </w:rPr>
        <w:t>necator</w:t>
      </w:r>
      <w:proofErr w:type="spellEnd"/>
      <w:r w:rsidR="00302D50" w:rsidRPr="00550B73">
        <w:t xml:space="preserve">: Πίνακας με τα εγκεκριμένα </w:t>
      </w:r>
      <w:proofErr w:type="spellStart"/>
      <w:r w:rsidR="00302D50" w:rsidRPr="00550B73">
        <w:t>φυτοπροστατευτικά</w:t>
      </w:r>
      <w:proofErr w:type="spellEnd"/>
      <w:r w:rsidR="00302D50" w:rsidRPr="00550B73">
        <w:t xml:space="preserve"> και οι δραστικές ουσίες τους για την καταπολέμηση του </w:t>
      </w:r>
      <w:proofErr w:type="spellStart"/>
      <w:r w:rsidR="00302D50" w:rsidRPr="00550B73">
        <w:t>ωιδίου</w:t>
      </w:r>
      <w:proofErr w:type="spellEnd"/>
      <w:r w:rsidR="00302D50" w:rsidRPr="00550B73">
        <w:t xml:space="preserve">. ΠΗΓΗ: </w:t>
      </w:r>
      <w:proofErr w:type="spellStart"/>
      <w:r w:rsidR="00302D50" w:rsidRPr="00A449AE">
        <w:t>minagric</w:t>
      </w:r>
      <w:proofErr w:type="spellEnd"/>
    </w:p>
    <w:tbl>
      <w:tblPr>
        <w:tblW w:w="11430" w:type="dxa"/>
        <w:tblInd w:w="-1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990"/>
        <w:gridCol w:w="630"/>
        <w:gridCol w:w="1170"/>
        <w:gridCol w:w="2122"/>
        <w:gridCol w:w="951"/>
        <w:gridCol w:w="990"/>
        <w:gridCol w:w="931"/>
        <w:gridCol w:w="2746"/>
      </w:tblGrid>
      <w:tr w:rsidR="00B81961" w:rsidRPr="00550B73" w14:paraId="3F8A3D31" w14:textId="77777777">
        <w:trPr>
          <w:trHeight w:val="300"/>
        </w:trPr>
        <w:tc>
          <w:tcPr>
            <w:tcW w:w="900" w:type="dxa"/>
            <w:noWrap/>
            <w:vAlign w:val="center"/>
            <w:hideMark/>
          </w:tcPr>
          <w:p w14:paraId="36CEB0DC"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Αριθμός</w:t>
            </w:r>
            <w:proofErr w:type="spellEnd"/>
            <w:r w:rsidRPr="00550B73">
              <w:rPr>
                <w:rFonts w:eastAsia="Times New Roman" w:cs="Calibri"/>
                <w:b/>
                <w:bCs/>
                <w:color w:val="FF0000"/>
                <w:sz w:val="12"/>
                <w:szCs w:val="12"/>
                <w:lang w:val="en-US" w:bidi="ar-SA"/>
              </w:rPr>
              <w:t xml:space="preserve"> </w:t>
            </w:r>
            <w:proofErr w:type="spellStart"/>
            <w:r w:rsidRPr="00550B73">
              <w:rPr>
                <w:rFonts w:eastAsia="Times New Roman" w:cs="Calibri"/>
                <w:b/>
                <w:bCs/>
                <w:color w:val="FF0000"/>
                <w:sz w:val="12"/>
                <w:szCs w:val="12"/>
                <w:lang w:val="en-US" w:bidi="ar-SA"/>
              </w:rPr>
              <w:t>Έγκρισης</w:t>
            </w:r>
            <w:proofErr w:type="spellEnd"/>
          </w:p>
        </w:tc>
        <w:tc>
          <w:tcPr>
            <w:tcW w:w="990" w:type="dxa"/>
            <w:noWrap/>
            <w:vAlign w:val="center"/>
            <w:hideMark/>
          </w:tcPr>
          <w:p w14:paraId="3263AFA1"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Ημ</w:t>
            </w:r>
            <w:proofErr w:type="spellEnd"/>
            <w:r w:rsidRPr="00550B73">
              <w:rPr>
                <w:rFonts w:eastAsia="Times New Roman" w:cs="Calibri"/>
                <w:b/>
                <w:bCs/>
                <w:color w:val="FF0000"/>
                <w:sz w:val="12"/>
                <w:szCs w:val="12"/>
                <w:lang w:val="en-US" w:bidi="ar-SA"/>
              </w:rPr>
              <w:t>/</w:t>
            </w:r>
            <w:proofErr w:type="spellStart"/>
            <w:r w:rsidRPr="00550B73">
              <w:rPr>
                <w:rFonts w:eastAsia="Times New Roman" w:cs="Calibri"/>
                <w:b/>
                <w:bCs/>
                <w:color w:val="FF0000"/>
                <w:sz w:val="12"/>
                <w:szCs w:val="12"/>
                <w:lang w:val="en-US" w:bidi="ar-SA"/>
              </w:rPr>
              <w:t>νί</w:t>
            </w:r>
            <w:proofErr w:type="spellEnd"/>
            <w:r w:rsidRPr="00550B73">
              <w:rPr>
                <w:rFonts w:eastAsia="Times New Roman" w:cs="Calibri"/>
                <w:b/>
                <w:bCs/>
                <w:color w:val="FF0000"/>
                <w:sz w:val="12"/>
                <w:szCs w:val="12"/>
                <w:lang w:val="en-US" w:bidi="ar-SA"/>
              </w:rPr>
              <w:t xml:space="preserve">α </w:t>
            </w:r>
            <w:proofErr w:type="spellStart"/>
            <w:r w:rsidRPr="00550B73">
              <w:rPr>
                <w:rFonts w:eastAsia="Times New Roman" w:cs="Calibri"/>
                <w:b/>
                <w:bCs/>
                <w:color w:val="FF0000"/>
                <w:sz w:val="12"/>
                <w:szCs w:val="12"/>
                <w:lang w:val="en-US" w:bidi="ar-SA"/>
              </w:rPr>
              <w:t>Έγκρισης</w:t>
            </w:r>
            <w:proofErr w:type="spellEnd"/>
          </w:p>
        </w:tc>
        <w:tc>
          <w:tcPr>
            <w:tcW w:w="630" w:type="dxa"/>
            <w:noWrap/>
            <w:vAlign w:val="center"/>
            <w:hideMark/>
          </w:tcPr>
          <w:p w14:paraId="355586CF" w14:textId="0CB3A20C" w:rsidR="00B81961" w:rsidRPr="00550B73" w:rsidRDefault="00B81961" w:rsidP="00F61383">
            <w:pPr>
              <w:widowControl/>
              <w:jc w:val="center"/>
              <w:rPr>
                <w:rFonts w:eastAsia="Times New Roman" w:cs="Calibri"/>
                <w:b/>
                <w:bCs/>
                <w:color w:val="FF0000"/>
                <w:sz w:val="12"/>
                <w:szCs w:val="12"/>
                <w:lang w:val="en-US" w:bidi="ar-SA"/>
              </w:rPr>
            </w:pPr>
          </w:p>
        </w:tc>
        <w:tc>
          <w:tcPr>
            <w:tcW w:w="1170" w:type="dxa"/>
            <w:noWrap/>
            <w:vAlign w:val="center"/>
            <w:hideMark/>
          </w:tcPr>
          <w:p w14:paraId="2D218C71"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Εμ</w:t>
            </w:r>
            <w:proofErr w:type="spellEnd"/>
            <w:r w:rsidRPr="00550B73">
              <w:rPr>
                <w:rFonts w:eastAsia="Times New Roman" w:cs="Calibri"/>
                <w:b/>
                <w:bCs/>
                <w:color w:val="FF0000"/>
                <w:sz w:val="12"/>
                <w:szCs w:val="12"/>
                <w:lang w:val="en-US" w:bidi="ar-SA"/>
              </w:rPr>
              <w:t xml:space="preserve">πορικό </w:t>
            </w:r>
            <w:proofErr w:type="spellStart"/>
            <w:r w:rsidRPr="00550B73">
              <w:rPr>
                <w:rFonts w:eastAsia="Times New Roman" w:cs="Calibri"/>
                <w:b/>
                <w:bCs/>
                <w:color w:val="FF0000"/>
                <w:sz w:val="12"/>
                <w:szCs w:val="12"/>
                <w:lang w:val="en-US" w:bidi="ar-SA"/>
              </w:rPr>
              <w:t>Όνομ</w:t>
            </w:r>
            <w:proofErr w:type="spellEnd"/>
            <w:r w:rsidRPr="00550B73">
              <w:rPr>
                <w:rFonts w:eastAsia="Times New Roman" w:cs="Calibri"/>
                <w:b/>
                <w:bCs/>
                <w:color w:val="FF0000"/>
                <w:sz w:val="12"/>
                <w:szCs w:val="12"/>
                <w:lang w:val="en-US" w:bidi="ar-SA"/>
              </w:rPr>
              <w:t>α</w:t>
            </w:r>
          </w:p>
        </w:tc>
        <w:tc>
          <w:tcPr>
            <w:tcW w:w="2122" w:type="dxa"/>
            <w:noWrap/>
            <w:vAlign w:val="center"/>
            <w:hideMark/>
          </w:tcPr>
          <w:p w14:paraId="7B158B56"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Εγγυημένη</w:t>
            </w:r>
            <w:proofErr w:type="spellEnd"/>
            <w:r w:rsidRPr="00550B73">
              <w:rPr>
                <w:rFonts w:eastAsia="Times New Roman" w:cs="Calibri"/>
                <w:b/>
                <w:bCs/>
                <w:color w:val="FF0000"/>
                <w:sz w:val="12"/>
                <w:szCs w:val="12"/>
                <w:lang w:val="en-US" w:bidi="ar-SA"/>
              </w:rPr>
              <w:t xml:space="preserve"> </w:t>
            </w:r>
            <w:proofErr w:type="spellStart"/>
            <w:r w:rsidRPr="00550B73">
              <w:rPr>
                <w:rFonts w:eastAsia="Times New Roman" w:cs="Calibri"/>
                <w:b/>
                <w:bCs/>
                <w:color w:val="FF0000"/>
                <w:sz w:val="12"/>
                <w:szCs w:val="12"/>
                <w:lang w:val="en-US" w:bidi="ar-SA"/>
              </w:rPr>
              <w:t>Σύνθεση</w:t>
            </w:r>
            <w:proofErr w:type="spellEnd"/>
          </w:p>
        </w:tc>
        <w:tc>
          <w:tcPr>
            <w:tcW w:w="951" w:type="dxa"/>
            <w:noWrap/>
            <w:vAlign w:val="center"/>
            <w:hideMark/>
          </w:tcPr>
          <w:p w14:paraId="048F5C9B"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Ποσοστό</w:t>
            </w:r>
            <w:proofErr w:type="spellEnd"/>
            <w:r w:rsidRPr="00550B73">
              <w:rPr>
                <w:rFonts w:eastAsia="Times New Roman" w:cs="Calibri"/>
                <w:b/>
                <w:bCs/>
                <w:color w:val="FF0000"/>
                <w:sz w:val="12"/>
                <w:szCs w:val="12"/>
                <w:lang w:val="en-US" w:bidi="ar-SA"/>
              </w:rPr>
              <w:t xml:space="preserve"> %</w:t>
            </w:r>
          </w:p>
        </w:tc>
        <w:tc>
          <w:tcPr>
            <w:tcW w:w="990" w:type="dxa"/>
            <w:noWrap/>
            <w:vAlign w:val="center"/>
            <w:hideMark/>
          </w:tcPr>
          <w:p w14:paraId="0AE04B40"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Λήξη</w:t>
            </w:r>
            <w:proofErr w:type="spellEnd"/>
            <w:r w:rsidRPr="00550B73">
              <w:rPr>
                <w:rFonts w:eastAsia="Times New Roman" w:cs="Calibri"/>
                <w:b/>
                <w:bCs/>
                <w:color w:val="FF0000"/>
                <w:sz w:val="12"/>
                <w:szCs w:val="12"/>
                <w:lang w:val="en-US" w:bidi="ar-SA"/>
              </w:rPr>
              <w:t xml:space="preserve"> </w:t>
            </w:r>
            <w:proofErr w:type="spellStart"/>
            <w:r w:rsidRPr="00550B73">
              <w:rPr>
                <w:rFonts w:eastAsia="Times New Roman" w:cs="Calibri"/>
                <w:b/>
                <w:bCs/>
                <w:color w:val="FF0000"/>
                <w:sz w:val="12"/>
                <w:szCs w:val="12"/>
                <w:lang w:val="en-US" w:bidi="ar-SA"/>
              </w:rPr>
              <w:t>Έγκρισης</w:t>
            </w:r>
            <w:proofErr w:type="spellEnd"/>
          </w:p>
        </w:tc>
        <w:tc>
          <w:tcPr>
            <w:tcW w:w="931" w:type="dxa"/>
            <w:noWrap/>
            <w:vAlign w:val="center"/>
            <w:hideMark/>
          </w:tcPr>
          <w:p w14:paraId="59B39EC8" w14:textId="77777777" w:rsidR="00B81961" w:rsidRPr="00550B73" w:rsidRDefault="00B81961" w:rsidP="00F61383">
            <w:pPr>
              <w:widowControl/>
              <w:jc w:val="center"/>
              <w:rPr>
                <w:rFonts w:eastAsia="Times New Roman" w:cs="Calibri"/>
                <w:b/>
                <w:bCs/>
                <w:color w:val="FF0000"/>
                <w:sz w:val="12"/>
                <w:szCs w:val="12"/>
                <w:lang w:val="en-US" w:bidi="ar-SA"/>
              </w:rPr>
            </w:pPr>
            <w:r w:rsidRPr="00550B73">
              <w:rPr>
                <w:rFonts w:eastAsia="Times New Roman" w:cs="Calibri"/>
                <w:b/>
                <w:bCs/>
                <w:color w:val="FF0000"/>
                <w:sz w:val="12"/>
                <w:szCs w:val="12"/>
                <w:lang w:val="en-US" w:bidi="ar-SA"/>
              </w:rPr>
              <w:t>Κα</w:t>
            </w:r>
            <w:proofErr w:type="spellStart"/>
            <w:r w:rsidRPr="00550B73">
              <w:rPr>
                <w:rFonts w:eastAsia="Times New Roman" w:cs="Calibri"/>
                <w:b/>
                <w:bCs/>
                <w:color w:val="FF0000"/>
                <w:sz w:val="12"/>
                <w:szCs w:val="12"/>
                <w:lang w:val="en-US" w:bidi="ar-SA"/>
              </w:rPr>
              <w:t>τηγορί</w:t>
            </w:r>
            <w:proofErr w:type="spellEnd"/>
            <w:r w:rsidRPr="00550B73">
              <w:rPr>
                <w:rFonts w:eastAsia="Times New Roman" w:cs="Calibri"/>
                <w:b/>
                <w:bCs/>
                <w:color w:val="FF0000"/>
                <w:sz w:val="12"/>
                <w:szCs w:val="12"/>
                <w:lang w:val="en-US" w:bidi="ar-SA"/>
              </w:rPr>
              <w:t>α</w:t>
            </w:r>
          </w:p>
        </w:tc>
        <w:tc>
          <w:tcPr>
            <w:tcW w:w="2746" w:type="dxa"/>
            <w:noWrap/>
            <w:vAlign w:val="center"/>
            <w:hideMark/>
          </w:tcPr>
          <w:p w14:paraId="5ADF31E6" w14:textId="77777777" w:rsidR="00B81961" w:rsidRPr="00550B73" w:rsidRDefault="00B81961" w:rsidP="00F61383">
            <w:pPr>
              <w:widowControl/>
              <w:jc w:val="center"/>
              <w:rPr>
                <w:rFonts w:eastAsia="Times New Roman" w:cs="Calibri"/>
                <w:b/>
                <w:bCs/>
                <w:color w:val="FF0000"/>
                <w:sz w:val="12"/>
                <w:szCs w:val="12"/>
                <w:lang w:val="en-US" w:bidi="ar-SA"/>
              </w:rPr>
            </w:pPr>
            <w:proofErr w:type="spellStart"/>
            <w:r w:rsidRPr="00550B73">
              <w:rPr>
                <w:rFonts w:eastAsia="Times New Roman" w:cs="Calibri"/>
                <w:b/>
                <w:bCs/>
                <w:color w:val="FF0000"/>
                <w:sz w:val="12"/>
                <w:szCs w:val="12"/>
                <w:lang w:val="en-US" w:bidi="ar-SA"/>
              </w:rPr>
              <w:t>Κάτοχος</w:t>
            </w:r>
            <w:proofErr w:type="spellEnd"/>
            <w:r w:rsidRPr="00550B73">
              <w:rPr>
                <w:rFonts w:eastAsia="Times New Roman" w:cs="Calibri"/>
                <w:b/>
                <w:bCs/>
                <w:color w:val="FF0000"/>
                <w:sz w:val="12"/>
                <w:szCs w:val="12"/>
                <w:lang w:val="en-US" w:bidi="ar-SA"/>
              </w:rPr>
              <w:t xml:space="preserve"> </w:t>
            </w:r>
            <w:proofErr w:type="spellStart"/>
            <w:r w:rsidRPr="00550B73">
              <w:rPr>
                <w:rFonts w:eastAsia="Times New Roman" w:cs="Calibri"/>
                <w:b/>
                <w:bCs/>
                <w:color w:val="FF0000"/>
                <w:sz w:val="12"/>
                <w:szCs w:val="12"/>
                <w:lang w:val="en-US" w:bidi="ar-SA"/>
              </w:rPr>
              <w:t>Έγκρισης</w:t>
            </w:r>
            <w:proofErr w:type="spellEnd"/>
          </w:p>
        </w:tc>
      </w:tr>
      <w:tr w:rsidR="00B81961" w:rsidRPr="00550B73" w14:paraId="23D1F0AE" w14:textId="77777777">
        <w:trPr>
          <w:trHeight w:val="300"/>
        </w:trPr>
        <w:tc>
          <w:tcPr>
            <w:tcW w:w="900" w:type="dxa"/>
            <w:noWrap/>
            <w:vAlign w:val="center"/>
            <w:hideMark/>
          </w:tcPr>
          <w:p w14:paraId="355A453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6771</w:t>
            </w:r>
          </w:p>
        </w:tc>
        <w:tc>
          <w:tcPr>
            <w:tcW w:w="990" w:type="dxa"/>
            <w:noWrap/>
            <w:vAlign w:val="center"/>
            <w:hideMark/>
          </w:tcPr>
          <w:p w14:paraId="631DFC3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14/01/2003</w:t>
            </w:r>
          </w:p>
        </w:tc>
        <w:tc>
          <w:tcPr>
            <w:tcW w:w="630" w:type="dxa"/>
            <w:noWrap/>
            <w:vAlign w:val="center"/>
            <w:hideMark/>
          </w:tcPr>
          <w:p w14:paraId="10627EE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dii</w:t>
            </w:r>
          </w:p>
        </w:tc>
        <w:tc>
          <w:tcPr>
            <w:tcW w:w="1170" w:type="dxa"/>
            <w:noWrap/>
            <w:vAlign w:val="center"/>
            <w:hideMark/>
          </w:tcPr>
          <w:p w14:paraId="2DAB86D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PROSPER 500 EC</w:t>
            </w:r>
          </w:p>
        </w:tc>
        <w:tc>
          <w:tcPr>
            <w:tcW w:w="2122" w:type="dxa"/>
            <w:noWrap/>
            <w:vAlign w:val="center"/>
            <w:hideMark/>
          </w:tcPr>
          <w:p w14:paraId="285FAF0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spiroxamine</w:t>
            </w:r>
          </w:p>
        </w:tc>
        <w:tc>
          <w:tcPr>
            <w:tcW w:w="951" w:type="dxa"/>
            <w:noWrap/>
            <w:vAlign w:val="center"/>
            <w:hideMark/>
          </w:tcPr>
          <w:p w14:paraId="79CB8F9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β/ο</w:t>
            </w:r>
          </w:p>
        </w:tc>
        <w:tc>
          <w:tcPr>
            <w:tcW w:w="990" w:type="dxa"/>
            <w:noWrap/>
            <w:vAlign w:val="center"/>
            <w:hideMark/>
          </w:tcPr>
          <w:p w14:paraId="1150761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31/12/2015</w:t>
            </w:r>
          </w:p>
        </w:tc>
        <w:tc>
          <w:tcPr>
            <w:tcW w:w="931" w:type="dxa"/>
            <w:noWrap/>
            <w:vAlign w:val="center"/>
            <w:hideMark/>
          </w:tcPr>
          <w:p w14:paraId="56CF08E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F964B4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r>
      <w:tr w:rsidR="00B81961" w:rsidRPr="003369C8" w14:paraId="155AEC83" w14:textId="77777777">
        <w:trPr>
          <w:trHeight w:val="300"/>
        </w:trPr>
        <w:tc>
          <w:tcPr>
            <w:tcW w:w="900" w:type="dxa"/>
            <w:noWrap/>
            <w:vAlign w:val="center"/>
            <w:hideMark/>
          </w:tcPr>
          <w:p w14:paraId="480B048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6856</w:t>
            </w:r>
          </w:p>
        </w:tc>
        <w:tc>
          <w:tcPr>
            <w:tcW w:w="990" w:type="dxa"/>
            <w:noWrap/>
            <w:vAlign w:val="center"/>
            <w:hideMark/>
          </w:tcPr>
          <w:p w14:paraId="69BA57A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10/04/2002</w:t>
            </w:r>
          </w:p>
        </w:tc>
        <w:tc>
          <w:tcPr>
            <w:tcW w:w="630" w:type="dxa"/>
            <w:noWrap/>
            <w:vAlign w:val="center"/>
            <w:hideMark/>
          </w:tcPr>
          <w:p w14:paraId="2CC2B2D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4453828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STROBY 50 WG</w:t>
            </w:r>
          </w:p>
        </w:tc>
        <w:tc>
          <w:tcPr>
            <w:tcW w:w="2122" w:type="dxa"/>
            <w:noWrap/>
            <w:vAlign w:val="center"/>
            <w:hideMark/>
          </w:tcPr>
          <w:p w14:paraId="52C427A6"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kresoxim</w:t>
            </w:r>
            <w:proofErr w:type="spellEnd"/>
            <w:r w:rsidRPr="00550B73">
              <w:rPr>
                <w:rFonts w:eastAsia="Times New Roman" w:cs="Calibri"/>
                <w:color w:val="000000"/>
                <w:sz w:val="12"/>
                <w:szCs w:val="12"/>
                <w:lang w:val="en-US" w:bidi="ar-SA"/>
              </w:rPr>
              <w:t>-methyl</w:t>
            </w:r>
          </w:p>
        </w:tc>
        <w:tc>
          <w:tcPr>
            <w:tcW w:w="951" w:type="dxa"/>
            <w:noWrap/>
            <w:vAlign w:val="center"/>
            <w:hideMark/>
          </w:tcPr>
          <w:p w14:paraId="4A31EFA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990" w:type="dxa"/>
            <w:noWrap/>
            <w:vAlign w:val="center"/>
            <w:hideMark/>
          </w:tcPr>
          <w:p w14:paraId="78C2FC0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6B4AB09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B6679C9"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550B73" w14:paraId="7AC4661A" w14:textId="77777777">
        <w:trPr>
          <w:trHeight w:val="300"/>
        </w:trPr>
        <w:tc>
          <w:tcPr>
            <w:tcW w:w="900" w:type="dxa"/>
            <w:noWrap/>
            <w:vAlign w:val="center"/>
            <w:hideMark/>
          </w:tcPr>
          <w:p w14:paraId="5C3024E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6955</w:t>
            </w:r>
          </w:p>
        </w:tc>
        <w:tc>
          <w:tcPr>
            <w:tcW w:w="990" w:type="dxa"/>
            <w:noWrap/>
            <w:vAlign w:val="center"/>
            <w:hideMark/>
          </w:tcPr>
          <w:p w14:paraId="3E05489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30/04/2004</w:t>
            </w:r>
          </w:p>
        </w:tc>
        <w:tc>
          <w:tcPr>
            <w:tcW w:w="630" w:type="dxa"/>
            <w:noWrap/>
            <w:vAlign w:val="center"/>
            <w:hideMark/>
          </w:tcPr>
          <w:p w14:paraId="6BBE1D3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7774DEA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FLINT 50 WG</w:t>
            </w:r>
          </w:p>
        </w:tc>
        <w:tc>
          <w:tcPr>
            <w:tcW w:w="2122" w:type="dxa"/>
            <w:noWrap/>
            <w:vAlign w:val="center"/>
            <w:hideMark/>
          </w:tcPr>
          <w:p w14:paraId="598F056F"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trifloxystrobin</w:t>
            </w:r>
            <w:proofErr w:type="spellEnd"/>
          </w:p>
        </w:tc>
        <w:tc>
          <w:tcPr>
            <w:tcW w:w="951" w:type="dxa"/>
            <w:noWrap/>
            <w:vAlign w:val="center"/>
            <w:hideMark/>
          </w:tcPr>
          <w:p w14:paraId="5ED05FE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990" w:type="dxa"/>
            <w:noWrap/>
            <w:vAlign w:val="center"/>
            <w:hideMark/>
          </w:tcPr>
          <w:p w14:paraId="7AFBB59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30/06/2021</w:t>
            </w:r>
          </w:p>
        </w:tc>
        <w:tc>
          <w:tcPr>
            <w:tcW w:w="931" w:type="dxa"/>
            <w:noWrap/>
            <w:vAlign w:val="center"/>
            <w:hideMark/>
          </w:tcPr>
          <w:p w14:paraId="25728D8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36ABE03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r>
      <w:tr w:rsidR="00B81961" w:rsidRPr="00550B73" w14:paraId="23B59855" w14:textId="77777777">
        <w:trPr>
          <w:trHeight w:val="300"/>
        </w:trPr>
        <w:tc>
          <w:tcPr>
            <w:tcW w:w="900" w:type="dxa"/>
            <w:noWrap/>
            <w:vAlign w:val="center"/>
            <w:hideMark/>
          </w:tcPr>
          <w:p w14:paraId="5B8DFD6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11111</w:t>
            </w:r>
          </w:p>
        </w:tc>
        <w:tc>
          <w:tcPr>
            <w:tcW w:w="990" w:type="dxa"/>
            <w:noWrap/>
            <w:vAlign w:val="center"/>
            <w:hideMark/>
          </w:tcPr>
          <w:p w14:paraId="713EA83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30/01/2019</w:t>
            </w:r>
          </w:p>
        </w:tc>
        <w:tc>
          <w:tcPr>
            <w:tcW w:w="630" w:type="dxa"/>
            <w:noWrap/>
            <w:vAlign w:val="center"/>
            <w:hideMark/>
          </w:tcPr>
          <w:p w14:paraId="0BC90DDF"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3B25D218"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FytoSave</w:t>
            </w:r>
            <w:proofErr w:type="spellEnd"/>
          </w:p>
        </w:tc>
        <w:tc>
          <w:tcPr>
            <w:tcW w:w="2122" w:type="dxa"/>
            <w:noWrap/>
            <w:vAlign w:val="center"/>
            <w:hideMark/>
          </w:tcPr>
          <w:p w14:paraId="34F9B16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cos-</w:t>
            </w:r>
            <w:proofErr w:type="spellStart"/>
            <w:r w:rsidRPr="00550B73">
              <w:rPr>
                <w:rFonts w:eastAsia="Times New Roman" w:cs="Calibri"/>
                <w:color w:val="000000"/>
                <w:sz w:val="12"/>
                <w:szCs w:val="12"/>
                <w:lang w:val="en-US" w:bidi="ar-SA"/>
              </w:rPr>
              <w:t>oga</w:t>
            </w:r>
            <w:proofErr w:type="spellEnd"/>
          </w:p>
        </w:tc>
        <w:tc>
          <w:tcPr>
            <w:tcW w:w="951" w:type="dxa"/>
            <w:noWrap/>
            <w:vAlign w:val="center"/>
            <w:hideMark/>
          </w:tcPr>
          <w:p w14:paraId="6A173EE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1.25% β/ο</w:t>
            </w:r>
          </w:p>
        </w:tc>
        <w:tc>
          <w:tcPr>
            <w:tcW w:w="990" w:type="dxa"/>
            <w:noWrap/>
            <w:vAlign w:val="center"/>
            <w:hideMark/>
          </w:tcPr>
          <w:p w14:paraId="18D48A7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22/04/2031</w:t>
            </w:r>
          </w:p>
        </w:tc>
        <w:tc>
          <w:tcPr>
            <w:tcW w:w="931" w:type="dxa"/>
            <w:noWrap/>
            <w:vAlign w:val="center"/>
            <w:hideMark/>
          </w:tcPr>
          <w:p w14:paraId="2CCFF42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ΛΟΙΠΑ ΦΠ</w:t>
            </w:r>
          </w:p>
        </w:tc>
        <w:tc>
          <w:tcPr>
            <w:tcW w:w="2746" w:type="dxa"/>
            <w:noWrap/>
            <w:vAlign w:val="center"/>
            <w:hideMark/>
          </w:tcPr>
          <w:p w14:paraId="40D76E7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ΕΛΤΟΝ ΔΙΕΘΝΟΥΣ ΕΜΠΟΡΙΟΥ ΑΕΒΕ</w:t>
            </w:r>
          </w:p>
        </w:tc>
      </w:tr>
      <w:tr w:rsidR="00B81961" w:rsidRPr="00550B73" w14:paraId="04DBF69D" w14:textId="77777777">
        <w:trPr>
          <w:trHeight w:val="300"/>
        </w:trPr>
        <w:tc>
          <w:tcPr>
            <w:tcW w:w="900" w:type="dxa"/>
            <w:noWrap/>
            <w:vAlign w:val="center"/>
            <w:hideMark/>
          </w:tcPr>
          <w:p w14:paraId="08A1CB3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11112</w:t>
            </w:r>
          </w:p>
        </w:tc>
        <w:tc>
          <w:tcPr>
            <w:tcW w:w="990" w:type="dxa"/>
            <w:noWrap/>
            <w:vAlign w:val="center"/>
            <w:hideMark/>
          </w:tcPr>
          <w:p w14:paraId="41FD209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01/04/2020</w:t>
            </w:r>
          </w:p>
        </w:tc>
        <w:tc>
          <w:tcPr>
            <w:tcW w:w="630" w:type="dxa"/>
            <w:noWrap/>
            <w:vAlign w:val="center"/>
            <w:hideMark/>
          </w:tcPr>
          <w:p w14:paraId="26D8427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517B4BA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ROMEO</w:t>
            </w:r>
          </w:p>
        </w:tc>
        <w:tc>
          <w:tcPr>
            <w:tcW w:w="2122" w:type="dxa"/>
            <w:noWrap/>
            <w:vAlign w:val="center"/>
            <w:hideMark/>
          </w:tcPr>
          <w:p w14:paraId="0212909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cerevisane</w:t>
            </w:r>
            <w:proofErr w:type="spellEnd"/>
          </w:p>
        </w:tc>
        <w:tc>
          <w:tcPr>
            <w:tcW w:w="951" w:type="dxa"/>
            <w:noWrap/>
            <w:vAlign w:val="center"/>
            <w:hideMark/>
          </w:tcPr>
          <w:p w14:paraId="1D412CC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94.1% β/β</w:t>
            </w:r>
          </w:p>
        </w:tc>
        <w:tc>
          <w:tcPr>
            <w:tcW w:w="990" w:type="dxa"/>
            <w:noWrap/>
            <w:vAlign w:val="center"/>
            <w:hideMark/>
          </w:tcPr>
          <w:p w14:paraId="685E70F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23/04/2031</w:t>
            </w:r>
          </w:p>
        </w:tc>
        <w:tc>
          <w:tcPr>
            <w:tcW w:w="931" w:type="dxa"/>
            <w:noWrap/>
            <w:vAlign w:val="center"/>
            <w:hideMark/>
          </w:tcPr>
          <w:p w14:paraId="0A20421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ΛΟΙΠΑ ΦΠ</w:t>
            </w:r>
          </w:p>
        </w:tc>
        <w:tc>
          <w:tcPr>
            <w:tcW w:w="2746" w:type="dxa"/>
            <w:noWrap/>
            <w:vAlign w:val="center"/>
            <w:hideMark/>
          </w:tcPr>
          <w:p w14:paraId="12954DF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Agrauxine</w:t>
            </w:r>
            <w:proofErr w:type="spellEnd"/>
          </w:p>
        </w:tc>
      </w:tr>
      <w:tr w:rsidR="00B81961" w:rsidRPr="00550B73" w14:paraId="0D0DAB5E" w14:textId="77777777">
        <w:trPr>
          <w:trHeight w:val="300"/>
        </w:trPr>
        <w:tc>
          <w:tcPr>
            <w:tcW w:w="900" w:type="dxa"/>
            <w:noWrap/>
            <w:vAlign w:val="center"/>
            <w:hideMark/>
          </w:tcPr>
          <w:p w14:paraId="0590934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60194</w:t>
            </w:r>
          </w:p>
        </w:tc>
        <w:tc>
          <w:tcPr>
            <w:tcW w:w="990" w:type="dxa"/>
            <w:noWrap/>
            <w:vAlign w:val="center"/>
            <w:hideMark/>
          </w:tcPr>
          <w:p w14:paraId="166E745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15/07/2008</w:t>
            </w:r>
          </w:p>
        </w:tc>
        <w:tc>
          <w:tcPr>
            <w:tcW w:w="630" w:type="dxa"/>
            <w:noWrap/>
            <w:vAlign w:val="center"/>
            <w:hideMark/>
          </w:tcPr>
          <w:p w14:paraId="26710E6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rcms</w:t>
            </w:r>
            <w:proofErr w:type="spellEnd"/>
          </w:p>
        </w:tc>
        <w:tc>
          <w:tcPr>
            <w:tcW w:w="1170" w:type="dxa"/>
            <w:noWrap/>
            <w:vAlign w:val="center"/>
            <w:hideMark/>
          </w:tcPr>
          <w:p w14:paraId="5A419FF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AQ 10 WG</w:t>
            </w:r>
          </w:p>
        </w:tc>
        <w:tc>
          <w:tcPr>
            <w:tcW w:w="2122" w:type="dxa"/>
            <w:noWrap/>
            <w:vAlign w:val="center"/>
            <w:hideMark/>
          </w:tcPr>
          <w:p w14:paraId="22A2A2D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ampelomyces</w:t>
            </w:r>
            <w:proofErr w:type="spellEnd"/>
            <w:r w:rsidRPr="00550B73">
              <w:rPr>
                <w:rFonts w:eastAsia="Times New Roman" w:cs="Calibri"/>
                <w:color w:val="000000"/>
                <w:sz w:val="12"/>
                <w:szCs w:val="12"/>
                <w:lang w:val="en-US" w:bidi="ar-SA"/>
              </w:rPr>
              <w:t xml:space="preserve"> </w:t>
            </w:r>
            <w:proofErr w:type="spellStart"/>
            <w:r w:rsidRPr="00550B73">
              <w:rPr>
                <w:rFonts w:eastAsia="Times New Roman" w:cs="Calibri"/>
                <w:color w:val="000000"/>
                <w:sz w:val="12"/>
                <w:szCs w:val="12"/>
                <w:lang w:val="en-US" w:bidi="ar-SA"/>
              </w:rPr>
              <w:t>quisqualis</w:t>
            </w:r>
            <w:proofErr w:type="spellEnd"/>
          </w:p>
        </w:tc>
        <w:tc>
          <w:tcPr>
            <w:tcW w:w="951" w:type="dxa"/>
            <w:noWrap/>
            <w:vAlign w:val="center"/>
            <w:hideMark/>
          </w:tcPr>
          <w:p w14:paraId="544D0ED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58% β/β</w:t>
            </w:r>
          </w:p>
        </w:tc>
        <w:tc>
          <w:tcPr>
            <w:tcW w:w="990" w:type="dxa"/>
            <w:noWrap/>
            <w:vAlign w:val="center"/>
            <w:hideMark/>
          </w:tcPr>
          <w:p w14:paraId="2B3ED23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01/08/2034</w:t>
            </w:r>
          </w:p>
        </w:tc>
        <w:tc>
          <w:tcPr>
            <w:tcW w:w="931" w:type="dxa"/>
            <w:noWrap/>
            <w:vAlign w:val="center"/>
            <w:hideMark/>
          </w:tcPr>
          <w:p w14:paraId="2413D48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7CD60F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CBC (Europe) </w:t>
            </w:r>
            <w:proofErr w:type="spellStart"/>
            <w:r w:rsidRPr="00550B73">
              <w:rPr>
                <w:rFonts w:eastAsia="Times New Roman" w:cs="Calibri"/>
                <w:color w:val="000000"/>
                <w:sz w:val="12"/>
                <w:szCs w:val="12"/>
                <w:lang w:val="en-US" w:bidi="ar-SA"/>
              </w:rPr>
              <w:t>S.r.l</w:t>
            </w:r>
            <w:proofErr w:type="spellEnd"/>
            <w:r w:rsidRPr="00550B73">
              <w:rPr>
                <w:rFonts w:eastAsia="Times New Roman" w:cs="Calibri"/>
                <w:color w:val="000000"/>
                <w:sz w:val="12"/>
                <w:szCs w:val="12"/>
                <w:lang w:val="en-US" w:bidi="ar-SA"/>
              </w:rPr>
              <w:t>.</w:t>
            </w:r>
          </w:p>
        </w:tc>
      </w:tr>
      <w:tr w:rsidR="00B81961" w:rsidRPr="00550B73" w14:paraId="792A2539" w14:textId="77777777">
        <w:trPr>
          <w:trHeight w:val="300"/>
        </w:trPr>
        <w:tc>
          <w:tcPr>
            <w:tcW w:w="900" w:type="dxa"/>
            <w:noWrap/>
            <w:vAlign w:val="center"/>
            <w:hideMark/>
          </w:tcPr>
          <w:p w14:paraId="6073DB2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60310</w:t>
            </w:r>
          </w:p>
        </w:tc>
        <w:tc>
          <w:tcPr>
            <w:tcW w:w="990" w:type="dxa"/>
            <w:noWrap/>
            <w:vAlign w:val="center"/>
            <w:hideMark/>
          </w:tcPr>
          <w:p w14:paraId="57AAAB1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21/03/2011</w:t>
            </w:r>
          </w:p>
        </w:tc>
        <w:tc>
          <w:tcPr>
            <w:tcW w:w="630" w:type="dxa"/>
            <w:noWrap/>
            <w:vAlign w:val="center"/>
            <w:hideMark/>
          </w:tcPr>
          <w:p w14:paraId="4971DE2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dii</w:t>
            </w:r>
          </w:p>
        </w:tc>
        <w:tc>
          <w:tcPr>
            <w:tcW w:w="1170" w:type="dxa"/>
            <w:noWrap/>
            <w:vAlign w:val="center"/>
            <w:hideMark/>
          </w:tcPr>
          <w:p w14:paraId="3065623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NATIVO 75 WG</w:t>
            </w:r>
          </w:p>
        </w:tc>
        <w:tc>
          <w:tcPr>
            <w:tcW w:w="2122" w:type="dxa"/>
            <w:noWrap/>
            <w:vAlign w:val="center"/>
            <w:hideMark/>
          </w:tcPr>
          <w:p w14:paraId="3C762AE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1C58C5F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990" w:type="dxa"/>
            <w:noWrap/>
            <w:vAlign w:val="center"/>
            <w:hideMark/>
          </w:tcPr>
          <w:p w14:paraId="14AFA41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31360C6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1857D7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r>
      <w:tr w:rsidR="00B81961" w:rsidRPr="00550B73" w14:paraId="1A71BD07" w14:textId="77777777">
        <w:trPr>
          <w:trHeight w:val="300"/>
        </w:trPr>
        <w:tc>
          <w:tcPr>
            <w:tcW w:w="900" w:type="dxa"/>
            <w:noWrap/>
            <w:vAlign w:val="center"/>
            <w:hideMark/>
          </w:tcPr>
          <w:p w14:paraId="60E2FF5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60310</w:t>
            </w:r>
          </w:p>
        </w:tc>
        <w:tc>
          <w:tcPr>
            <w:tcW w:w="990" w:type="dxa"/>
            <w:noWrap/>
            <w:vAlign w:val="center"/>
            <w:hideMark/>
          </w:tcPr>
          <w:p w14:paraId="7F6B30F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21/03/2011</w:t>
            </w:r>
          </w:p>
        </w:tc>
        <w:tc>
          <w:tcPr>
            <w:tcW w:w="630" w:type="dxa"/>
            <w:noWrap/>
            <w:vAlign w:val="center"/>
            <w:hideMark/>
          </w:tcPr>
          <w:p w14:paraId="4E42EEB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dii</w:t>
            </w:r>
          </w:p>
        </w:tc>
        <w:tc>
          <w:tcPr>
            <w:tcW w:w="1170" w:type="dxa"/>
            <w:noWrap/>
            <w:vAlign w:val="center"/>
            <w:hideMark/>
          </w:tcPr>
          <w:p w14:paraId="78CDB5A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NATIVO 75 WG</w:t>
            </w:r>
          </w:p>
        </w:tc>
        <w:tc>
          <w:tcPr>
            <w:tcW w:w="2122" w:type="dxa"/>
            <w:noWrap/>
            <w:vAlign w:val="center"/>
            <w:hideMark/>
          </w:tcPr>
          <w:p w14:paraId="06BFB911"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trifloxystrobin</w:t>
            </w:r>
            <w:proofErr w:type="spellEnd"/>
          </w:p>
        </w:tc>
        <w:tc>
          <w:tcPr>
            <w:tcW w:w="951" w:type="dxa"/>
            <w:noWrap/>
            <w:vAlign w:val="center"/>
            <w:hideMark/>
          </w:tcPr>
          <w:p w14:paraId="042B878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990" w:type="dxa"/>
            <w:noWrap/>
            <w:vAlign w:val="center"/>
            <w:hideMark/>
          </w:tcPr>
          <w:p w14:paraId="14FB5BC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09FBAB7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6ECEDF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r>
      <w:tr w:rsidR="00B81961" w:rsidRPr="00550B73" w14:paraId="415BA688" w14:textId="77777777">
        <w:trPr>
          <w:trHeight w:val="300"/>
        </w:trPr>
        <w:tc>
          <w:tcPr>
            <w:tcW w:w="900" w:type="dxa"/>
            <w:noWrap/>
            <w:vAlign w:val="center"/>
            <w:hideMark/>
          </w:tcPr>
          <w:p w14:paraId="186D740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60335</w:t>
            </w:r>
          </w:p>
        </w:tc>
        <w:tc>
          <w:tcPr>
            <w:tcW w:w="990" w:type="dxa"/>
            <w:noWrap/>
            <w:vAlign w:val="center"/>
            <w:hideMark/>
          </w:tcPr>
          <w:p w14:paraId="3A09437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11/09/2012</w:t>
            </w:r>
          </w:p>
        </w:tc>
        <w:tc>
          <w:tcPr>
            <w:tcW w:w="630" w:type="dxa"/>
            <w:noWrap/>
            <w:vAlign w:val="center"/>
            <w:hideMark/>
          </w:tcPr>
          <w:p w14:paraId="106E80B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7A4D3E8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DYNALI 60/30 DC</w:t>
            </w:r>
          </w:p>
        </w:tc>
        <w:tc>
          <w:tcPr>
            <w:tcW w:w="2122" w:type="dxa"/>
            <w:noWrap/>
            <w:vAlign w:val="center"/>
            <w:hideMark/>
          </w:tcPr>
          <w:p w14:paraId="0063BA0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cyflufenamid</w:t>
            </w:r>
          </w:p>
        </w:tc>
        <w:tc>
          <w:tcPr>
            <w:tcW w:w="951" w:type="dxa"/>
            <w:noWrap/>
            <w:vAlign w:val="center"/>
            <w:hideMark/>
          </w:tcPr>
          <w:p w14:paraId="0CE4460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 β/ο</w:t>
            </w:r>
          </w:p>
        </w:tc>
        <w:tc>
          <w:tcPr>
            <w:tcW w:w="990" w:type="dxa"/>
            <w:noWrap/>
            <w:vAlign w:val="center"/>
            <w:hideMark/>
          </w:tcPr>
          <w:p w14:paraId="2C5F702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31/03/2025</w:t>
            </w:r>
          </w:p>
        </w:tc>
        <w:tc>
          <w:tcPr>
            <w:tcW w:w="931" w:type="dxa"/>
            <w:noWrap/>
            <w:vAlign w:val="center"/>
            <w:hideMark/>
          </w:tcPr>
          <w:p w14:paraId="645F83A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3F4B287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50CB9422" w14:textId="77777777">
        <w:trPr>
          <w:trHeight w:val="300"/>
        </w:trPr>
        <w:tc>
          <w:tcPr>
            <w:tcW w:w="900" w:type="dxa"/>
            <w:noWrap/>
            <w:vAlign w:val="center"/>
            <w:hideMark/>
          </w:tcPr>
          <w:p w14:paraId="741098A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60335</w:t>
            </w:r>
          </w:p>
        </w:tc>
        <w:tc>
          <w:tcPr>
            <w:tcW w:w="990" w:type="dxa"/>
            <w:noWrap/>
            <w:vAlign w:val="center"/>
            <w:hideMark/>
          </w:tcPr>
          <w:p w14:paraId="3BBE2CE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11/09/2012</w:t>
            </w:r>
          </w:p>
        </w:tc>
        <w:tc>
          <w:tcPr>
            <w:tcW w:w="630" w:type="dxa"/>
            <w:noWrap/>
            <w:vAlign w:val="center"/>
            <w:hideMark/>
          </w:tcPr>
          <w:p w14:paraId="09CE07D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400EAB9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DYNALI 60/30 DC</w:t>
            </w:r>
          </w:p>
        </w:tc>
        <w:tc>
          <w:tcPr>
            <w:tcW w:w="2122" w:type="dxa"/>
            <w:noWrap/>
            <w:vAlign w:val="center"/>
            <w:hideMark/>
          </w:tcPr>
          <w:p w14:paraId="0DDA022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difenoconazole</w:t>
            </w:r>
          </w:p>
        </w:tc>
        <w:tc>
          <w:tcPr>
            <w:tcW w:w="951" w:type="dxa"/>
            <w:noWrap/>
            <w:vAlign w:val="center"/>
            <w:hideMark/>
          </w:tcPr>
          <w:p w14:paraId="7F911F0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 β/ο</w:t>
            </w:r>
          </w:p>
        </w:tc>
        <w:tc>
          <w:tcPr>
            <w:tcW w:w="990" w:type="dxa"/>
            <w:noWrap/>
            <w:vAlign w:val="center"/>
            <w:hideMark/>
          </w:tcPr>
          <w:p w14:paraId="7D613F3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31/03/2025</w:t>
            </w:r>
          </w:p>
        </w:tc>
        <w:tc>
          <w:tcPr>
            <w:tcW w:w="931" w:type="dxa"/>
            <w:noWrap/>
            <w:vAlign w:val="center"/>
            <w:hideMark/>
          </w:tcPr>
          <w:p w14:paraId="16C306D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2E9075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317DAFC2" w14:textId="77777777">
        <w:trPr>
          <w:trHeight w:val="300"/>
        </w:trPr>
        <w:tc>
          <w:tcPr>
            <w:tcW w:w="900" w:type="dxa"/>
            <w:noWrap/>
            <w:vAlign w:val="center"/>
            <w:hideMark/>
          </w:tcPr>
          <w:p w14:paraId="2CFEBC0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60339</w:t>
            </w:r>
          </w:p>
        </w:tc>
        <w:tc>
          <w:tcPr>
            <w:tcW w:w="990" w:type="dxa"/>
            <w:noWrap/>
            <w:vAlign w:val="center"/>
            <w:hideMark/>
          </w:tcPr>
          <w:p w14:paraId="43807D6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02/10/2012</w:t>
            </w:r>
          </w:p>
        </w:tc>
        <w:tc>
          <w:tcPr>
            <w:tcW w:w="630" w:type="dxa"/>
            <w:noWrap/>
            <w:vAlign w:val="center"/>
            <w:hideMark/>
          </w:tcPr>
          <w:p w14:paraId="335709D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2D20826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ARMICARB 85 SP</w:t>
            </w:r>
          </w:p>
        </w:tc>
        <w:tc>
          <w:tcPr>
            <w:tcW w:w="2122" w:type="dxa"/>
            <w:noWrap/>
            <w:vAlign w:val="center"/>
            <w:hideMark/>
          </w:tcPr>
          <w:p w14:paraId="5336627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hydrogen carbonate</w:t>
            </w:r>
          </w:p>
        </w:tc>
        <w:tc>
          <w:tcPr>
            <w:tcW w:w="951" w:type="dxa"/>
            <w:noWrap/>
            <w:vAlign w:val="center"/>
            <w:hideMark/>
          </w:tcPr>
          <w:p w14:paraId="686CFF1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85% β/β</w:t>
            </w:r>
          </w:p>
        </w:tc>
        <w:tc>
          <w:tcPr>
            <w:tcW w:w="990" w:type="dxa"/>
            <w:noWrap/>
            <w:vAlign w:val="center"/>
            <w:hideMark/>
          </w:tcPr>
          <w:p w14:paraId="38822F1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31/08/2023</w:t>
            </w:r>
          </w:p>
        </w:tc>
        <w:tc>
          <w:tcPr>
            <w:tcW w:w="931" w:type="dxa"/>
            <w:noWrap/>
            <w:vAlign w:val="center"/>
            <w:hideMark/>
          </w:tcPr>
          <w:p w14:paraId="7554EE6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64BB57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AGROLOGY ΠΑΠΑΟΙΚΟΝΟΜΟΥ Α.Β.Ε.Ε.</w:t>
            </w:r>
          </w:p>
        </w:tc>
      </w:tr>
      <w:tr w:rsidR="00B81961" w:rsidRPr="003369C8" w14:paraId="140B226D" w14:textId="77777777">
        <w:trPr>
          <w:trHeight w:val="300"/>
        </w:trPr>
        <w:tc>
          <w:tcPr>
            <w:tcW w:w="900" w:type="dxa"/>
            <w:noWrap/>
            <w:vAlign w:val="center"/>
            <w:hideMark/>
          </w:tcPr>
          <w:p w14:paraId="3DCC864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60351</w:t>
            </w:r>
          </w:p>
        </w:tc>
        <w:tc>
          <w:tcPr>
            <w:tcW w:w="990" w:type="dxa"/>
            <w:noWrap/>
            <w:vAlign w:val="center"/>
            <w:hideMark/>
          </w:tcPr>
          <w:p w14:paraId="6A486C1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11/03/2013</w:t>
            </w:r>
          </w:p>
        </w:tc>
        <w:tc>
          <w:tcPr>
            <w:tcW w:w="630" w:type="dxa"/>
            <w:noWrap/>
            <w:vAlign w:val="center"/>
            <w:hideMark/>
          </w:tcPr>
          <w:p w14:paraId="7766C84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3D1F230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APLARIS 50 WG</w:t>
            </w:r>
          </w:p>
        </w:tc>
        <w:tc>
          <w:tcPr>
            <w:tcW w:w="2122" w:type="dxa"/>
            <w:noWrap/>
            <w:vAlign w:val="center"/>
            <w:hideMark/>
          </w:tcPr>
          <w:p w14:paraId="6E901437"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kresoxim</w:t>
            </w:r>
            <w:proofErr w:type="spellEnd"/>
            <w:r w:rsidRPr="00550B73">
              <w:rPr>
                <w:rFonts w:eastAsia="Times New Roman" w:cs="Calibri"/>
                <w:color w:val="000000"/>
                <w:sz w:val="12"/>
                <w:szCs w:val="12"/>
                <w:lang w:val="en-US" w:bidi="ar-SA"/>
              </w:rPr>
              <w:t>-methyl</w:t>
            </w:r>
          </w:p>
        </w:tc>
        <w:tc>
          <w:tcPr>
            <w:tcW w:w="951" w:type="dxa"/>
            <w:noWrap/>
            <w:vAlign w:val="center"/>
            <w:hideMark/>
          </w:tcPr>
          <w:p w14:paraId="28647D2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990" w:type="dxa"/>
            <w:noWrap/>
            <w:vAlign w:val="center"/>
            <w:hideMark/>
          </w:tcPr>
          <w:p w14:paraId="32227F6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707EC01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99C80EF"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3369C8" w14:paraId="0E23BDAC" w14:textId="77777777">
        <w:trPr>
          <w:trHeight w:val="300"/>
        </w:trPr>
        <w:tc>
          <w:tcPr>
            <w:tcW w:w="900" w:type="dxa"/>
            <w:noWrap/>
            <w:vAlign w:val="center"/>
            <w:hideMark/>
          </w:tcPr>
          <w:p w14:paraId="0A345BA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60362</w:t>
            </w:r>
          </w:p>
        </w:tc>
        <w:tc>
          <w:tcPr>
            <w:tcW w:w="990" w:type="dxa"/>
            <w:noWrap/>
            <w:vAlign w:val="center"/>
            <w:hideMark/>
          </w:tcPr>
          <w:p w14:paraId="15AD0E6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17/04/2013</w:t>
            </w:r>
          </w:p>
        </w:tc>
        <w:tc>
          <w:tcPr>
            <w:tcW w:w="630" w:type="dxa"/>
            <w:noWrap/>
            <w:vAlign w:val="center"/>
            <w:hideMark/>
          </w:tcPr>
          <w:p w14:paraId="2B0D6A9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3CBFFEE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FERANTO 50 WG</w:t>
            </w:r>
          </w:p>
        </w:tc>
        <w:tc>
          <w:tcPr>
            <w:tcW w:w="2122" w:type="dxa"/>
            <w:noWrap/>
            <w:vAlign w:val="center"/>
            <w:hideMark/>
          </w:tcPr>
          <w:p w14:paraId="2CA28CAE"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kresoxim</w:t>
            </w:r>
            <w:proofErr w:type="spellEnd"/>
            <w:r w:rsidRPr="00550B73">
              <w:rPr>
                <w:rFonts w:eastAsia="Times New Roman" w:cs="Calibri"/>
                <w:color w:val="000000"/>
                <w:sz w:val="12"/>
                <w:szCs w:val="12"/>
                <w:lang w:val="en-US" w:bidi="ar-SA"/>
              </w:rPr>
              <w:t>-methyl</w:t>
            </w:r>
          </w:p>
        </w:tc>
        <w:tc>
          <w:tcPr>
            <w:tcW w:w="951" w:type="dxa"/>
            <w:noWrap/>
            <w:vAlign w:val="center"/>
            <w:hideMark/>
          </w:tcPr>
          <w:p w14:paraId="72FBC1D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990" w:type="dxa"/>
            <w:noWrap/>
            <w:vAlign w:val="center"/>
            <w:hideMark/>
          </w:tcPr>
          <w:p w14:paraId="3F48D5C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683F4BB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F48FD21"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550B73" w14:paraId="02FBED2C" w14:textId="77777777">
        <w:trPr>
          <w:trHeight w:val="300"/>
        </w:trPr>
        <w:tc>
          <w:tcPr>
            <w:tcW w:w="900" w:type="dxa"/>
            <w:noWrap/>
            <w:vAlign w:val="center"/>
            <w:hideMark/>
          </w:tcPr>
          <w:p w14:paraId="0C302B6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60370</w:t>
            </w:r>
          </w:p>
        </w:tc>
        <w:tc>
          <w:tcPr>
            <w:tcW w:w="990" w:type="dxa"/>
            <w:noWrap/>
            <w:vAlign w:val="center"/>
            <w:hideMark/>
          </w:tcPr>
          <w:p w14:paraId="2EFEDA6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21/05/2013</w:t>
            </w:r>
          </w:p>
        </w:tc>
        <w:tc>
          <w:tcPr>
            <w:tcW w:w="630" w:type="dxa"/>
            <w:noWrap/>
            <w:vAlign w:val="center"/>
            <w:hideMark/>
          </w:tcPr>
          <w:p w14:paraId="020E5BA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7BDF815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CYFLAMID 5 EW</w:t>
            </w:r>
          </w:p>
        </w:tc>
        <w:tc>
          <w:tcPr>
            <w:tcW w:w="2122" w:type="dxa"/>
            <w:noWrap/>
            <w:vAlign w:val="center"/>
            <w:hideMark/>
          </w:tcPr>
          <w:p w14:paraId="4870E43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cyflufenamid</w:t>
            </w:r>
          </w:p>
        </w:tc>
        <w:tc>
          <w:tcPr>
            <w:tcW w:w="951" w:type="dxa"/>
            <w:noWrap/>
            <w:vAlign w:val="center"/>
            <w:hideMark/>
          </w:tcPr>
          <w:p w14:paraId="2DF09A4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51.3% β/ο</w:t>
            </w:r>
          </w:p>
        </w:tc>
        <w:tc>
          <w:tcPr>
            <w:tcW w:w="990" w:type="dxa"/>
            <w:noWrap/>
            <w:vAlign w:val="center"/>
            <w:hideMark/>
          </w:tcPr>
          <w:p w14:paraId="025A7BE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30/06/2028</w:t>
            </w:r>
          </w:p>
        </w:tc>
        <w:tc>
          <w:tcPr>
            <w:tcW w:w="931" w:type="dxa"/>
            <w:noWrap/>
            <w:vAlign w:val="center"/>
            <w:hideMark/>
          </w:tcPr>
          <w:p w14:paraId="644FB03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0283EBE"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Nisso</w:t>
            </w:r>
            <w:proofErr w:type="spellEnd"/>
            <w:r w:rsidRPr="00550B73">
              <w:rPr>
                <w:rFonts w:eastAsia="Times New Roman" w:cs="Calibri"/>
                <w:color w:val="000000"/>
                <w:sz w:val="12"/>
                <w:szCs w:val="12"/>
                <w:lang w:val="en-US" w:bidi="ar-SA"/>
              </w:rPr>
              <w:t xml:space="preserve"> Chemical Europe GmbH</w:t>
            </w:r>
          </w:p>
        </w:tc>
      </w:tr>
      <w:tr w:rsidR="00B81961" w:rsidRPr="00550B73" w14:paraId="4DE4D6F1" w14:textId="77777777">
        <w:trPr>
          <w:trHeight w:val="300"/>
        </w:trPr>
        <w:tc>
          <w:tcPr>
            <w:tcW w:w="900" w:type="dxa"/>
            <w:noWrap/>
            <w:vAlign w:val="center"/>
            <w:hideMark/>
          </w:tcPr>
          <w:p w14:paraId="15C664E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60372</w:t>
            </w:r>
          </w:p>
        </w:tc>
        <w:tc>
          <w:tcPr>
            <w:tcW w:w="990" w:type="dxa"/>
            <w:noWrap/>
            <w:vAlign w:val="center"/>
            <w:hideMark/>
          </w:tcPr>
          <w:p w14:paraId="771A13C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31/05/2013</w:t>
            </w:r>
          </w:p>
        </w:tc>
        <w:tc>
          <w:tcPr>
            <w:tcW w:w="630" w:type="dxa"/>
            <w:noWrap/>
            <w:vAlign w:val="center"/>
            <w:hideMark/>
          </w:tcPr>
          <w:p w14:paraId="3E751DD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2E07BB9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CIDELY 50 EW</w:t>
            </w:r>
          </w:p>
        </w:tc>
        <w:tc>
          <w:tcPr>
            <w:tcW w:w="2122" w:type="dxa"/>
            <w:noWrap/>
            <w:vAlign w:val="center"/>
            <w:hideMark/>
          </w:tcPr>
          <w:p w14:paraId="79B3956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cyflufenamid</w:t>
            </w:r>
          </w:p>
        </w:tc>
        <w:tc>
          <w:tcPr>
            <w:tcW w:w="951" w:type="dxa"/>
            <w:noWrap/>
            <w:vAlign w:val="center"/>
            <w:hideMark/>
          </w:tcPr>
          <w:p w14:paraId="797831B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5.13% β/ο</w:t>
            </w:r>
          </w:p>
        </w:tc>
        <w:tc>
          <w:tcPr>
            <w:tcW w:w="990" w:type="dxa"/>
            <w:noWrap/>
            <w:vAlign w:val="center"/>
            <w:hideMark/>
          </w:tcPr>
          <w:p w14:paraId="13181F7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30/06/2028</w:t>
            </w:r>
          </w:p>
        </w:tc>
        <w:tc>
          <w:tcPr>
            <w:tcW w:w="931" w:type="dxa"/>
            <w:noWrap/>
            <w:vAlign w:val="center"/>
            <w:hideMark/>
          </w:tcPr>
          <w:p w14:paraId="1F7BAD9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6BF246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4EBFD2E1" w14:textId="77777777">
        <w:trPr>
          <w:trHeight w:val="300"/>
        </w:trPr>
        <w:tc>
          <w:tcPr>
            <w:tcW w:w="900" w:type="dxa"/>
            <w:noWrap/>
            <w:vAlign w:val="center"/>
            <w:hideMark/>
          </w:tcPr>
          <w:p w14:paraId="5F16AC9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60396</w:t>
            </w:r>
          </w:p>
        </w:tc>
        <w:tc>
          <w:tcPr>
            <w:tcW w:w="990" w:type="dxa"/>
            <w:noWrap/>
            <w:vAlign w:val="center"/>
            <w:hideMark/>
          </w:tcPr>
          <w:p w14:paraId="03E93E2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03/01/2014</w:t>
            </w:r>
          </w:p>
        </w:tc>
        <w:tc>
          <w:tcPr>
            <w:tcW w:w="630" w:type="dxa"/>
            <w:noWrap/>
            <w:vAlign w:val="center"/>
            <w:hideMark/>
          </w:tcPr>
          <w:p w14:paraId="2601672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1EE03ED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TWIST 50 WG</w:t>
            </w:r>
          </w:p>
        </w:tc>
        <w:tc>
          <w:tcPr>
            <w:tcW w:w="2122" w:type="dxa"/>
            <w:noWrap/>
            <w:vAlign w:val="center"/>
            <w:hideMark/>
          </w:tcPr>
          <w:p w14:paraId="1BD7332B"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trifloxystrobin</w:t>
            </w:r>
            <w:proofErr w:type="spellEnd"/>
          </w:p>
        </w:tc>
        <w:tc>
          <w:tcPr>
            <w:tcW w:w="951" w:type="dxa"/>
            <w:noWrap/>
            <w:vAlign w:val="center"/>
            <w:hideMark/>
          </w:tcPr>
          <w:p w14:paraId="29D2BE8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990" w:type="dxa"/>
            <w:noWrap/>
            <w:vAlign w:val="center"/>
            <w:hideMark/>
          </w:tcPr>
          <w:p w14:paraId="14E42CF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30/06/2021</w:t>
            </w:r>
          </w:p>
        </w:tc>
        <w:tc>
          <w:tcPr>
            <w:tcW w:w="931" w:type="dxa"/>
            <w:noWrap/>
            <w:vAlign w:val="center"/>
            <w:hideMark/>
          </w:tcPr>
          <w:p w14:paraId="109CE29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DAE31F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r>
      <w:tr w:rsidR="00B81961" w:rsidRPr="00550B73" w14:paraId="30E41A64" w14:textId="77777777">
        <w:trPr>
          <w:trHeight w:val="300"/>
        </w:trPr>
        <w:tc>
          <w:tcPr>
            <w:tcW w:w="900" w:type="dxa"/>
            <w:noWrap/>
            <w:vAlign w:val="center"/>
            <w:hideMark/>
          </w:tcPr>
          <w:p w14:paraId="3009EF3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60397</w:t>
            </w:r>
          </w:p>
        </w:tc>
        <w:tc>
          <w:tcPr>
            <w:tcW w:w="990" w:type="dxa"/>
            <w:noWrap/>
            <w:vAlign w:val="center"/>
            <w:hideMark/>
          </w:tcPr>
          <w:p w14:paraId="082AAC8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03/01/2014</w:t>
            </w:r>
          </w:p>
        </w:tc>
        <w:tc>
          <w:tcPr>
            <w:tcW w:w="630" w:type="dxa"/>
            <w:noWrap/>
            <w:vAlign w:val="center"/>
            <w:hideMark/>
          </w:tcPr>
          <w:p w14:paraId="682A976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45003A9E" w14:textId="77777777" w:rsidR="00B81961" w:rsidRPr="00550B73" w:rsidRDefault="00B81961" w:rsidP="00F61383">
            <w:pPr>
              <w:widowControl/>
              <w:jc w:val="center"/>
              <w:rPr>
                <w:rFonts w:eastAsia="Times New Roman" w:cs="Calibri"/>
                <w:color w:val="000000"/>
                <w:sz w:val="12"/>
                <w:szCs w:val="12"/>
                <w:lang w:val="en-US" w:bidi="ar-SA"/>
              </w:rPr>
            </w:pPr>
            <w:proofErr w:type="gramStart"/>
            <w:r w:rsidRPr="00550B73">
              <w:rPr>
                <w:rFonts w:eastAsia="Times New Roman" w:cs="Calibri"/>
                <w:color w:val="000000"/>
                <w:sz w:val="12"/>
                <w:szCs w:val="12"/>
                <w:lang w:val="en-US" w:bidi="ar-SA"/>
              </w:rPr>
              <w:t>CONSIST</w:t>
            </w:r>
            <w:proofErr w:type="gramEnd"/>
            <w:r w:rsidRPr="00550B73">
              <w:rPr>
                <w:rFonts w:eastAsia="Times New Roman" w:cs="Calibri"/>
                <w:color w:val="000000"/>
                <w:sz w:val="12"/>
                <w:szCs w:val="12"/>
                <w:lang w:val="en-US" w:bidi="ar-SA"/>
              </w:rPr>
              <w:t xml:space="preserve"> 50 WG</w:t>
            </w:r>
          </w:p>
        </w:tc>
        <w:tc>
          <w:tcPr>
            <w:tcW w:w="2122" w:type="dxa"/>
            <w:noWrap/>
            <w:vAlign w:val="center"/>
            <w:hideMark/>
          </w:tcPr>
          <w:p w14:paraId="34D5893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trifloxystrobin</w:t>
            </w:r>
            <w:proofErr w:type="spellEnd"/>
          </w:p>
        </w:tc>
        <w:tc>
          <w:tcPr>
            <w:tcW w:w="951" w:type="dxa"/>
            <w:noWrap/>
            <w:vAlign w:val="center"/>
            <w:hideMark/>
          </w:tcPr>
          <w:p w14:paraId="7EFD668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990" w:type="dxa"/>
            <w:noWrap/>
            <w:vAlign w:val="center"/>
            <w:hideMark/>
          </w:tcPr>
          <w:p w14:paraId="5A52622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30/06/2021</w:t>
            </w:r>
          </w:p>
        </w:tc>
        <w:tc>
          <w:tcPr>
            <w:tcW w:w="931" w:type="dxa"/>
            <w:noWrap/>
            <w:vAlign w:val="center"/>
            <w:hideMark/>
          </w:tcPr>
          <w:p w14:paraId="258CD67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70CCB6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r>
      <w:tr w:rsidR="00B81961" w:rsidRPr="00550B73" w14:paraId="38682457" w14:textId="77777777">
        <w:trPr>
          <w:trHeight w:val="300"/>
        </w:trPr>
        <w:tc>
          <w:tcPr>
            <w:tcW w:w="900" w:type="dxa"/>
            <w:noWrap/>
            <w:vAlign w:val="center"/>
            <w:hideMark/>
          </w:tcPr>
          <w:p w14:paraId="39D53E5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60398</w:t>
            </w:r>
          </w:p>
        </w:tc>
        <w:tc>
          <w:tcPr>
            <w:tcW w:w="990" w:type="dxa"/>
            <w:noWrap/>
            <w:vAlign w:val="center"/>
            <w:hideMark/>
          </w:tcPr>
          <w:p w14:paraId="44C5DC3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03/01/2014</w:t>
            </w:r>
          </w:p>
        </w:tc>
        <w:tc>
          <w:tcPr>
            <w:tcW w:w="630" w:type="dxa"/>
            <w:noWrap/>
            <w:vAlign w:val="center"/>
            <w:hideMark/>
          </w:tcPr>
          <w:p w14:paraId="759EC5F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671D31E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SPIROX</w:t>
            </w:r>
          </w:p>
        </w:tc>
        <w:tc>
          <w:tcPr>
            <w:tcW w:w="2122" w:type="dxa"/>
            <w:noWrap/>
            <w:vAlign w:val="center"/>
            <w:hideMark/>
          </w:tcPr>
          <w:p w14:paraId="660F518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spiroxamine</w:t>
            </w:r>
          </w:p>
        </w:tc>
        <w:tc>
          <w:tcPr>
            <w:tcW w:w="951" w:type="dxa"/>
            <w:noWrap/>
            <w:vAlign w:val="center"/>
            <w:hideMark/>
          </w:tcPr>
          <w:p w14:paraId="74B7FBF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β/ο</w:t>
            </w:r>
          </w:p>
        </w:tc>
        <w:tc>
          <w:tcPr>
            <w:tcW w:w="990" w:type="dxa"/>
            <w:noWrap/>
            <w:vAlign w:val="center"/>
            <w:hideMark/>
          </w:tcPr>
          <w:p w14:paraId="51491A1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31/12/2015</w:t>
            </w:r>
          </w:p>
        </w:tc>
        <w:tc>
          <w:tcPr>
            <w:tcW w:w="931" w:type="dxa"/>
            <w:noWrap/>
            <w:vAlign w:val="center"/>
            <w:hideMark/>
          </w:tcPr>
          <w:p w14:paraId="7C7B314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D1E8F3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Arysta LifeScience Benelux </w:t>
            </w:r>
            <w:proofErr w:type="spellStart"/>
            <w:r w:rsidRPr="00550B73">
              <w:rPr>
                <w:rFonts w:eastAsia="Times New Roman" w:cs="Calibri"/>
                <w:color w:val="000000"/>
                <w:sz w:val="12"/>
                <w:szCs w:val="12"/>
                <w:lang w:val="en-US" w:bidi="ar-SA"/>
              </w:rPr>
              <w:t>Srl</w:t>
            </w:r>
            <w:proofErr w:type="spellEnd"/>
            <w:r w:rsidRPr="00550B73">
              <w:rPr>
                <w:rFonts w:eastAsia="Times New Roman" w:cs="Calibri"/>
                <w:color w:val="000000"/>
                <w:sz w:val="12"/>
                <w:szCs w:val="12"/>
                <w:lang w:val="en-US" w:bidi="ar-SA"/>
              </w:rPr>
              <w:t>.</w:t>
            </w:r>
          </w:p>
        </w:tc>
      </w:tr>
      <w:tr w:rsidR="00B81961" w:rsidRPr="003369C8" w14:paraId="3E00EA5B" w14:textId="77777777">
        <w:trPr>
          <w:trHeight w:val="300"/>
        </w:trPr>
        <w:tc>
          <w:tcPr>
            <w:tcW w:w="900" w:type="dxa"/>
            <w:noWrap/>
            <w:vAlign w:val="center"/>
            <w:hideMark/>
          </w:tcPr>
          <w:p w14:paraId="0E46F9C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60401</w:t>
            </w:r>
          </w:p>
        </w:tc>
        <w:tc>
          <w:tcPr>
            <w:tcW w:w="990" w:type="dxa"/>
            <w:noWrap/>
            <w:vAlign w:val="center"/>
            <w:hideMark/>
          </w:tcPr>
          <w:p w14:paraId="53E8BE1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24/01/2014</w:t>
            </w:r>
          </w:p>
        </w:tc>
        <w:tc>
          <w:tcPr>
            <w:tcW w:w="630" w:type="dxa"/>
            <w:noWrap/>
            <w:vAlign w:val="center"/>
            <w:hideMark/>
          </w:tcPr>
          <w:p w14:paraId="22D0D1F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4014D71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AXELTIS 50 WG</w:t>
            </w:r>
          </w:p>
        </w:tc>
        <w:tc>
          <w:tcPr>
            <w:tcW w:w="2122" w:type="dxa"/>
            <w:noWrap/>
            <w:vAlign w:val="center"/>
            <w:hideMark/>
          </w:tcPr>
          <w:p w14:paraId="7A8D453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kresoxim</w:t>
            </w:r>
            <w:proofErr w:type="spellEnd"/>
            <w:r w:rsidRPr="00550B73">
              <w:rPr>
                <w:rFonts w:eastAsia="Times New Roman" w:cs="Calibri"/>
                <w:color w:val="000000"/>
                <w:sz w:val="12"/>
                <w:szCs w:val="12"/>
                <w:lang w:val="en-US" w:bidi="ar-SA"/>
              </w:rPr>
              <w:t>-methyl</w:t>
            </w:r>
          </w:p>
        </w:tc>
        <w:tc>
          <w:tcPr>
            <w:tcW w:w="951" w:type="dxa"/>
            <w:noWrap/>
            <w:vAlign w:val="center"/>
            <w:hideMark/>
          </w:tcPr>
          <w:p w14:paraId="18A4DBA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990" w:type="dxa"/>
            <w:noWrap/>
            <w:vAlign w:val="center"/>
            <w:hideMark/>
          </w:tcPr>
          <w:p w14:paraId="078B173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7E07783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F9CD0BD"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550B73" w14:paraId="447AAF92" w14:textId="77777777">
        <w:trPr>
          <w:trHeight w:val="300"/>
        </w:trPr>
        <w:tc>
          <w:tcPr>
            <w:tcW w:w="900" w:type="dxa"/>
            <w:noWrap/>
            <w:vAlign w:val="center"/>
            <w:hideMark/>
          </w:tcPr>
          <w:p w14:paraId="442B7D1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60405</w:t>
            </w:r>
          </w:p>
        </w:tc>
        <w:tc>
          <w:tcPr>
            <w:tcW w:w="990" w:type="dxa"/>
            <w:noWrap/>
            <w:vAlign w:val="center"/>
            <w:hideMark/>
          </w:tcPr>
          <w:p w14:paraId="536B125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07/02/2014</w:t>
            </w:r>
          </w:p>
        </w:tc>
        <w:tc>
          <w:tcPr>
            <w:tcW w:w="630" w:type="dxa"/>
            <w:noWrap/>
            <w:vAlign w:val="center"/>
            <w:hideMark/>
          </w:tcPr>
          <w:p w14:paraId="4DAB101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3694E13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FLINT MAX 75 WG</w:t>
            </w:r>
          </w:p>
        </w:tc>
        <w:tc>
          <w:tcPr>
            <w:tcW w:w="2122" w:type="dxa"/>
            <w:noWrap/>
            <w:vAlign w:val="center"/>
            <w:hideMark/>
          </w:tcPr>
          <w:p w14:paraId="0891419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478F122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990" w:type="dxa"/>
            <w:noWrap/>
            <w:vAlign w:val="center"/>
            <w:hideMark/>
          </w:tcPr>
          <w:p w14:paraId="56B9490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1D325A1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FB817E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r>
      <w:tr w:rsidR="00B81961" w:rsidRPr="00550B73" w14:paraId="2AF27F82" w14:textId="77777777">
        <w:trPr>
          <w:trHeight w:val="300"/>
        </w:trPr>
        <w:tc>
          <w:tcPr>
            <w:tcW w:w="900" w:type="dxa"/>
            <w:noWrap/>
            <w:vAlign w:val="center"/>
            <w:hideMark/>
          </w:tcPr>
          <w:p w14:paraId="31AE510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60405</w:t>
            </w:r>
          </w:p>
        </w:tc>
        <w:tc>
          <w:tcPr>
            <w:tcW w:w="990" w:type="dxa"/>
            <w:noWrap/>
            <w:vAlign w:val="center"/>
            <w:hideMark/>
          </w:tcPr>
          <w:p w14:paraId="07673CF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07/02/2014</w:t>
            </w:r>
          </w:p>
        </w:tc>
        <w:tc>
          <w:tcPr>
            <w:tcW w:w="630" w:type="dxa"/>
            <w:noWrap/>
            <w:vAlign w:val="center"/>
            <w:hideMark/>
          </w:tcPr>
          <w:p w14:paraId="1E9B2EF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4264B18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FLINT MAX 75 WG</w:t>
            </w:r>
          </w:p>
        </w:tc>
        <w:tc>
          <w:tcPr>
            <w:tcW w:w="2122" w:type="dxa"/>
            <w:noWrap/>
            <w:vAlign w:val="center"/>
            <w:hideMark/>
          </w:tcPr>
          <w:p w14:paraId="2BFABFE3"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trifloxystrobin</w:t>
            </w:r>
            <w:proofErr w:type="spellEnd"/>
          </w:p>
        </w:tc>
        <w:tc>
          <w:tcPr>
            <w:tcW w:w="951" w:type="dxa"/>
            <w:noWrap/>
            <w:vAlign w:val="center"/>
            <w:hideMark/>
          </w:tcPr>
          <w:p w14:paraId="4DA0446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990" w:type="dxa"/>
            <w:noWrap/>
            <w:vAlign w:val="center"/>
            <w:hideMark/>
          </w:tcPr>
          <w:p w14:paraId="186BF9B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01575EA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FD64A7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r>
      <w:tr w:rsidR="00B81961" w:rsidRPr="00550B73" w14:paraId="1A7511DB" w14:textId="77777777">
        <w:trPr>
          <w:trHeight w:val="300"/>
        </w:trPr>
        <w:tc>
          <w:tcPr>
            <w:tcW w:w="900" w:type="dxa"/>
            <w:noWrap/>
            <w:vAlign w:val="center"/>
            <w:hideMark/>
          </w:tcPr>
          <w:p w14:paraId="341274E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60421</w:t>
            </w:r>
          </w:p>
        </w:tc>
        <w:tc>
          <w:tcPr>
            <w:tcW w:w="990" w:type="dxa"/>
            <w:noWrap/>
            <w:vAlign w:val="center"/>
            <w:hideMark/>
          </w:tcPr>
          <w:p w14:paraId="431ACB5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10/06/2014</w:t>
            </w:r>
          </w:p>
        </w:tc>
        <w:tc>
          <w:tcPr>
            <w:tcW w:w="630" w:type="dxa"/>
            <w:noWrap/>
            <w:vAlign w:val="center"/>
            <w:hideMark/>
          </w:tcPr>
          <w:p w14:paraId="75F7CAD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3E2E8B5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SCORE 25 EC</w:t>
            </w:r>
          </w:p>
        </w:tc>
        <w:tc>
          <w:tcPr>
            <w:tcW w:w="2122" w:type="dxa"/>
            <w:noWrap/>
            <w:vAlign w:val="center"/>
            <w:hideMark/>
          </w:tcPr>
          <w:p w14:paraId="1AA4DA5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difenoconazole</w:t>
            </w:r>
          </w:p>
        </w:tc>
        <w:tc>
          <w:tcPr>
            <w:tcW w:w="951" w:type="dxa"/>
            <w:noWrap/>
            <w:vAlign w:val="center"/>
            <w:hideMark/>
          </w:tcPr>
          <w:p w14:paraId="4158B22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02B7D37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15/03/2027</w:t>
            </w:r>
          </w:p>
        </w:tc>
        <w:tc>
          <w:tcPr>
            <w:tcW w:w="931" w:type="dxa"/>
            <w:noWrap/>
            <w:vAlign w:val="center"/>
            <w:hideMark/>
          </w:tcPr>
          <w:p w14:paraId="61377C4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8A69A2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396428A9" w14:textId="77777777">
        <w:trPr>
          <w:trHeight w:val="300"/>
        </w:trPr>
        <w:tc>
          <w:tcPr>
            <w:tcW w:w="900" w:type="dxa"/>
            <w:noWrap/>
            <w:vAlign w:val="center"/>
            <w:hideMark/>
          </w:tcPr>
          <w:p w14:paraId="183AB4C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60437</w:t>
            </w:r>
          </w:p>
        </w:tc>
        <w:tc>
          <w:tcPr>
            <w:tcW w:w="990" w:type="dxa"/>
            <w:noWrap/>
            <w:vAlign w:val="center"/>
            <w:hideMark/>
          </w:tcPr>
          <w:p w14:paraId="1F37302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18/12/2014</w:t>
            </w:r>
          </w:p>
        </w:tc>
        <w:tc>
          <w:tcPr>
            <w:tcW w:w="630" w:type="dxa"/>
            <w:noWrap/>
            <w:vAlign w:val="center"/>
            <w:hideMark/>
          </w:tcPr>
          <w:p w14:paraId="233F48E6"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4DDC554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TOPAS 100 EC</w:t>
            </w:r>
          </w:p>
        </w:tc>
        <w:tc>
          <w:tcPr>
            <w:tcW w:w="2122" w:type="dxa"/>
            <w:noWrap/>
            <w:vAlign w:val="center"/>
            <w:hideMark/>
          </w:tcPr>
          <w:p w14:paraId="18C067B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penconazole</w:t>
            </w:r>
          </w:p>
        </w:tc>
        <w:tc>
          <w:tcPr>
            <w:tcW w:w="951" w:type="dxa"/>
            <w:noWrap/>
            <w:vAlign w:val="center"/>
            <w:hideMark/>
          </w:tcPr>
          <w:p w14:paraId="28570EE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990" w:type="dxa"/>
            <w:noWrap/>
            <w:vAlign w:val="center"/>
            <w:hideMark/>
          </w:tcPr>
          <w:p w14:paraId="2EE280D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15/10/2027</w:t>
            </w:r>
          </w:p>
        </w:tc>
        <w:tc>
          <w:tcPr>
            <w:tcW w:w="931" w:type="dxa"/>
            <w:noWrap/>
            <w:vAlign w:val="center"/>
            <w:hideMark/>
          </w:tcPr>
          <w:p w14:paraId="42758D4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32BA8A9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4698FD51" w14:textId="77777777">
        <w:trPr>
          <w:trHeight w:val="300"/>
        </w:trPr>
        <w:tc>
          <w:tcPr>
            <w:tcW w:w="900" w:type="dxa"/>
            <w:noWrap/>
            <w:vAlign w:val="center"/>
            <w:hideMark/>
          </w:tcPr>
          <w:p w14:paraId="5278B8C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60444</w:t>
            </w:r>
          </w:p>
        </w:tc>
        <w:tc>
          <w:tcPr>
            <w:tcW w:w="990" w:type="dxa"/>
            <w:noWrap/>
            <w:vAlign w:val="center"/>
            <w:hideMark/>
          </w:tcPr>
          <w:p w14:paraId="7C54AA6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16/02/2015</w:t>
            </w:r>
          </w:p>
        </w:tc>
        <w:tc>
          <w:tcPr>
            <w:tcW w:w="630" w:type="dxa"/>
            <w:noWrap/>
            <w:vAlign w:val="center"/>
            <w:hideMark/>
          </w:tcPr>
          <w:p w14:paraId="571995D8"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0B965F4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VINETO EC</w:t>
            </w:r>
          </w:p>
        </w:tc>
        <w:tc>
          <w:tcPr>
            <w:tcW w:w="2122" w:type="dxa"/>
            <w:noWrap/>
            <w:vAlign w:val="center"/>
            <w:hideMark/>
          </w:tcPr>
          <w:p w14:paraId="22D2F30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bupirimate</w:t>
            </w:r>
          </w:p>
        </w:tc>
        <w:tc>
          <w:tcPr>
            <w:tcW w:w="951" w:type="dxa"/>
            <w:noWrap/>
            <w:vAlign w:val="center"/>
            <w:hideMark/>
          </w:tcPr>
          <w:p w14:paraId="11C2162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11.6% β/ο</w:t>
            </w:r>
          </w:p>
        </w:tc>
        <w:tc>
          <w:tcPr>
            <w:tcW w:w="990" w:type="dxa"/>
            <w:noWrap/>
            <w:vAlign w:val="center"/>
            <w:hideMark/>
          </w:tcPr>
          <w:p w14:paraId="5DD8C25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931" w:type="dxa"/>
            <w:noWrap/>
            <w:vAlign w:val="center"/>
            <w:hideMark/>
          </w:tcPr>
          <w:p w14:paraId="5FA54EB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3C98FA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ADAMA </w:t>
            </w:r>
            <w:proofErr w:type="spellStart"/>
            <w:r w:rsidRPr="00550B73">
              <w:rPr>
                <w:rFonts w:eastAsia="Times New Roman" w:cs="Calibri"/>
                <w:color w:val="000000"/>
                <w:sz w:val="12"/>
                <w:szCs w:val="12"/>
                <w:lang w:val="en-US" w:bidi="ar-SA"/>
              </w:rPr>
              <w:t>Irvita</w:t>
            </w:r>
            <w:proofErr w:type="spellEnd"/>
            <w:r w:rsidRPr="00550B73">
              <w:rPr>
                <w:rFonts w:eastAsia="Times New Roman" w:cs="Calibri"/>
                <w:color w:val="000000"/>
                <w:sz w:val="12"/>
                <w:szCs w:val="12"/>
                <w:lang w:val="en-US" w:bidi="ar-SA"/>
              </w:rPr>
              <w:t xml:space="preserve"> N.V.</w:t>
            </w:r>
          </w:p>
        </w:tc>
      </w:tr>
      <w:tr w:rsidR="00B81961" w:rsidRPr="00550B73" w14:paraId="25B43BF2" w14:textId="77777777">
        <w:trPr>
          <w:trHeight w:val="300"/>
        </w:trPr>
        <w:tc>
          <w:tcPr>
            <w:tcW w:w="900" w:type="dxa"/>
            <w:noWrap/>
            <w:vAlign w:val="center"/>
            <w:hideMark/>
          </w:tcPr>
          <w:p w14:paraId="763AEBB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60444</w:t>
            </w:r>
          </w:p>
        </w:tc>
        <w:tc>
          <w:tcPr>
            <w:tcW w:w="990" w:type="dxa"/>
            <w:noWrap/>
            <w:vAlign w:val="center"/>
            <w:hideMark/>
          </w:tcPr>
          <w:p w14:paraId="4D7266E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16/02/2015</w:t>
            </w:r>
          </w:p>
        </w:tc>
        <w:tc>
          <w:tcPr>
            <w:tcW w:w="630" w:type="dxa"/>
            <w:noWrap/>
            <w:vAlign w:val="center"/>
            <w:hideMark/>
          </w:tcPr>
          <w:p w14:paraId="38E3BE5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140A999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VINETO EC</w:t>
            </w:r>
          </w:p>
        </w:tc>
        <w:tc>
          <w:tcPr>
            <w:tcW w:w="2122" w:type="dxa"/>
            <w:noWrap/>
            <w:vAlign w:val="center"/>
            <w:hideMark/>
          </w:tcPr>
          <w:p w14:paraId="75B37C0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01AA765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4.7% β/ο</w:t>
            </w:r>
          </w:p>
        </w:tc>
        <w:tc>
          <w:tcPr>
            <w:tcW w:w="990" w:type="dxa"/>
            <w:noWrap/>
            <w:vAlign w:val="center"/>
            <w:hideMark/>
          </w:tcPr>
          <w:p w14:paraId="038A678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931" w:type="dxa"/>
            <w:noWrap/>
            <w:vAlign w:val="center"/>
            <w:hideMark/>
          </w:tcPr>
          <w:p w14:paraId="6FB29F4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3295539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ADAMA </w:t>
            </w:r>
            <w:proofErr w:type="spellStart"/>
            <w:r w:rsidRPr="00550B73">
              <w:rPr>
                <w:rFonts w:eastAsia="Times New Roman" w:cs="Calibri"/>
                <w:color w:val="000000"/>
                <w:sz w:val="12"/>
                <w:szCs w:val="12"/>
                <w:lang w:val="en-US" w:bidi="ar-SA"/>
              </w:rPr>
              <w:t>Irvita</w:t>
            </w:r>
            <w:proofErr w:type="spellEnd"/>
            <w:r w:rsidRPr="00550B73">
              <w:rPr>
                <w:rFonts w:eastAsia="Times New Roman" w:cs="Calibri"/>
                <w:color w:val="000000"/>
                <w:sz w:val="12"/>
                <w:szCs w:val="12"/>
                <w:lang w:val="en-US" w:bidi="ar-SA"/>
              </w:rPr>
              <w:t xml:space="preserve"> N.V.</w:t>
            </w:r>
          </w:p>
        </w:tc>
      </w:tr>
      <w:tr w:rsidR="00B81961" w:rsidRPr="00550B73" w14:paraId="7E3FA6E7" w14:textId="77777777">
        <w:trPr>
          <w:trHeight w:val="300"/>
        </w:trPr>
        <w:tc>
          <w:tcPr>
            <w:tcW w:w="900" w:type="dxa"/>
            <w:noWrap/>
            <w:vAlign w:val="center"/>
            <w:hideMark/>
          </w:tcPr>
          <w:p w14:paraId="0E6C6AF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60471</w:t>
            </w:r>
          </w:p>
        </w:tc>
        <w:tc>
          <w:tcPr>
            <w:tcW w:w="990" w:type="dxa"/>
            <w:noWrap/>
            <w:vAlign w:val="center"/>
            <w:hideMark/>
          </w:tcPr>
          <w:p w14:paraId="7050341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02/09/2015</w:t>
            </w:r>
          </w:p>
        </w:tc>
        <w:tc>
          <w:tcPr>
            <w:tcW w:w="630" w:type="dxa"/>
            <w:noWrap/>
            <w:vAlign w:val="center"/>
            <w:hideMark/>
          </w:tcPr>
          <w:p w14:paraId="4FEC00B8"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2BE4781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TALENDO EXTRA EC</w:t>
            </w:r>
          </w:p>
        </w:tc>
        <w:tc>
          <w:tcPr>
            <w:tcW w:w="2122" w:type="dxa"/>
            <w:noWrap/>
            <w:vAlign w:val="center"/>
            <w:hideMark/>
          </w:tcPr>
          <w:p w14:paraId="76DF3396"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proquinazid</w:t>
            </w:r>
            <w:proofErr w:type="spellEnd"/>
          </w:p>
        </w:tc>
        <w:tc>
          <w:tcPr>
            <w:tcW w:w="951" w:type="dxa"/>
            <w:noWrap/>
            <w:vAlign w:val="center"/>
            <w:hideMark/>
          </w:tcPr>
          <w:p w14:paraId="6BCAF4A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16% β/ο</w:t>
            </w:r>
          </w:p>
        </w:tc>
        <w:tc>
          <w:tcPr>
            <w:tcW w:w="990" w:type="dxa"/>
            <w:noWrap/>
            <w:vAlign w:val="center"/>
            <w:hideMark/>
          </w:tcPr>
          <w:p w14:paraId="6418B1E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15/05/2027</w:t>
            </w:r>
          </w:p>
        </w:tc>
        <w:tc>
          <w:tcPr>
            <w:tcW w:w="931" w:type="dxa"/>
            <w:noWrap/>
            <w:vAlign w:val="center"/>
            <w:hideMark/>
          </w:tcPr>
          <w:p w14:paraId="226E329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8981A8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CORTEVA AGRISCIENCE ΕΛΛΑΣ Α.Ε.</w:t>
            </w:r>
          </w:p>
        </w:tc>
      </w:tr>
      <w:tr w:rsidR="00B81961" w:rsidRPr="00550B73" w14:paraId="3714683A" w14:textId="77777777">
        <w:trPr>
          <w:trHeight w:val="300"/>
        </w:trPr>
        <w:tc>
          <w:tcPr>
            <w:tcW w:w="900" w:type="dxa"/>
            <w:noWrap/>
            <w:vAlign w:val="center"/>
            <w:hideMark/>
          </w:tcPr>
          <w:p w14:paraId="6AF2ECB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60471</w:t>
            </w:r>
          </w:p>
        </w:tc>
        <w:tc>
          <w:tcPr>
            <w:tcW w:w="990" w:type="dxa"/>
            <w:noWrap/>
            <w:vAlign w:val="center"/>
            <w:hideMark/>
          </w:tcPr>
          <w:p w14:paraId="047031F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02/09/2015</w:t>
            </w:r>
          </w:p>
        </w:tc>
        <w:tc>
          <w:tcPr>
            <w:tcW w:w="630" w:type="dxa"/>
            <w:noWrap/>
            <w:vAlign w:val="center"/>
            <w:hideMark/>
          </w:tcPr>
          <w:p w14:paraId="5F3A0348"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4F9CDB9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TALENDO EXTRA EC</w:t>
            </w:r>
          </w:p>
        </w:tc>
        <w:tc>
          <w:tcPr>
            <w:tcW w:w="2122" w:type="dxa"/>
            <w:noWrap/>
            <w:vAlign w:val="center"/>
            <w:hideMark/>
          </w:tcPr>
          <w:p w14:paraId="4FA1020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tetraconazole</w:t>
            </w:r>
          </w:p>
        </w:tc>
        <w:tc>
          <w:tcPr>
            <w:tcW w:w="951" w:type="dxa"/>
            <w:noWrap/>
            <w:vAlign w:val="center"/>
            <w:hideMark/>
          </w:tcPr>
          <w:p w14:paraId="6ED8908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 β/ο</w:t>
            </w:r>
          </w:p>
        </w:tc>
        <w:tc>
          <w:tcPr>
            <w:tcW w:w="990" w:type="dxa"/>
            <w:noWrap/>
            <w:vAlign w:val="center"/>
            <w:hideMark/>
          </w:tcPr>
          <w:p w14:paraId="052D62C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15/05/2027</w:t>
            </w:r>
          </w:p>
        </w:tc>
        <w:tc>
          <w:tcPr>
            <w:tcW w:w="931" w:type="dxa"/>
            <w:noWrap/>
            <w:vAlign w:val="center"/>
            <w:hideMark/>
          </w:tcPr>
          <w:p w14:paraId="3933877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8E0E74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CORTEVA AGRISCIENCE ΕΛΛΑΣ Α.Ε.</w:t>
            </w:r>
          </w:p>
        </w:tc>
      </w:tr>
      <w:tr w:rsidR="00B81961" w:rsidRPr="003369C8" w14:paraId="348D3844" w14:textId="77777777">
        <w:trPr>
          <w:trHeight w:val="300"/>
        </w:trPr>
        <w:tc>
          <w:tcPr>
            <w:tcW w:w="900" w:type="dxa"/>
            <w:noWrap/>
            <w:vAlign w:val="center"/>
            <w:hideMark/>
          </w:tcPr>
          <w:p w14:paraId="24EF5B1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60472</w:t>
            </w:r>
          </w:p>
        </w:tc>
        <w:tc>
          <w:tcPr>
            <w:tcW w:w="990" w:type="dxa"/>
            <w:noWrap/>
            <w:vAlign w:val="center"/>
            <w:hideMark/>
          </w:tcPr>
          <w:p w14:paraId="0D85D83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14/09/2015</w:t>
            </w:r>
          </w:p>
        </w:tc>
        <w:tc>
          <w:tcPr>
            <w:tcW w:w="630" w:type="dxa"/>
            <w:noWrap/>
            <w:vAlign w:val="center"/>
            <w:hideMark/>
          </w:tcPr>
          <w:p w14:paraId="62C4C0E5"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3129084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CUSTODIA SC</w:t>
            </w:r>
          </w:p>
        </w:tc>
        <w:tc>
          <w:tcPr>
            <w:tcW w:w="2122" w:type="dxa"/>
            <w:noWrap/>
            <w:vAlign w:val="center"/>
            <w:hideMark/>
          </w:tcPr>
          <w:p w14:paraId="0E2E712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951" w:type="dxa"/>
            <w:noWrap/>
            <w:vAlign w:val="center"/>
            <w:hideMark/>
          </w:tcPr>
          <w:p w14:paraId="26B74F8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 β/ο</w:t>
            </w:r>
          </w:p>
        </w:tc>
        <w:tc>
          <w:tcPr>
            <w:tcW w:w="990" w:type="dxa"/>
            <w:noWrap/>
            <w:vAlign w:val="center"/>
            <w:hideMark/>
          </w:tcPr>
          <w:p w14:paraId="617241D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931" w:type="dxa"/>
            <w:noWrap/>
            <w:vAlign w:val="center"/>
            <w:hideMark/>
          </w:tcPr>
          <w:p w14:paraId="7754822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01158ED"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ADAMA</w:t>
            </w:r>
            <w:r w:rsidRPr="00550B73">
              <w:rPr>
                <w:rFonts w:eastAsia="Times New Roman" w:cs="Calibri"/>
                <w:color w:val="000000"/>
                <w:sz w:val="12"/>
                <w:szCs w:val="12"/>
                <w:lang w:val="el-GR" w:bidi="ar-SA"/>
              </w:rPr>
              <w:t xml:space="preserve"> ΕΛΛΑΣ ΜΟΝΟΠΡΟΣΩΠΗ Α.Ε. ΛΥΣΕΙΣ ΓΙΑ ΤΗ ΓΕΩΡΓΙΑ</w:t>
            </w:r>
          </w:p>
        </w:tc>
      </w:tr>
      <w:tr w:rsidR="00B81961" w:rsidRPr="003369C8" w14:paraId="16BD078F" w14:textId="77777777">
        <w:trPr>
          <w:trHeight w:val="300"/>
        </w:trPr>
        <w:tc>
          <w:tcPr>
            <w:tcW w:w="900" w:type="dxa"/>
            <w:noWrap/>
            <w:vAlign w:val="center"/>
            <w:hideMark/>
          </w:tcPr>
          <w:p w14:paraId="28B45D1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60472</w:t>
            </w:r>
          </w:p>
        </w:tc>
        <w:tc>
          <w:tcPr>
            <w:tcW w:w="990" w:type="dxa"/>
            <w:noWrap/>
            <w:vAlign w:val="center"/>
            <w:hideMark/>
          </w:tcPr>
          <w:p w14:paraId="2A63773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14/09/2015</w:t>
            </w:r>
          </w:p>
        </w:tc>
        <w:tc>
          <w:tcPr>
            <w:tcW w:w="630" w:type="dxa"/>
            <w:noWrap/>
            <w:vAlign w:val="center"/>
            <w:hideMark/>
          </w:tcPr>
          <w:p w14:paraId="44E2817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408D299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CUSTODIA SC</w:t>
            </w:r>
          </w:p>
        </w:tc>
        <w:tc>
          <w:tcPr>
            <w:tcW w:w="2122" w:type="dxa"/>
            <w:noWrap/>
            <w:vAlign w:val="center"/>
            <w:hideMark/>
          </w:tcPr>
          <w:p w14:paraId="02824A2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5B634CA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β/ο</w:t>
            </w:r>
          </w:p>
        </w:tc>
        <w:tc>
          <w:tcPr>
            <w:tcW w:w="990" w:type="dxa"/>
            <w:noWrap/>
            <w:vAlign w:val="center"/>
            <w:hideMark/>
          </w:tcPr>
          <w:p w14:paraId="0B815D8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931" w:type="dxa"/>
            <w:noWrap/>
            <w:vAlign w:val="center"/>
            <w:hideMark/>
          </w:tcPr>
          <w:p w14:paraId="7CED8B8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00EE6E7"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ADAMA</w:t>
            </w:r>
            <w:r w:rsidRPr="00550B73">
              <w:rPr>
                <w:rFonts w:eastAsia="Times New Roman" w:cs="Calibri"/>
                <w:color w:val="000000"/>
                <w:sz w:val="12"/>
                <w:szCs w:val="12"/>
                <w:lang w:val="el-GR" w:bidi="ar-SA"/>
              </w:rPr>
              <w:t xml:space="preserve"> ΕΛΛΑΣ ΜΟΝΟΠΡΟΣΩΠΗ Α.Ε. ΛΥΣΕΙΣ ΓΙΑ ΤΗ ΓΕΩΡΓΙΑ</w:t>
            </w:r>
          </w:p>
        </w:tc>
      </w:tr>
      <w:tr w:rsidR="00B81961" w:rsidRPr="00550B73" w14:paraId="2DB1D27B" w14:textId="77777777">
        <w:trPr>
          <w:trHeight w:val="300"/>
        </w:trPr>
        <w:tc>
          <w:tcPr>
            <w:tcW w:w="900" w:type="dxa"/>
            <w:noWrap/>
            <w:vAlign w:val="center"/>
            <w:hideMark/>
          </w:tcPr>
          <w:p w14:paraId="6CD7B20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60487</w:t>
            </w:r>
          </w:p>
        </w:tc>
        <w:tc>
          <w:tcPr>
            <w:tcW w:w="990" w:type="dxa"/>
            <w:noWrap/>
            <w:vAlign w:val="center"/>
            <w:hideMark/>
          </w:tcPr>
          <w:p w14:paraId="29D6399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21/12/2015</w:t>
            </w:r>
          </w:p>
        </w:tc>
        <w:tc>
          <w:tcPr>
            <w:tcW w:w="630" w:type="dxa"/>
            <w:noWrap/>
            <w:vAlign w:val="center"/>
            <w:hideMark/>
          </w:tcPr>
          <w:p w14:paraId="1A6B6D5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264E20C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POL-SULPHUR 80 WG</w:t>
            </w:r>
          </w:p>
        </w:tc>
        <w:tc>
          <w:tcPr>
            <w:tcW w:w="2122" w:type="dxa"/>
            <w:noWrap/>
            <w:vAlign w:val="center"/>
            <w:hideMark/>
          </w:tcPr>
          <w:p w14:paraId="1E4D7141"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1BFE8C1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0F5191D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4754E17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E5B3FF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CIECH </w:t>
            </w:r>
            <w:proofErr w:type="spellStart"/>
            <w:r w:rsidRPr="00550B73">
              <w:rPr>
                <w:rFonts w:eastAsia="Times New Roman" w:cs="Calibri"/>
                <w:color w:val="000000"/>
                <w:sz w:val="12"/>
                <w:szCs w:val="12"/>
                <w:lang w:val="en-US" w:bidi="ar-SA"/>
              </w:rPr>
              <w:t>Sarzyna</w:t>
            </w:r>
            <w:proofErr w:type="spellEnd"/>
            <w:r w:rsidRPr="00550B73">
              <w:rPr>
                <w:rFonts w:eastAsia="Times New Roman" w:cs="Calibri"/>
                <w:color w:val="000000"/>
                <w:sz w:val="12"/>
                <w:szCs w:val="12"/>
                <w:lang w:val="en-US" w:bidi="ar-SA"/>
              </w:rPr>
              <w:t xml:space="preserve"> S.A.</w:t>
            </w:r>
          </w:p>
        </w:tc>
      </w:tr>
      <w:tr w:rsidR="00B81961" w:rsidRPr="003369C8" w14:paraId="1D0AB558" w14:textId="77777777">
        <w:trPr>
          <w:trHeight w:val="300"/>
        </w:trPr>
        <w:tc>
          <w:tcPr>
            <w:tcW w:w="900" w:type="dxa"/>
            <w:noWrap/>
            <w:vAlign w:val="center"/>
            <w:hideMark/>
          </w:tcPr>
          <w:p w14:paraId="19E473C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60493</w:t>
            </w:r>
          </w:p>
        </w:tc>
        <w:tc>
          <w:tcPr>
            <w:tcW w:w="990" w:type="dxa"/>
            <w:noWrap/>
            <w:vAlign w:val="center"/>
            <w:hideMark/>
          </w:tcPr>
          <w:p w14:paraId="6C3B655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07/01/2016</w:t>
            </w:r>
          </w:p>
        </w:tc>
        <w:tc>
          <w:tcPr>
            <w:tcW w:w="630" w:type="dxa"/>
            <w:noWrap/>
            <w:vAlign w:val="center"/>
            <w:hideMark/>
          </w:tcPr>
          <w:p w14:paraId="3DACEEE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2E56552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KUMULUS S 80 WG</w:t>
            </w:r>
          </w:p>
        </w:tc>
        <w:tc>
          <w:tcPr>
            <w:tcW w:w="2122" w:type="dxa"/>
            <w:noWrap/>
            <w:vAlign w:val="center"/>
            <w:hideMark/>
          </w:tcPr>
          <w:p w14:paraId="410DCAAE"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4925454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35E0C83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0B6D714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0A03480"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550B73" w14:paraId="45221D50" w14:textId="77777777">
        <w:trPr>
          <w:trHeight w:val="300"/>
        </w:trPr>
        <w:tc>
          <w:tcPr>
            <w:tcW w:w="900" w:type="dxa"/>
            <w:noWrap/>
            <w:vAlign w:val="center"/>
            <w:hideMark/>
          </w:tcPr>
          <w:p w14:paraId="3EDBB63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60494</w:t>
            </w:r>
          </w:p>
        </w:tc>
        <w:tc>
          <w:tcPr>
            <w:tcW w:w="990" w:type="dxa"/>
            <w:noWrap/>
            <w:vAlign w:val="center"/>
            <w:hideMark/>
          </w:tcPr>
          <w:p w14:paraId="0DE9C7F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07/01/2016</w:t>
            </w:r>
          </w:p>
        </w:tc>
        <w:tc>
          <w:tcPr>
            <w:tcW w:w="630" w:type="dxa"/>
            <w:noWrap/>
            <w:vAlign w:val="center"/>
            <w:hideMark/>
          </w:tcPr>
          <w:p w14:paraId="5CA818A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37C6B00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THIOVIT 80 WG</w:t>
            </w:r>
          </w:p>
        </w:tc>
        <w:tc>
          <w:tcPr>
            <w:tcW w:w="2122" w:type="dxa"/>
            <w:noWrap/>
            <w:vAlign w:val="center"/>
            <w:hideMark/>
          </w:tcPr>
          <w:p w14:paraId="5C5C1C4A"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54B6269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6AF425C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15/04/2026</w:t>
            </w:r>
          </w:p>
        </w:tc>
        <w:tc>
          <w:tcPr>
            <w:tcW w:w="931" w:type="dxa"/>
            <w:noWrap/>
            <w:vAlign w:val="center"/>
            <w:hideMark/>
          </w:tcPr>
          <w:p w14:paraId="335B48B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000AE0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20202718" w14:textId="77777777">
        <w:trPr>
          <w:trHeight w:val="300"/>
        </w:trPr>
        <w:tc>
          <w:tcPr>
            <w:tcW w:w="900" w:type="dxa"/>
            <w:noWrap/>
            <w:vAlign w:val="center"/>
            <w:hideMark/>
          </w:tcPr>
          <w:p w14:paraId="48CB51D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60495</w:t>
            </w:r>
          </w:p>
        </w:tc>
        <w:tc>
          <w:tcPr>
            <w:tcW w:w="990" w:type="dxa"/>
            <w:noWrap/>
            <w:vAlign w:val="center"/>
            <w:hideMark/>
          </w:tcPr>
          <w:p w14:paraId="3B0E8AE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07/01/2016</w:t>
            </w:r>
          </w:p>
        </w:tc>
        <w:tc>
          <w:tcPr>
            <w:tcW w:w="630" w:type="dxa"/>
            <w:noWrap/>
            <w:vAlign w:val="center"/>
            <w:hideMark/>
          </w:tcPr>
          <w:p w14:paraId="37F3A0C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186CACF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FRAME 80 WG</w:t>
            </w:r>
          </w:p>
        </w:tc>
        <w:tc>
          <w:tcPr>
            <w:tcW w:w="2122" w:type="dxa"/>
            <w:noWrap/>
            <w:vAlign w:val="center"/>
            <w:hideMark/>
          </w:tcPr>
          <w:p w14:paraId="1C3561EB"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46FA3F7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0960F8C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683456C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3AF33AB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ΕΛΛΑΓΡΕΤ ΑΒΕΕ</w:t>
            </w:r>
          </w:p>
        </w:tc>
      </w:tr>
      <w:tr w:rsidR="00B81961" w:rsidRPr="00550B73" w14:paraId="2CBAAD97" w14:textId="77777777">
        <w:trPr>
          <w:trHeight w:val="300"/>
        </w:trPr>
        <w:tc>
          <w:tcPr>
            <w:tcW w:w="900" w:type="dxa"/>
            <w:noWrap/>
            <w:vAlign w:val="center"/>
            <w:hideMark/>
          </w:tcPr>
          <w:p w14:paraId="0C88886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60496</w:t>
            </w:r>
          </w:p>
        </w:tc>
        <w:tc>
          <w:tcPr>
            <w:tcW w:w="990" w:type="dxa"/>
            <w:noWrap/>
            <w:vAlign w:val="center"/>
            <w:hideMark/>
          </w:tcPr>
          <w:p w14:paraId="6CE6AD1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07/01/2016</w:t>
            </w:r>
          </w:p>
        </w:tc>
        <w:tc>
          <w:tcPr>
            <w:tcW w:w="630" w:type="dxa"/>
            <w:noWrap/>
            <w:vAlign w:val="center"/>
            <w:hideMark/>
          </w:tcPr>
          <w:p w14:paraId="688B2FF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3EBCAE4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MICROTHIOL SPECIAL WG</w:t>
            </w:r>
          </w:p>
        </w:tc>
        <w:tc>
          <w:tcPr>
            <w:tcW w:w="2122" w:type="dxa"/>
            <w:noWrap/>
            <w:vAlign w:val="center"/>
            <w:hideMark/>
          </w:tcPr>
          <w:p w14:paraId="67771B41"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5F5D8CA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22EA3FD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0FA0963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EAEA34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UPL Holdings </w:t>
            </w:r>
            <w:proofErr w:type="spellStart"/>
            <w:r w:rsidRPr="00550B73">
              <w:rPr>
                <w:rFonts w:eastAsia="Times New Roman" w:cs="Calibri"/>
                <w:color w:val="000000"/>
                <w:sz w:val="12"/>
                <w:szCs w:val="12"/>
                <w:lang w:val="en-US" w:bidi="ar-SA"/>
              </w:rPr>
              <w:t>Coöperatief</w:t>
            </w:r>
            <w:proofErr w:type="spellEnd"/>
            <w:r w:rsidRPr="00550B73">
              <w:rPr>
                <w:rFonts w:eastAsia="Times New Roman" w:cs="Calibri"/>
                <w:color w:val="000000"/>
                <w:sz w:val="12"/>
                <w:szCs w:val="12"/>
                <w:lang w:val="en-US" w:bidi="ar-SA"/>
              </w:rPr>
              <w:t xml:space="preserve"> U.A.</w:t>
            </w:r>
          </w:p>
        </w:tc>
      </w:tr>
      <w:tr w:rsidR="00B81961" w:rsidRPr="003369C8" w14:paraId="748F4C7C" w14:textId="77777777">
        <w:trPr>
          <w:trHeight w:val="300"/>
        </w:trPr>
        <w:tc>
          <w:tcPr>
            <w:tcW w:w="900" w:type="dxa"/>
            <w:noWrap/>
            <w:vAlign w:val="center"/>
            <w:hideMark/>
          </w:tcPr>
          <w:p w14:paraId="10A248A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60501</w:t>
            </w:r>
          </w:p>
        </w:tc>
        <w:tc>
          <w:tcPr>
            <w:tcW w:w="990" w:type="dxa"/>
            <w:noWrap/>
            <w:vAlign w:val="center"/>
            <w:hideMark/>
          </w:tcPr>
          <w:p w14:paraId="3CCB185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28/01/2016</w:t>
            </w:r>
          </w:p>
        </w:tc>
        <w:tc>
          <w:tcPr>
            <w:tcW w:w="630" w:type="dxa"/>
            <w:noWrap/>
            <w:vAlign w:val="center"/>
            <w:hideMark/>
          </w:tcPr>
          <w:p w14:paraId="5671DFB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699FE04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SULFOMAT 80 WG</w:t>
            </w:r>
          </w:p>
        </w:tc>
        <w:tc>
          <w:tcPr>
            <w:tcW w:w="2122" w:type="dxa"/>
            <w:noWrap/>
            <w:vAlign w:val="center"/>
            <w:hideMark/>
          </w:tcPr>
          <w:p w14:paraId="356B95C7"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7B5DBD8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563D7DE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1014AD7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44F62D6"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3369C8" w14:paraId="6D1A254F" w14:textId="77777777">
        <w:trPr>
          <w:trHeight w:val="300"/>
        </w:trPr>
        <w:tc>
          <w:tcPr>
            <w:tcW w:w="900" w:type="dxa"/>
            <w:noWrap/>
            <w:vAlign w:val="center"/>
            <w:hideMark/>
          </w:tcPr>
          <w:p w14:paraId="3876195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60502</w:t>
            </w:r>
          </w:p>
        </w:tc>
        <w:tc>
          <w:tcPr>
            <w:tcW w:w="990" w:type="dxa"/>
            <w:noWrap/>
            <w:vAlign w:val="center"/>
            <w:hideMark/>
          </w:tcPr>
          <w:p w14:paraId="25B73F2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28/01/2016</w:t>
            </w:r>
          </w:p>
        </w:tc>
        <w:tc>
          <w:tcPr>
            <w:tcW w:w="630" w:type="dxa"/>
            <w:noWrap/>
            <w:vAlign w:val="center"/>
            <w:hideMark/>
          </w:tcPr>
          <w:p w14:paraId="01FF850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429E412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SEGETHION 80 WG</w:t>
            </w:r>
          </w:p>
        </w:tc>
        <w:tc>
          <w:tcPr>
            <w:tcW w:w="2122" w:type="dxa"/>
            <w:noWrap/>
            <w:vAlign w:val="center"/>
            <w:hideMark/>
          </w:tcPr>
          <w:p w14:paraId="4C36E53D"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7105451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7238DE8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0ABD79B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1F2725D"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550B73" w14:paraId="5B70D516" w14:textId="77777777">
        <w:trPr>
          <w:trHeight w:val="300"/>
        </w:trPr>
        <w:tc>
          <w:tcPr>
            <w:tcW w:w="900" w:type="dxa"/>
            <w:noWrap/>
            <w:vAlign w:val="center"/>
            <w:hideMark/>
          </w:tcPr>
          <w:p w14:paraId="1F164B8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60503</w:t>
            </w:r>
          </w:p>
        </w:tc>
        <w:tc>
          <w:tcPr>
            <w:tcW w:w="990" w:type="dxa"/>
            <w:noWrap/>
            <w:vAlign w:val="center"/>
            <w:hideMark/>
          </w:tcPr>
          <w:p w14:paraId="355B347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28/01/2016</w:t>
            </w:r>
          </w:p>
        </w:tc>
        <w:tc>
          <w:tcPr>
            <w:tcW w:w="630" w:type="dxa"/>
            <w:noWrap/>
            <w:vAlign w:val="center"/>
            <w:hideMark/>
          </w:tcPr>
          <w:p w14:paraId="06F846D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7DC38EB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ZAN 80 WG</w:t>
            </w:r>
          </w:p>
        </w:tc>
        <w:tc>
          <w:tcPr>
            <w:tcW w:w="2122" w:type="dxa"/>
            <w:noWrap/>
            <w:vAlign w:val="center"/>
            <w:hideMark/>
          </w:tcPr>
          <w:p w14:paraId="5247A53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21998CB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1AB9082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477988D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C82A7E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ΦΑΡΜΑΧΗΜ ΑΒΕΕ</w:t>
            </w:r>
          </w:p>
        </w:tc>
      </w:tr>
      <w:tr w:rsidR="00B81961" w:rsidRPr="00550B73" w14:paraId="1E70DBC4" w14:textId="77777777">
        <w:trPr>
          <w:trHeight w:val="300"/>
        </w:trPr>
        <w:tc>
          <w:tcPr>
            <w:tcW w:w="900" w:type="dxa"/>
            <w:noWrap/>
            <w:vAlign w:val="center"/>
            <w:hideMark/>
          </w:tcPr>
          <w:p w14:paraId="12AB8A5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60507</w:t>
            </w:r>
          </w:p>
        </w:tc>
        <w:tc>
          <w:tcPr>
            <w:tcW w:w="990" w:type="dxa"/>
            <w:noWrap/>
            <w:vAlign w:val="center"/>
            <w:hideMark/>
          </w:tcPr>
          <w:p w14:paraId="59E784F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08/02/2016</w:t>
            </w:r>
          </w:p>
        </w:tc>
        <w:tc>
          <w:tcPr>
            <w:tcW w:w="630" w:type="dxa"/>
            <w:noWrap/>
            <w:vAlign w:val="center"/>
            <w:hideMark/>
          </w:tcPr>
          <w:p w14:paraId="21E51BF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6D6EFF4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FEZAN 25 EC</w:t>
            </w:r>
          </w:p>
        </w:tc>
        <w:tc>
          <w:tcPr>
            <w:tcW w:w="2122" w:type="dxa"/>
            <w:noWrap/>
            <w:vAlign w:val="center"/>
            <w:hideMark/>
          </w:tcPr>
          <w:p w14:paraId="56449FE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21B87CF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3D9E4A0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931" w:type="dxa"/>
            <w:noWrap/>
            <w:vAlign w:val="center"/>
            <w:hideMark/>
          </w:tcPr>
          <w:p w14:paraId="7C8B8B0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062194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SIPCAM OXON S.p.A. (Milano)</w:t>
            </w:r>
          </w:p>
        </w:tc>
      </w:tr>
      <w:tr w:rsidR="00B81961" w:rsidRPr="00550B73" w14:paraId="05F28B48" w14:textId="77777777">
        <w:trPr>
          <w:trHeight w:val="300"/>
        </w:trPr>
        <w:tc>
          <w:tcPr>
            <w:tcW w:w="900" w:type="dxa"/>
            <w:noWrap/>
            <w:vAlign w:val="center"/>
            <w:hideMark/>
          </w:tcPr>
          <w:p w14:paraId="6AABA44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60508</w:t>
            </w:r>
          </w:p>
        </w:tc>
        <w:tc>
          <w:tcPr>
            <w:tcW w:w="990" w:type="dxa"/>
            <w:noWrap/>
            <w:vAlign w:val="center"/>
            <w:hideMark/>
          </w:tcPr>
          <w:p w14:paraId="55CAFD5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09/02/2016</w:t>
            </w:r>
          </w:p>
        </w:tc>
        <w:tc>
          <w:tcPr>
            <w:tcW w:w="630" w:type="dxa"/>
            <w:noWrap/>
            <w:vAlign w:val="center"/>
            <w:hideMark/>
          </w:tcPr>
          <w:p w14:paraId="67666EAA"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5FB04B1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ΧΕΛΛΑΘΕΙΟΝ 80 WG</w:t>
            </w:r>
          </w:p>
        </w:tc>
        <w:tc>
          <w:tcPr>
            <w:tcW w:w="2122" w:type="dxa"/>
            <w:noWrap/>
            <w:vAlign w:val="center"/>
            <w:hideMark/>
          </w:tcPr>
          <w:p w14:paraId="093DC1A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213B90D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052F77A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090DC6F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097ADC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UPL Holdings </w:t>
            </w:r>
            <w:proofErr w:type="spellStart"/>
            <w:r w:rsidRPr="00550B73">
              <w:rPr>
                <w:rFonts w:eastAsia="Times New Roman" w:cs="Calibri"/>
                <w:color w:val="000000"/>
                <w:sz w:val="12"/>
                <w:szCs w:val="12"/>
                <w:lang w:val="en-US" w:bidi="ar-SA"/>
              </w:rPr>
              <w:t>Coöperatief</w:t>
            </w:r>
            <w:proofErr w:type="spellEnd"/>
            <w:r w:rsidRPr="00550B73">
              <w:rPr>
                <w:rFonts w:eastAsia="Times New Roman" w:cs="Calibri"/>
                <w:color w:val="000000"/>
                <w:sz w:val="12"/>
                <w:szCs w:val="12"/>
                <w:lang w:val="en-US" w:bidi="ar-SA"/>
              </w:rPr>
              <w:t xml:space="preserve"> U.A.</w:t>
            </w:r>
          </w:p>
        </w:tc>
      </w:tr>
      <w:tr w:rsidR="00B81961" w:rsidRPr="00550B73" w14:paraId="0DF97AC4" w14:textId="77777777">
        <w:trPr>
          <w:trHeight w:val="300"/>
        </w:trPr>
        <w:tc>
          <w:tcPr>
            <w:tcW w:w="900" w:type="dxa"/>
            <w:noWrap/>
            <w:vAlign w:val="center"/>
            <w:hideMark/>
          </w:tcPr>
          <w:p w14:paraId="44D5F07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60511</w:t>
            </w:r>
          </w:p>
        </w:tc>
        <w:tc>
          <w:tcPr>
            <w:tcW w:w="990" w:type="dxa"/>
            <w:noWrap/>
            <w:vAlign w:val="center"/>
            <w:hideMark/>
          </w:tcPr>
          <w:p w14:paraId="5E77F97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24/02/2016</w:t>
            </w:r>
          </w:p>
        </w:tc>
        <w:tc>
          <w:tcPr>
            <w:tcW w:w="630" w:type="dxa"/>
            <w:noWrap/>
            <w:vAlign w:val="center"/>
            <w:hideMark/>
          </w:tcPr>
          <w:p w14:paraId="3BAA7FC8"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16F4F9E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TEBUSIP 25 EC</w:t>
            </w:r>
          </w:p>
        </w:tc>
        <w:tc>
          <w:tcPr>
            <w:tcW w:w="2122" w:type="dxa"/>
            <w:noWrap/>
            <w:vAlign w:val="center"/>
            <w:hideMark/>
          </w:tcPr>
          <w:p w14:paraId="4F24732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4463782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3704BB0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31/08/2021</w:t>
            </w:r>
          </w:p>
        </w:tc>
        <w:tc>
          <w:tcPr>
            <w:tcW w:w="931" w:type="dxa"/>
            <w:noWrap/>
            <w:vAlign w:val="center"/>
            <w:hideMark/>
          </w:tcPr>
          <w:p w14:paraId="4B88772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D4FEB0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SIPCAM ΕΛΛΑΣ Μ. Α.Ε.</w:t>
            </w:r>
          </w:p>
        </w:tc>
      </w:tr>
      <w:tr w:rsidR="00B81961" w:rsidRPr="00550B73" w14:paraId="44B25864" w14:textId="77777777">
        <w:trPr>
          <w:trHeight w:val="300"/>
        </w:trPr>
        <w:tc>
          <w:tcPr>
            <w:tcW w:w="900" w:type="dxa"/>
            <w:noWrap/>
            <w:vAlign w:val="center"/>
            <w:hideMark/>
          </w:tcPr>
          <w:p w14:paraId="36E75C4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60512</w:t>
            </w:r>
          </w:p>
        </w:tc>
        <w:tc>
          <w:tcPr>
            <w:tcW w:w="990" w:type="dxa"/>
            <w:noWrap/>
            <w:vAlign w:val="center"/>
            <w:hideMark/>
          </w:tcPr>
          <w:p w14:paraId="64CC475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24/02/2016</w:t>
            </w:r>
          </w:p>
        </w:tc>
        <w:tc>
          <w:tcPr>
            <w:tcW w:w="630" w:type="dxa"/>
            <w:noWrap/>
            <w:vAlign w:val="center"/>
            <w:hideMark/>
          </w:tcPr>
          <w:p w14:paraId="0BDABBB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61610C4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ALTIS 25 EC</w:t>
            </w:r>
          </w:p>
        </w:tc>
        <w:tc>
          <w:tcPr>
            <w:tcW w:w="2122" w:type="dxa"/>
            <w:noWrap/>
            <w:vAlign w:val="center"/>
            <w:hideMark/>
          </w:tcPr>
          <w:p w14:paraId="6321496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0F0AAC9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278B2BF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931" w:type="dxa"/>
            <w:noWrap/>
            <w:vAlign w:val="center"/>
            <w:hideMark/>
          </w:tcPr>
          <w:p w14:paraId="21217A4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C5D5C8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SIPCAM OXON S.p.A. (Milano)</w:t>
            </w:r>
          </w:p>
        </w:tc>
      </w:tr>
      <w:tr w:rsidR="00B81961" w:rsidRPr="00550B73" w14:paraId="151AE83B" w14:textId="77777777">
        <w:trPr>
          <w:trHeight w:val="300"/>
        </w:trPr>
        <w:tc>
          <w:tcPr>
            <w:tcW w:w="900" w:type="dxa"/>
            <w:noWrap/>
            <w:vAlign w:val="center"/>
            <w:hideMark/>
          </w:tcPr>
          <w:p w14:paraId="08F5CF8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60526</w:t>
            </w:r>
          </w:p>
        </w:tc>
        <w:tc>
          <w:tcPr>
            <w:tcW w:w="990" w:type="dxa"/>
            <w:noWrap/>
            <w:vAlign w:val="center"/>
            <w:hideMark/>
          </w:tcPr>
          <w:p w14:paraId="5926D6F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12/05/2016</w:t>
            </w:r>
          </w:p>
        </w:tc>
        <w:tc>
          <w:tcPr>
            <w:tcW w:w="630" w:type="dxa"/>
            <w:noWrap/>
            <w:vAlign w:val="center"/>
            <w:hideMark/>
          </w:tcPr>
          <w:p w14:paraId="42119DAB"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38DA7E1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THIOQUIM 80 WG</w:t>
            </w:r>
          </w:p>
        </w:tc>
        <w:tc>
          <w:tcPr>
            <w:tcW w:w="2122" w:type="dxa"/>
            <w:noWrap/>
            <w:vAlign w:val="center"/>
            <w:hideMark/>
          </w:tcPr>
          <w:p w14:paraId="3124117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4FBE1B2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4B239D3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3053848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F10DDD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QUIMETAL INTERNATIONAL REGISTROS E INVERSIONES S.L.</w:t>
            </w:r>
          </w:p>
        </w:tc>
      </w:tr>
      <w:tr w:rsidR="00B81961" w:rsidRPr="00550B73" w14:paraId="78106B95" w14:textId="77777777">
        <w:trPr>
          <w:trHeight w:val="300"/>
        </w:trPr>
        <w:tc>
          <w:tcPr>
            <w:tcW w:w="900" w:type="dxa"/>
            <w:noWrap/>
            <w:vAlign w:val="center"/>
            <w:hideMark/>
          </w:tcPr>
          <w:p w14:paraId="444BED9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lastRenderedPageBreak/>
              <w:t>60528</w:t>
            </w:r>
          </w:p>
        </w:tc>
        <w:tc>
          <w:tcPr>
            <w:tcW w:w="990" w:type="dxa"/>
            <w:noWrap/>
            <w:vAlign w:val="center"/>
            <w:hideMark/>
          </w:tcPr>
          <w:p w14:paraId="2FE6584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17/05/2016</w:t>
            </w:r>
          </w:p>
        </w:tc>
        <w:tc>
          <w:tcPr>
            <w:tcW w:w="630" w:type="dxa"/>
            <w:noWrap/>
            <w:vAlign w:val="center"/>
            <w:hideMark/>
          </w:tcPr>
          <w:p w14:paraId="32D56BE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4098EA5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BOUNTY 43 SC</w:t>
            </w:r>
          </w:p>
        </w:tc>
        <w:tc>
          <w:tcPr>
            <w:tcW w:w="2122" w:type="dxa"/>
            <w:noWrap/>
            <w:vAlign w:val="center"/>
            <w:hideMark/>
          </w:tcPr>
          <w:p w14:paraId="4562BD4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78045D6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43% β/ο</w:t>
            </w:r>
          </w:p>
        </w:tc>
        <w:tc>
          <w:tcPr>
            <w:tcW w:w="990" w:type="dxa"/>
            <w:noWrap/>
            <w:vAlign w:val="center"/>
            <w:hideMark/>
          </w:tcPr>
          <w:p w14:paraId="5A8027F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931" w:type="dxa"/>
            <w:noWrap/>
            <w:vAlign w:val="center"/>
            <w:hideMark/>
          </w:tcPr>
          <w:p w14:paraId="018ADA3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6E270D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Albaugh TKI d.o.o.</w:t>
            </w:r>
          </w:p>
        </w:tc>
      </w:tr>
      <w:tr w:rsidR="00B81961" w:rsidRPr="00550B73" w14:paraId="6ABAAD67" w14:textId="77777777">
        <w:trPr>
          <w:trHeight w:val="300"/>
        </w:trPr>
        <w:tc>
          <w:tcPr>
            <w:tcW w:w="900" w:type="dxa"/>
            <w:noWrap/>
            <w:vAlign w:val="center"/>
            <w:hideMark/>
          </w:tcPr>
          <w:p w14:paraId="28FC194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60530</w:t>
            </w:r>
          </w:p>
        </w:tc>
        <w:tc>
          <w:tcPr>
            <w:tcW w:w="990" w:type="dxa"/>
            <w:noWrap/>
            <w:vAlign w:val="center"/>
            <w:hideMark/>
          </w:tcPr>
          <w:p w14:paraId="6A61C2A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18/05/2016</w:t>
            </w:r>
          </w:p>
        </w:tc>
        <w:tc>
          <w:tcPr>
            <w:tcW w:w="630" w:type="dxa"/>
            <w:noWrap/>
            <w:vAlign w:val="center"/>
            <w:hideMark/>
          </w:tcPr>
          <w:p w14:paraId="4374898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68CD079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ODIN 25 EW</w:t>
            </w:r>
          </w:p>
        </w:tc>
        <w:tc>
          <w:tcPr>
            <w:tcW w:w="2122" w:type="dxa"/>
            <w:noWrap/>
            <w:vAlign w:val="center"/>
            <w:hideMark/>
          </w:tcPr>
          <w:p w14:paraId="1CA8F5E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18EDCAA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758328B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31/08/2024</w:t>
            </w:r>
          </w:p>
        </w:tc>
        <w:tc>
          <w:tcPr>
            <w:tcW w:w="931" w:type="dxa"/>
            <w:noWrap/>
            <w:vAlign w:val="center"/>
            <w:hideMark/>
          </w:tcPr>
          <w:p w14:paraId="43BD4D4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04B103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Albaugh TKI d.o.o.</w:t>
            </w:r>
          </w:p>
        </w:tc>
      </w:tr>
      <w:tr w:rsidR="00B81961" w:rsidRPr="00550B73" w14:paraId="288B8B2B" w14:textId="77777777">
        <w:trPr>
          <w:trHeight w:val="300"/>
        </w:trPr>
        <w:tc>
          <w:tcPr>
            <w:tcW w:w="900" w:type="dxa"/>
            <w:noWrap/>
            <w:vAlign w:val="center"/>
            <w:hideMark/>
          </w:tcPr>
          <w:p w14:paraId="169B3FE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60539</w:t>
            </w:r>
          </w:p>
        </w:tc>
        <w:tc>
          <w:tcPr>
            <w:tcW w:w="990" w:type="dxa"/>
            <w:noWrap/>
            <w:vAlign w:val="center"/>
            <w:hideMark/>
          </w:tcPr>
          <w:p w14:paraId="5CF05C6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10/06/2016</w:t>
            </w:r>
          </w:p>
        </w:tc>
        <w:tc>
          <w:tcPr>
            <w:tcW w:w="630" w:type="dxa"/>
            <w:noWrap/>
            <w:vAlign w:val="center"/>
            <w:hideMark/>
          </w:tcPr>
          <w:p w14:paraId="0C16F966"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686A872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SOFREVAL 80 WG</w:t>
            </w:r>
          </w:p>
        </w:tc>
        <w:tc>
          <w:tcPr>
            <w:tcW w:w="2122" w:type="dxa"/>
            <w:noWrap/>
            <w:vAlign w:val="center"/>
            <w:hideMark/>
          </w:tcPr>
          <w:p w14:paraId="59D0FAB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412EA30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35323DD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15/04/2026</w:t>
            </w:r>
          </w:p>
        </w:tc>
        <w:tc>
          <w:tcPr>
            <w:tcW w:w="931" w:type="dxa"/>
            <w:noWrap/>
            <w:vAlign w:val="center"/>
            <w:hideMark/>
          </w:tcPr>
          <w:p w14:paraId="637BD85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12877E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Industrias </w:t>
            </w:r>
            <w:proofErr w:type="spellStart"/>
            <w:r w:rsidRPr="00550B73">
              <w:rPr>
                <w:rFonts w:eastAsia="Times New Roman" w:cs="Calibri"/>
                <w:color w:val="000000"/>
                <w:sz w:val="12"/>
                <w:szCs w:val="12"/>
                <w:lang w:val="en-US" w:bidi="ar-SA"/>
              </w:rPr>
              <w:t>Quimicas</w:t>
            </w:r>
            <w:proofErr w:type="spellEnd"/>
            <w:r w:rsidRPr="00550B73">
              <w:rPr>
                <w:rFonts w:eastAsia="Times New Roman" w:cs="Calibri"/>
                <w:color w:val="000000"/>
                <w:sz w:val="12"/>
                <w:szCs w:val="12"/>
                <w:lang w:val="en-US" w:bidi="ar-SA"/>
              </w:rPr>
              <w:t xml:space="preserve"> del Valles, S.A. (IQV Barcelona)</w:t>
            </w:r>
          </w:p>
        </w:tc>
      </w:tr>
      <w:tr w:rsidR="00B81961" w:rsidRPr="00550B73" w14:paraId="46F0292E" w14:textId="77777777">
        <w:trPr>
          <w:trHeight w:val="300"/>
        </w:trPr>
        <w:tc>
          <w:tcPr>
            <w:tcW w:w="900" w:type="dxa"/>
            <w:noWrap/>
            <w:vAlign w:val="center"/>
            <w:hideMark/>
          </w:tcPr>
          <w:p w14:paraId="0C66AC5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60542</w:t>
            </w:r>
          </w:p>
        </w:tc>
        <w:tc>
          <w:tcPr>
            <w:tcW w:w="990" w:type="dxa"/>
            <w:noWrap/>
            <w:vAlign w:val="center"/>
            <w:hideMark/>
          </w:tcPr>
          <w:p w14:paraId="59EE568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24/06/2016</w:t>
            </w:r>
          </w:p>
        </w:tc>
        <w:tc>
          <w:tcPr>
            <w:tcW w:w="630" w:type="dxa"/>
            <w:noWrap/>
            <w:vAlign w:val="center"/>
            <w:hideMark/>
          </w:tcPr>
          <w:p w14:paraId="277A597A"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1BC76E6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COSAVET 80 WG</w:t>
            </w:r>
          </w:p>
        </w:tc>
        <w:tc>
          <w:tcPr>
            <w:tcW w:w="2122" w:type="dxa"/>
            <w:noWrap/>
            <w:vAlign w:val="center"/>
            <w:hideMark/>
          </w:tcPr>
          <w:p w14:paraId="4CE2E0B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36D2FBD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5714EFA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593BA7F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0A8CDE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SULPHUR MILLS LIMITED</w:t>
            </w:r>
          </w:p>
        </w:tc>
      </w:tr>
      <w:tr w:rsidR="00B81961" w:rsidRPr="00550B73" w14:paraId="20E59E0F" w14:textId="77777777">
        <w:trPr>
          <w:trHeight w:val="300"/>
        </w:trPr>
        <w:tc>
          <w:tcPr>
            <w:tcW w:w="900" w:type="dxa"/>
            <w:noWrap/>
            <w:vAlign w:val="center"/>
            <w:hideMark/>
          </w:tcPr>
          <w:p w14:paraId="066892C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60550</w:t>
            </w:r>
          </w:p>
        </w:tc>
        <w:tc>
          <w:tcPr>
            <w:tcW w:w="990" w:type="dxa"/>
            <w:noWrap/>
            <w:vAlign w:val="center"/>
            <w:hideMark/>
          </w:tcPr>
          <w:p w14:paraId="74D346D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05/09/2016</w:t>
            </w:r>
          </w:p>
        </w:tc>
        <w:tc>
          <w:tcPr>
            <w:tcW w:w="630" w:type="dxa"/>
            <w:noWrap/>
            <w:vAlign w:val="center"/>
            <w:hideMark/>
          </w:tcPr>
          <w:p w14:paraId="6852681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3C6F680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KUSABI</w:t>
            </w:r>
          </w:p>
        </w:tc>
        <w:tc>
          <w:tcPr>
            <w:tcW w:w="2122" w:type="dxa"/>
            <w:noWrap/>
            <w:vAlign w:val="center"/>
            <w:hideMark/>
          </w:tcPr>
          <w:p w14:paraId="18F5FD08"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pyriofenone</w:t>
            </w:r>
            <w:proofErr w:type="spellEnd"/>
          </w:p>
        </w:tc>
        <w:tc>
          <w:tcPr>
            <w:tcW w:w="951" w:type="dxa"/>
            <w:noWrap/>
            <w:vAlign w:val="center"/>
            <w:hideMark/>
          </w:tcPr>
          <w:p w14:paraId="2FF8C96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 β/ο</w:t>
            </w:r>
          </w:p>
        </w:tc>
        <w:tc>
          <w:tcPr>
            <w:tcW w:w="990" w:type="dxa"/>
            <w:noWrap/>
            <w:vAlign w:val="center"/>
            <w:hideMark/>
          </w:tcPr>
          <w:p w14:paraId="7652BE9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31/01/2025</w:t>
            </w:r>
          </w:p>
        </w:tc>
        <w:tc>
          <w:tcPr>
            <w:tcW w:w="931" w:type="dxa"/>
            <w:noWrap/>
            <w:vAlign w:val="center"/>
            <w:hideMark/>
          </w:tcPr>
          <w:p w14:paraId="5F67A39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5FAC85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ISK Biosciences Europe N.V.</w:t>
            </w:r>
          </w:p>
        </w:tc>
      </w:tr>
      <w:tr w:rsidR="00B81961" w:rsidRPr="00550B73" w14:paraId="38D15BFF" w14:textId="77777777">
        <w:trPr>
          <w:trHeight w:val="300"/>
        </w:trPr>
        <w:tc>
          <w:tcPr>
            <w:tcW w:w="900" w:type="dxa"/>
            <w:noWrap/>
            <w:vAlign w:val="center"/>
            <w:hideMark/>
          </w:tcPr>
          <w:p w14:paraId="23ED6C1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60554</w:t>
            </w:r>
          </w:p>
        </w:tc>
        <w:tc>
          <w:tcPr>
            <w:tcW w:w="990" w:type="dxa"/>
            <w:noWrap/>
            <w:vAlign w:val="center"/>
            <w:hideMark/>
          </w:tcPr>
          <w:p w14:paraId="66592CA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04/10/2016</w:t>
            </w:r>
          </w:p>
        </w:tc>
        <w:tc>
          <w:tcPr>
            <w:tcW w:w="630" w:type="dxa"/>
            <w:noWrap/>
            <w:vAlign w:val="center"/>
            <w:hideMark/>
          </w:tcPr>
          <w:p w14:paraId="06133BF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2AF0542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HADRON 250 EW</w:t>
            </w:r>
          </w:p>
        </w:tc>
        <w:tc>
          <w:tcPr>
            <w:tcW w:w="2122" w:type="dxa"/>
            <w:noWrap/>
            <w:vAlign w:val="center"/>
            <w:hideMark/>
          </w:tcPr>
          <w:p w14:paraId="60D8A1A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71BE3C7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2A226EE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31/08/2020</w:t>
            </w:r>
          </w:p>
        </w:tc>
        <w:tc>
          <w:tcPr>
            <w:tcW w:w="931" w:type="dxa"/>
            <w:noWrap/>
            <w:vAlign w:val="center"/>
            <w:hideMark/>
          </w:tcPr>
          <w:p w14:paraId="0606883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3A55597"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Cheminova</w:t>
            </w:r>
            <w:proofErr w:type="spellEnd"/>
            <w:r w:rsidRPr="00550B73">
              <w:rPr>
                <w:rFonts w:eastAsia="Times New Roman" w:cs="Calibri"/>
                <w:color w:val="000000"/>
                <w:sz w:val="12"/>
                <w:szCs w:val="12"/>
                <w:lang w:val="en-US" w:bidi="ar-SA"/>
              </w:rPr>
              <w:t xml:space="preserve"> A/S (</w:t>
            </w:r>
            <w:proofErr w:type="spellStart"/>
            <w:r w:rsidRPr="00550B73">
              <w:rPr>
                <w:rFonts w:eastAsia="Times New Roman" w:cs="Calibri"/>
                <w:color w:val="000000"/>
                <w:sz w:val="12"/>
                <w:szCs w:val="12"/>
                <w:lang w:val="en-US" w:bidi="ar-SA"/>
              </w:rPr>
              <w:t>Harboore</w:t>
            </w:r>
            <w:proofErr w:type="spellEnd"/>
            <w:r w:rsidRPr="00550B73">
              <w:rPr>
                <w:rFonts w:eastAsia="Times New Roman" w:cs="Calibri"/>
                <w:color w:val="000000"/>
                <w:sz w:val="12"/>
                <w:szCs w:val="12"/>
                <w:lang w:val="en-US" w:bidi="ar-SA"/>
              </w:rPr>
              <w:t>)</w:t>
            </w:r>
          </w:p>
        </w:tc>
      </w:tr>
      <w:tr w:rsidR="00B81961" w:rsidRPr="00550B73" w14:paraId="796F83C6" w14:textId="77777777">
        <w:trPr>
          <w:trHeight w:val="300"/>
        </w:trPr>
        <w:tc>
          <w:tcPr>
            <w:tcW w:w="900" w:type="dxa"/>
            <w:noWrap/>
            <w:vAlign w:val="center"/>
            <w:hideMark/>
          </w:tcPr>
          <w:p w14:paraId="52C30CD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60556</w:t>
            </w:r>
          </w:p>
        </w:tc>
        <w:tc>
          <w:tcPr>
            <w:tcW w:w="990" w:type="dxa"/>
            <w:noWrap/>
            <w:vAlign w:val="center"/>
            <w:hideMark/>
          </w:tcPr>
          <w:p w14:paraId="1FCF9D3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13/10/2016</w:t>
            </w:r>
          </w:p>
        </w:tc>
        <w:tc>
          <w:tcPr>
            <w:tcW w:w="630" w:type="dxa"/>
            <w:noWrap/>
            <w:vAlign w:val="center"/>
            <w:hideMark/>
          </w:tcPr>
          <w:p w14:paraId="7ACE56E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58E8267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GARMIN 25 EW</w:t>
            </w:r>
          </w:p>
        </w:tc>
        <w:tc>
          <w:tcPr>
            <w:tcW w:w="2122" w:type="dxa"/>
            <w:noWrap/>
            <w:vAlign w:val="center"/>
            <w:hideMark/>
          </w:tcPr>
          <w:p w14:paraId="5D199C7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3A957D1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13EDBE9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22B586C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8FFD3D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Sharda </w:t>
            </w:r>
            <w:proofErr w:type="spellStart"/>
            <w:r w:rsidRPr="00550B73">
              <w:rPr>
                <w:rFonts w:eastAsia="Times New Roman" w:cs="Calibri"/>
                <w:color w:val="000000"/>
                <w:sz w:val="12"/>
                <w:szCs w:val="12"/>
                <w:lang w:val="en-US" w:bidi="ar-SA"/>
              </w:rPr>
              <w:t>Cropchem</w:t>
            </w:r>
            <w:proofErr w:type="spellEnd"/>
            <w:r w:rsidRPr="00550B73">
              <w:rPr>
                <w:rFonts w:eastAsia="Times New Roman" w:cs="Calibri"/>
                <w:color w:val="000000"/>
                <w:sz w:val="12"/>
                <w:szCs w:val="12"/>
                <w:lang w:val="en-US" w:bidi="ar-SA"/>
              </w:rPr>
              <w:t xml:space="preserve"> Espana S.L.</w:t>
            </w:r>
          </w:p>
        </w:tc>
      </w:tr>
      <w:tr w:rsidR="00B81961" w:rsidRPr="00550B73" w14:paraId="2E9DEDAB" w14:textId="77777777">
        <w:trPr>
          <w:trHeight w:val="300"/>
        </w:trPr>
        <w:tc>
          <w:tcPr>
            <w:tcW w:w="900" w:type="dxa"/>
            <w:noWrap/>
            <w:vAlign w:val="center"/>
            <w:hideMark/>
          </w:tcPr>
          <w:p w14:paraId="461F2F8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60562</w:t>
            </w:r>
          </w:p>
        </w:tc>
        <w:tc>
          <w:tcPr>
            <w:tcW w:w="990" w:type="dxa"/>
            <w:noWrap/>
            <w:vAlign w:val="center"/>
            <w:hideMark/>
          </w:tcPr>
          <w:p w14:paraId="356E22F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10/11/2016</w:t>
            </w:r>
          </w:p>
        </w:tc>
        <w:tc>
          <w:tcPr>
            <w:tcW w:w="630" w:type="dxa"/>
            <w:noWrap/>
            <w:vAlign w:val="center"/>
            <w:hideMark/>
          </w:tcPr>
          <w:p w14:paraId="5D40DD1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1C6E700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BUZZ 25 EW</w:t>
            </w:r>
          </w:p>
        </w:tc>
        <w:tc>
          <w:tcPr>
            <w:tcW w:w="2122" w:type="dxa"/>
            <w:noWrap/>
            <w:vAlign w:val="center"/>
            <w:hideMark/>
          </w:tcPr>
          <w:p w14:paraId="53CCB0F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6EAE715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353FD10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31/08/2020</w:t>
            </w:r>
          </w:p>
        </w:tc>
        <w:tc>
          <w:tcPr>
            <w:tcW w:w="931" w:type="dxa"/>
            <w:noWrap/>
            <w:vAlign w:val="center"/>
            <w:hideMark/>
          </w:tcPr>
          <w:p w14:paraId="6C41F37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39272AB3"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Cheminova</w:t>
            </w:r>
            <w:proofErr w:type="spellEnd"/>
            <w:r w:rsidRPr="00550B73">
              <w:rPr>
                <w:rFonts w:eastAsia="Times New Roman" w:cs="Calibri"/>
                <w:color w:val="000000"/>
                <w:sz w:val="12"/>
                <w:szCs w:val="12"/>
                <w:lang w:val="en-US" w:bidi="ar-SA"/>
              </w:rPr>
              <w:t xml:space="preserve"> A/S (</w:t>
            </w:r>
            <w:proofErr w:type="spellStart"/>
            <w:r w:rsidRPr="00550B73">
              <w:rPr>
                <w:rFonts w:eastAsia="Times New Roman" w:cs="Calibri"/>
                <w:color w:val="000000"/>
                <w:sz w:val="12"/>
                <w:szCs w:val="12"/>
                <w:lang w:val="en-US" w:bidi="ar-SA"/>
              </w:rPr>
              <w:t>Harboore</w:t>
            </w:r>
            <w:proofErr w:type="spellEnd"/>
            <w:r w:rsidRPr="00550B73">
              <w:rPr>
                <w:rFonts w:eastAsia="Times New Roman" w:cs="Calibri"/>
                <w:color w:val="000000"/>
                <w:sz w:val="12"/>
                <w:szCs w:val="12"/>
                <w:lang w:val="en-US" w:bidi="ar-SA"/>
              </w:rPr>
              <w:t>)</w:t>
            </w:r>
          </w:p>
        </w:tc>
      </w:tr>
      <w:tr w:rsidR="00B81961" w:rsidRPr="00550B73" w14:paraId="4971F216" w14:textId="77777777">
        <w:trPr>
          <w:trHeight w:val="300"/>
        </w:trPr>
        <w:tc>
          <w:tcPr>
            <w:tcW w:w="900" w:type="dxa"/>
            <w:noWrap/>
            <w:vAlign w:val="center"/>
            <w:hideMark/>
          </w:tcPr>
          <w:p w14:paraId="7BB38E6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60568</w:t>
            </w:r>
          </w:p>
        </w:tc>
        <w:tc>
          <w:tcPr>
            <w:tcW w:w="990" w:type="dxa"/>
            <w:noWrap/>
            <w:vAlign w:val="center"/>
            <w:hideMark/>
          </w:tcPr>
          <w:p w14:paraId="326A60E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16/11/2016</w:t>
            </w:r>
          </w:p>
        </w:tc>
        <w:tc>
          <w:tcPr>
            <w:tcW w:w="630" w:type="dxa"/>
            <w:noWrap/>
            <w:vAlign w:val="center"/>
            <w:hideMark/>
          </w:tcPr>
          <w:p w14:paraId="361552C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6B150DE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 SHARDA 25 WG</w:t>
            </w:r>
          </w:p>
        </w:tc>
        <w:tc>
          <w:tcPr>
            <w:tcW w:w="2122" w:type="dxa"/>
            <w:noWrap/>
            <w:vAlign w:val="center"/>
            <w:hideMark/>
          </w:tcPr>
          <w:p w14:paraId="21C35BE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5EAA09B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990" w:type="dxa"/>
            <w:noWrap/>
            <w:vAlign w:val="center"/>
            <w:hideMark/>
          </w:tcPr>
          <w:p w14:paraId="3C44301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1EF59E1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FBE0FD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Sharda </w:t>
            </w:r>
            <w:proofErr w:type="spellStart"/>
            <w:r w:rsidRPr="00550B73">
              <w:rPr>
                <w:rFonts w:eastAsia="Times New Roman" w:cs="Calibri"/>
                <w:color w:val="000000"/>
                <w:sz w:val="12"/>
                <w:szCs w:val="12"/>
                <w:lang w:val="en-US" w:bidi="ar-SA"/>
              </w:rPr>
              <w:t>Cropchem</w:t>
            </w:r>
            <w:proofErr w:type="spellEnd"/>
            <w:r w:rsidRPr="00550B73">
              <w:rPr>
                <w:rFonts w:eastAsia="Times New Roman" w:cs="Calibri"/>
                <w:color w:val="000000"/>
                <w:sz w:val="12"/>
                <w:szCs w:val="12"/>
                <w:lang w:val="en-US" w:bidi="ar-SA"/>
              </w:rPr>
              <w:t xml:space="preserve"> Espana S.L.</w:t>
            </w:r>
          </w:p>
        </w:tc>
      </w:tr>
      <w:tr w:rsidR="00B81961" w:rsidRPr="00550B73" w14:paraId="6EEECE26" w14:textId="77777777">
        <w:trPr>
          <w:trHeight w:val="300"/>
        </w:trPr>
        <w:tc>
          <w:tcPr>
            <w:tcW w:w="900" w:type="dxa"/>
            <w:noWrap/>
            <w:vAlign w:val="center"/>
            <w:hideMark/>
          </w:tcPr>
          <w:p w14:paraId="3361071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60571</w:t>
            </w:r>
          </w:p>
        </w:tc>
        <w:tc>
          <w:tcPr>
            <w:tcW w:w="990" w:type="dxa"/>
            <w:noWrap/>
            <w:vAlign w:val="center"/>
            <w:hideMark/>
          </w:tcPr>
          <w:p w14:paraId="2C58DF2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17/11/2016</w:t>
            </w:r>
          </w:p>
        </w:tc>
        <w:tc>
          <w:tcPr>
            <w:tcW w:w="630" w:type="dxa"/>
            <w:noWrap/>
            <w:vAlign w:val="center"/>
            <w:hideMark/>
          </w:tcPr>
          <w:p w14:paraId="6876D6E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321F4B0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 SHARDA BALKAN 25 EW</w:t>
            </w:r>
          </w:p>
        </w:tc>
        <w:tc>
          <w:tcPr>
            <w:tcW w:w="2122" w:type="dxa"/>
            <w:noWrap/>
            <w:vAlign w:val="center"/>
            <w:hideMark/>
          </w:tcPr>
          <w:p w14:paraId="758E806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76E1752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990" w:type="dxa"/>
            <w:noWrap/>
            <w:vAlign w:val="center"/>
            <w:hideMark/>
          </w:tcPr>
          <w:p w14:paraId="4257D20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3E220CD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3B52B4C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SHARDA BALKAN ΑΓΡΟΧΗΜΙΚΑ ΜΟΝΟΠΡΟΣΩΠΗ Ε.Π.Ε.</w:t>
            </w:r>
          </w:p>
        </w:tc>
      </w:tr>
      <w:tr w:rsidR="00B81961" w:rsidRPr="00550B73" w14:paraId="3D2BB1F4" w14:textId="77777777">
        <w:trPr>
          <w:trHeight w:val="300"/>
        </w:trPr>
        <w:tc>
          <w:tcPr>
            <w:tcW w:w="900" w:type="dxa"/>
            <w:noWrap/>
            <w:vAlign w:val="center"/>
            <w:hideMark/>
          </w:tcPr>
          <w:p w14:paraId="5A67720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60572</w:t>
            </w:r>
          </w:p>
        </w:tc>
        <w:tc>
          <w:tcPr>
            <w:tcW w:w="990" w:type="dxa"/>
            <w:noWrap/>
            <w:vAlign w:val="center"/>
            <w:hideMark/>
          </w:tcPr>
          <w:p w14:paraId="4D8F4C7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17/11/2016</w:t>
            </w:r>
          </w:p>
        </w:tc>
        <w:tc>
          <w:tcPr>
            <w:tcW w:w="630" w:type="dxa"/>
            <w:noWrap/>
            <w:vAlign w:val="center"/>
            <w:hideMark/>
          </w:tcPr>
          <w:p w14:paraId="0D745E3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444F7C0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PASSWORD 25 EW</w:t>
            </w:r>
          </w:p>
        </w:tc>
        <w:tc>
          <w:tcPr>
            <w:tcW w:w="2122" w:type="dxa"/>
            <w:noWrap/>
            <w:vAlign w:val="center"/>
            <w:hideMark/>
          </w:tcPr>
          <w:p w14:paraId="3855479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3AA9720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990" w:type="dxa"/>
            <w:noWrap/>
            <w:vAlign w:val="center"/>
            <w:hideMark/>
          </w:tcPr>
          <w:p w14:paraId="1187890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31/08/2020</w:t>
            </w:r>
          </w:p>
        </w:tc>
        <w:tc>
          <w:tcPr>
            <w:tcW w:w="931" w:type="dxa"/>
            <w:noWrap/>
            <w:vAlign w:val="center"/>
            <w:hideMark/>
          </w:tcPr>
          <w:p w14:paraId="179F896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E6754C3"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Cheminova</w:t>
            </w:r>
            <w:proofErr w:type="spellEnd"/>
            <w:r w:rsidRPr="00550B73">
              <w:rPr>
                <w:rFonts w:eastAsia="Times New Roman" w:cs="Calibri"/>
                <w:color w:val="000000"/>
                <w:sz w:val="12"/>
                <w:szCs w:val="12"/>
                <w:lang w:val="en-US" w:bidi="ar-SA"/>
              </w:rPr>
              <w:t xml:space="preserve"> A/S (</w:t>
            </w:r>
            <w:proofErr w:type="spellStart"/>
            <w:r w:rsidRPr="00550B73">
              <w:rPr>
                <w:rFonts w:eastAsia="Times New Roman" w:cs="Calibri"/>
                <w:color w:val="000000"/>
                <w:sz w:val="12"/>
                <w:szCs w:val="12"/>
                <w:lang w:val="en-US" w:bidi="ar-SA"/>
              </w:rPr>
              <w:t>Harboore</w:t>
            </w:r>
            <w:proofErr w:type="spellEnd"/>
            <w:r w:rsidRPr="00550B73">
              <w:rPr>
                <w:rFonts w:eastAsia="Times New Roman" w:cs="Calibri"/>
                <w:color w:val="000000"/>
                <w:sz w:val="12"/>
                <w:szCs w:val="12"/>
                <w:lang w:val="en-US" w:bidi="ar-SA"/>
              </w:rPr>
              <w:t>)</w:t>
            </w:r>
          </w:p>
        </w:tc>
      </w:tr>
      <w:tr w:rsidR="00B81961" w:rsidRPr="00550B73" w14:paraId="6B959CA6" w14:textId="77777777">
        <w:trPr>
          <w:trHeight w:val="300"/>
        </w:trPr>
        <w:tc>
          <w:tcPr>
            <w:tcW w:w="900" w:type="dxa"/>
            <w:noWrap/>
            <w:vAlign w:val="center"/>
            <w:hideMark/>
          </w:tcPr>
          <w:p w14:paraId="5056B3C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60575</w:t>
            </w:r>
          </w:p>
        </w:tc>
        <w:tc>
          <w:tcPr>
            <w:tcW w:w="990" w:type="dxa"/>
            <w:noWrap/>
            <w:vAlign w:val="center"/>
            <w:hideMark/>
          </w:tcPr>
          <w:p w14:paraId="293CE1B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07/12/2016</w:t>
            </w:r>
          </w:p>
        </w:tc>
        <w:tc>
          <w:tcPr>
            <w:tcW w:w="630" w:type="dxa"/>
            <w:noWrap/>
            <w:vAlign w:val="center"/>
            <w:hideMark/>
          </w:tcPr>
          <w:p w14:paraId="1FAB26C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03FC8F1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TEBUCUR 250 EW</w:t>
            </w:r>
          </w:p>
        </w:tc>
        <w:tc>
          <w:tcPr>
            <w:tcW w:w="2122" w:type="dxa"/>
            <w:noWrap/>
            <w:vAlign w:val="center"/>
            <w:hideMark/>
          </w:tcPr>
          <w:p w14:paraId="0B095E0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0169577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414D1BB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462C164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45F0027"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Globachem</w:t>
            </w:r>
            <w:proofErr w:type="spellEnd"/>
            <w:r w:rsidRPr="00550B73">
              <w:rPr>
                <w:rFonts w:eastAsia="Times New Roman" w:cs="Calibri"/>
                <w:color w:val="000000"/>
                <w:sz w:val="12"/>
                <w:szCs w:val="12"/>
                <w:lang w:val="en-US" w:bidi="ar-SA"/>
              </w:rPr>
              <w:t xml:space="preserve"> NV</w:t>
            </w:r>
          </w:p>
        </w:tc>
      </w:tr>
      <w:tr w:rsidR="00B81961" w:rsidRPr="00550B73" w14:paraId="286402B5" w14:textId="77777777">
        <w:trPr>
          <w:trHeight w:val="300"/>
        </w:trPr>
        <w:tc>
          <w:tcPr>
            <w:tcW w:w="900" w:type="dxa"/>
            <w:noWrap/>
            <w:vAlign w:val="center"/>
            <w:hideMark/>
          </w:tcPr>
          <w:p w14:paraId="65A78D4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60576</w:t>
            </w:r>
          </w:p>
        </w:tc>
        <w:tc>
          <w:tcPr>
            <w:tcW w:w="990" w:type="dxa"/>
            <w:noWrap/>
            <w:vAlign w:val="center"/>
            <w:hideMark/>
          </w:tcPr>
          <w:p w14:paraId="67E2E7A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07/12/2016</w:t>
            </w:r>
          </w:p>
        </w:tc>
        <w:tc>
          <w:tcPr>
            <w:tcW w:w="630" w:type="dxa"/>
            <w:noWrap/>
            <w:vAlign w:val="center"/>
            <w:hideMark/>
          </w:tcPr>
          <w:p w14:paraId="06DEDBB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2EA0160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Mystic 25 EC</w:t>
            </w:r>
          </w:p>
        </w:tc>
        <w:tc>
          <w:tcPr>
            <w:tcW w:w="2122" w:type="dxa"/>
            <w:noWrap/>
            <w:vAlign w:val="center"/>
            <w:hideMark/>
          </w:tcPr>
          <w:p w14:paraId="4E7B0CB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61A3F5C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6A19256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61BC537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0DA791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NUFARM GmbH &amp; Co KG</w:t>
            </w:r>
          </w:p>
        </w:tc>
      </w:tr>
      <w:tr w:rsidR="00B81961" w:rsidRPr="00550B73" w14:paraId="4C360788" w14:textId="77777777">
        <w:trPr>
          <w:trHeight w:val="300"/>
        </w:trPr>
        <w:tc>
          <w:tcPr>
            <w:tcW w:w="900" w:type="dxa"/>
            <w:noWrap/>
            <w:vAlign w:val="center"/>
            <w:hideMark/>
          </w:tcPr>
          <w:p w14:paraId="1FC898B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60583</w:t>
            </w:r>
          </w:p>
        </w:tc>
        <w:tc>
          <w:tcPr>
            <w:tcW w:w="990" w:type="dxa"/>
            <w:noWrap/>
            <w:vAlign w:val="center"/>
            <w:hideMark/>
          </w:tcPr>
          <w:p w14:paraId="6D96AE5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12/12/2016</w:t>
            </w:r>
          </w:p>
        </w:tc>
        <w:tc>
          <w:tcPr>
            <w:tcW w:w="630" w:type="dxa"/>
            <w:noWrap/>
            <w:vAlign w:val="center"/>
            <w:hideMark/>
          </w:tcPr>
          <w:p w14:paraId="48AA487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47AB04E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PASSWORD 25 WG</w:t>
            </w:r>
          </w:p>
        </w:tc>
        <w:tc>
          <w:tcPr>
            <w:tcW w:w="2122" w:type="dxa"/>
            <w:noWrap/>
            <w:vAlign w:val="center"/>
            <w:hideMark/>
          </w:tcPr>
          <w:p w14:paraId="06E8D01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2C82D91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990" w:type="dxa"/>
            <w:noWrap/>
            <w:vAlign w:val="center"/>
            <w:hideMark/>
          </w:tcPr>
          <w:p w14:paraId="32CF3B0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5319003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12A3B6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NUFARM GmbH &amp; Co KG</w:t>
            </w:r>
          </w:p>
        </w:tc>
      </w:tr>
      <w:tr w:rsidR="00B81961" w:rsidRPr="00550B73" w14:paraId="437DB38C" w14:textId="77777777">
        <w:trPr>
          <w:trHeight w:val="300"/>
        </w:trPr>
        <w:tc>
          <w:tcPr>
            <w:tcW w:w="900" w:type="dxa"/>
            <w:noWrap/>
            <w:vAlign w:val="center"/>
            <w:hideMark/>
          </w:tcPr>
          <w:p w14:paraId="4FCBC4D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60585</w:t>
            </w:r>
          </w:p>
        </w:tc>
        <w:tc>
          <w:tcPr>
            <w:tcW w:w="990" w:type="dxa"/>
            <w:noWrap/>
            <w:vAlign w:val="center"/>
            <w:hideMark/>
          </w:tcPr>
          <w:p w14:paraId="574A9E7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14/12/2016</w:t>
            </w:r>
          </w:p>
        </w:tc>
        <w:tc>
          <w:tcPr>
            <w:tcW w:w="630" w:type="dxa"/>
            <w:noWrap/>
            <w:vAlign w:val="center"/>
            <w:hideMark/>
          </w:tcPr>
          <w:p w14:paraId="64AEA7A1"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1B61A84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 KAPPA AGRO 25 EW</w:t>
            </w:r>
          </w:p>
        </w:tc>
        <w:tc>
          <w:tcPr>
            <w:tcW w:w="2122" w:type="dxa"/>
            <w:noWrap/>
            <w:vAlign w:val="center"/>
            <w:hideMark/>
          </w:tcPr>
          <w:p w14:paraId="0C80742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36F4819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5D1B4E2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7B91E3A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6D7E52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Sharda </w:t>
            </w:r>
            <w:proofErr w:type="spellStart"/>
            <w:r w:rsidRPr="00550B73">
              <w:rPr>
                <w:rFonts w:eastAsia="Times New Roman" w:cs="Calibri"/>
                <w:color w:val="000000"/>
                <w:sz w:val="12"/>
                <w:szCs w:val="12"/>
                <w:lang w:val="en-US" w:bidi="ar-SA"/>
              </w:rPr>
              <w:t>Cropchem</w:t>
            </w:r>
            <w:proofErr w:type="spellEnd"/>
            <w:r w:rsidRPr="00550B73">
              <w:rPr>
                <w:rFonts w:eastAsia="Times New Roman" w:cs="Calibri"/>
                <w:color w:val="000000"/>
                <w:sz w:val="12"/>
                <w:szCs w:val="12"/>
                <w:lang w:val="en-US" w:bidi="ar-SA"/>
              </w:rPr>
              <w:t xml:space="preserve"> Espana S.L.</w:t>
            </w:r>
          </w:p>
        </w:tc>
      </w:tr>
      <w:tr w:rsidR="00B81961" w:rsidRPr="00550B73" w14:paraId="0D4F81FD" w14:textId="77777777">
        <w:trPr>
          <w:trHeight w:val="300"/>
        </w:trPr>
        <w:tc>
          <w:tcPr>
            <w:tcW w:w="900" w:type="dxa"/>
            <w:noWrap/>
            <w:vAlign w:val="center"/>
            <w:hideMark/>
          </w:tcPr>
          <w:p w14:paraId="485DE12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60589</w:t>
            </w:r>
          </w:p>
        </w:tc>
        <w:tc>
          <w:tcPr>
            <w:tcW w:w="990" w:type="dxa"/>
            <w:noWrap/>
            <w:vAlign w:val="center"/>
            <w:hideMark/>
          </w:tcPr>
          <w:p w14:paraId="54940A4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10/01/2017</w:t>
            </w:r>
          </w:p>
        </w:tc>
        <w:tc>
          <w:tcPr>
            <w:tcW w:w="630" w:type="dxa"/>
            <w:noWrap/>
            <w:vAlign w:val="center"/>
            <w:hideMark/>
          </w:tcPr>
          <w:p w14:paraId="4E5A656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7CF23CE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 SHARDA POLSKA 25 EW</w:t>
            </w:r>
          </w:p>
        </w:tc>
        <w:tc>
          <w:tcPr>
            <w:tcW w:w="2122" w:type="dxa"/>
            <w:noWrap/>
            <w:vAlign w:val="center"/>
            <w:hideMark/>
          </w:tcPr>
          <w:p w14:paraId="74171AC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356AE1E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6068B81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2C6A9F5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16FE92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Sharda Polska Sp. </w:t>
            </w:r>
            <w:proofErr w:type="spellStart"/>
            <w:r w:rsidRPr="00550B73">
              <w:rPr>
                <w:rFonts w:eastAsia="Times New Roman" w:cs="Calibri"/>
                <w:color w:val="000000"/>
                <w:sz w:val="12"/>
                <w:szCs w:val="12"/>
                <w:lang w:val="en-US" w:bidi="ar-SA"/>
              </w:rPr>
              <w:t>Zo.o</w:t>
            </w:r>
            <w:proofErr w:type="spellEnd"/>
            <w:r w:rsidRPr="00550B73">
              <w:rPr>
                <w:rFonts w:eastAsia="Times New Roman" w:cs="Calibri"/>
                <w:color w:val="000000"/>
                <w:sz w:val="12"/>
                <w:szCs w:val="12"/>
                <w:lang w:val="en-US" w:bidi="ar-SA"/>
              </w:rPr>
              <w:t>.</w:t>
            </w:r>
          </w:p>
        </w:tc>
      </w:tr>
      <w:tr w:rsidR="00B81961" w:rsidRPr="00550B73" w14:paraId="55206C32" w14:textId="77777777">
        <w:trPr>
          <w:trHeight w:val="300"/>
        </w:trPr>
        <w:tc>
          <w:tcPr>
            <w:tcW w:w="900" w:type="dxa"/>
            <w:noWrap/>
            <w:vAlign w:val="center"/>
            <w:hideMark/>
          </w:tcPr>
          <w:p w14:paraId="3E3A891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60590</w:t>
            </w:r>
          </w:p>
        </w:tc>
        <w:tc>
          <w:tcPr>
            <w:tcW w:w="990" w:type="dxa"/>
            <w:noWrap/>
            <w:vAlign w:val="center"/>
            <w:hideMark/>
          </w:tcPr>
          <w:p w14:paraId="66A9604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10/01/2017</w:t>
            </w:r>
          </w:p>
        </w:tc>
        <w:tc>
          <w:tcPr>
            <w:tcW w:w="630" w:type="dxa"/>
            <w:noWrap/>
            <w:vAlign w:val="center"/>
            <w:hideMark/>
          </w:tcPr>
          <w:p w14:paraId="0ADFCE2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46F55F4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 SUPER 25 EW</w:t>
            </w:r>
          </w:p>
        </w:tc>
        <w:tc>
          <w:tcPr>
            <w:tcW w:w="2122" w:type="dxa"/>
            <w:noWrap/>
            <w:vAlign w:val="center"/>
            <w:hideMark/>
          </w:tcPr>
          <w:p w14:paraId="4E54F2D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2BF5305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784B8A2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0501297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8A0351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Sharda </w:t>
            </w:r>
            <w:proofErr w:type="spellStart"/>
            <w:r w:rsidRPr="00550B73">
              <w:rPr>
                <w:rFonts w:eastAsia="Times New Roman" w:cs="Calibri"/>
                <w:color w:val="000000"/>
                <w:sz w:val="12"/>
                <w:szCs w:val="12"/>
                <w:lang w:val="en-US" w:bidi="ar-SA"/>
              </w:rPr>
              <w:t>Cropchem</w:t>
            </w:r>
            <w:proofErr w:type="spellEnd"/>
            <w:r w:rsidRPr="00550B73">
              <w:rPr>
                <w:rFonts w:eastAsia="Times New Roman" w:cs="Calibri"/>
                <w:color w:val="000000"/>
                <w:sz w:val="12"/>
                <w:szCs w:val="12"/>
                <w:lang w:val="en-US" w:bidi="ar-SA"/>
              </w:rPr>
              <w:t xml:space="preserve"> Espana S.L.</w:t>
            </w:r>
          </w:p>
        </w:tc>
      </w:tr>
      <w:tr w:rsidR="00B81961" w:rsidRPr="00550B73" w14:paraId="177CA9A9" w14:textId="77777777">
        <w:trPr>
          <w:trHeight w:val="300"/>
        </w:trPr>
        <w:tc>
          <w:tcPr>
            <w:tcW w:w="900" w:type="dxa"/>
            <w:noWrap/>
            <w:vAlign w:val="center"/>
            <w:hideMark/>
          </w:tcPr>
          <w:p w14:paraId="57E39BA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60594</w:t>
            </w:r>
          </w:p>
        </w:tc>
        <w:tc>
          <w:tcPr>
            <w:tcW w:w="990" w:type="dxa"/>
            <w:noWrap/>
            <w:vAlign w:val="center"/>
            <w:hideMark/>
          </w:tcPr>
          <w:p w14:paraId="51D6EED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31/01/2017</w:t>
            </w:r>
          </w:p>
        </w:tc>
        <w:tc>
          <w:tcPr>
            <w:tcW w:w="630" w:type="dxa"/>
            <w:noWrap/>
            <w:vAlign w:val="center"/>
            <w:hideMark/>
          </w:tcPr>
          <w:p w14:paraId="3D95AF8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327ADC4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SULPHUR AFEPASA 80 WG</w:t>
            </w:r>
          </w:p>
        </w:tc>
        <w:tc>
          <w:tcPr>
            <w:tcW w:w="2122" w:type="dxa"/>
            <w:noWrap/>
            <w:vAlign w:val="center"/>
            <w:hideMark/>
          </w:tcPr>
          <w:p w14:paraId="2E625A27"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0E295E6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6416DC1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5C0686A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168407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AFEPASA AZUFRERA Y FERTILIZANTES PALLARES S.A.</w:t>
            </w:r>
          </w:p>
        </w:tc>
      </w:tr>
      <w:tr w:rsidR="00B81961" w:rsidRPr="00550B73" w14:paraId="70D1AB45" w14:textId="77777777">
        <w:trPr>
          <w:trHeight w:val="300"/>
        </w:trPr>
        <w:tc>
          <w:tcPr>
            <w:tcW w:w="900" w:type="dxa"/>
            <w:noWrap/>
            <w:vAlign w:val="center"/>
            <w:hideMark/>
          </w:tcPr>
          <w:p w14:paraId="248568E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60595</w:t>
            </w:r>
          </w:p>
        </w:tc>
        <w:tc>
          <w:tcPr>
            <w:tcW w:w="990" w:type="dxa"/>
            <w:noWrap/>
            <w:vAlign w:val="center"/>
            <w:hideMark/>
          </w:tcPr>
          <w:p w14:paraId="2D152C5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31/01/2017</w:t>
            </w:r>
          </w:p>
        </w:tc>
        <w:tc>
          <w:tcPr>
            <w:tcW w:w="630" w:type="dxa"/>
            <w:noWrap/>
            <w:vAlign w:val="center"/>
            <w:hideMark/>
          </w:tcPr>
          <w:p w14:paraId="2053927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4127851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WETTASUL DP</w:t>
            </w:r>
          </w:p>
        </w:tc>
        <w:tc>
          <w:tcPr>
            <w:tcW w:w="2122" w:type="dxa"/>
            <w:noWrap/>
            <w:vAlign w:val="center"/>
            <w:hideMark/>
          </w:tcPr>
          <w:p w14:paraId="24288920"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4221456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96% β/β</w:t>
            </w:r>
          </w:p>
        </w:tc>
        <w:tc>
          <w:tcPr>
            <w:tcW w:w="990" w:type="dxa"/>
            <w:noWrap/>
            <w:vAlign w:val="center"/>
            <w:hideMark/>
          </w:tcPr>
          <w:p w14:paraId="116F48E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754D3F6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F87338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SULPHUR MILLS LIMITED</w:t>
            </w:r>
          </w:p>
        </w:tc>
      </w:tr>
      <w:tr w:rsidR="00B81961" w:rsidRPr="00550B73" w14:paraId="62D80CC6" w14:textId="77777777">
        <w:trPr>
          <w:trHeight w:val="300"/>
        </w:trPr>
        <w:tc>
          <w:tcPr>
            <w:tcW w:w="900" w:type="dxa"/>
            <w:noWrap/>
            <w:vAlign w:val="center"/>
            <w:hideMark/>
          </w:tcPr>
          <w:p w14:paraId="36A46A5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60599</w:t>
            </w:r>
          </w:p>
        </w:tc>
        <w:tc>
          <w:tcPr>
            <w:tcW w:w="990" w:type="dxa"/>
            <w:noWrap/>
            <w:vAlign w:val="center"/>
            <w:hideMark/>
          </w:tcPr>
          <w:p w14:paraId="5C90FB4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09/02/2017</w:t>
            </w:r>
          </w:p>
        </w:tc>
        <w:tc>
          <w:tcPr>
            <w:tcW w:w="630" w:type="dxa"/>
            <w:noWrap/>
            <w:vAlign w:val="center"/>
            <w:hideMark/>
          </w:tcPr>
          <w:p w14:paraId="4105956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0E42A2B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SULPHUR AFEPASA 96 DP</w:t>
            </w:r>
          </w:p>
        </w:tc>
        <w:tc>
          <w:tcPr>
            <w:tcW w:w="2122" w:type="dxa"/>
            <w:noWrap/>
            <w:vAlign w:val="center"/>
            <w:hideMark/>
          </w:tcPr>
          <w:p w14:paraId="2D68DC5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2ADA90C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96% β/β</w:t>
            </w:r>
          </w:p>
        </w:tc>
        <w:tc>
          <w:tcPr>
            <w:tcW w:w="990" w:type="dxa"/>
            <w:noWrap/>
            <w:vAlign w:val="center"/>
            <w:hideMark/>
          </w:tcPr>
          <w:p w14:paraId="1DF04C6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26B0C54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68DA3F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AFEPASA AZUFRERA Y FERTILIZANTES PALLARES S.A.</w:t>
            </w:r>
          </w:p>
        </w:tc>
      </w:tr>
      <w:tr w:rsidR="00B81961" w:rsidRPr="00550B73" w14:paraId="2A9E2815" w14:textId="77777777">
        <w:trPr>
          <w:trHeight w:val="300"/>
        </w:trPr>
        <w:tc>
          <w:tcPr>
            <w:tcW w:w="900" w:type="dxa"/>
            <w:noWrap/>
            <w:vAlign w:val="center"/>
            <w:hideMark/>
          </w:tcPr>
          <w:p w14:paraId="156F042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60603</w:t>
            </w:r>
          </w:p>
        </w:tc>
        <w:tc>
          <w:tcPr>
            <w:tcW w:w="990" w:type="dxa"/>
            <w:noWrap/>
            <w:vAlign w:val="center"/>
            <w:hideMark/>
          </w:tcPr>
          <w:p w14:paraId="5EFF78E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20/02/2017</w:t>
            </w:r>
          </w:p>
        </w:tc>
        <w:tc>
          <w:tcPr>
            <w:tcW w:w="630" w:type="dxa"/>
            <w:noWrap/>
            <w:vAlign w:val="center"/>
            <w:hideMark/>
          </w:tcPr>
          <w:p w14:paraId="09CD1D5E"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1CEC598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CRONOS 25 WG</w:t>
            </w:r>
          </w:p>
        </w:tc>
        <w:tc>
          <w:tcPr>
            <w:tcW w:w="2122" w:type="dxa"/>
            <w:noWrap/>
            <w:vAlign w:val="center"/>
            <w:hideMark/>
          </w:tcPr>
          <w:p w14:paraId="323309E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6B0F9A7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990" w:type="dxa"/>
            <w:noWrap/>
            <w:vAlign w:val="center"/>
            <w:hideMark/>
          </w:tcPr>
          <w:p w14:paraId="50A4AB6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584F894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E51FE8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Sharda </w:t>
            </w:r>
            <w:proofErr w:type="spellStart"/>
            <w:r w:rsidRPr="00550B73">
              <w:rPr>
                <w:rFonts w:eastAsia="Times New Roman" w:cs="Calibri"/>
                <w:color w:val="000000"/>
                <w:sz w:val="12"/>
                <w:szCs w:val="12"/>
                <w:lang w:val="en-US" w:bidi="ar-SA"/>
              </w:rPr>
              <w:t>Cropchem</w:t>
            </w:r>
            <w:proofErr w:type="spellEnd"/>
            <w:r w:rsidRPr="00550B73">
              <w:rPr>
                <w:rFonts w:eastAsia="Times New Roman" w:cs="Calibri"/>
                <w:color w:val="000000"/>
                <w:sz w:val="12"/>
                <w:szCs w:val="12"/>
                <w:lang w:val="en-US" w:bidi="ar-SA"/>
              </w:rPr>
              <w:t xml:space="preserve"> Espana S.L.</w:t>
            </w:r>
          </w:p>
        </w:tc>
      </w:tr>
      <w:tr w:rsidR="00B81961" w:rsidRPr="003369C8" w14:paraId="7DE929D7" w14:textId="77777777">
        <w:trPr>
          <w:trHeight w:val="300"/>
        </w:trPr>
        <w:tc>
          <w:tcPr>
            <w:tcW w:w="900" w:type="dxa"/>
            <w:noWrap/>
            <w:vAlign w:val="center"/>
            <w:hideMark/>
          </w:tcPr>
          <w:p w14:paraId="1074798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60604</w:t>
            </w:r>
          </w:p>
        </w:tc>
        <w:tc>
          <w:tcPr>
            <w:tcW w:w="990" w:type="dxa"/>
            <w:noWrap/>
            <w:vAlign w:val="center"/>
            <w:hideMark/>
          </w:tcPr>
          <w:p w14:paraId="5F67305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20/02/2017</w:t>
            </w:r>
          </w:p>
        </w:tc>
        <w:tc>
          <w:tcPr>
            <w:tcW w:w="630" w:type="dxa"/>
            <w:noWrap/>
            <w:vAlign w:val="center"/>
            <w:hideMark/>
          </w:tcPr>
          <w:p w14:paraId="14B5926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14BF5B3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TRILOG 80 WG</w:t>
            </w:r>
          </w:p>
        </w:tc>
        <w:tc>
          <w:tcPr>
            <w:tcW w:w="2122" w:type="dxa"/>
            <w:noWrap/>
            <w:vAlign w:val="center"/>
            <w:hideMark/>
          </w:tcPr>
          <w:p w14:paraId="0C1BB50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1DFCE28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098A263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13E9AE8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6DA4080"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550B73" w14:paraId="5E3997C8" w14:textId="77777777">
        <w:trPr>
          <w:trHeight w:val="300"/>
        </w:trPr>
        <w:tc>
          <w:tcPr>
            <w:tcW w:w="900" w:type="dxa"/>
            <w:noWrap/>
            <w:vAlign w:val="center"/>
            <w:hideMark/>
          </w:tcPr>
          <w:p w14:paraId="74F717E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60618</w:t>
            </w:r>
          </w:p>
        </w:tc>
        <w:tc>
          <w:tcPr>
            <w:tcW w:w="990" w:type="dxa"/>
            <w:noWrap/>
            <w:vAlign w:val="center"/>
            <w:hideMark/>
          </w:tcPr>
          <w:p w14:paraId="465D3AC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15/05/2017</w:t>
            </w:r>
          </w:p>
        </w:tc>
        <w:tc>
          <w:tcPr>
            <w:tcW w:w="630" w:type="dxa"/>
            <w:noWrap/>
            <w:vAlign w:val="center"/>
            <w:hideMark/>
          </w:tcPr>
          <w:p w14:paraId="01A3FAB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0AD6414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VOLPE</w:t>
            </w:r>
          </w:p>
        </w:tc>
        <w:tc>
          <w:tcPr>
            <w:tcW w:w="2122" w:type="dxa"/>
            <w:noWrap/>
            <w:vAlign w:val="center"/>
            <w:hideMark/>
          </w:tcPr>
          <w:p w14:paraId="58942CB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47847CF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40BA603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31/08/2021</w:t>
            </w:r>
          </w:p>
        </w:tc>
        <w:tc>
          <w:tcPr>
            <w:tcW w:w="931" w:type="dxa"/>
            <w:noWrap/>
            <w:vAlign w:val="center"/>
            <w:hideMark/>
          </w:tcPr>
          <w:p w14:paraId="490A64C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EC888E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SIPCAM OXON S.p.A. (Milano)</w:t>
            </w:r>
          </w:p>
        </w:tc>
      </w:tr>
      <w:tr w:rsidR="00B81961" w:rsidRPr="00550B73" w14:paraId="1C2A1E7E" w14:textId="77777777">
        <w:trPr>
          <w:trHeight w:val="300"/>
        </w:trPr>
        <w:tc>
          <w:tcPr>
            <w:tcW w:w="900" w:type="dxa"/>
            <w:noWrap/>
            <w:vAlign w:val="center"/>
            <w:hideMark/>
          </w:tcPr>
          <w:p w14:paraId="6280A98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60621</w:t>
            </w:r>
          </w:p>
        </w:tc>
        <w:tc>
          <w:tcPr>
            <w:tcW w:w="990" w:type="dxa"/>
            <w:noWrap/>
            <w:vAlign w:val="center"/>
            <w:hideMark/>
          </w:tcPr>
          <w:p w14:paraId="7CF459A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24/05/2017</w:t>
            </w:r>
          </w:p>
        </w:tc>
        <w:tc>
          <w:tcPr>
            <w:tcW w:w="630" w:type="dxa"/>
            <w:noWrap/>
            <w:vAlign w:val="center"/>
            <w:hideMark/>
          </w:tcPr>
          <w:p w14:paraId="45209C6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0F1C3C5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TALENDO 20EC</w:t>
            </w:r>
          </w:p>
        </w:tc>
        <w:tc>
          <w:tcPr>
            <w:tcW w:w="2122" w:type="dxa"/>
            <w:noWrap/>
            <w:vAlign w:val="center"/>
            <w:hideMark/>
          </w:tcPr>
          <w:p w14:paraId="494375D3"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proquinazid</w:t>
            </w:r>
            <w:proofErr w:type="spellEnd"/>
          </w:p>
        </w:tc>
        <w:tc>
          <w:tcPr>
            <w:tcW w:w="951" w:type="dxa"/>
            <w:noWrap/>
            <w:vAlign w:val="center"/>
            <w:hideMark/>
          </w:tcPr>
          <w:p w14:paraId="3C0BFD8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β/ο</w:t>
            </w:r>
          </w:p>
        </w:tc>
        <w:tc>
          <w:tcPr>
            <w:tcW w:w="990" w:type="dxa"/>
            <w:noWrap/>
            <w:vAlign w:val="center"/>
            <w:hideMark/>
          </w:tcPr>
          <w:p w14:paraId="330A617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15/05/2027</w:t>
            </w:r>
          </w:p>
        </w:tc>
        <w:tc>
          <w:tcPr>
            <w:tcW w:w="931" w:type="dxa"/>
            <w:noWrap/>
            <w:vAlign w:val="center"/>
            <w:hideMark/>
          </w:tcPr>
          <w:p w14:paraId="3049CCE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A46760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CORTEVA AGRISCIENCE ΕΛΛΑΣ Α.Ε.</w:t>
            </w:r>
          </w:p>
        </w:tc>
      </w:tr>
      <w:tr w:rsidR="00B81961" w:rsidRPr="00550B73" w14:paraId="24B31970" w14:textId="77777777">
        <w:trPr>
          <w:trHeight w:val="300"/>
        </w:trPr>
        <w:tc>
          <w:tcPr>
            <w:tcW w:w="900" w:type="dxa"/>
            <w:noWrap/>
            <w:vAlign w:val="center"/>
            <w:hideMark/>
          </w:tcPr>
          <w:p w14:paraId="16E0939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60632</w:t>
            </w:r>
          </w:p>
        </w:tc>
        <w:tc>
          <w:tcPr>
            <w:tcW w:w="990" w:type="dxa"/>
            <w:noWrap/>
            <w:vAlign w:val="center"/>
            <w:hideMark/>
          </w:tcPr>
          <w:p w14:paraId="408B4DE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30/06/2017</w:t>
            </w:r>
          </w:p>
        </w:tc>
        <w:tc>
          <w:tcPr>
            <w:tcW w:w="630" w:type="dxa"/>
            <w:noWrap/>
            <w:vAlign w:val="center"/>
            <w:hideMark/>
          </w:tcPr>
          <w:p w14:paraId="3B38009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6E7B75B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TAZOL 25 WG</w:t>
            </w:r>
          </w:p>
        </w:tc>
        <w:tc>
          <w:tcPr>
            <w:tcW w:w="2122" w:type="dxa"/>
            <w:noWrap/>
            <w:vAlign w:val="center"/>
            <w:hideMark/>
          </w:tcPr>
          <w:p w14:paraId="116118E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5503FFD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990" w:type="dxa"/>
            <w:noWrap/>
            <w:vAlign w:val="center"/>
            <w:hideMark/>
          </w:tcPr>
          <w:p w14:paraId="157B03B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2B4991A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06603F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Sharda </w:t>
            </w:r>
            <w:proofErr w:type="spellStart"/>
            <w:r w:rsidRPr="00550B73">
              <w:rPr>
                <w:rFonts w:eastAsia="Times New Roman" w:cs="Calibri"/>
                <w:color w:val="000000"/>
                <w:sz w:val="12"/>
                <w:szCs w:val="12"/>
                <w:lang w:val="en-US" w:bidi="ar-SA"/>
              </w:rPr>
              <w:t>Cropchem</w:t>
            </w:r>
            <w:proofErr w:type="spellEnd"/>
            <w:r w:rsidRPr="00550B73">
              <w:rPr>
                <w:rFonts w:eastAsia="Times New Roman" w:cs="Calibri"/>
                <w:color w:val="000000"/>
                <w:sz w:val="12"/>
                <w:szCs w:val="12"/>
                <w:lang w:val="en-US" w:bidi="ar-SA"/>
              </w:rPr>
              <w:t xml:space="preserve"> Espana S.L.</w:t>
            </w:r>
          </w:p>
        </w:tc>
      </w:tr>
      <w:tr w:rsidR="00B81961" w:rsidRPr="00550B73" w14:paraId="338F56BC" w14:textId="77777777">
        <w:trPr>
          <w:trHeight w:val="300"/>
        </w:trPr>
        <w:tc>
          <w:tcPr>
            <w:tcW w:w="900" w:type="dxa"/>
            <w:noWrap/>
            <w:vAlign w:val="center"/>
            <w:hideMark/>
          </w:tcPr>
          <w:p w14:paraId="05E3971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60633</w:t>
            </w:r>
          </w:p>
        </w:tc>
        <w:tc>
          <w:tcPr>
            <w:tcW w:w="990" w:type="dxa"/>
            <w:noWrap/>
            <w:vAlign w:val="center"/>
            <w:hideMark/>
          </w:tcPr>
          <w:p w14:paraId="0727DFB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30/06/2017</w:t>
            </w:r>
          </w:p>
        </w:tc>
        <w:tc>
          <w:tcPr>
            <w:tcW w:w="630" w:type="dxa"/>
            <w:noWrap/>
            <w:vAlign w:val="center"/>
            <w:hideMark/>
          </w:tcPr>
          <w:p w14:paraId="1FBE363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5F32A17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TEBUSHA 25 WG</w:t>
            </w:r>
          </w:p>
        </w:tc>
        <w:tc>
          <w:tcPr>
            <w:tcW w:w="2122" w:type="dxa"/>
            <w:noWrap/>
            <w:vAlign w:val="center"/>
            <w:hideMark/>
          </w:tcPr>
          <w:p w14:paraId="34682E2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1BBED68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990" w:type="dxa"/>
            <w:noWrap/>
            <w:vAlign w:val="center"/>
            <w:hideMark/>
          </w:tcPr>
          <w:p w14:paraId="0337A18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083D68C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36E969D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Sharda </w:t>
            </w:r>
            <w:proofErr w:type="spellStart"/>
            <w:r w:rsidRPr="00550B73">
              <w:rPr>
                <w:rFonts w:eastAsia="Times New Roman" w:cs="Calibri"/>
                <w:color w:val="000000"/>
                <w:sz w:val="12"/>
                <w:szCs w:val="12"/>
                <w:lang w:val="en-US" w:bidi="ar-SA"/>
              </w:rPr>
              <w:t>Cropchem</w:t>
            </w:r>
            <w:proofErr w:type="spellEnd"/>
            <w:r w:rsidRPr="00550B73">
              <w:rPr>
                <w:rFonts w:eastAsia="Times New Roman" w:cs="Calibri"/>
                <w:color w:val="000000"/>
                <w:sz w:val="12"/>
                <w:szCs w:val="12"/>
                <w:lang w:val="en-US" w:bidi="ar-SA"/>
              </w:rPr>
              <w:t xml:space="preserve"> Espana S.L.</w:t>
            </w:r>
          </w:p>
        </w:tc>
      </w:tr>
      <w:tr w:rsidR="00B81961" w:rsidRPr="003369C8" w14:paraId="44E12E58" w14:textId="77777777">
        <w:trPr>
          <w:trHeight w:val="300"/>
        </w:trPr>
        <w:tc>
          <w:tcPr>
            <w:tcW w:w="900" w:type="dxa"/>
            <w:noWrap/>
            <w:vAlign w:val="center"/>
            <w:hideMark/>
          </w:tcPr>
          <w:p w14:paraId="1CFF46D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60636</w:t>
            </w:r>
          </w:p>
        </w:tc>
        <w:tc>
          <w:tcPr>
            <w:tcW w:w="990" w:type="dxa"/>
            <w:noWrap/>
            <w:vAlign w:val="center"/>
            <w:hideMark/>
          </w:tcPr>
          <w:p w14:paraId="084D3FB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13/07/2017</w:t>
            </w:r>
          </w:p>
        </w:tc>
        <w:tc>
          <w:tcPr>
            <w:tcW w:w="630" w:type="dxa"/>
            <w:noWrap/>
            <w:vAlign w:val="center"/>
            <w:hideMark/>
          </w:tcPr>
          <w:p w14:paraId="1692C76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17F92F9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SERCADIS 30 SC</w:t>
            </w:r>
          </w:p>
        </w:tc>
        <w:tc>
          <w:tcPr>
            <w:tcW w:w="2122" w:type="dxa"/>
            <w:noWrap/>
            <w:vAlign w:val="center"/>
            <w:hideMark/>
          </w:tcPr>
          <w:p w14:paraId="4DA34D8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fluxapyroxad</w:t>
            </w:r>
          </w:p>
        </w:tc>
        <w:tc>
          <w:tcPr>
            <w:tcW w:w="951" w:type="dxa"/>
            <w:noWrap/>
            <w:vAlign w:val="center"/>
            <w:hideMark/>
          </w:tcPr>
          <w:p w14:paraId="0CE3260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 β/ο</w:t>
            </w:r>
          </w:p>
        </w:tc>
        <w:tc>
          <w:tcPr>
            <w:tcW w:w="990" w:type="dxa"/>
            <w:noWrap/>
            <w:vAlign w:val="center"/>
            <w:hideMark/>
          </w:tcPr>
          <w:p w14:paraId="0137253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31/05/2026</w:t>
            </w:r>
          </w:p>
        </w:tc>
        <w:tc>
          <w:tcPr>
            <w:tcW w:w="931" w:type="dxa"/>
            <w:noWrap/>
            <w:vAlign w:val="center"/>
            <w:hideMark/>
          </w:tcPr>
          <w:p w14:paraId="3B9BE28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64D7728"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550B73" w14:paraId="4BF49403" w14:textId="77777777">
        <w:trPr>
          <w:trHeight w:val="300"/>
        </w:trPr>
        <w:tc>
          <w:tcPr>
            <w:tcW w:w="900" w:type="dxa"/>
            <w:noWrap/>
            <w:vAlign w:val="center"/>
            <w:hideMark/>
          </w:tcPr>
          <w:p w14:paraId="0DBBC6A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60647</w:t>
            </w:r>
          </w:p>
        </w:tc>
        <w:tc>
          <w:tcPr>
            <w:tcW w:w="990" w:type="dxa"/>
            <w:noWrap/>
            <w:vAlign w:val="center"/>
            <w:hideMark/>
          </w:tcPr>
          <w:p w14:paraId="77BFCE1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18/10/2017</w:t>
            </w:r>
          </w:p>
        </w:tc>
        <w:tc>
          <w:tcPr>
            <w:tcW w:w="630" w:type="dxa"/>
            <w:noWrap/>
            <w:vAlign w:val="center"/>
            <w:hideMark/>
          </w:tcPr>
          <w:p w14:paraId="14529D7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406F351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KSAR VITIS</w:t>
            </w:r>
          </w:p>
        </w:tc>
        <w:tc>
          <w:tcPr>
            <w:tcW w:w="2122" w:type="dxa"/>
            <w:noWrap/>
            <w:vAlign w:val="center"/>
            <w:hideMark/>
          </w:tcPr>
          <w:p w14:paraId="0554BE47"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kresoxim</w:t>
            </w:r>
            <w:proofErr w:type="spellEnd"/>
            <w:r w:rsidRPr="00550B73">
              <w:rPr>
                <w:rFonts w:eastAsia="Times New Roman" w:cs="Calibri"/>
                <w:color w:val="000000"/>
                <w:sz w:val="12"/>
                <w:szCs w:val="12"/>
                <w:lang w:val="en-US" w:bidi="ar-SA"/>
              </w:rPr>
              <w:t>-methyl</w:t>
            </w:r>
          </w:p>
        </w:tc>
        <w:tc>
          <w:tcPr>
            <w:tcW w:w="951" w:type="dxa"/>
            <w:noWrap/>
            <w:vAlign w:val="center"/>
            <w:hideMark/>
          </w:tcPr>
          <w:p w14:paraId="1F14542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990" w:type="dxa"/>
            <w:noWrap/>
            <w:vAlign w:val="center"/>
            <w:hideMark/>
          </w:tcPr>
          <w:p w14:paraId="69EC418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279A426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3F1BD3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(Setubal)</w:t>
            </w:r>
          </w:p>
        </w:tc>
      </w:tr>
      <w:tr w:rsidR="00B81961" w:rsidRPr="00550B73" w14:paraId="296C9953" w14:textId="77777777">
        <w:trPr>
          <w:trHeight w:val="300"/>
        </w:trPr>
        <w:tc>
          <w:tcPr>
            <w:tcW w:w="900" w:type="dxa"/>
            <w:noWrap/>
            <w:vAlign w:val="center"/>
            <w:hideMark/>
          </w:tcPr>
          <w:p w14:paraId="00DF174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60647</w:t>
            </w:r>
          </w:p>
        </w:tc>
        <w:tc>
          <w:tcPr>
            <w:tcW w:w="990" w:type="dxa"/>
            <w:noWrap/>
            <w:vAlign w:val="center"/>
            <w:hideMark/>
          </w:tcPr>
          <w:p w14:paraId="098DA12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18/10/2017</w:t>
            </w:r>
          </w:p>
        </w:tc>
        <w:tc>
          <w:tcPr>
            <w:tcW w:w="630" w:type="dxa"/>
            <w:noWrap/>
            <w:vAlign w:val="center"/>
            <w:hideMark/>
          </w:tcPr>
          <w:p w14:paraId="196BB67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54432CF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KSAR VITIS</w:t>
            </w:r>
          </w:p>
        </w:tc>
        <w:tc>
          <w:tcPr>
            <w:tcW w:w="2122" w:type="dxa"/>
            <w:noWrap/>
            <w:vAlign w:val="center"/>
            <w:hideMark/>
          </w:tcPr>
          <w:p w14:paraId="3021A18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penconazole</w:t>
            </w:r>
          </w:p>
        </w:tc>
        <w:tc>
          <w:tcPr>
            <w:tcW w:w="951" w:type="dxa"/>
            <w:noWrap/>
            <w:vAlign w:val="center"/>
            <w:hideMark/>
          </w:tcPr>
          <w:p w14:paraId="153E1E9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8.75% β/β</w:t>
            </w:r>
          </w:p>
        </w:tc>
        <w:tc>
          <w:tcPr>
            <w:tcW w:w="990" w:type="dxa"/>
            <w:noWrap/>
            <w:vAlign w:val="center"/>
            <w:hideMark/>
          </w:tcPr>
          <w:p w14:paraId="0B2783C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05F85B9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3DE7CF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(Setubal)</w:t>
            </w:r>
          </w:p>
        </w:tc>
      </w:tr>
      <w:tr w:rsidR="00B81961" w:rsidRPr="00550B73" w14:paraId="3729C86B" w14:textId="77777777">
        <w:trPr>
          <w:trHeight w:val="300"/>
        </w:trPr>
        <w:tc>
          <w:tcPr>
            <w:tcW w:w="900" w:type="dxa"/>
            <w:noWrap/>
            <w:vAlign w:val="center"/>
            <w:hideMark/>
          </w:tcPr>
          <w:p w14:paraId="4642C23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60656</w:t>
            </w:r>
          </w:p>
        </w:tc>
        <w:tc>
          <w:tcPr>
            <w:tcW w:w="990" w:type="dxa"/>
            <w:noWrap/>
            <w:vAlign w:val="center"/>
            <w:hideMark/>
          </w:tcPr>
          <w:p w14:paraId="0A21B99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18/01/2018</w:t>
            </w:r>
          </w:p>
        </w:tc>
        <w:tc>
          <w:tcPr>
            <w:tcW w:w="630" w:type="dxa"/>
            <w:noWrap/>
            <w:vAlign w:val="center"/>
            <w:hideMark/>
          </w:tcPr>
          <w:p w14:paraId="4ADA524A"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3493B8B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BENAZOL 25 WG</w:t>
            </w:r>
          </w:p>
        </w:tc>
        <w:tc>
          <w:tcPr>
            <w:tcW w:w="2122" w:type="dxa"/>
            <w:noWrap/>
            <w:vAlign w:val="center"/>
            <w:hideMark/>
          </w:tcPr>
          <w:p w14:paraId="2221805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7A46921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990" w:type="dxa"/>
            <w:noWrap/>
            <w:vAlign w:val="center"/>
            <w:hideMark/>
          </w:tcPr>
          <w:p w14:paraId="005EF3B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55B977D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7377FA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Sharda </w:t>
            </w:r>
            <w:proofErr w:type="spellStart"/>
            <w:r w:rsidRPr="00550B73">
              <w:rPr>
                <w:rFonts w:eastAsia="Times New Roman" w:cs="Calibri"/>
                <w:color w:val="000000"/>
                <w:sz w:val="12"/>
                <w:szCs w:val="12"/>
                <w:lang w:val="en-US" w:bidi="ar-SA"/>
              </w:rPr>
              <w:t>Cropchem</w:t>
            </w:r>
            <w:proofErr w:type="spellEnd"/>
            <w:r w:rsidRPr="00550B73">
              <w:rPr>
                <w:rFonts w:eastAsia="Times New Roman" w:cs="Calibri"/>
                <w:color w:val="000000"/>
                <w:sz w:val="12"/>
                <w:szCs w:val="12"/>
                <w:lang w:val="en-US" w:bidi="ar-SA"/>
              </w:rPr>
              <w:t xml:space="preserve"> Espana S.L.</w:t>
            </w:r>
          </w:p>
        </w:tc>
      </w:tr>
      <w:tr w:rsidR="00B81961" w:rsidRPr="00550B73" w14:paraId="5917D54C" w14:textId="77777777">
        <w:trPr>
          <w:trHeight w:val="300"/>
        </w:trPr>
        <w:tc>
          <w:tcPr>
            <w:tcW w:w="900" w:type="dxa"/>
            <w:noWrap/>
            <w:vAlign w:val="center"/>
            <w:hideMark/>
          </w:tcPr>
          <w:p w14:paraId="58FA900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60658</w:t>
            </w:r>
          </w:p>
        </w:tc>
        <w:tc>
          <w:tcPr>
            <w:tcW w:w="990" w:type="dxa"/>
            <w:noWrap/>
            <w:vAlign w:val="center"/>
            <w:hideMark/>
          </w:tcPr>
          <w:p w14:paraId="1F74509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23/01/2018</w:t>
            </w:r>
          </w:p>
        </w:tc>
        <w:tc>
          <w:tcPr>
            <w:tcW w:w="630" w:type="dxa"/>
            <w:noWrap/>
            <w:vAlign w:val="center"/>
            <w:hideMark/>
          </w:tcPr>
          <w:p w14:paraId="4C45320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159C5F8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MAVITA 250 EC</w:t>
            </w:r>
          </w:p>
        </w:tc>
        <w:tc>
          <w:tcPr>
            <w:tcW w:w="2122" w:type="dxa"/>
            <w:noWrap/>
            <w:vAlign w:val="center"/>
            <w:hideMark/>
          </w:tcPr>
          <w:p w14:paraId="2B0A827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difenoconazole</w:t>
            </w:r>
          </w:p>
        </w:tc>
        <w:tc>
          <w:tcPr>
            <w:tcW w:w="951" w:type="dxa"/>
            <w:noWrap/>
            <w:vAlign w:val="center"/>
            <w:hideMark/>
          </w:tcPr>
          <w:p w14:paraId="4D3C95D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284DBEF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15/03/2027</w:t>
            </w:r>
          </w:p>
        </w:tc>
        <w:tc>
          <w:tcPr>
            <w:tcW w:w="931" w:type="dxa"/>
            <w:noWrap/>
            <w:vAlign w:val="center"/>
            <w:hideMark/>
          </w:tcPr>
          <w:p w14:paraId="49A4ADE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DAF4C8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46D0B745" w14:textId="77777777">
        <w:trPr>
          <w:trHeight w:val="300"/>
        </w:trPr>
        <w:tc>
          <w:tcPr>
            <w:tcW w:w="900" w:type="dxa"/>
            <w:noWrap/>
            <w:vAlign w:val="center"/>
            <w:hideMark/>
          </w:tcPr>
          <w:p w14:paraId="025EA0E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60668</w:t>
            </w:r>
          </w:p>
        </w:tc>
        <w:tc>
          <w:tcPr>
            <w:tcW w:w="990" w:type="dxa"/>
            <w:noWrap/>
            <w:vAlign w:val="center"/>
            <w:hideMark/>
          </w:tcPr>
          <w:p w14:paraId="03504F2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09/03/2018</w:t>
            </w:r>
          </w:p>
        </w:tc>
        <w:tc>
          <w:tcPr>
            <w:tcW w:w="630" w:type="dxa"/>
            <w:noWrap/>
            <w:vAlign w:val="center"/>
            <w:hideMark/>
          </w:tcPr>
          <w:p w14:paraId="3AFA829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376F998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LAGOON 25 EW</w:t>
            </w:r>
          </w:p>
        </w:tc>
        <w:tc>
          <w:tcPr>
            <w:tcW w:w="2122" w:type="dxa"/>
            <w:noWrap/>
            <w:vAlign w:val="center"/>
            <w:hideMark/>
          </w:tcPr>
          <w:p w14:paraId="4F61FD0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7D35C53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12DBEBF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19F7DE2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512A1A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Sharda </w:t>
            </w:r>
            <w:proofErr w:type="spellStart"/>
            <w:r w:rsidRPr="00550B73">
              <w:rPr>
                <w:rFonts w:eastAsia="Times New Roman" w:cs="Calibri"/>
                <w:color w:val="000000"/>
                <w:sz w:val="12"/>
                <w:szCs w:val="12"/>
                <w:lang w:val="en-US" w:bidi="ar-SA"/>
              </w:rPr>
              <w:t>Cropchem</w:t>
            </w:r>
            <w:proofErr w:type="spellEnd"/>
            <w:r w:rsidRPr="00550B73">
              <w:rPr>
                <w:rFonts w:eastAsia="Times New Roman" w:cs="Calibri"/>
                <w:color w:val="000000"/>
                <w:sz w:val="12"/>
                <w:szCs w:val="12"/>
                <w:lang w:val="en-US" w:bidi="ar-SA"/>
              </w:rPr>
              <w:t xml:space="preserve"> Espana S.L.</w:t>
            </w:r>
          </w:p>
        </w:tc>
      </w:tr>
      <w:tr w:rsidR="00B81961" w:rsidRPr="00550B73" w14:paraId="16569084" w14:textId="77777777">
        <w:trPr>
          <w:trHeight w:val="300"/>
        </w:trPr>
        <w:tc>
          <w:tcPr>
            <w:tcW w:w="900" w:type="dxa"/>
            <w:noWrap/>
            <w:vAlign w:val="center"/>
            <w:hideMark/>
          </w:tcPr>
          <w:p w14:paraId="5013BAF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60674</w:t>
            </w:r>
          </w:p>
        </w:tc>
        <w:tc>
          <w:tcPr>
            <w:tcW w:w="990" w:type="dxa"/>
            <w:noWrap/>
            <w:vAlign w:val="center"/>
            <w:hideMark/>
          </w:tcPr>
          <w:p w14:paraId="1FF87AF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23/03/2018</w:t>
            </w:r>
          </w:p>
        </w:tc>
        <w:tc>
          <w:tcPr>
            <w:tcW w:w="630" w:type="dxa"/>
            <w:noWrap/>
            <w:vAlign w:val="center"/>
            <w:hideMark/>
          </w:tcPr>
          <w:p w14:paraId="1A91F20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6BFFCFE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QUADRIS 25 SC</w:t>
            </w:r>
          </w:p>
        </w:tc>
        <w:tc>
          <w:tcPr>
            <w:tcW w:w="2122" w:type="dxa"/>
            <w:noWrap/>
            <w:vAlign w:val="center"/>
            <w:hideMark/>
          </w:tcPr>
          <w:p w14:paraId="4FD7184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951" w:type="dxa"/>
            <w:noWrap/>
            <w:vAlign w:val="center"/>
            <w:hideMark/>
          </w:tcPr>
          <w:p w14:paraId="09CB02F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4C3E30F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08E8A4F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00E0EB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6D79FC80" w14:textId="77777777">
        <w:trPr>
          <w:trHeight w:val="300"/>
        </w:trPr>
        <w:tc>
          <w:tcPr>
            <w:tcW w:w="900" w:type="dxa"/>
            <w:noWrap/>
            <w:vAlign w:val="center"/>
            <w:hideMark/>
          </w:tcPr>
          <w:p w14:paraId="11F2E73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60676</w:t>
            </w:r>
          </w:p>
        </w:tc>
        <w:tc>
          <w:tcPr>
            <w:tcW w:w="990" w:type="dxa"/>
            <w:noWrap/>
            <w:vAlign w:val="center"/>
            <w:hideMark/>
          </w:tcPr>
          <w:p w14:paraId="2E9D7CA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02/04/2018</w:t>
            </w:r>
          </w:p>
        </w:tc>
        <w:tc>
          <w:tcPr>
            <w:tcW w:w="630" w:type="dxa"/>
            <w:noWrap/>
            <w:vAlign w:val="center"/>
            <w:hideMark/>
          </w:tcPr>
          <w:p w14:paraId="6AC3F1AD"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7A1B5FF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Azbany</w:t>
            </w:r>
            <w:proofErr w:type="spellEnd"/>
            <w:r w:rsidRPr="00550B73">
              <w:rPr>
                <w:rFonts w:eastAsia="Times New Roman" w:cs="Calibri"/>
                <w:color w:val="000000"/>
                <w:sz w:val="12"/>
                <w:szCs w:val="12"/>
                <w:lang w:val="en-US" w:bidi="ar-SA"/>
              </w:rPr>
              <w:t xml:space="preserve"> 250 SC</w:t>
            </w:r>
          </w:p>
        </w:tc>
        <w:tc>
          <w:tcPr>
            <w:tcW w:w="2122" w:type="dxa"/>
            <w:noWrap/>
            <w:vAlign w:val="center"/>
            <w:hideMark/>
          </w:tcPr>
          <w:p w14:paraId="073DC36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951" w:type="dxa"/>
            <w:noWrap/>
            <w:vAlign w:val="center"/>
            <w:hideMark/>
          </w:tcPr>
          <w:p w14:paraId="677E084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69107F0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38E63DA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3D92C0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NUFARM GmbH &amp; Co KG</w:t>
            </w:r>
          </w:p>
        </w:tc>
      </w:tr>
      <w:tr w:rsidR="00B81961" w:rsidRPr="00550B73" w14:paraId="1D06DB63" w14:textId="77777777">
        <w:trPr>
          <w:trHeight w:val="300"/>
        </w:trPr>
        <w:tc>
          <w:tcPr>
            <w:tcW w:w="900" w:type="dxa"/>
            <w:noWrap/>
            <w:vAlign w:val="center"/>
            <w:hideMark/>
          </w:tcPr>
          <w:p w14:paraId="7BD8A81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60681</w:t>
            </w:r>
          </w:p>
        </w:tc>
        <w:tc>
          <w:tcPr>
            <w:tcW w:w="990" w:type="dxa"/>
            <w:noWrap/>
            <w:vAlign w:val="center"/>
            <w:hideMark/>
          </w:tcPr>
          <w:p w14:paraId="41B67D3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18/05/2018</w:t>
            </w:r>
          </w:p>
        </w:tc>
        <w:tc>
          <w:tcPr>
            <w:tcW w:w="630" w:type="dxa"/>
            <w:noWrap/>
            <w:vAlign w:val="center"/>
            <w:hideMark/>
          </w:tcPr>
          <w:p w14:paraId="10EE534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21FD189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AZUMO</w:t>
            </w:r>
          </w:p>
        </w:tc>
        <w:tc>
          <w:tcPr>
            <w:tcW w:w="2122" w:type="dxa"/>
            <w:noWrap/>
            <w:vAlign w:val="center"/>
            <w:hideMark/>
          </w:tcPr>
          <w:p w14:paraId="05A53E3D"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2F51546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5E2077C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15/04/2026</w:t>
            </w:r>
          </w:p>
        </w:tc>
        <w:tc>
          <w:tcPr>
            <w:tcW w:w="931" w:type="dxa"/>
            <w:noWrap/>
            <w:vAlign w:val="center"/>
            <w:hideMark/>
          </w:tcPr>
          <w:p w14:paraId="1EA0884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F99DED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AFEPASA AZUFRERA Y FERTILIZANTES PALLARES S.A.</w:t>
            </w:r>
          </w:p>
        </w:tc>
      </w:tr>
      <w:tr w:rsidR="00B81961" w:rsidRPr="00550B73" w14:paraId="4F2FBE5E" w14:textId="77777777">
        <w:trPr>
          <w:trHeight w:val="300"/>
        </w:trPr>
        <w:tc>
          <w:tcPr>
            <w:tcW w:w="900" w:type="dxa"/>
            <w:noWrap/>
            <w:vAlign w:val="center"/>
            <w:hideMark/>
          </w:tcPr>
          <w:p w14:paraId="2B1B336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60682</w:t>
            </w:r>
          </w:p>
        </w:tc>
        <w:tc>
          <w:tcPr>
            <w:tcW w:w="990" w:type="dxa"/>
            <w:noWrap/>
            <w:vAlign w:val="center"/>
            <w:hideMark/>
          </w:tcPr>
          <w:p w14:paraId="4D904A2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25/05/2018</w:t>
            </w:r>
          </w:p>
        </w:tc>
        <w:tc>
          <w:tcPr>
            <w:tcW w:w="630" w:type="dxa"/>
            <w:noWrap/>
            <w:vAlign w:val="center"/>
            <w:hideMark/>
          </w:tcPr>
          <w:p w14:paraId="337A133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6D40C6C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ZOXIS 250 SC</w:t>
            </w:r>
          </w:p>
        </w:tc>
        <w:tc>
          <w:tcPr>
            <w:tcW w:w="2122" w:type="dxa"/>
            <w:noWrap/>
            <w:vAlign w:val="center"/>
            <w:hideMark/>
          </w:tcPr>
          <w:p w14:paraId="691796C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951" w:type="dxa"/>
            <w:noWrap/>
            <w:vAlign w:val="center"/>
            <w:hideMark/>
          </w:tcPr>
          <w:p w14:paraId="4900A80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393A52C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0D85A3E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AECF2E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Arysta LifeScience Benelux </w:t>
            </w:r>
            <w:proofErr w:type="spellStart"/>
            <w:r w:rsidRPr="00550B73">
              <w:rPr>
                <w:rFonts w:eastAsia="Times New Roman" w:cs="Calibri"/>
                <w:color w:val="000000"/>
                <w:sz w:val="12"/>
                <w:szCs w:val="12"/>
                <w:lang w:val="en-US" w:bidi="ar-SA"/>
              </w:rPr>
              <w:t>Srl</w:t>
            </w:r>
            <w:proofErr w:type="spellEnd"/>
            <w:r w:rsidRPr="00550B73">
              <w:rPr>
                <w:rFonts w:eastAsia="Times New Roman" w:cs="Calibri"/>
                <w:color w:val="000000"/>
                <w:sz w:val="12"/>
                <w:szCs w:val="12"/>
                <w:lang w:val="en-US" w:bidi="ar-SA"/>
              </w:rPr>
              <w:t>.</w:t>
            </w:r>
          </w:p>
        </w:tc>
      </w:tr>
      <w:tr w:rsidR="00B81961" w:rsidRPr="00550B73" w14:paraId="1906F1EC" w14:textId="77777777">
        <w:trPr>
          <w:trHeight w:val="300"/>
        </w:trPr>
        <w:tc>
          <w:tcPr>
            <w:tcW w:w="900" w:type="dxa"/>
            <w:noWrap/>
            <w:vAlign w:val="center"/>
            <w:hideMark/>
          </w:tcPr>
          <w:p w14:paraId="75A7014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60697</w:t>
            </w:r>
          </w:p>
        </w:tc>
        <w:tc>
          <w:tcPr>
            <w:tcW w:w="990" w:type="dxa"/>
            <w:noWrap/>
            <w:vAlign w:val="center"/>
            <w:hideMark/>
          </w:tcPr>
          <w:p w14:paraId="22E9C90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31/07/2018</w:t>
            </w:r>
          </w:p>
        </w:tc>
        <w:tc>
          <w:tcPr>
            <w:tcW w:w="630" w:type="dxa"/>
            <w:noWrap/>
            <w:vAlign w:val="center"/>
            <w:hideMark/>
          </w:tcPr>
          <w:p w14:paraId="7DD2EF1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202AE00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LUNA SENSATION SC</w:t>
            </w:r>
          </w:p>
        </w:tc>
        <w:tc>
          <w:tcPr>
            <w:tcW w:w="2122" w:type="dxa"/>
            <w:noWrap/>
            <w:vAlign w:val="center"/>
            <w:hideMark/>
          </w:tcPr>
          <w:p w14:paraId="27E15FD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fluopyram</w:t>
            </w:r>
            <w:proofErr w:type="spellEnd"/>
          </w:p>
        </w:tc>
        <w:tc>
          <w:tcPr>
            <w:tcW w:w="951" w:type="dxa"/>
            <w:noWrap/>
            <w:vAlign w:val="center"/>
            <w:hideMark/>
          </w:tcPr>
          <w:p w14:paraId="0C27434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594DCCA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01/10/2021</w:t>
            </w:r>
          </w:p>
        </w:tc>
        <w:tc>
          <w:tcPr>
            <w:tcW w:w="931" w:type="dxa"/>
            <w:noWrap/>
            <w:vAlign w:val="center"/>
            <w:hideMark/>
          </w:tcPr>
          <w:p w14:paraId="18B0B07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D6E3C2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r>
      <w:tr w:rsidR="00B81961" w:rsidRPr="00550B73" w14:paraId="6C63BC3B" w14:textId="77777777">
        <w:trPr>
          <w:trHeight w:val="300"/>
        </w:trPr>
        <w:tc>
          <w:tcPr>
            <w:tcW w:w="900" w:type="dxa"/>
            <w:noWrap/>
            <w:vAlign w:val="center"/>
            <w:hideMark/>
          </w:tcPr>
          <w:p w14:paraId="3A7BBC5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60697</w:t>
            </w:r>
          </w:p>
        </w:tc>
        <w:tc>
          <w:tcPr>
            <w:tcW w:w="990" w:type="dxa"/>
            <w:noWrap/>
            <w:vAlign w:val="center"/>
            <w:hideMark/>
          </w:tcPr>
          <w:p w14:paraId="37F4DB4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31/07/2018</w:t>
            </w:r>
          </w:p>
        </w:tc>
        <w:tc>
          <w:tcPr>
            <w:tcW w:w="630" w:type="dxa"/>
            <w:noWrap/>
            <w:vAlign w:val="center"/>
            <w:hideMark/>
          </w:tcPr>
          <w:p w14:paraId="478DEB5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2A89742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LUNA SENSATION SC</w:t>
            </w:r>
          </w:p>
        </w:tc>
        <w:tc>
          <w:tcPr>
            <w:tcW w:w="2122" w:type="dxa"/>
            <w:noWrap/>
            <w:vAlign w:val="center"/>
            <w:hideMark/>
          </w:tcPr>
          <w:p w14:paraId="763A651E"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trifloxystrobin</w:t>
            </w:r>
            <w:proofErr w:type="spellEnd"/>
          </w:p>
        </w:tc>
        <w:tc>
          <w:tcPr>
            <w:tcW w:w="951" w:type="dxa"/>
            <w:noWrap/>
            <w:vAlign w:val="center"/>
            <w:hideMark/>
          </w:tcPr>
          <w:p w14:paraId="3946256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5315199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01/10/2021</w:t>
            </w:r>
          </w:p>
        </w:tc>
        <w:tc>
          <w:tcPr>
            <w:tcW w:w="931" w:type="dxa"/>
            <w:noWrap/>
            <w:vAlign w:val="center"/>
            <w:hideMark/>
          </w:tcPr>
          <w:p w14:paraId="6B845CE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FEDAF1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r>
      <w:tr w:rsidR="00B81961" w:rsidRPr="00550B73" w14:paraId="412E0044" w14:textId="77777777">
        <w:trPr>
          <w:trHeight w:val="300"/>
        </w:trPr>
        <w:tc>
          <w:tcPr>
            <w:tcW w:w="900" w:type="dxa"/>
            <w:noWrap/>
            <w:vAlign w:val="center"/>
            <w:hideMark/>
          </w:tcPr>
          <w:p w14:paraId="4939155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60699</w:t>
            </w:r>
          </w:p>
        </w:tc>
        <w:tc>
          <w:tcPr>
            <w:tcW w:w="990" w:type="dxa"/>
            <w:noWrap/>
            <w:vAlign w:val="center"/>
            <w:hideMark/>
          </w:tcPr>
          <w:p w14:paraId="2DF3EE9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21/08/2018</w:t>
            </w:r>
          </w:p>
        </w:tc>
        <w:tc>
          <w:tcPr>
            <w:tcW w:w="630" w:type="dxa"/>
            <w:noWrap/>
            <w:vAlign w:val="center"/>
            <w:hideMark/>
          </w:tcPr>
          <w:p w14:paraId="0214DDB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758B6F0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FLUIDOSOUFRE 99 DP</w:t>
            </w:r>
          </w:p>
        </w:tc>
        <w:tc>
          <w:tcPr>
            <w:tcW w:w="2122" w:type="dxa"/>
            <w:noWrap/>
            <w:vAlign w:val="center"/>
            <w:hideMark/>
          </w:tcPr>
          <w:p w14:paraId="01304C4D"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34EBD2D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99.18% β/β</w:t>
            </w:r>
          </w:p>
        </w:tc>
        <w:tc>
          <w:tcPr>
            <w:tcW w:w="990" w:type="dxa"/>
            <w:noWrap/>
            <w:vAlign w:val="center"/>
            <w:hideMark/>
          </w:tcPr>
          <w:p w14:paraId="5604EDD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1624D44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DF0FD3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UPL Holdings </w:t>
            </w:r>
            <w:proofErr w:type="spellStart"/>
            <w:r w:rsidRPr="00550B73">
              <w:rPr>
                <w:rFonts w:eastAsia="Times New Roman" w:cs="Calibri"/>
                <w:color w:val="000000"/>
                <w:sz w:val="12"/>
                <w:szCs w:val="12"/>
                <w:lang w:val="en-US" w:bidi="ar-SA"/>
              </w:rPr>
              <w:t>Coöperatief</w:t>
            </w:r>
            <w:proofErr w:type="spellEnd"/>
            <w:r w:rsidRPr="00550B73">
              <w:rPr>
                <w:rFonts w:eastAsia="Times New Roman" w:cs="Calibri"/>
                <w:color w:val="000000"/>
                <w:sz w:val="12"/>
                <w:szCs w:val="12"/>
                <w:lang w:val="en-US" w:bidi="ar-SA"/>
              </w:rPr>
              <w:t xml:space="preserve"> U.A.</w:t>
            </w:r>
          </w:p>
        </w:tc>
      </w:tr>
      <w:tr w:rsidR="00B81961" w:rsidRPr="00550B73" w14:paraId="4F4DC70E" w14:textId="77777777">
        <w:trPr>
          <w:trHeight w:val="300"/>
        </w:trPr>
        <w:tc>
          <w:tcPr>
            <w:tcW w:w="900" w:type="dxa"/>
            <w:noWrap/>
            <w:vAlign w:val="center"/>
            <w:hideMark/>
          </w:tcPr>
          <w:p w14:paraId="1CCD04C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60709</w:t>
            </w:r>
          </w:p>
        </w:tc>
        <w:tc>
          <w:tcPr>
            <w:tcW w:w="990" w:type="dxa"/>
            <w:noWrap/>
            <w:vAlign w:val="center"/>
            <w:hideMark/>
          </w:tcPr>
          <w:p w14:paraId="003CF22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19/10/2018</w:t>
            </w:r>
          </w:p>
        </w:tc>
        <w:tc>
          <w:tcPr>
            <w:tcW w:w="630" w:type="dxa"/>
            <w:noWrap/>
            <w:vAlign w:val="center"/>
            <w:hideMark/>
          </w:tcPr>
          <w:p w14:paraId="3D21996E"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4D07E8B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AZAKA</w:t>
            </w:r>
          </w:p>
        </w:tc>
        <w:tc>
          <w:tcPr>
            <w:tcW w:w="2122" w:type="dxa"/>
            <w:noWrap/>
            <w:vAlign w:val="center"/>
            <w:hideMark/>
          </w:tcPr>
          <w:p w14:paraId="43771E2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951" w:type="dxa"/>
            <w:noWrap/>
            <w:vAlign w:val="center"/>
            <w:hideMark/>
          </w:tcPr>
          <w:p w14:paraId="4BCC931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02329EF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6B0813A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FE7164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FMC </w:t>
            </w:r>
            <w:proofErr w:type="spellStart"/>
            <w:r w:rsidRPr="00550B73">
              <w:rPr>
                <w:rFonts w:eastAsia="Times New Roman" w:cs="Calibri"/>
                <w:color w:val="000000"/>
                <w:sz w:val="12"/>
                <w:szCs w:val="12"/>
                <w:lang w:val="en-US" w:bidi="ar-SA"/>
              </w:rPr>
              <w:t>Χημικά</w:t>
            </w:r>
            <w:proofErr w:type="spellEnd"/>
            <w:r w:rsidRPr="00550B73">
              <w:rPr>
                <w:rFonts w:eastAsia="Times New Roman" w:cs="Calibri"/>
                <w:color w:val="000000"/>
                <w:sz w:val="12"/>
                <w:szCs w:val="12"/>
                <w:lang w:val="en-US" w:bidi="ar-SA"/>
              </w:rPr>
              <w:t xml:space="preserve">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ΜΕΠΕ</w:t>
            </w:r>
          </w:p>
        </w:tc>
      </w:tr>
      <w:tr w:rsidR="00B81961" w:rsidRPr="00550B73" w14:paraId="52DB08DB" w14:textId="77777777">
        <w:trPr>
          <w:trHeight w:val="300"/>
        </w:trPr>
        <w:tc>
          <w:tcPr>
            <w:tcW w:w="900" w:type="dxa"/>
            <w:noWrap/>
            <w:vAlign w:val="center"/>
            <w:hideMark/>
          </w:tcPr>
          <w:p w14:paraId="75DA3F3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60834</w:t>
            </w:r>
          </w:p>
        </w:tc>
        <w:tc>
          <w:tcPr>
            <w:tcW w:w="990" w:type="dxa"/>
            <w:noWrap/>
            <w:vAlign w:val="center"/>
            <w:hideMark/>
          </w:tcPr>
          <w:p w14:paraId="50B75C9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07/02/2019</w:t>
            </w:r>
          </w:p>
        </w:tc>
        <w:tc>
          <w:tcPr>
            <w:tcW w:w="630" w:type="dxa"/>
            <w:noWrap/>
            <w:vAlign w:val="center"/>
            <w:hideMark/>
          </w:tcPr>
          <w:p w14:paraId="25672D2D"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023CCC8D"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VitiSan</w:t>
            </w:r>
            <w:proofErr w:type="spellEnd"/>
          </w:p>
        </w:tc>
        <w:tc>
          <w:tcPr>
            <w:tcW w:w="2122" w:type="dxa"/>
            <w:noWrap/>
            <w:vAlign w:val="center"/>
            <w:hideMark/>
          </w:tcPr>
          <w:p w14:paraId="717FEF5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potassium hydrogen carbonate</w:t>
            </w:r>
          </w:p>
        </w:tc>
        <w:tc>
          <w:tcPr>
            <w:tcW w:w="951" w:type="dxa"/>
            <w:noWrap/>
            <w:vAlign w:val="center"/>
            <w:hideMark/>
          </w:tcPr>
          <w:p w14:paraId="540E170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99.5% β/β</w:t>
            </w:r>
          </w:p>
        </w:tc>
        <w:tc>
          <w:tcPr>
            <w:tcW w:w="990" w:type="dxa"/>
            <w:noWrap/>
            <w:vAlign w:val="center"/>
            <w:hideMark/>
          </w:tcPr>
          <w:p w14:paraId="3B96557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31/08/2023</w:t>
            </w:r>
          </w:p>
        </w:tc>
        <w:tc>
          <w:tcPr>
            <w:tcW w:w="931" w:type="dxa"/>
            <w:noWrap/>
            <w:vAlign w:val="center"/>
            <w:hideMark/>
          </w:tcPr>
          <w:p w14:paraId="11597B9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30E81785"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Biofa</w:t>
            </w:r>
            <w:proofErr w:type="spellEnd"/>
            <w:r w:rsidRPr="00550B73">
              <w:rPr>
                <w:rFonts w:eastAsia="Times New Roman" w:cs="Calibri"/>
                <w:color w:val="000000"/>
                <w:sz w:val="12"/>
                <w:szCs w:val="12"/>
                <w:lang w:val="en-US" w:bidi="ar-SA"/>
              </w:rPr>
              <w:t xml:space="preserve"> GmbH</w:t>
            </w:r>
          </w:p>
        </w:tc>
      </w:tr>
      <w:tr w:rsidR="00B81961" w:rsidRPr="00550B73" w14:paraId="56B7A826" w14:textId="77777777">
        <w:trPr>
          <w:trHeight w:val="300"/>
        </w:trPr>
        <w:tc>
          <w:tcPr>
            <w:tcW w:w="900" w:type="dxa"/>
            <w:noWrap/>
            <w:vAlign w:val="center"/>
            <w:hideMark/>
          </w:tcPr>
          <w:p w14:paraId="37EF949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60839</w:t>
            </w:r>
          </w:p>
        </w:tc>
        <w:tc>
          <w:tcPr>
            <w:tcW w:w="990" w:type="dxa"/>
            <w:noWrap/>
            <w:vAlign w:val="center"/>
            <w:hideMark/>
          </w:tcPr>
          <w:p w14:paraId="7D247FA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08/03/2019</w:t>
            </w:r>
          </w:p>
        </w:tc>
        <w:tc>
          <w:tcPr>
            <w:tcW w:w="630" w:type="dxa"/>
            <w:noWrap/>
            <w:vAlign w:val="center"/>
            <w:hideMark/>
          </w:tcPr>
          <w:p w14:paraId="7C42343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12D9CFE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KARATHANE STAR (GF-1478)</w:t>
            </w:r>
          </w:p>
        </w:tc>
        <w:tc>
          <w:tcPr>
            <w:tcW w:w="2122" w:type="dxa"/>
            <w:noWrap/>
            <w:vAlign w:val="center"/>
            <w:hideMark/>
          </w:tcPr>
          <w:p w14:paraId="490A04D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meptyldinocap</w:t>
            </w:r>
            <w:proofErr w:type="spellEnd"/>
          </w:p>
        </w:tc>
        <w:tc>
          <w:tcPr>
            <w:tcW w:w="951" w:type="dxa"/>
            <w:noWrap/>
            <w:vAlign w:val="center"/>
            <w:hideMark/>
          </w:tcPr>
          <w:p w14:paraId="2067CAB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35% β/ο</w:t>
            </w:r>
          </w:p>
        </w:tc>
        <w:tc>
          <w:tcPr>
            <w:tcW w:w="990" w:type="dxa"/>
            <w:noWrap/>
            <w:vAlign w:val="center"/>
            <w:hideMark/>
          </w:tcPr>
          <w:p w14:paraId="48D809C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31/03/2026</w:t>
            </w:r>
          </w:p>
        </w:tc>
        <w:tc>
          <w:tcPr>
            <w:tcW w:w="931" w:type="dxa"/>
            <w:noWrap/>
            <w:vAlign w:val="center"/>
            <w:hideMark/>
          </w:tcPr>
          <w:p w14:paraId="22FBB51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D5FFE9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CORTEVA AGRISCIENCE ΕΛΛΑΣ Α.Ε.</w:t>
            </w:r>
          </w:p>
        </w:tc>
      </w:tr>
      <w:tr w:rsidR="00B81961" w:rsidRPr="00550B73" w14:paraId="10C645D2" w14:textId="77777777">
        <w:trPr>
          <w:trHeight w:val="300"/>
        </w:trPr>
        <w:tc>
          <w:tcPr>
            <w:tcW w:w="900" w:type="dxa"/>
            <w:noWrap/>
            <w:vAlign w:val="center"/>
            <w:hideMark/>
          </w:tcPr>
          <w:p w14:paraId="5EBA8ED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60841</w:t>
            </w:r>
          </w:p>
        </w:tc>
        <w:tc>
          <w:tcPr>
            <w:tcW w:w="990" w:type="dxa"/>
            <w:noWrap/>
            <w:vAlign w:val="center"/>
            <w:hideMark/>
          </w:tcPr>
          <w:p w14:paraId="3606FAE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14/03/2019</w:t>
            </w:r>
          </w:p>
        </w:tc>
        <w:tc>
          <w:tcPr>
            <w:tcW w:w="630" w:type="dxa"/>
            <w:noWrap/>
            <w:vAlign w:val="center"/>
            <w:hideMark/>
          </w:tcPr>
          <w:p w14:paraId="44D3D16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0D15F8D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FLOSUL 80 SC</w:t>
            </w:r>
          </w:p>
        </w:tc>
        <w:tc>
          <w:tcPr>
            <w:tcW w:w="2122" w:type="dxa"/>
            <w:noWrap/>
            <w:vAlign w:val="center"/>
            <w:hideMark/>
          </w:tcPr>
          <w:p w14:paraId="1EF863CB"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3A1916B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β/ο</w:t>
            </w:r>
          </w:p>
        </w:tc>
        <w:tc>
          <w:tcPr>
            <w:tcW w:w="990" w:type="dxa"/>
            <w:noWrap/>
            <w:vAlign w:val="center"/>
            <w:hideMark/>
          </w:tcPr>
          <w:p w14:paraId="6F8A797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2E62F9D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618642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SULPHUR MILLS LIMITED</w:t>
            </w:r>
          </w:p>
        </w:tc>
      </w:tr>
      <w:tr w:rsidR="00B81961" w:rsidRPr="00550B73" w14:paraId="694EB245" w14:textId="77777777">
        <w:trPr>
          <w:trHeight w:val="300"/>
        </w:trPr>
        <w:tc>
          <w:tcPr>
            <w:tcW w:w="900" w:type="dxa"/>
            <w:noWrap/>
            <w:vAlign w:val="center"/>
            <w:hideMark/>
          </w:tcPr>
          <w:p w14:paraId="2171381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lastRenderedPageBreak/>
              <w:t>60842</w:t>
            </w:r>
          </w:p>
        </w:tc>
        <w:tc>
          <w:tcPr>
            <w:tcW w:w="990" w:type="dxa"/>
            <w:noWrap/>
            <w:vAlign w:val="center"/>
            <w:hideMark/>
          </w:tcPr>
          <w:p w14:paraId="0F82C4E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18/03/2019</w:t>
            </w:r>
          </w:p>
        </w:tc>
        <w:tc>
          <w:tcPr>
            <w:tcW w:w="630" w:type="dxa"/>
            <w:noWrap/>
            <w:vAlign w:val="center"/>
            <w:hideMark/>
          </w:tcPr>
          <w:p w14:paraId="26C8518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6DED1ED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SECAP</w:t>
            </w:r>
          </w:p>
        </w:tc>
        <w:tc>
          <w:tcPr>
            <w:tcW w:w="2122" w:type="dxa"/>
            <w:noWrap/>
            <w:vAlign w:val="center"/>
            <w:hideMark/>
          </w:tcPr>
          <w:p w14:paraId="3CC59DD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penconazole</w:t>
            </w:r>
          </w:p>
        </w:tc>
        <w:tc>
          <w:tcPr>
            <w:tcW w:w="951" w:type="dxa"/>
            <w:noWrap/>
            <w:vAlign w:val="center"/>
            <w:hideMark/>
          </w:tcPr>
          <w:p w14:paraId="0444F25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990" w:type="dxa"/>
            <w:noWrap/>
            <w:vAlign w:val="center"/>
            <w:hideMark/>
          </w:tcPr>
          <w:p w14:paraId="64118DA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15/10/2027</w:t>
            </w:r>
          </w:p>
        </w:tc>
        <w:tc>
          <w:tcPr>
            <w:tcW w:w="931" w:type="dxa"/>
            <w:noWrap/>
            <w:vAlign w:val="center"/>
            <w:hideMark/>
          </w:tcPr>
          <w:p w14:paraId="10752E2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A78046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3E31E77E" w14:textId="77777777">
        <w:trPr>
          <w:trHeight w:val="300"/>
        </w:trPr>
        <w:tc>
          <w:tcPr>
            <w:tcW w:w="900" w:type="dxa"/>
            <w:noWrap/>
            <w:vAlign w:val="center"/>
            <w:hideMark/>
          </w:tcPr>
          <w:p w14:paraId="0B19F7D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60843</w:t>
            </w:r>
          </w:p>
        </w:tc>
        <w:tc>
          <w:tcPr>
            <w:tcW w:w="990" w:type="dxa"/>
            <w:noWrap/>
            <w:vAlign w:val="center"/>
            <w:hideMark/>
          </w:tcPr>
          <w:p w14:paraId="7E45560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18/03/2019</w:t>
            </w:r>
          </w:p>
        </w:tc>
        <w:tc>
          <w:tcPr>
            <w:tcW w:w="630" w:type="dxa"/>
            <w:noWrap/>
            <w:vAlign w:val="center"/>
            <w:hideMark/>
          </w:tcPr>
          <w:p w14:paraId="45025ED3"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06FCB07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REST 10 EC</w:t>
            </w:r>
          </w:p>
        </w:tc>
        <w:tc>
          <w:tcPr>
            <w:tcW w:w="2122" w:type="dxa"/>
            <w:noWrap/>
            <w:vAlign w:val="center"/>
            <w:hideMark/>
          </w:tcPr>
          <w:p w14:paraId="270AFA6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penconazole</w:t>
            </w:r>
          </w:p>
        </w:tc>
        <w:tc>
          <w:tcPr>
            <w:tcW w:w="951" w:type="dxa"/>
            <w:noWrap/>
            <w:vAlign w:val="center"/>
            <w:hideMark/>
          </w:tcPr>
          <w:p w14:paraId="6B35498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990" w:type="dxa"/>
            <w:noWrap/>
            <w:vAlign w:val="center"/>
            <w:hideMark/>
          </w:tcPr>
          <w:p w14:paraId="7653F4B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15/10/2027</w:t>
            </w:r>
          </w:p>
        </w:tc>
        <w:tc>
          <w:tcPr>
            <w:tcW w:w="931" w:type="dxa"/>
            <w:noWrap/>
            <w:vAlign w:val="center"/>
            <w:hideMark/>
          </w:tcPr>
          <w:p w14:paraId="0DE04E2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121F14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7AAF96C1" w14:textId="77777777">
        <w:trPr>
          <w:trHeight w:val="300"/>
        </w:trPr>
        <w:tc>
          <w:tcPr>
            <w:tcW w:w="900" w:type="dxa"/>
            <w:noWrap/>
            <w:vAlign w:val="center"/>
            <w:hideMark/>
          </w:tcPr>
          <w:p w14:paraId="1B8A975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60874</w:t>
            </w:r>
          </w:p>
        </w:tc>
        <w:tc>
          <w:tcPr>
            <w:tcW w:w="990" w:type="dxa"/>
            <w:noWrap/>
            <w:vAlign w:val="center"/>
            <w:hideMark/>
          </w:tcPr>
          <w:p w14:paraId="2EDC411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26/06/2019</w:t>
            </w:r>
          </w:p>
        </w:tc>
        <w:tc>
          <w:tcPr>
            <w:tcW w:w="630" w:type="dxa"/>
            <w:noWrap/>
            <w:vAlign w:val="center"/>
            <w:hideMark/>
          </w:tcPr>
          <w:p w14:paraId="52B9E57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40A43B4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DOURO 10 EC</w:t>
            </w:r>
          </w:p>
        </w:tc>
        <w:tc>
          <w:tcPr>
            <w:tcW w:w="2122" w:type="dxa"/>
            <w:noWrap/>
            <w:vAlign w:val="center"/>
            <w:hideMark/>
          </w:tcPr>
          <w:p w14:paraId="7783E09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penconazole</w:t>
            </w:r>
          </w:p>
        </w:tc>
        <w:tc>
          <w:tcPr>
            <w:tcW w:w="951" w:type="dxa"/>
            <w:noWrap/>
            <w:vAlign w:val="center"/>
            <w:hideMark/>
          </w:tcPr>
          <w:p w14:paraId="194C2F7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990" w:type="dxa"/>
            <w:noWrap/>
            <w:vAlign w:val="center"/>
            <w:hideMark/>
          </w:tcPr>
          <w:p w14:paraId="1AC4BE3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08C23EB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EECBA3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(Lisboa)</w:t>
            </w:r>
          </w:p>
        </w:tc>
      </w:tr>
      <w:tr w:rsidR="00B81961" w:rsidRPr="00550B73" w14:paraId="4A06D839" w14:textId="77777777">
        <w:trPr>
          <w:trHeight w:val="300"/>
        </w:trPr>
        <w:tc>
          <w:tcPr>
            <w:tcW w:w="900" w:type="dxa"/>
            <w:noWrap/>
            <w:vAlign w:val="center"/>
            <w:hideMark/>
          </w:tcPr>
          <w:p w14:paraId="3D3769B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60875</w:t>
            </w:r>
          </w:p>
        </w:tc>
        <w:tc>
          <w:tcPr>
            <w:tcW w:w="990" w:type="dxa"/>
            <w:noWrap/>
            <w:vAlign w:val="center"/>
            <w:hideMark/>
          </w:tcPr>
          <w:p w14:paraId="11DF783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26/06/2019</w:t>
            </w:r>
          </w:p>
        </w:tc>
        <w:tc>
          <w:tcPr>
            <w:tcW w:w="630" w:type="dxa"/>
            <w:noWrap/>
            <w:vAlign w:val="center"/>
            <w:hideMark/>
          </w:tcPr>
          <w:p w14:paraId="4513643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13F87F7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PENCOL 10 EC</w:t>
            </w:r>
          </w:p>
        </w:tc>
        <w:tc>
          <w:tcPr>
            <w:tcW w:w="2122" w:type="dxa"/>
            <w:noWrap/>
            <w:vAlign w:val="center"/>
            <w:hideMark/>
          </w:tcPr>
          <w:p w14:paraId="3F3E471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penconazole</w:t>
            </w:r>
          </w:p>
        </w:tc>
        <w:tc>
          <w:tcPr>
            <w:tcW w:w="951" w:type="dxa"/>
            <w:noWrap/>
            <w:vAlign w:val="center"/>
            <w:hideMark/>
          </w:tcPr>
          <w:p w14:paraId="53399E1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990" w:type="dxa"/>
            <w:noWrap/>
            <w:vAlign w:val="center"/>
            <w:hideMark/>
          </w:tcPr>
          <w:p w14:paraId="64737BD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3D623DD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CEA77E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(Lisboa)</w:t>
            </w:r>
          </w:p>
        </w:tc>
      </w:tr>
      <w:tr w:rsidR="00B81961" w:rsidRPr="003369C8" w14:paraId="7D906F60" w14:textId="77777777">
        <w:trPr>
          <w:trHeight w:val="300"/>
        </w:trPr>
        <w:tc>
          <w:tcPr>
            <w:tcW w:w="900" w:type="dxa"/>
            <w:noWrap/>
            <w:vAlign w:val="center"/>
            <w:hideMark/>
          </w:tcPr>
          <w:p w14:paraId="03A1CD9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60878</w:t>
            </w:r>
          </w:p>
        </w:tc>
        <w:tc>
          <w:tcPr>
            <w:tcW w:w="990" w:type="dxa"/>
            <w:noWrap/>
            <w:vAlign w:val="center"/>
            <w:hideMark/>
          </w:tcPr>
          <w:p w14:paraId="7157D26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05/07/2019</w:t>
            </w:r>
          </w:p>
        </w:tc>
        <w:tc>
          <w:tcPr>
            <w:tcW w:w="630" w:type="dxa"/>
            <w:noWrap/>
            <w:vAlign w:val="center"/>
            <w:hideMark/>
          </w:tcPr>
          <w:p w14:paraId="512F58A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206941D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 ADAMA MAKHTESHIM 80 WG</w:t>
            </w:r>
          </w:p>
        </w:tc>
        <w:tc>
          <w:tcPr>
            <w:tcW w:w="2122" w:type="dxa"/>
            <w:noWrap/>
            <w:vAlign w:val="center"/>
            <w:hideMark/>
          </w:tcPr>
          <w:p w14:paraId="01104F1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folpet</w:t>
            </w:r>
          </w:p>
        </w:tc>
        <w:tc>
          <w:tcPr>
            <w:tcW w:w="951" w:type="dxa"/>
            <w:noWrap/>
            <w:vAlign w:val="center"/>
            <w:hideMark/>
          </w:tcPr>
          <w:p w14:paraId="69B6173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β/ο</w:t>
            </w:r>
          </w:p>
        </w:tc>
        <w:tc>
          <w:tcPr>
            <w:tcW w:w="990" w:type="dxa"/>
            <w:noWrap/>
            <w:vAlign w:val="center"/>
            <w:hideMark/>
          </w:tcPr>
          <w:p w14:paraId="09A5833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15/02/2026</w:t>
            </w:r>
          </w:p>
        </w:tc>
        <w:tc>
          <w:tcPr>
            <w:tcW w:w="931" w:type="dxa"/>
            <w:noWrap/>
            <w:vAlign w:val="center"/>
            <w:hideMark/>
          </w:tcPr>
          <w:p w14:paraId="2DA8431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B232007"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ADAMA</w:t>
            </w:r>
            <w:r w:rsidRPr="00550B73">
              <w:rPr>
                <w:rFonts w:eastAsia="Times New Roman" w:cs="Calibri"/>
                <w:color w:val="000000"/>
                <w:sz w:val="12"/>
                <w:szCs w:val="12"/>
                <w:lang w:val="el-GR" w:bidi="ar-SA"/>
              </w:rPr>
              <w:t xml:space="preserve"> ΕΛΛΑΣ ΜΟΝΟΠΡΟΣΩΠΗ Α.Ε. ΛΥΣΕΙΣ ΓΙΑ ΤΗ ΓΕΩΡΓΙΑ</w:t>
            </w:r>
          </w:p>
        </w:tc>
      </w:tr>
      <w:tr w:rsidR="00B81961" w:rsidRPr="00550B73" w14:paraId="7A7297F1" w14:textId="77777777">
        <w:trPr>
          <w:trHeight w:val="300"/>
        </w:trPr>
        <w:tc>
          <w:tcPr>
            <w:tcW w:w="900" w:type="dxa"/>
            <w:noWrap/>
            <w:vAlign w:val="center"/>
            <w:hideMark/>
          </w:tcPr>
          <w:p w14:paraId="290DB6F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60884</w:t>
            </w:r>
          </w:p>
        </w:tc>
        <w:tc>
          <w:tcPr>
            <w:tcW w:w="990" w:type="dxa"/>
            <w:noWrap/>
            <w:vAlign w:val="center"/>
            <w:hideMark/>
          </w:tcPr>
          <w:p w14:paraId="0E316D7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28/08/2019</w:t>
            </w:r>
          </w:p>
        </w:tc>
        <w:tc>
          <w:tcPr>
            <w:tcW w:w="630" w:type="dxa"/>
            <w:noWrap/>
            <w:vAlign w:val="center"/>
            <w:hideMark/>
          </w:tcPr>
          <w:p w14:paraId="19411D23"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7207965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TAEGRO</w:t>
            </w:r>
          </w:p>
        </w:tc>
        <w:tc>
          <w:tcPr>
            <w:tcW w:w="2122" w:type="dxa"/>
            <w:noWrap/>
            <w:vAlign w:val="center"/>
            <w:hideMark/>
          </w:tcPr>
          <w:p w14:paraId="281E69A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bacillus </w:t>
            </w:r>
            <w:proofErr w:type="spellStart"/>
            <w:r w:rsidRPr="00550B73">
              <w:rPr>
                <w:rFonts w:eastAsia="Times New Roman" w:cs="Calibri"/>
                <w:color w:val="000000"/>
                <w:sz w:val="12"/>
                <w:szCs w:val="12"/>
                <w:lang w:val="en-US" w:bidi="ar-SA"/>
              </w:rPr>
              <w:t>amyloliquefaciens</w:t>
            </w:r>
            <w:proofErr w:type="spellEnd"/>
            <w:r w:rsidRPr="00550B73">
              <w:rPr>
                <w:rFonts w:eastAsia="Times New Roman" w:cs="Calibri"/>
                <w:color w:val="000000"/>
                <w:sz w:val="12"/>
                <w:szCs w:val="12"/>
                <w:lang w:val="en-US" w:bidi="ar-SA"/>
              </w:rPr>
              <w:t xml:space="preserve"> strain fzb24</w:t>
            </w:r>
          </w:p>
        </w:tc>
        <w:tc>
          <w:tcPr>
            <w:tcW w:w="951" w:type="dxa"/>
            <w:noWrap/>
            <w:vAlign w:val="center"/>
            <w:hideMark/>
          </w:tcPr>
          <w:p w14:paraId="31C82FC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 β/β</w:t>
            </w:r>
          </w:p>
        </w:tc>
        <w:tc>
          <w:tcPr>
            <w:tcW w:w="990" w:type="dxa"/>
            <w:noWrap/>
            <w:vAlign w:val="center"/>
            <w:hideMark/>
          </w:tcPr>
          <w:p w14:paraId="67DD54F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01/06/2033</w:t>
            </w:r>
          </w:p>
        </w:tc>
        <w:tc>
          <w:tcPr>
            <w:tcW w:w="931" w:type="dxa"/>
            <w:noWrap/>
            <w:vAlign w:val="center"/>
            <w:hideMark/>
          </w:tcPr>
          <w:p w14:paraId="3111244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9A9997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Novozymes A/S</w:t>
            </w:r>
          </w:p>
        </w:tc>
      </w:tr>
      <w:tr w:rsidR="00B81961" w:rsidRPr="00550B73" w14:paraId="336F125A" w14:textId="77777777">
        <w:trPr>
          <w:trHeight w:val="300"/>
        </w:trPr>
        <w:tc>
          <w:tcPr>
            <w:tcW w:w="900" w:type="dxa"/>
            <w:noWrap/>
            <w:vAlign w:val="center"/>
            <w:hideMark/>
          </w:tcPr>
          <w:p w14:paraId="193BEDA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60886</w:t>
            </w:r>
          </w:p>
        </w:tc>
        <w:tc>
          <w:tcPr>
            <w:tcW w:w="990" w:type="dxa"/>
            <w:noWrap/>
            <w:vAlign w:val="center"/>
            <w:hideMark/>
          </w:tcPr>
          <w:p w14:paraId="2B19690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30/08/2019</w:t>
            </w:r>
          </w:p>
        </w:tc>
        <w:tc>
          <w:tcPr>
            <w:tcW w:w="630" w:type="dxa"/>
            <w:noWrap/>
            <w:vAlign w:val="center"/>
            <w:hideMark/>
          </w:tcPr>
          <w:p w14:paraId="08DE0177"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47EAEB4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QUIMERA 50 WG</w:t>
            </w:r>
          </w:p>
        </w:tc>
        <w:tc>
          <w:tcPr>
            <w:tcW w:w="2122" w:type="dxa"/>
            <w:noWrap/>
            <w:vAlign w:val="center"/>
            <w:hideMark/>
          </w:tcPr>
          <w:p w14:paraId="1A4FD8D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kresoxim</w:t>
            </w:r>
            <w:proofErr w:type="spellEnd"/>
            <w:r w:rsidRPr="00550B73">
              <w:rPr>
                <w:rFonts w:eastAsia="Times New Roman" w:cs="Calibri"/>
                <w:color w:val="000000"/>
                <w:sz w:val="12"/>
                <w:szCs w:val="12"/>
                <w:lang w:val="en-US" w:bidi="ar-SA"/>
              </w:rPr>
              <w:t>-methyl</w:t>
            </w:r>
          </w:p>
        </w:tc>
        <w:tc>
          <w:tcPr>
            <w:tcW w:w="951" w:type="dxa"/>
            <w:noWrap/>
            <w:vAlign w:val="center"/>
            <w:hideMark/>
          </w:tcPr>
          <w:p w14:paraId="043F24E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990" w:type="dxa"/>
            <w:noWrap/>
            <w:vAlign w:val="center"/>
            <w:hideMark/>
          </w:tcPr>
          <w:p w14:paraId="05774F2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4D23EBC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618E0A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Albaugh TKI d.o.o.</w:t>
            </w:r>
          </w:p>
        </w:tc>
      </w:tr>
      <w:tr w:rsidR="00B81961" w:rsidRPr="00550B73" w14:paraId="219E9E38" w14:textId="77777777">
        <w:trPr>
          <w:trHeight w:val="300"/>
        </w:trPr>
        <w:tc>
          <w:tcPr>
            <w:tcW w:w="900" w:type="dxa"/>
            <w:noWrap/>
            <w:vAlign w:val="center"/>
            <w:hideMark/>
          </w:tcPr>
          <w:p w14:paraId="471FDCA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60894</w:t>
            </w:r>
          </w:p>
        </w:tc>
        <w:tc>
          <w:tcPr>
            <w:tcW w:w="990" w:type="dxa"/>
            <w:noWrap/>
            <w:vAlign w:val="center"/>
            <w:hideMark/>
          </w:tcPr>
          <w:p w14:paraId="2C60402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04/10/2019</w:t>
            </w:r>
          </w:p>
        </w:tc>
        <w:tc>
          <w:tcPr>
            <w:tcW w:w="630" w:type="dxa"/>
            <w:noWrap/>
            <w:vAlign w:val="center"/>
            <w:hideMark/>
          </w:tcPr>
          <w:p w14:paraId="038A7B21"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72A25BB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ELLATHION DP</w:t>
            </w:r>
          </w:p>
        </w:tc>
        <w:tc>
          <w:tcPr>
            <w:tcW w:w="2122" w:type="dxa"/>
            <w:noWrap/>
            <w:vAlign w:val="center"/>
            <w:hideMark/>
          </w:tcPr>
          <w:p w14:paraId="59A5FE5B"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501BD8C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96% β/β</w:t>
            </w:r>
          </w:p>
        </w:tc>
        <w:tc>
          <w:tcPr>
            <w:tcW w:w="990" w:type="dxa"/>
            <w:noWrap/>
            <w:vAlign w:val="center"/>
            <w:hideMark/>
          </w:tcPr>
          <w:p w14:paraId="57581D7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15/04/2026</w:t>
            </w:r>
          </w:p>
        </w:tc>
        <w:tc>
          <w:tcPr>
            <w:tcW w:w="931" w:type="dxa"/>
            <w:noWrap/>
            <w:vAlign w:val="center"/>
            <w:hideMark/>
          </w:tcPr>
          <w:p w14:paraId="6A6F298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599354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AZUFRERA Y FERTILIZANTES PALLARÉS S.A. (AFEPASA) (Tarragona)</w:t>
            </w:r>
          </w:p>
        </w:tc>
      </w:tr>
      <w:tr w:rsidR="00B81961" w:rsidRPr="003369C8" w14:paraId="40955593" w14:textId="77777777">
        <w:trPr>
          <w:trHeight w:val="300"/>
        </w:trPr>
        <w:tc>
          <w:tcPr>
            <w:tcW w:w="900" w:type="dxa"/>
            <w:noWrap/>
            <w:vAlign w:val="center"/>
            <w:hideMark/>
          </w:tcPr>
          <w:p w14:paraId="5D289C9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60897</w:t>
            </w:r>
          </w:p>
        </w:tc>
        <w:tc>
          <w:tcPr>
            <w:tcW w:w="990" w:type="dxa"/>
            <w:noWrap/>
            <w:vAlign w:val="center"/>
            <w:hideMark/>
          </w:tcPr>
          <w:p w14:paraId="7A0D1DC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07/10/2019</w:t>
            </w:r>
          </w:p>
        </w:tc>
        <w:tc>
          <w:tcPr>
            <w:tcW w:w="630" w:type="dxa"/>
            <w:noWrap/>
            <w:vAlign w:val="center"/>
            <w:hideMark/>
          </w:tcPr>
          <w:p w14:paraId="643D61D1"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21DE840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NIMROD  25 EW</w:t>
            </w:r>
          </w:p>
        </w:tc>
        <w:tc>
          <w:tcPr>
            <w:tcW w:w="2122" w:type="dxa"/>
            <w:noWrap/>
            <w:vAlign w:val="center"/>
            <w:hideMark/>
          </w:tcPr>
          <w:p w14:paraId="707C49C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bupirimate</w:t>
            </w:r>
          </w:p>
        </w:tc>
        <w:tc>
          <w:tcPr>
            <w:tcW w:w="951" w:type="dxa"/>
            <w:noWrap/>
            <w:vAlign w:val="center"/>
            <w:hideMark/>
          </w:tcPr>
          <w:p w14:paraId="6B2812F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7B6C714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31/05/2025</w:t>
            </w:r>
          </w:p>
        </w:tc>
        <w:tc>
          <w:tcPr>
            <w:tcW w:w="931" w:type="dxa"/>
            <w:noWrap/>
            <w:vAlign w:val="center"/>
            <w:hideMark/>
          </w:tcPr>
          <w:p w14:paraId="0A43CCF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61B4E3D"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ADAMA</w:t>
            </w:r>
            <w:r w:rsidRPr="00550B73">
              <w:rPr>
                <w:rFonts w:eastAsia="Times New Roman" w:cs="Calibri"/>
                <w:color w:val="000000"/>
                <w:sz w:val="12"/>
                <w:szCs w:val="12"/>
                <w:lang w:val="el-GR" w:bidi="ar-SA"/>
              </w:rPr>
              <w:t xml:space="preserve"> ΕΛΛΑΣ ΜΟΝΟΠΡΟΣΩΠΗ Α.Ε. ΛΥΣΕΙΣ ΓΙΑ ΤΗ ΓΕΩΡΓΙΑ</w:t>
            </w:r>
          </w:p>
        </w:tc>
      </w:tr>
      <w:tr w:rsidR="00B81961" w:rsidRPr="00550B73" w14:paraId="0FB8F6FC" w14:textId="77777777">
        <w:trPr>
          <w:trHeight w:val="300"/>
        </w:trPr>
        <w:tc>
          <w:tcPr>
            <w:tcW w:w="900" w:type="dxa"/>
            <w:noWrap/>
            <w:vAlign w:val="center"/>
            <w:hideMark/>
          </w:tcPr>
          <w:p w14:paraId="3C00B2F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60899</w:t>
            </w:r>
          </w:p>
        </w:tc>
        <w:tc>
          <w:tcPr>
            <w:tcW w:w="990" w:type="dxa"/>
            <w:noWrap/>
            <w:vAlign w:val="center"/>
            <w:hideMark/>
          </w:tcPr>
          <w:p w14:paraId="01DE309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21/10/2019</w:t>
            </w:r>
          </w:p>
        </w:tc>
        <w:tc>
          <w:tcPr>
            <w:tcW w:w="630" w:type="dxa"/>
            <w:noWrap/>
            <w:vAlign w:val="center"/>
            <w:hideMark/>
          </w:tcPr>
          <w:p w14:paraId="43FA73D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7A3B8D7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SUGOBY</w:t>
            </w:r>
          </w:p>
        </w:tc>
        <w:tc>
          <w:tcPr>
            <w:tcW w:w="2122" w:type="dxa"/>
            <w:noWrap/>
            <w:vAlign w:val="center"/>
            <w:hideMark/>
          </w:tcPr>
          <w:p w14:paraId="59AE4D0B"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kresoxim</w:t>
            </w:r>
            <w:proofErr w:type="spellEnd"/>
            <w:r w:rsidRPr="00550B73">
              <w:rPr>
                <w:rFonts w:eastAsia="Times New Roman" w:cs="Calibri"/>
                <w:color w:val="000000"/>
                <w:sz w:val="12"/>
                <w:szCs w:val="12"/>
                <w:lang w:val="en-US" w:bidi="ar-SA"/>
              </w:rPr>
              <w:t>-methyl</w:t>
            </w:r>
          </w:p>
        </w:tc>
        <w:tc>
          <w:tcPr>
            <w:tcW w:w="951" w:type="dxa"/>
            <w:noWrap/>
            <w:vAlign w:val="center"/>
            <w:hideMark/>
          </w:tcPr>
          <w:p w14:paraId="0ECE77F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50% β/β</w:t>
            </w:r>
          </w:p>
        </w:tc>
        <w:tc>
          <w:tcPr>
            <w:tcW w:w="990" w:type="dxa"/>
            <w:noWrap/>
            <w:vAlign w:val="center"/>
            <w:hideMark/>
          </w:tcPr>
          <w:p w14:paraId="21DBFCF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0F84743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76B055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LAINCO S.A.</w:t>
            </w:r>
          </w:p>
        </w:tc>
      </w:tr>
      <w:tr w:rsidR="00B81961" w:rsidRPr="00550B73" w14:paraId="06E083F5" w14:textId="77777777">
        <w:trPr>
          <w:trHeight w:val="300"/>
        </w:trPr>
        <w:tc>
          <w:tcPr>
            <w:tcW w:w="900" w:type="dxa"/>
            <w:noWrap/>
            <w:vAlign w:val="center"/>
            <w:hideMark/>
          </w:tcPr>
          <w:p w14:paraId="45E7D83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60912</w:t>
            </w:r>
          </w:p>
        </w:tc>
        <w:tc>
          <w:tcPr>
            <w:tcW w:w="990" w:type="dxa"/>
            <w:noWrap/>
            <w:vAlign w:val="center"/>
            <w:hideMark/>
          </w:tcPr>
          <w:p w14:paraId="6A5FB34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12/12/2019</w:t>
            </w:r>
          </w:p>
        </w:tc>
        <w:tc>
          <w:tcPr>
            <w:tcW w:w="630" w:type="dxa"/>
            <w:noWrap/>
            <w:vAlign w:val="center"/>
            <w:hideMark/>
          </w:tcPr>
          <w:p w14:paraId="746E05E1"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3BE48D7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COLPENN 80 WG</w:t>
            </w:r>
          </w:p>
        </w:tc>
        <w:tc>
          <w:tcPr>
            <w:tcW w:w="2122" w:type="dxa"/>
            <w:noWrap/>
            <w:vAlign w:val="center"/>
            <w:hideMark/>
          </w:tcPr>
          <w:p w14:paraId="4A12CF8A"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4EB0B06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6B6C665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389FDCC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7E63DD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UPL Holdings </w:t>
            </w:r>
            <w:proofErr w:type="spellStart"/>
            <w:r w:rsidRPr="00550B73">
              <w:rPr>
                <w:rFonts w:eastAsia="Times New Roman" w:cs="Calibri"/>
                <w:color w:val="000000"/>
                <w:sz w:val="12"/>
                <w:szCs w:val="12"/>
                <w:lang w:val="en-US" w:bidi="ar-SA"/>
              </w:rPr>
              <w:t>Coöperatief</w:t>
            </w:r>
            <w:proofErr w:type="spellEnd"/>
            <w:r w:rsidRPr="00550B73">
              <w:rPr>
                <w:rFonts w:eastAsia="Times New Roman" w:cs="Calibri"/>
                <w:color w:val="000000"/>
                <w:sz w:val="12"/>
                <w:szCs w:val="12"/>
                <w:lang w:val="en-US" w:bidi="ar-SA"/>
              </w:rPr>
              <w:t xml:space="preserve"> U.A.</w:t>
            </w:r>
          </w:p>
        </w:tc>
      </w:tr>
      <w:tr w:rsidR="00B81961" w:rsidRPr="00550B73" w14:paraId="7291EF10" w14:textId="77777777">
        <w:trPr>
          <w:trHeight w:val="300"/>
        </w:trPr>
        <w:tc>
          <w:tcPr>
            <w:tcW w:w="900" w:type="dxa"/>
            <w:noWrap/>
            <w:vAlign w:val="center"/>
            <w:hideMark/>
          </w:tcPr>
          <w:p w14:paraId="6E330FB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60920</w:t>
            </w:r>
          </w:p>
        </w:tc>
        <w:tc>
          <w:tcPr>
            <w:tcW w:w="990" w:type="dxa"/>
            <w:noWrap/>
            <w:vAlign w:val="center"/>
            <w:hideMark/>
          </w:tcPr>
          <w:p w14:paraId="37EEC4C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15/01/2020</w:t>
            </w:r>
          </w:p>
        </w:tc>
        <w:tc>
          <w:tcPr>
            <w:tcW w:w="630" w:type="dxa"/>
            <w:noWrap/>
            <w:vAlign w:val="center"/>
            <w:hideMark/>
          </w:tcPr>
          <w:p w14:paraId="5E001CA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4558E18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UMBRA</w:t>
            </w:r>
          </w:p>
        </w:tc>
        <w:tc>
          <w:tcPr>
            <w:tcW w:w="2122" w:type="dxa"/>
            <w:noWrap/>
            <w:vAlign w:val="center"/>
            <w:hideMark/>
          </w:tcPr>
          <w:p w14:paraId="7DD0D93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502A501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β/β</w:t>
            </w:r>
          </w:p>
        </w:tc>
        <w:tc>
          <w:tcPr>
            <w:tcW w:w="990" w:type="dxa"/>
            <w:noWrap/>
            <w:vAlign w:val="center"/>
            <w:hideMark/>
          </w:tcPr>
          <w:p w14:paraId="024FBA9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15/08/2027</w:t>
            </w:r>
          </w:p>
        </w:tc>
        <w:tc>
          <w:tcPr>
            <w:tcW w:w="931" w:type="dxa"/>
            <w:noWrap/>
            <w:vAlign w:val="center"/>
            <w:hideMark/>
          </w:tcPr>
          <w:p w14:paraId="47B698E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314085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Sharda </w:t>
            </w:r>
            <w:proofErr w:type="spellStart"/>
            <w:r w:rsidRPr="00550B73">
              <w:rPr>
                <w:rFonts w:eastAsia="Times New Roman" w:cs="Calibri"/>
                <w:color w:val="000000"/>
                <w:sz w:val="12"/>
                <w:szCs w:val="12"/>
                <w:lang w:val="en-US" w:bidi="ar-SA"/>
              </w:rPr>
              <w:t>Cropchem</w:t>
            </w:r>
            <w:proofErr w:type="spellEnd"/>
            <w:r w:rsidRPr="00550B73">
              <w:rPr>
                <w:rFonts w:eastAsia="Times New Roman" w:cs="Calibri"/>
                <w:color w:val="000000"/>
                <w:sz w:val="12"/>
                <w:szCs w:val="12"/>
                <w:lang w:val="en-US" w:bidi="ar-SA"/>
              </w:rPr>
              <w:t xml:space="preserve"> Espana S.L.</w:t>
            </w:r>
          </w:p>
        </w:tc>
      </w:tr>
      <w:tr w:rsidR="00B81961" w:rsidRPr="00550B73" w14:paraId="3E32EA18" w14:textId="77777777">
        <w:trPr>
          <w:trHeight w:val="300"/>
        </w:trPr>
        <w:tc>
          <w:tcPr>
            <w:tcW w:w="900" w:type="dxa"/>
            <w:noWrap/>
            <w:vAlign w:val="center"/>
            <w:hideMark/>
          </w:tcPr>
          <w:p w14:paraId="638D2EB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60927</w:t>
            </w:r>
          </w:p>
        </w:tc>
        <w:tc>
          <w:tcPr>
            <w:tcW w:w="990" w:type="dxa"/>
            <w:noWrap/>
            <w:vAlign w:val="center"/>
            <w:hideMark/>
          </w:tcPr>
          <w:p w14:paraId="3A4751F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29/01/2020</w:t>
            </w:r>
          </w:p>
        </w:tc>
        <w:tc>
          <w:tcPr>
            <w:tcW w:w="630" w:type="dxa"/>
            <w:noWrap/>
            <w:vAlign w:val="center"/>
            <w:hideMark/>
          </w:tcPr>
          <w:p w14:paraId="5D2159B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637C60A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PROMESA</w:t>
            </w:r>
          </w:p>
        </w:tc>
        <w:tc>
          <w:tcPr>
            <w:tcW w:w="2122" w:type="dxa"/>
            <w:noWrap/>
            <w:vAlign w:val="center"/>
            <w:hideMark/>
          </w:tcPr>
          <w:p w14:paraId="3595D5D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951" w:type="dxa"/>
            <w:noWrap/>
            <w:vAlign w:val="center"/>
            <w:hideMark/>
          </w:tcPr>
          <w:p w14:paraId="50388E4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24B68A4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09E40C9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CC35F7D"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Galenika-Fitofarmacija</w:t>
            </w:r>
            <w:proofErr w:type="spellEnd"/>
            <w:r w:rsidRPr="00550B73">
              <w:rPr>
                <w:rFonts w:eastAsia="Times New Roman" w:cs="Calibri"/>
                <w:color w:val="000000"/>
                <w:sz w:val="12"/>
                <w:szCs w:val="12"/>
                <w:lang w:val="en-US" w:bidi="ar-SA"/>
              </w:rPr>
              <w:t xml:space="preserve"> </w:t>
            </w:r>
            <w:proofErr w:type="spellStart"/>
            <w:r w:rsidRPr="00550B73">
              <w:rPr>
                <w:rFonts w:eastAsia="Times New Roman" w:cs="Calibri"/>
                <w:color w:val="000000"/>
                <w:sz w:val="12"/>
                <w:szCs w:val="12"/>
                <w:lang w:val="en-US" w:bidi="ar-SA"/>
              </w:rPr>
              <w:t>d.</w:t>
            </w:r>
            <w:proofErr w:type="gramStart"/>
            <w:r w:rsidRPr="00550B73">
              <w:rPr>
                <w:rFonts w:eastAsia="Times New Roman" w:cs="Calibri"/>
                <w:color w:val="000000"/>
                <w:sz w:val="12"/>
                <w:szCs w:val="12"/>
                <w:lang w:val="en-US" w:bidi="ar-SA"/>
              </w:rPr>
              <w:t>o.o</w:t>
            </w:r>
            <w:proofErr w:type="spellEnd"/>
            <w:proofErr w:type="gramEnd"/>
          </w:p>
        </w:tc>
      </w:tr>
      <w:tr w:rsidR="00B81961" w:rsidRPr="00550B73" w14:paraId="355B2182" w14:textId="77777777">
        <w:trPr>
          <w:trHeight w:val="300"/>
        </w:trPr>
        <w:tc>
          <w:tcPr>
            <w:tcW w:w="900" w:type="dxa"/>
            <w:noWrap/>
            <w:vAlign w:val="center"/>
            <w:hideMark/>
          </w:tcPr>
          <w:p w14:paraId="424B709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60930</w:t>
            </w:r>
          </w:p>
        </w:tc>
        <w:tc>
          <w:tcPr>
            <w:tcW w:w="990" w:type="dxa"/>
            <w:noWrap/>
            <w:vAlign w:val="center"/>
            <w:hideMark/>
          </w:tcPr>
          <w:p w14:paraId="632B0A7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05/02/2020</w:t>
            </w:r>
          </w:p>
        </w:tc>
        <w:tc>
          <w:tcPr>
            <w:tcW w:w="630" w:type="dxa"/>
            <w:noWrap/>
            <w:vAlign w:val="center"/>
            <w:hideMark/>
          </w:tcPr>
          <w:p w14:paraId="053DB7F3"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2BC69FA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HELIOS Pro 200 EC</w:t>
            </w:r>
          </w:p>
        </w:tc>
        <w:tc>
          <w:tcPr>
            <w:tcW w:w="2122" w:type="dxa"/>
            <w:noWrap/>
            <w:vAlign w:val="center"/>
            <w:hideMark/>
          </w:tcPr>
          <w:p w14:paraId="7DE769E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proquinazid</w:t>
            </w:r>
            <w:proofErr w:type="spellEnd"/>
          </w:p>
        </w:tc>
        <w:tc>
          <w:tcPr>
            <w:tcW w:w="951" w:type="dxa"/>
            <w:noWrap/>
            <w:vAlign w:val="center"/>
            <w:hideMark/>
          </w:tcPr>
          <w:p w14:paraId="31D6075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β/ο</w:t>
            </w:r>
          </w:p>
        </w:tc>
        <w:tc>
          <w:tcPr>
            <w:tcW w:w="990" w:type="dxa"/>
            <w:noWrap/>
            <w:vAlign w:val="center"/>
            <w:hideMark/>
          </w:tcPr>
          <w:p w14:paraId="7AE4D21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15/05/2027</w:t>
            </w:r>
          </w:p>
        </w:tc>
        <w:tc>
          <w:tcPr>
            <w:tcW w:w="931" w:type="dxa"/>
            <w:noWrap/>
            <w:vAlign w:val="center"/>
            <w:hideMark/>
          </w:tcPr>
          <w:p w14:paraId="375CF11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39990F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CORTEVA AGRISCIENCE ΕΛΛΑΣ Α.Ε.</w:t>
            </w:r>
          </w:p>
        </w:tc>
      </w:tr>
      <w:tr w:rsidR="00B81961" w:rsidRPr="00550B73" w14:paraId="217C1D8C" w14:textId="77777777">
        <w:trPr>
          <w:trHeight w:val="300"/>
        </w:trPr>
        <w:tc>
          <w:tcPr>
            <w:tcW w:w="900" w:type="dxa"/>
            <w:noWrap/>
            <w:vAlign w:val="center"/>
            <w:hideMark/>
          </w:tcPr>
          <w:p w14:paraId="0421408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60931</w:t>
            </w:r>
          </w:p>
        </w:tc>
        <w:tc>
          <w:tcPr>
            <w:tcW w:w="990" w:type="dxa"/>
            <w:noWrap/>
            <w:vAlign w:val="center"/>
            <w:hideMark/>
          </w:tcPr>
          <w:p w14:paraId="0AB5861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06/02/2020</w:t>
            </w:r>
          </w:p>
        </w:tc>
        <w:tc>
          <w:tcPr>
            <w:tcW w:w="630" w:type="dxa"/>
            <w:noWrap/>
            <w:vAlign w:val="center"/>
            <w:hideMark/>
          </w:tcPr>
          <w:p w14:paraId="70E6BEC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5F32CE7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EMINENT 125 EW</w:t>
            </w:r>
          </w:p>
        </w:tc>
        <w:tc>
          <w:tcPr>
            <w:tcW w:w="2122" w:type="dxa"/>
            <w:noWrap/>
            <w:vAlign w:val="center"/>
            <w:hideMark/>
          </w:tcPr>
          <w:p w14:paraId="3B28496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tetraconazole</w:t>
            </w:r>
          </w:p>
        </w:tc>
        <w:tc>
          <w:tcPr>
            <w:tcW w:w="951" w:type="dxa"/>
            <w:noWrap/>
            <w:vAlign w:val="center"/>
            <w:hideMark/>
          </w:tcPr>
          <w:p w14:paraId="1394026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12.5% β/ο</w:t>
            </w:r>
          </w:p>
        </w:tc>
        <w:tc>
          <w:tcPr>
            <w:tcW w:w="990" w:type="dxa"/>
            <w:noWrap/>
            <w:vAlign w:val="center"/>
            <w:hideMark/>
          </w:tcPr>
          <w:p w14:paraId="302C0B8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24C3B83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37E5B2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r>
      <w:tr w:rsidR="00B81961" w:rsidRPr="003369C8" w14:paraId="3480BD3E" w14:textId="77777777">
        <w:trPr>
          <w:trHeight w:val="300"/>
        </w:trPr>
        <w:tc>
          <w:tcPr>
            <w:tcW w:w="900" w:type="dxa"/>
            <w:noWrap/>
            <w:vAlign w:val="center"/>
            <w:hideMark/>
          </w:tcPr>
          <w:p w14:paraId="31863BA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60935</w:t>
            </w:r>
          </w:p>
        </w:tc>
        <w:tc>
          <w:tcPr>
            <w:tcW w:w="990" w:type="dxa"/>
            <w:noWrap/>
            <w:vAlign w:val="center"/>
            <w:hideMark/>
          </w:tcPr>
          <w:p w14:paraId="05AC686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06/02/2020</w:t>
            </w:r>
          </w:p>
        </w:tc>
        <w:tc>
          <w:tcPr>
            <w:tcW w:w="630" w:type="dxa"/>
            <w:noWrap/>
            <w:vAlign w:val="center"/>
            <w:hideMark/>
          </w:tcPr>
          <w:p w14:paraId="422E7B0E"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0C33AC0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LONSELOR 30 SC</w:t>
            </w:r>
          </w:p>
        </w:tc>
        <w:tc>
          <w:tcPr>
            <w:tcW w:w="2122" w:type="dxa"/>
            <w:noWrap/>
            <w:vAlign w:val="center"/>
            <w:hideMark/>
          </w:tcPr>
          <w:p w14:paraId="355BE15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fluxapyroxad</w:t>
            </w:r>
          </w:p>
        </w:tc>
        <w:tc>
          <w:tcPr>
            <w:tcW w:w="951" w:type="dxa"/>
            <w:noWrap/>
            <w:vAlign w:val="center"/>
            <w:hideMark/>
          </w:tcPr>
          <w:p w14:paraId="20DF803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 β/ο</w:t>
            </w:r>
          </w:p>
        </w:tc>
        <w:tc>
          <w:tcPr>
            <w:tcW w:w="990" w:type="dxa"/>
            <w:noWrap/>
            <w:vAlign w:val="center"/>
            <w:hideMark/>
          </w:tcPr>
          <w:p w14:paraId="3945D89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31/05/2026</w:t>
            </w:r>
          </w:p>
        </w:tc>
        <w:tc>
          <w:tcPr>
            <w:tcW w:w="931" w:type="dxa"/>
            <w:noWrap/>
            <w:vAlign w:val="center"/>
            <w:hideMark/>
          </w:tcPr>
          <w:p w14:paraId="47936F0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E1631C8"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550B73" w14:paraId="167586A5" w14:textId="77777777">
        <w:trPr>
          <w:trHeight w:val="300"/>
        </w:trPr>
        <w:tc>
          <w:tcPr>
            <w:tcW w:w="900" w:type="dxa"/>
            <w:noWrap/>
            <w:vAlign w:val="center"/>
            <w:hideMark/>
          </w:tcPr>
          <w:p w14:paraId="49E8C97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60938</w:t>
            </w:r>
          </w:p>
        </w:tc>
        <w:tc>
          <w:tcPr>
            <w:tcW w:w="990" w:type="dxa"/>
            <w:noWrap/>
            <w:vAlign w:val="center"/>
            <w:hideMark/>
          </w:tcPr>
          <w:p w14:paraId="0285C13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03/03/2020</w:t>
            </w:r>
          </w:p>
        </w:tc>
        <w:tc>
          <w:tcPr>
            <w:tcW w:w="630" w:type="dxa"/>
            <w:noWrap/>
            <w:vAlign w:val="center"/>
            <w:hideMark/>
          </w:tcPr>
          <w:p w14:paraId="6050F19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1C509BE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KANTAREL 10 EC</w:t>
            </w:r>
          </w:p>
        </w:tc>
        <w:tc>
          <w:tcPr>
            <w:tcW w:w="2122" w:type="dxa"/>
            <w:noWrap/>
            <w:vAlign w:val="center"/>
            <w:hideMark/>
          </w:tcPr>
          <w:p w14:paraId="5B78BA7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penconazole</w:t>
            </w:r>
          </w:p>
        </w:tc>
        <w:tc>
          <w:tcPr>
            <w:tcW w:w="951" w:type="dxa"/>
            <w:noWrap/>
            <w:vAlign w:val="center"/>
            <w:hideMark/>
          </w:tcPr>
          <w:p w14:paraId="4195414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990" w:type="dxa"/>
            <w:noWrap/>
            <w:vAlign w:val="center"/>
            <w:hideMark/>
          </w:tcPr>
          <w:p w14:paraId="15F59AB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0A3DC74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F12FCB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(Lisboa)</w:t>
            </w:r>
          </w:p>
        </w:tc>
      </w:tr>
      <w:tr w:rsidR="00B81961" w:rsidRPr="00550B73" w14:paraId="745D8E8D" w14:textId="77777777">
        <w:trPr>
          <w:trHeight w:val="300"/>
        </w:trPr>
        <w:tc>
          <w:tcPr>
            <w:tcW w:w="900" w:type="dxa"/>
            <w:noWrap/>
            <w:vAlign w:val="center"/>
            <w:hideMark/>
          </w:tcPr>
          <w:p w14:paraId="35BB282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60939</w:t>
            </w:r>
          </w:p>
        </w:tc>
        <w:tc>
          <w:tcPr>
            <w:tcW w:w="990" w:type="dxa"/>
            <w:noWrap/>
            <w:vAlign w:val="center"/>
            <w:hideMark/>
          </w:tcPr>
          <w:p w14:paraId="6800538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03/03/2020</w:t>
            </w:r>
          </w:p>
        </w:tc>
        <w:tc>
          <w:tcPr>
            <w:tcW w:w="630" w:type="dxa"/>
            <w:noWrap/>
            <w:vAlign w:val="center"/>
            <w:hideMark/>
          </w:tcPr>
          <w:p w14:paraId="6F92644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5E1E9F2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VETAVINE CORE</w:t>
            </w:r>
          </w:p>
        </w:tc>
        <w:tc>
          <w:tcPr>
            <w:tcW w:w="2122" w:type="dxa"/>
            <w:noWrap/>
            <w:vAlign w:val="center"/>
            <w:hideMark/>
          </w:tcPr>
          <w:p w14:paraId="57CCC2EE"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meptyldinocap</w:t>
            </w:r>
            <w:proofErr w:type="spellEnd"/>
          </w:p>
        </w:tc>
        <w:tc>
          <w:tcPr>
            <w:tcW w:w="951" w:type="dxa"/>
            <w:noWrap/>
            <w:vAlign w:val="center"/>
            <w:hideMark/>
          </w:tcPr>
          <w:p w14:paraId="655F18E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35% β/ο</w:t>
            </w:r>
          </w:p>
        </w:tc>
        <w:tc>
          <w:tcPr>
            <w:tcW w:w="990" w:type="dxa"/>
            <w:noWrap/>
            <w:vAlign w:val="center"/>
            <w:hideMark/>
          </w:tcPr>
          <w:p w14:paraId="0C4B13B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31/03/2026</w:t>
            </w:r>
          </w:p>
        </w:tc>
        <w:tc>
          <w:tcPr>
            <w:tcW w:w="931" w:type="dxa"/>
            <w:noWrap/>
            <w:vAlign w:val="center"/>
            <w:hideMark/>
          </w:tcPr>
          <w:p w14:paraId="3740E78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FFE931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CORTEVA AGRISCIENCE ΕΛΛΑΣ Α.Ε.</w:t>
            </w:r>
          </w:p>
        </w:tc>
      </w:tr>
      <w:tr w:rsidR="00B81961" w:rsidRPr="00550B73" w14:paraId="63222249" w14:textId="77777777">
        <w:trPr>
          <w:trHeight w:val="300"/>
        </w:trPr>
        <w:tc>
          <w:tcPr>
            <w:tcW w:w="900" w:type="dxa"/>
            <w:noWrap/>
            <w:vAlign w:val="center"/>
            <w:hideMark/>
          </w:tcPr>
          <w:p w14:paraId="4432B61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60942</w:t>
            </w:r>
          </w:p>
        </w:tc>
        <w:tc>
          <w:tcPr>
            <w:tcW w:w="990" w:type="dxa"/>
            <w:noWrap/>
            <w:vAlign w:val="center"/>
            <w:hideMark/>
          </w:tcPr>
          <w:p w14:paraId="687FE4A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06/03/2020</w:t>
            </w:r>
          </w:p>
        </w:tc>
        <w:tc>
          <w:tcPr>
            <w:tcW w:w="630" w:type="dxa"/>
            <w:noWrap/>
            <w:vAlign w:val="center"/>
            <w:hideMark/>
          </w:tcPr>
          <w:p w14:paraId="0D74784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4837BEF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DANCOCID 25 SC</w:t>
            </w:r>
          </w:p>
        </w:tc>
        <w:tc>
          <w:tcPr>
            <w:tcW w:w="2122" w:type="dxa"/>
            <w:noWrap/>
            <w:vAlign w:val="center"/>
            <w:hideMark/>
          </w:tcPr>
          <w:p w14:paraId="1DA6154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951" w:type="dxa"/>
            <w:noWrap/>
            <w:vAlign w:val="center"/>
            <w:hideMark/>
          </w:tcPr>
          <w:p w14:paraId="0789F3F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5261420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782E73E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9209C8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7CE82C6B" w14:textId="77777777">
        <w:trPr>
          <w:trHeight w:val="300"/>
        </w:trPr>
        <w:tc>
          <w:tcPr>
            <w:tcW w:w="900" w:type="dxa"/>
            <w:noWrap/>
            <w:vAlign w:val="center"/>
            <w:hideMark/>
          </w:tcPr>
          <w:p w14:paraId="2F8A47A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60952</w:t>
            </w:r>
          </w:p>
        </w:tc>
        <w:tc>
          <w:tcPr>
            <w:tcW w:w="990" w:type="dxa"/>
            <w:noWrap/>
            <w:vAlign w:val="center"/>
            <w:hideMark/>
          </w:tcPr>
          <w:p w14:paraId="66EB922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21/04/2020</w:t>
            </w:r>
          </w:p>
        </w:tc>
        <w:tc>
          <w:tcPr>
            <w:tcW w:w="630" w:type="dxa"/>
            <w:noWrap/>
            <w:vAlign w:val="center"/>
            <w:hideMark/>
          </w:tcPr>
          <w:p w14:paraId="7653D79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098360E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SOLFOXIDANTE</w:t>
            </w:r>
          </w:p>
        </w:tc>
        <w:tc>
          <w:tcPr>
            <w:tcW w:w="2122" w:type="dxa"/>
            <w:noWrap/>
            <w:vAlign w:val="center"/>
            <w:hideMark/>
          </w:tcPr>
          <w:p w14:paraId="102940AF"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19A326F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231B47D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15/04/2026</w:t>
            </w:r>
          </w:p>
        </w:tc>
        <w:tc>
          <w:tcPr>
            <w:tcW w:w="931" w:type="dxa"/>
            <w:noWrap/>
            <w:vAlign w:val="center"/>
            <w:hideMark/>
          </w:tcPr>
          <w:p w14:paraId="68A103E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420E46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AFEPASA AZUFRERA Y FERTILIZANTES PALLARES S.A.</w:t>
            </w:r>
          </w:p>
        </w:tc>
      </w:tr>
      <w:tr w:rsidR="00B81961" w:rsidRPr="00550B73" w14:paraId="01FA2EC0" w14:textId="77777777">
        <w:trPr>
          <w:trHeight w:val="300"/>
        </w:trPr>
        <w:tc>
          <w:tcPr>
            <w:tcW w:w="900" w:type="dxa"/>
            <w:noWrap/>
            <w:vAlign w:val="center"/>
            <w:hideMark/>
          </w:tcPr>
          <w:p w14:paraId="71FD0A9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60958</w:t>
            </w:r>
          </w:p>
        </w:tc>
        <w:tc>
          <w:tcPr>
            <w:tcW w:w="990" w:type="dxa"/>
            <w:noWrap/>
            <w:vAlign w:val="center"/>
            <w:hideMark/>
          </w:tcPr>
          <w:p w14:paraId="138D321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05/05/2020</w:t>
            </w:r>
          </w:p>
        </w:tc>
        <w:tc>
          <w:tcPr>
            <w:tcW w:w="630" w:type="dxa"/>
            <w:noWrap/>
            <w:vAlign w:val="center"/>
            <w:hideMark/>
          </w:tcPr>
          <w:p w14:paraId="2AC70BA6"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3116A5B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Sulphur </w:t>
            </w:r>
            <w:proofErr w:type="spellStart"/>
            <w:r w:rsidRPr="00550B73">
              <w:rPr>
                <w:rFonts w:eastAsia="Times New Roman" w:cs="Calibri"/>
                <w:color w:val="000000"/>
                <w:sz w:val="12"/>
                <w:szCs w:val="12"/>
                <w:lang w:val="en-US" w:bidi="ar-SA"/>
              </w:rPr>
              <w:t>Afepasa</w:t>
            </w:r>
            <w:proofErr w:type="spellEnd"/>
            <w:r w:rsidRPr="00550B73">
              <w:rPr>
                <w:rFonts w:eastAsia="Times New Roman" w:cs="Calibri"/>
                <w:color w:val="000000"/>
                <w:sz w:val="12"/>
                <w:szCs w:val="12"/>
                <w:lang w:val="en-US" w:bidi="ar-SA"/>
              </w:rPr>
              <w:t xml:space="preserve"> 80 DP sunscreen effect</w:t>
            </w:r>
          </w:p>
        </w:tc>
        <w:tc>
          <w:tcPr>
            <w:tcW w:w="2122" w:type="dxa"/>
            <w:noWrap/>
            <w:vAlign w:val="center"/>
            <w:hideMark/>
          </w:tcPr>
          <w:p w14:paraId="4CE1139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71BA1A3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0B8D9CC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15/04/2026</w:t>
            </w:r>
          </w:p>
        </w:tc>
        <w:tc>
          <w:tcPr>
            <w:tcW w:w="931" w:type="dxa"/>
            <w:noWrap/>
            <w:vAlign w:val="center"/>
            <w:hideMark/>
          </w:tcPr>
          <w:p w14:paraId="52C5746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C0FB75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AZUFRERA Y FERTILIZANTES PALLARÉS S.A. (AFEPASA) (Tarragona)</w:t>
            </w:r>
          </w:p>
        </w:tc>
      </w:tr>
      <w:tr w:rsidR="00B81961" w:rsidRPr="00550B73" w14:paraId="1693A376" w14:textId="77777777">
        <w:trPr>
          <w:trHeight w:val="300"/>
        </w:trPr>
        <w:tc>
          <w:tcPr>
            <w:tcW w:w="900" w:type="dxa"/>
            <w:noWrap/>
            <w:vAlign w:val="center"/>
            <w:hideMark/>
          </w:tcPr>
          <w:p w14:paraId="75E025A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60959</w:t>
            </w:r>
          </w:p>
        </w:tc>
        <w:tc>
          <w:tcPr>
            <w:tcW w:w="990" w:type="dxa"/>
            <w:noWrap/>
            <w:vAlign w:val="center"/>
            <w:hideMark/>
          </w:tcPr>
          <w:p w14:paraId="3310A64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07/05/2020</w:t>
            </w:r>
          </w:p>
        </w:tc>
        <w:tc>
          <w:tcPr>
            <w:tcW w:w="630" w:type="dxa"/>
            <w:noWrap/>
            <w:vAlign w:val="center"/>
            <w:hideMark/>
          </w:tcPr>
          <w:p w14:paraId="20C8987D"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4A8EB5F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CURATIO 38 DC</w:t>
            </w:r>
          </w:p>
        </w:tc>
        <w:tc>
          <w:tcPr>
            <w:tcW w:w="2122" w:type="dxa"/>
            <w:noWrap/>
            <w:vAlign w:val="center"/>
            <w:hideMark/>
          </w:tcPr>
          <w:p w14:paraId="5FE6EA2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lime </w:t>
            </w:r>
            <w:proofErr w:type="spellStart"/>
            <w:r w:rsidRPr="00550B73">
              <w:rPr>
                <w:rFonts w:eastAsia="Times New Roman" w:cs="Calibri"/>
                <w:color w:val="000000"/>
                <w:sz w:val="12"/>
                <w:szCs w:val="12"/>
                <w:lang w:val="en-US" w:bidi="ar-SA"/>
              </w:rPr>
              <w:t>sulphur</w:t>
            </w:r>
            <w:proofErr w:type="spellEnd"/>
            <w:r w:rsidRPr="00550B73">
              <w:rPr>
                <w:rFonts w:eastAsia="Times New Roman" w:cs="Calibri"/>
                <w:color w:val="000000"/>
                <w:sz w:val="12"/>
                <w:szCs w:val="12"/>
                <w:lang w:val="en-US" w:bidi="ar-SA"/>
              </w:rPr>
              <w:t xml:space="preserve"> (calcium </w:t>
            </w:r>
            <w:proofErr w:type="spellStart"/>
            <w:r w:rsidRPr="00550B73">
              <w:rPr>
                <w:rFonts w:eastAsia="Times New Roman" w:cs="Calibri"/>
                <w:color w:val="000000"/>
                <w:sz w:val="12"/>
                <w:szCs w:val="12"/>
                <w:lang w:val="en-US" w:bidi="ar-SA"/>
              </w:rPr>
              <w:t>polysulphid</w:t>
            </w:r>
            <w:proofErr w:type="spellEnd"/>
            <w:r w:rsidRPr="00550B73">
              <w:rPr>
                <w:rFonts w:eastAsia="Times New Roman" w:cs="Calibri"/>
                <w:color w:val="000000"/>
                <w:sz w:val="12"/>
                <w:szCs w:val="12"/>
                <w:lang w:val="en-US" w:bidi="ar-SA"/>
              </w:rPr>
              <w:t>)</w:t>
            </w:r>
          </w:p>
        </w:tc>
        <w:tc>
          <w:tcPr>
            <w:tcW w:w="951" w:type="dxa"/>
            <w:noWrap/>
            <w:vAlign w:val="center"/>
            <w:hideMark/>
          </w:tcPr>
          <w:p w14:paraId="38B1502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38% β/ο</w:t>
            </w:r>
          </w:p>
        </w:tc>
        <w:tc>
          <w:tcPr>
            <w:tcW w:w="990" w:type="dxa"/>
            <w:noWrap/>
            <w:vAlign w:val="center"/>
            <w:hideMark/>
          </w:tcPr>
          <w:p w14:paraId="055BCEC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31/05/2025</w:t>
            </w:r>
          </w:p>
        </w:tc>
        <w:tc>
          <w:tcPr>
            <w:tcW w:w="931" w:type="dxa"/>
            <w:noWrap/>
            <w:vAlign w:val="center"/>
            <w:hideMark/>
          </w:tcPr>
          <w:p w14:paraId="2E18FC3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F8FB15B"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Biofa</w:t>
            </w:r>
            <w:proofErr w:type="spellEnd"/>
            <w:r w:rsidRPr="00550B73">
              <w:rPr>
                <w:rFonts w:eastAsia="Times New Roman" w:cs="Calibri"/>
                <w:color w:val="000000"/>
                <w:sz w:val="12"/>
                <w:szCs w:val="12"/>
                <w:lang w:val="en-US" w:bidi="ar-SA"/>
              </w:rPr>
              <w:t xml:space="preserve"> GmbH</w:t>
            </w:r>
          </w:p>
        </w:tc>
      </w:tr>
      <w:tr w:rsidR="00B81961" w:rsidRPr="00550B73" w14:paraId="2B31E78B" w14:textId="77777777">
        <w:trPr>
          <w:trHeight w:val="300"/>
        </w:trPr>
        <w:tc>
          <w:tcPr>
            <w:tcW w:w="900" w:type="dxa"/>
            <w:noWrap/>
            <w:vAlign w:val="center"/>
            <w:hideMark/>
          </w:tcPr>
          <w:p w14:paraId="38F2B09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60961</w:t>
            </w:r>
          </w:p>
        </w:tc>
        <w:tc>
          <w:tcPr>
            <w:tcW w:w="990" w:type="dxa"/>
            <w:noWrap/>
            <w:vAlign w:val="center"/>
            <w:hideMark/>
          </w:tcPr>
          <w:p w14:paraId="516CAE8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11/05/2020</w:t>
            </w:r>
          </w:p>
        </w:tc>
        <w:tc>
          <w:tcPr>
            <w:tcW w:w="630" w:type="dxa"/>
            <w:noWrap/>
            <w:vAlign w:val="center"/>
            <w:hideMark/>
          </w:tcPr>
          <w:p w14:paraId="51712513"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7CA8192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ALIZE</w:t>
            </w:r>
          </w:p>
        </w:tc>
        <w:tc>
          <w:tcPr>
            <w:tcW w:w="2122" w:type="dxa"/>
            <w:noWrap/>
            <w:vAlign w:val="center"/>
            <w:hideMark/>
          </w:tcPr>
          <w:p w14:paraId="57DAB3E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951" w:type="dxa"/>
            <w:noWrap/>
            <w:vAlign w:val="center"/>
            <w:hideMark/>
          </w:tcPr>
          <w:p w14:paraId="7C35908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2DF7119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7A6AB9A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B620A4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Arysta LifeScience Benelux </w:t>
            </w:r>
            <w:proofErr w:type="spellStart"/>
            <w:r w:rsidRPr="00550B73">
              <w:rPr>
                <w:rFonts w:eastAsia="Times New Roman" w:cs="Calibri"/>
                <w:color w:val="000000"/>
                <w:sz w:val="12"/>
                <w:szCs w:val="12"/>
                <w:lang w:val="en-US" w:bidi="ar-SA"/>
              </w:rPr>
              <w:t>Srl</w:t>
            </w:r>
            <w:proofErr w:type="spellEnd"/>
            <w:r w:rsidRPr="00550B73">
              <w:rPr>
                <w:rFonts w:eastAsia="Times New Roman" w:cs="Calibri"/>
                <w:color w:val="000000"/>
                <w:sz w:val="12"/>
                <w:szCs w:val="12"/>
                <w:lang w:val="en-US" w:bidi="ar-SA"/>
              </w:rPr>
              <w:t>.</w:t>
            </w:r>
          </w:p>
        </w:tc>
      </w:tr>
      <w:tr w:rsidR="00B81961" w:rsidRPr="00550B73" w14:paraId="79FF7324" w14:textId="77777777">
        <w:trPr>
          <w:trHeight w:val="300"/>
        </w:trPr>
        <w:tc>
          <w:tcPr>
            <w:tcW w:w="900" w:type="dxa"/>
            <w:noWrap/>
            <w:vAlign w:val="center"/>
            <w:hideMark/>
          </w:tcPr>
          <w:p w14:paraId="348C828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60962</w:t>
            </w:r>
          </w:p>
        </w:tc>
        <w:tc>
          <w:tcPr>
            <w:tcW w:w="990" w:type="dxa"/>
            <w:noWrap/>
            <w:vAlign w:val="center"/>
            <w:hideMark/>
          </w:tcPr>
          <w:p w14:paraId="0D79713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26/05/2020</w:t>
            </w:r>
          </w:p>
        </w:tc>
        <w:tc>
          <w:tcPr>
            <w:tcW w:w="630" w:type="dxa"/>
            <w:noWrap/>
            <w:vAlign w:val="center"/>
            <w:hideMark/>
          </w:tcPr>
          <w:p w14:paraId="06F9B0A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33FA2CA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KASURI</w:t>
            </w:r>
          </w:p>
        </w:tc>
        <w:tc>
          <w:tcPr>
            <w:tcW w:w="2122" w:type="dxa"/>
            <w:noWrap/>
            <w:vAlign w:val="center"/>
            <w:hideMark/>
          </w:tcPr>
          <w:p w14:paraId="1F8F57BD"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pyriofenone</w:t>
            </w:r>
            <w:proofErr w:type="spellEnd"/>
          </w:p>
        </w:tc>
        <w:tc>
          <w:tcPr>
            <w:tcW w:w="951" w:type="dxa"/>
            <w:noWrap/>
            <w:vAlign w:val="center"/>
            <w:hideMark/>
          </w:tcPr>
          <w:p w14:paraId="59259E1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 β/ο</w:t>
            </w:r>
          </w:p>
        </w:tc>
        <w:tc>
          <w:tcPr>
            <w:tcW w:w="990" w:type="dxa"/>
            <w:noWrap/>
            <w:vAlign w:val="center"/>
            <w:hideMark/>
          </w:tcPr>
          <w:p w14:paraId="132DB2B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31/01/2025</w:t>
            </w:r>
          </w:p>
        </w:tc>
        <w:tc>
          <w:tcPr>
            <w:tcW w:w="931" w:type="dxa"/>
            <w:noWrap/>
            <w:vAlign w:val="center"/>
            <w:hideMark/>
          </w:tcPr>
          <w:p w14:paraId="5B2CF2D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66CE0F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ISK Biosciences Europe N.V.</w:t>
            </w:r>
          </w:p>
        </w:tc>
      </w:tr>
      <w:tr w:rsidR="00B81961" w:rsidRPr="00550B73" w14:paraId="77A1E1D0" w14:textId="77777777">
        <w:trPr>
          <w:trHeight w:val="300"/>
        </w:trPr>
        <w:tc>
          <w:tcPr>
            <w:tcW w:w="900" w:type="dxa"/>
            <w:noWrap/>
            <w:vAlign w:val="center"/>
            <w:hideMark/>
          </w:tcPr>
          <w:p w14:paraId="57F11F3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60976</w:t>
            </w:r>
          </w:p>
        </w:tc>
        <w:tc>
          <w:tcPr>
            <w:tcW w:w="990" w:type="dxa"/>
            <w:noWrap/>
            <w:vAlign w:val="center"/>
            <w:hideMark/>
          </w:tcPr>
          <w:p w14:paraId="58486E6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29/07/2020</w:t>
            </w:r>
          </w:p>
        </w:tc>
        <w:tc>
          <w:tcPr>
            <w:tcW w:w="630" w:type="dxa"/>
            <w:noWrap/>
            <w:vAlign w:val="center"/>
            <w:hideMark/>
          </w:tcPr>
          <w:p w14:paraId="6DC0604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083B3F9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AZOFIN</w:t>
            </w:r>
          </w:p>
        </w:tc>
        <w:tc>
          <w:tcPr>
            <w:tcW w:w="2122" w:type="dxa"/>
            <w:noWrap/>
            <w:vAlign w:val="center"/>
            <w:hideMark/>
          </w:tcPr>
          <w:p w14:paraId="64045B8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951" w:type="dxa"/>
            <w:noWrap/>
            <w:vAlign w:val="center"/>
            <w:hideMark/>
          </w:tcPr>
          <w:p w14:paraId="1639112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2654ED3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231C8F0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9A8B12E"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Finchimica</w:t>
            </w:r>
            <w:proofErr w:type="spellEnd"/>
            <w:r w:rsidRPr="00550B73">
              <w:rPr>
                <w:rFonts w:eastAsia="Times New Roman" w:cs="Calibri"/>
                <w:color w:val="000000"/>
                <w:sz w:val="12"/>
                <w:szCs w:val="12"/>
                <w:lang w:val="en-US" w:bidi="ar-SA"/>
              </w:rPr>
              <w:t xml:space="preserve"> S.p.A.</w:t>
            </w:r>
          </w:p>
        </w:tc>
      </w:tr>
      <w:tr w:rsidR="00B81961" w:rsidRPr="00550B73" w14:paraId="40B1AAA8" w14:textId="77777777">
        <w:trPr>
          <w:trHeight w:val="300"/>
        </w:trPr>
        <w:tc>
          <w:tcPr>
            <w:tcW w:w="900" w:type="dxa"/>
            <w:noWrap/>
            <w:vAlign w:val="center"/>
            <w:hideMark/>
          </w:tcPr>
          <w:p w14:paraId="1860D9E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60989</w:t>
            </w:r>
          </w:p>
        </w:tc>
        <w:tc>
          <w:tcPr>
            <w:tcW w:w="990" w:type="dxa"/>
            <w:noWrap/>
            <w:vAlign w:val="center"/>
            <w:hideMark/>
          </w:tcPr>
          <w:p w14:paraId="5695528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21/10/2020</w:t>
            </w:r>
          </w:p>
        </w:tc>
        <w:tc>
          <w:tcPr>
            <w:tcW w:w="630" w:type="dxa"/>
            <w:noWrap/>
            <w:vAlign w:val="center"/>
            <w:hideMark/>
          </w:tcPr>
          <w:p w14:paraId="398CFC4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70B7492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SPIROX D</w:t>
            </w:r>
          </w:p>
        </w:tc>
        <w:tc>
          <w:tcPr>
            <w:tcW w:w="2122" w:type="dxa"/>
            <w:noWrap/>
            <w:vAlign w:val="center"/>
            <w:hideMark/>
          </w:tcPr>
          <w:p w14:paraId="427EEFD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difenoconazole</w:t>
            </w:r>
          </w:p>
        </w:tc>
        <w:tc>
          <w:tcPr>
            <w:tcW w:w="951" w:type="dxa"/>
            <w:noWrap/>
            <w:vAlign w:val="center"/>
            <w:hideMark/>
          </w:tcPr>
          <w:p w14:paraId="1AC47A8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 β/ο</w:t>
            </w:r>
          </w:p>
        </w:tc>
        <w:tc>
          <w:tcPr>
            <w:tcW w:w="990" w:type="dxa"/>
            <w:noWrap/>
            <w:vAlign w:val="center"/>
            <w:hideMark/>
          </w:tcPr>
          <w:p w14:paraId="7E9C677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513996A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955192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Arysta LifeScience Benelux </w:t>
            </w:r>
            <w:proofErr w:type="spellStart"/>
            <w:r w:rsidRPr="00550B73">
              <w:rPr>
                <w:rFonts w:eastAsia="Times New Roman" w:cs="Calibri"/>
                <w:color w:val="000000"/>
                <w:sz w:val="12"/>
                <w:szCs w:val="12"/>
                <w:lang w:val="en-US" w:bidi="ar-SA"/>
              </w:rPr>
              <w:t>Srl</w:t>
            </w:r>
            <w:proofErr w:type="spellEnd"/>
            <w:r w:rsidRPr="00550B73">
              <w:rPr>
                <w:rFonts w:eastAsia="Times New Roman" w:cs="Calibri"/>
                <w:color w:val="000000"/>
                <w:sz w:val="12"/>
                <w:szCs w:val="12"/>
                <w:lang w:val="en-US" w:bidi="ar-SA"/>
              </w:rPr>
              <w:t>.</w:t>
            </w:r>
          </w:p>
        </w:tc>
      </w:tr>
      <w:tr w:rsidR="00B81961" w:rsidRPr="00550B73" w14:paraId="3F61DE6A" w14:textId="77777777">
        <w:trPr>
          <w:trHeight w:val="300"/>
        </w:trPr>
        <w:tc>
          <w:tcPr>
            <w:tcW w:w="900" w:type="dxa"/>
            <w:noWrap/>
            <w:vAlign w:val="center"/>
            <w:hideMark/>
          </w:tcPr>
          <w:p w14:paraId="7AECB43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60989</w:t>
            </w:r>
          </w:p>
        </w:tc>
        <w:tc>
          <w:tcPr>
            <w:tcW w:w="990" w:type="dxa"/>
            <w:noWrap/>
            <w:vAlign w:val="center"/>
            <w:hideMark/>
          </w:tcPr>
          <w:p w14:paraId="65C9886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21/10/2020</w:t>
            </w:r>
          </w:p>
        </w:tc>
        <w:tc>
          <w:tcPr>
            <w:tcW w:w="630" w:type="dxa"/>
            <w:noWrap/>
            <w:vAlign w:val="center"/>
            <w:hideMark/>
          </w:tcPr>
          <w:p w14:paraId="7F81BD4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2F47A7B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SPIROX D</w:t>
            </w:r>
          </w:p>
        </w:tc>
        <w:tc>
          <w:tcPr>
            <w:tcW w:w="2122" w:type="dxa"/>
            <w:noWrap/>
            <w:vAlign w:val="center"/>
            <w:hideMark/>
          </w:tcPr>
          <w:p w14:paraId="6AFAA7D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spiroxamine</w:t>
            </w:r>
          </w:p>
        </w:tc>
        <w:tc>
          <w:tcPr>
            <w:tcW w:w="951" w:type="dxa"/>
            <w:noWrap/>
            <w:vAlign w:val="center"/>
            <w:hideMark/>
          </w:tcPr>
          <w:p w14:paraId="2D05ED6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40% β/ο</w:t>
            </w:r>
          </w:p>
        </w:tc>
        <w:tc>
          <w:tcPr>
            <w:tcW w:w="990" w:type="dxa"/>
            <w:noWrap/>
            <w:vAlign w:val="center"/>
            <w:hideMark/>
          </w:tcPr>
          <w:p w14:paraId="57722E1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525DEFE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8C8834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Arysta LifeScience Benelux </w:t>
            </w:r>
            <w:proofErr w:type="spellStart"/>
            <w:r w:rsidRPr="00550B73">
              <w:rPr>
                <w:rFonts w:eastAsia="Times New Roman" w:cs="Calibri"/>
                <w:color w:val="000000"/>
                <w:sz w:val="12"/>
                <w:szCs w:val="12"/>
                <w:lang w:val="en-US" w:bidi="ar-SA"/>
              </w:rPr>
              <w:t>Srl</w:t>
            </w:r>
            <w:proofErr w:type="spellEnd"/>
            <w:r w:rsidRPr="00550B73">
              <w:rPr>
                <w:rFonts w:eastAsia="Times New Roman" w:cs="Calibri"/>
                <w:color w:val="000000"/>
                <w:sz w:val="12"/>
                <w:szCs w:val="12"/>
                <w:lang w:val="en-US" w:bidi="ar-SA"/>
              </w:rPr>
              <w:t>.</w:t>
            </w:r>
          </w:p>
        </w:tc>
      </w:tr>
      <w:tr w:rsidR="00B81961" w:rsidRPr="00550B73" w14:paraId="6F61D4D2" w14:textId="77777777">
        <w:trPr>
          <w:trHeight w:val="300"/>
        </w:trPr>
        <w:tc>
          <w:tcPr>
            <w:tcW w:w="900" w:type="dxa"/>
            <w:noWrap/>
            <w:vAlign w:val="center"/>
            <w:hideMark/>
          </w:tcPr>
          <w:p w14:paraId="289E604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60990</w:t>
            </w:r>
          </w:p>
        </w:tc>
        <w:tc>
          <w:tcPr>
            <w:tcW w:w="990" w:type="dxa"/>
            <w:noWrap/>
            <w:vAlign w:val="center"/>
            <w:hideMark/>
          </w:tcPr>
          <w:p w14:paraId="5EDF45A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06/11/2020</w:t>
            </w:r>
          </w:p>
        </w:tc>
        <w:tc>
          <w:tcPr>
            <w:tcW w:w="630" w:type="dxa"/>
            <w:noWrap/>
            <w:vAlign w:val="center"/>
            <w:hideMark/>
          </w:tcPr>
          <w:p w14:paraId="367EE4D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Pre-N</w:t>
            </w:r>
          </w:p>
        </w:tc>
        <w:tc>
          <w:tcPr>
            <w:tcW w:w="1170" w:type="dxa"/>
            <w:noWrap/>
            <w:vAlign w:val="center"/>
            <w:hideMark/>
          </w:tcPr>
          <w:p w14:paraId="3D1CE9A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DOMARK 10 EC</w:t>
            </w:r>
          </w:p>
        </w:tc>
        <w:tc>
          <w:tcPr>
            <w:tcW w:w="2122" w:type="dxa"/>
            <w:noWrap/>
            <w:vAlign w:val="center"/>
            <w:hideMark/>
          </w:tcPr>
          <w:p w14:paraId="193CDA0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tetraconazole</w:t>
            </w:r>
          </w:p>
        </w:tc>
        <w:tc>
          <w:tcPr>
            <w:tcW w:w="951" w:type="dxa"/>
            <w:noWrap/>
            <w:vAlign w:val="center"/>
            <w:hideMark/>
          </w:tcPr>
          <w:p w14:paraId="4E850C0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990" w:type="dxa"/>
            <w:noWrap/>
            <w:vAlign w:val="center"/>
            <w:hideMark/>
          </w:tcPr>
          <w:p w14:paraId="612AEE9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4710CBD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A69940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r>
      <w:tr w:rsidR="00B81961" w:rsidRPr="003369C8" w14:paraId="0576E84C" w14:textId="77777777">
        <w:trPr>
          <w:trHeight w:val="300"/>
        </w:trPr>
        <w:tc>
          <w:tcPr>
            <w:tcW w:w="900" w:type="dxa"/>
            <w:noWrap/>
            <w:vAlign w:val="center"/>
            <w:hideMark/>
          </w:tcPr>
          <w:p w14:paraId="172E602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61003</w:t>
            </w:r>
          </w:p>
        </w:tc>
        <w:tc>
          <w:tcPr>
            <w:tcW w:w="990" w:type="dxa"/>
            <w:noWrap/>
            <w:vAlign w:val="center"/>
            <w:hideMark/>
          </w:tcPr>
          <w:p w14:paraId="692C306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15/01/2021</w:t>
            </w:r>
          </w:p>
        </w:tc>
        <w:tc>
          <w:tcPr>
            <w:tcW w:w="630" w:type="dxa"/>
            <w:noWrap/>
            <w:vAlign w:val="center"/>
            <w:hideMark/>
          </w:tcPr>
          <w:p w14:paraId="5F49D700"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2ECA174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PROTECT ALL 30 SC</w:t>
            </w:r>
          </w:p>
        </w:tc>
        <w:tc>
          <w:tcPr>
            <w:tcW w:w="2122" w:type="dxa"/>
            <w:noWrap/>
            <w:vAlign w:val="center"/>
            <w:hideMark/>
          </w:tcPr>
          <w:p w14:paraId="19ECF24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fluxapyroxad</w:t>
            </w:r>
          </w:p>
        </w:tc>
        <w:tc>
          <w:tcPr>
            <w:tcW w:w="951" w:type="dxa"/>
            <w:noWrap/>
            <w:vAlign w:val="center"/>
            <w:hideMark/>
          </w:tcPr>
          <w:p w14:paraId="3217CA6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 β/ο</w:t>
            </w:r>
          </w:p>
        </w:tc>
        <w:tc>
          <w:tcPr>
            <w:tcW w:w="990" w:type="dxa"/>
            <w:noWrap/>
            <w:vAlign w:val="center"/>
            <w:hideMark/>
          </w:tcPr>
          <w:p w14:paraId="55BC191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31/05/2026</w:t>
            </w:r>
          </w:p>
        </w:tc>
        <w:tc>
          <w:tcPr>
            <w:tcW w:w="931" w:type="dxa"/>
            <w:noWrap/>
            <w:vAlign w:val="center"/>
            <w:hideMark/>
          </w:tcPr>
          <w:p w14:paraId="2C1AB0F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703BD03"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3369C8" w14:paraId="4EADCC56" w14:textId="77777777">
        <w:trPr>
          <w:trHeight w:val="300"/>
        </w:trPr>
        <w:tc>
          <w:tcPr>
            <w:tcW w:w="900" w:type="dxa"/>
            <w:noWrap/>
            <w:vAlign w:val="center"/>
            <w:hideMark/>
          </w:tcPr>
          <w:p w14:paraId="3DBA54A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61004</w:t>
            </w:r>
          </w:p>
        </w:tc>
        <w:tc>
          <w:tcPr>
            <w:tcW w:w="990" w:type="dxa"/>
            <w:noWrap/>
            <w:vAlign w:val="center"/>
            <w:hideMark/>
          </w:tcPr>
          <w:p w14:paraId="304F12A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15/01/2021</w:t>
            </w:r>
          </w:p>
        </w:tc>
        <w:tc>
          <w:tcPr>
            <w:tcW w:w="630" w:type="dxa"/>
            <w:noWrap/>
            <w:vAlign w:val="center"/>
            <w:hideMark/>
          </w:tcPr>
          <w:p w14:paraId="648AF458"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41CCBAD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ORDEXO ACTIVE 30 SC</w:t>
            </w:r>
          </w:p>
        </w:tc>
        <w:tc>
          <w:tcPr>
            <w:tcW w:w="2122" w:type="dxa"/>
            <w:noWrap/>
            <w:vAlign w:val="center"/>
            <w:hideMark/>
          </w:tcPr>
          <w:p w14:paraId="6628D95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fluxapyroxad</w:t>
            </w:r>
          </w:p>
        </w:tc>
        <w:tc>
          <w:tcPr>
            <w:tcW w:w="951" w:type="dxa"/>
            <w:noWrap/>
            <w:vAlign w:val="center"/>
            <w:hideMark/>
          </w:tcPr>
          <w:p w14:paraId="4827D06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30% β/ο</w:t>
            </w:r>
          </w:p>
        </w:tc>
        <w:tc>
          <w:tcPr>
            <w:tcW w:w="990" w:type="dxa"/>
            <w:noWrap/>
            <w:vAlign w:val="center"/>
            <w:hideMark/>
          </w:tcPr>
          <w:p w14:paraId="3A71DBE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31/05/2026</w:t>
            </w:r>
          </w:p>
        </w:tc>
        <w:tc>
          <w:tcPr>
            <w:tcW w:w="931" w:type="dxa"/>
            <w:noWrap/>
            <w:vAlign w:val="center"/>
            <w:hideMark/>
          </w:tcPr>
          <w:p w14:paraId="3D0EDFE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EB05B5C"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550B73" w14:paraId="4947FD4B" w14:textId="77777777">
        <w:trPr>
          <w:trHeight w:val="300"/>
        </w:trPr>
        <w:tc>
          <w:tcPr>
            <w:tcW w:w="900" w:type="dxa"/>
            <w:noWrap/>
            <w:vAlign w:val="center"/>
            <w:hideMark/>
          </w:tcPr>
          <w:p w14:paraId="7C84D91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61010</w:t>
            </w:r>
          </w:p>
        </w:tc>
        <w:tc>
          <w:tcPr>
            <w:tcW w:w="990" w:type="dxa"/>
            <w:noWrap/>
            <w:vAlign w:val="center"/>
            <w:hideMark/>
          </w:tcPr>
          <w:p w14:paraId="0F88CC4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04/02/2021</w:t>
            </w:r>
          </w:p>
        </w:tc>
        <w:tc>
          <w:tcPr>
            <w:tcW w:w="630" w:type="dxa"/>
            <w:noWrap/>
            <w:vAlign w:val="center"/>
            <w:hideMark/>
          </w:tcPr>
          <w:p w14:paraId="0E127F8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76B2A0C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POLDER</w:t>
            </w:r>
          </w:p>
        </w:tc>
        <w:tc>
          <w:tcPr>
            <w:tcW w:w="2122" w:type="dxa"/>
            <w:noWrap/>
            <w:vAlign w:val="center"/>
            <w:hideMark/>
          </w:tcPr>
          <w:p w14:paraId="3DCDCFA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951" w:type="dxa"/>
            <w:noWrap/>
            <w:vAlign w:val="center"/>
            <w:hideMark/>
          </w:tcPr>
          <w:p w14:paraId="1BA2F9E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565AD9E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766666D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183D32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Arysta LifeScience Benelux </w:t>
            </w:r>
            <w:proofErr w:type="spellStart"/>
            <w:r w:rsidRPr="00550B73">
              <w:rPr>
                <w:rFonts w:eastAsia="Times New Roman" w:cs="Calibri"/>
                <w:color w:val="000000"/>
                <w:sz w:val="12"/>
                <w:szCs w:val="12"/>
                <w:lang w:val="en-US" w:bidi="ar-SA"/>
              </w:rPr>
              <w:t>Srl</w:t>
            </w:r>
            <w:proofErr w:type="spellEnd"/>
            <w:r w:rsidRPr="00550B73">
              <w:rPr>
                <w:rFonts w:eastAsia="Times New Roman" w:cs="Calibri"/>
                <w:color w:val="000000"/>
                <w:sz w:val="12"/>
                <w:szCs w:val="12"/>
                <w:lang w:val="en-US" w:bidi="ar-SA"/>
              </w:rPr>
              <w:t>.</w:t>
            </w:r>
          </w:p>
        </w:tc>
      </w:tr>
      <w:tr w:rsidR="00B81961" w:rsidRPr="00550B73" w14:paraId="2827CFF0" w14:textId="77777777">
        <w:trPr>
          <w:trHeight w:val="300"/>
        </w:trPr>
        <w:tc>
          <w:tcPr>
            <w:tcW w:w="900" w:type="dxa"/>
            <w:noWrap/>
            <w:vAlign w:val="center"/>
            <w:hideMark/>
          </w:tcPr>
          <w:p w14:paraId="69CD11B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61012</w:t>
            </w:r>
          </w:p>
        </w:tc>
        <w:tc>
          <w:tcPr>
            <w:tcW w:w="990" w:type="dxa"/>
            <w:noWrap/>
            <w:vAlign w:val="center"/>
            <w:hideMark/>
          </w:tcPr>
          <w:p w14:paraId="7B2C9F4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09/02/2021</w:t>
            </w:r>
          </w:p>
        </w:tc>
        <w:tc>
          <w:tcPr>
            <w:tcW w:w="630" w:type="dxa"/>
            <w:noWrap/>
            <w:vAlign w:val="center"/>
            <w:hideMark/>
          </w:tcPr>
          <w:p w14:paraId="79E71073"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306F0BA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GALILEO</w:t>
            </w:r>
          </w:p>
        </w:tc>
        <w:tc>
          <w:tcPr>
            <w:tcW w:w="2122" w:type="dxa"/>
            <w:noWrap/>
            <w:vAlign w:val="center"/>
            <w:hideMark/>
          </w:tcPr>
          <w:p w14:paraId="2F1FEE7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tetraconazole</w:t>
            </w:r>
          </w:p>
        </w:tc>
        <w:tc>
          <w:tcPr>
            <w:tcW w:w="951" w:type="dxa"/>
            <w:noWrap/>
            <w:vAlign w:val="center"/>
            <w:hideMark/>
          </w:tcPr>
          <w:p w14:paraId="770B7C4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12.5% β/ο</w:t>
            </w:r>
          </w:p>
        </w:tc>
        <w:tc>
          <w:tcPr>
            <w:tcW w:w="990" w:type="dxa"/>
            <w:noWrap/>
            <w:vAlign w:val="center"/>
            <w:hideMark/>
          </w:tcPr>
          <w:p w14:paraId="0EAAB89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4678066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59B0BF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GOWAN Crop Protection Limited, (Hertfordshire)</w:t>
            </w:r>
          </w:p>
        </w:tc>
      </w:tr>
      <w:tr w:rsidR="00B81961" w:rsidRPr="00550B73" w14:paraId="3081DFA6" w14:textId="77777777">
        <w:trPr>
          <w:trHeight w:val="300"/>
        </w:trPr>
        <w:tc>
          <w:tcPr>
            <w:tcW w:w="900" w:type="dxa"/>
            <w:noWrap/>
            <w:vAlign w:val="center"/>
            <w:hideMark/>
          </w:tcPr>
          <w:p w14:paraId="1A60FAA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61017</w:t>
            </w:r>
          </w:p>
        </w:tc>
        <w:tc>
          <w:tcPr>
            <w:tcW w:w="990" w:type="dxa"/>
            <w:noWrap/>
            <w:vAlign w:val="center"/>
            <w:hideMark/>
          </w:tcPr>
          <w:p w14:paraId="157D026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24/02/2021</w:t>
            </w:r>
          </w:p>
        </w:tc>
        <w:tc>
          <w:tcPr>
            <w:tcW w:w="630" w:type="dxa"/>
            <w:noWrap/>
            <w:vAlign w:val="center"/>
            <w:hideMark/>
          </w:tcPr>
          <w:p w14:paraId="77D12D0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2EB99E6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POWNLY COVER</w:t>
            </w:r>
          </w:p>
        </w:tc>
        <w:tc>
          <w:tcPr>
            <w:tcW w:w="2122" w:type="dxa"/>
            <w:noWrap/>
            <w:vAlign w:val="center"/>
            <w:hideMark/>
          </w:tcPr>
          <w:p w14:paraId="21FE405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penconazole</w:t>
            </w:r>
          </w:p>
        </w:tc>
        <w:tc>
          <w:tcPr>
            <w:tcW w:w="951" w:type="dxa"/>
            <w:noWrap/>
            <w:vAlign w:val="center"/>
            <w:hideMark/>
          </w:tcPr>
          <w:p w14:paraId="31F8080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990" w:type="dxa"/>
            <w:noWrap/>
            <w:vAlign w:val="center"/>
            <w:hideMark/>
          </w:tcPr>
          <w:p w14:paraId="1359B38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73488BC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127D77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(Setubal)</w:t>
            </w:r>
          </w:p>
        </w:tc>
      </w:tr>
      <w:tr w:rsidR="00B81961" w:rsidRPr="003369C8" w14:paraId="7D21DC06" w14:textId="77777777">
        <w:trPr>
          <w:trHeight w:val="300"/>
        </w:trPr>
        <w:tc>
          <w:tcPr>
            <w:tcW w:w="900" w:type="dxa"/>
            <w:noWrap/>
            <w:vAlign w:val="center"/>
            <w:hideMark/>
          </w:tcPr>
          <w:p w14:paraId="016DC0F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61021</w:t>
            </w:r>
          </w:p>
        </w:tc>
        <w:tc>
          <w:tcPr>
            <w:tcW w:w="990" w:type="dxa"/>
            <w:noWrap/>
            <w:vAlign w:val="center"/>
            <w:hideMark/>
          </w:tcPr>
          <w:p w14:paraId="6A909F8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02/03/2021</w:t>
            </w:r>
          </w:p>
        </w:tc>
        <w:tc>
          <w:tcPr>
            <w:tcW w:w="630" w:type="dxa"/>
            <w:noWrap/>
            <w:vAlign w:val="center"/>
            <w:hideMark/>
          </w:tcPr>
          <w:p w14:paraId="4944785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62C9DB2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NOTION 80 WG</w:t>
            </w:r>
          </w:p>
        </w:tc>
        <w:tc>
          <w:tcPr>
            <w:tcW w:w="2122" w:type="dxa"/>
            <w:noWrap/>
            <w:vAlign w:val="center"/>
            <w:hideMark/>
          </w:tcPr>
          <w:p w14:paraId="74E850EF"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0F75D9C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372FC7E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3F1506B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4AF88DA"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550B73" w14:paraId="65BA07EE" w14:textId="77777777">
        <w:trPr>
          <w:trHeight w:val="300"/>
        </w:trPr>
        <w:tc>
          <w:tcPr>
            <w:tcW w:w="900" w:type="dxa"/>
            <w:noWrap/>
            <w:vAlign w:val="center"/>
            <w:hideMark/>
          </w:tcPr>
          <w:p w14:paraId="1702C14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61022</w:t>
            </w:r>
          </w:p>
        </w:tc>
        <w:tc>
          <w:tcPr>
            <w:tcW w:w="990" w:type="dxa"/>
            <w:noWrap/>
            <w:vAlign w:val="center"/>
            <w:hideMark/>
          </w:tcPr>
          <w:p w14:paraId="5FBE68D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02/03/2021</w:t>
            </w:r>
          </w:p>
        </w:tc>
        <w:tc>
          <w:tcPr>
            <w:tcW w:w="630" w:type="dxa"/>
            <w:noWrap/>
            <w:vAlign w:val="center"/>
            <w:hideMark/>
          </w:tcPr>
          <w:p w14:paraId="26C8A69F"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7AACE32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SAMBA</w:t>
            </w:r>
          </w:p>
        </w:tc>
        <w:tc>
          <w:tcPr>
            <w:tcW w:w="2122" w:type="dxa"/>
            <w:noWrap/>
            <w:vAlign w:val="center"/>
            <w:hideMark/>
          </w:tcPr>
          <w:p w14:paraId="5593FEC7"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29A1F26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β/ο</w:t>
            </w:r>
          </w:p>
        </w:tc>
        <w:tc>
          <w:tcPr>
            <w:tcW w:w="990" w:type="dxa"/>
            <w:noWrap/>
            <w:vAlign w:val="center"/>
            <w:hideMark/>
          </w:tcPr>
          <w:p w14:paraId="44DE538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20366B2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2B8C71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AZUFRERA Y FERTILIZANTES PALLARÉS S.A. (AFEPASA) (Tarragona)</w:t>
            </w:r>
          </w:p>
        </w:tc>
      </w:tr>
      <w:tr w:rsidR="00B81961" w:rsidRPr="003369C8" w14:paraId="3EE61AE1" w14:textId="77777777">
        <w:trPr>
          <w:trHeight w:val="300"/>
        </w:trPr>
        <w:tc>
          <w:tcPr>
            <w:tcW w:w="900" w:type="dxa"/>
            <w:noWrap/>
            <w:vAlign w:val="center"/>
            <w:hideMark/>
          </w:tcPr>
          <w:p w14:paraId="2CCF221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61030</w:t>
            </w:r>
          </w:p>
        </w:tc>
        <w:tc>
          <w:tcPr>
            <w:tcW w:w="990" w:type="dxa"/>
            <w:noWrap/>
            <w:vAlign w:val="center"/>
            <w:hideMark/>
          </w:tcPr>
          <w:p w14:paraId="215C4E3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16/04/2021</w:t>
            </w:r>
          </w:p>
        </w:tc>
        <w:tc>
          <w:tcPr>
            <w:tcW w:w="630" w:type="dxa"/>
            <w:noWrap/>
            <w:vAlign w:val="center"/>
            <w:hideMark/>
          </w:tcPr>
          <w:p w14:paraId="6D303BE3"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6E7652F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REVYONA SC</w:t>
            </w:r>
          </w:p>
        </w:tc>
        <w:tc>
          <w:tcPr>
            <w:tcW w:w="2122" w:type="dxa"/>
            <w:noWrap/>
            <w:vAlign w:val="center"/>
            <w:hideMark/>
          </w:tcPr>
          <w:p w14:paraId="4C5AF141"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mefentrifluconazole</w:t>
            </w:r>
            <w:proofErr w:type="spellEnd"/>
          </w:p>
        </w:tc>
        <w:tc>
          <w:tcPr>
            <w:tcW w:w="951" w:type="dxa"/>
            <w:noWrap/>
            <w:vAlign w:val="center"/>
            <w:hideMark/>
          </w:tcPr>
          <w:p w14:paraId="57E624C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7.5% β/ο</w:t>
            </w:r>
          </w:p>
        </w:tc>
        <w:tc>
          <w:tcPr>
            <w:tcW w:w="990" w:type="dxa"/>
            <w:noWrap/>
            <w:vAlign w:val="center"/>
            <w:hideMark/>
          </w:tcPr>
          <w:p w14:paraId="331CC74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20/03/2030</w:t>
            </w:r>
          </w:p>
        </w:tc>
        <w:tc>
          <w:tcPr>
            <w:tcW w:w="931" w:type="dxa"/>
            <w:noWrap/>
            <w:vAlign w:val="center"/>
            <w:hideMark/>
          </w:tcPr>
          <w:p w14:paraId="7216778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2F3D2AD"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550B73" w14:paraId="23E02A99" w14:textId="77777777">
        <w:trPr>
          <w:trHeight w:val="300"/>
        </w:trPr>
        <w:tc>
          <w:tcPr>
            <w:tcW w:w="900" w:type="dxa"/>
            <w:noWrap/>
            <w:vAlign w:val="center"/>
            <w:hideMark/>
          </w:tcPr>
          <w:p w14:paraId="1CA1F00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61034</w:t>
            </w:r>
          </w:p>
        </w:tc>
        <w:tc>
          <w:tcPr>
            <w:tcW w:w="990" w:type="dxa"/>
            <w:noWrap/>
            <w:vAlign w:val="center"/>
            <w:hideMark/>
          </w:tcPr>
          <w:p w14:paraId="0B81D83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26/04/2021</w:t>
            </w:r>
          </w:p>
        </w:tc>
        <w:tc>
          <w:tcPr>
            <w:tcW w:w="630" w:type="dxa"/>
            <w:noWrap/>
            <w:vAlign w:val="center"/>
            <w:hideMark/>
          </w:tcPr>
          <w:p w14:paraId="0F4FAA9E"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7E51289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TOPEN 100 EC</w:t>
            </w:r>
          </w:p>
        </w:tc>
        <w:tc>
          <w:tcPr>
            <w:tcW w:w="2122" w:type="dxa"/>
            <w:noWrap/>
            <w:vAlign w:val="center"/>
            <w:hideMark/>
          </w:tcPr>
          <w:p w14:paraId="0A8E333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penconazole</w:t>
            </w:r>
          </w:p>
        </w:tc>
        <w:tc>
          <w:tcPr>
            <w:tcW w:w="951" w:type="dxa"/>
            <w:noWrap/>
            <w:vAlign w:val="center"/>
            <w:hideMark/>
          </w:tcPr>
          <w:p w14:paraId="0C4FBE9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990" w:type="dxa"/>
            <w:noWrap/>
            <w:vAlign w:val="center"/>
            <w:hideMark/>
          </w:tcPr>
          <w:p w14:paraId="6A4F792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15/10/2027</w:t>
            </w:r>
          </w:p>
        </w:tc>
        <w:tc>
          <w:tcPr>
            <w:tcW w:w="931" w:type="dxa"/>
            <w:noWrap/>
            <w:vAlign w:val="center"/>
            <w:hideMark/>
          </w:tcPr>
          <w:p w14:paraId="05E6AB6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D4A3BA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113BB798" w14:textId="77777777">
        <w:trPr>
          <w:trHeight w:val="300"/>
        </w:trPr>
        <w:tc>
          <w:tcPr>
            <w:tcW w:w="900" w:type="dxa"/>
            <w:noWrap/>
            <w:vAlign w:val="center"/>
            <w:hideMark/>
          </w:tcPr>
          <w:p w14:paraId="69CF05D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61046</w:t>
            </w:r>
          </w:p>
        </w:tc>
        <w:tc>
          <w:tcPr>
            <w:tcW w:w="990" w:type="dxa"/>
            <w:noWrap/>
            <w:vAlign w:val="center"/>
            <w:hideMark/>
          </w:tcPr>
          <w:p w14:paraId="461F4C1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13/09/2021</w:t>
            </w:r>
          </w:p>
        </w:tc>
        <w:tc>
          <w:tcPr>
            <w:tcW w:w="630" w:type="dxa"/>
            <w:noWrap/>
            <w:vAlign w:val="center"/>
            <w:hideMark/>
          </w:tcPr>
          <w:p w14:paraId="39B7D3EB"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5C49C0F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SULPHUR AFEPASA 98,5DP</w:t>
            </w:r>
          </w:p>
        </w:tc>
        <w:tc>
          <w:tcPr>
            <w:tcW w:w="2122" w:type="dxa"/>
            <w:noWrap/>
            <w:vAlign w:val="center"/>
            <w:hideMark/>
          </w:tcPr>
          <w:p w14:paraId="147D122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1D2E727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98.5% β/β</w:t>
            </w:r>
          </w:p>
        </w:tc>
        <w:tc>
          <w:tcPr>
            <w:tcW w:w="990" w:type="dxa"/>
            <w:noWrap/>
            <w:vAlign w:val="center"/>
            <w:hideMark/>
          </w:tcPr>
          <w:p w14:paraId="19EAAC6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5AE3DAF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253BB0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AZUFRERA Y FERTILIZANTES PALLARÉS S.A. (AFEPASA) (Tarragona)</w:t>
            </w:r>
          </w:p>
        </w:tc>
      </w:tr>
      <w:tr w:rsidR="00B81961" w:rsidRPr="003369C8" w14:paraId="18C31487" w14:textId="77777777">
        <w:trPr>
          <w:trHeight w:val="300"/>
        </w:trPr>
        <w:tc>
          <w:tcPr>
            <w:tcW w:w="900" w:type="dxa"/>
            <w:noWrap/>
            <w:vAlign w:val="center"/>
            <w:hideMark/>
          </w:tcPr>
          <w:p w14:paraId="3AFEFBF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61058</w:t>
            </w:r>
          </w:p>
        </w:tc>
        <w:tc>
          <w:tcPr>
            <w:tcW w:w="990" w:type="dxa"/>
            <w:noWrap/>
            <w:vAlign w:val="center"/>
            <w:hideMark/>
          </w:tcPr>
          <w:p w14:paraId="6315F47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10/02/2022</w:t>
            </w:r>
          </w:p>
        </w:tc>
        <w:tc>
          <w:tcPr>
            <w:tcW w:w="630" w:type="dxa"/>
            <w:noWrap/>
            <w:vAlign w:val="center"/>
            <w:hideMark/>
          </w:tcPr>
          <w:p w14:paraId="5C509E7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1BDB691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SULFOSTAR 80 WG</w:t>
            </w:r>
          </w:p>
        </w:tc>
        <w:tc>
          <w:tcPr>
            <w:tcW w:w="2122" w:type="dxa"/>
            <w:noWrap/>
            <w:vAlign w:val="center"/>
            <w:hideMark/>
          </w:tcPr>
          <w:p w14:paraId="4B5C2E03"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2A5E16F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76A2B39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5AD1008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F0EE064"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3369C8" w14:paraId="769DF774" w14:textId="77777777">
        <w:trPr>
          <w:trHeight w:val="300"/>
        </w:trPr>
        <w:tc>
          <w:tcPr>
            <w:tcW w:w="900" w:type="dxa"/>
            <w:noWrap/>
            <w:vAlign w:val="center"/>
            <w:hideMark/>
          </w:tcPr>
          <w:p w14:paraId="0EF73B5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61059</w:t>
            </w:r>
          </w:p>
        </w:tc>
        <w:tc>
          <w:tcPr>
            <w:tcW w:w="990" w:type="dxa"/>
            <w:noWrap/>
            <w:vAlign w:val="center"/>
            <w:hideMark/>
          </w:tcPr>
          <w:p w14:paraId="3DAD1AB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10/02/2022</w:t>
            </w:r>
          </w:p>
        </w:tc>
        <w:tc>
          <w:tcPr>
            <w:tcW w:w="630" w:type="dxa"/>
            <w:noWrap/>
            <w:vAlign w:val="center"/>
            <w:hideMark/>
          </w:tcPr>
          <w:p w14:paraId="34E73766"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2545182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COVER 80 WG</w:t>
            </w:r>
          </w:p>
        </w:tc>
        <w:tc>
          <w:tcPr>
            <w:tcW w:w="2122" w:type="dxa"/>
            <w:noWrap/>
            <w:vAlign w:val="center"/>
            <w:hideMark/>
          </w:tcPr>
          <w:p w14:paraId="66BB55D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3BD83D1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71AC997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0588123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030AE5D"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r w:rsidR="00B81961" w:rsidRPr="00550B73" w14:paraId="5E383FDE" w14:textId="77777777">
        <w:trPr>
          <w:trHeight w:val="300"/>
        </w:trPr>
        <w:tc>
          <w:tcPr>
            <w:tcW w:w="900" w:type="dxa"/>
            <w:noWrap/>
            <w:vAlign w:val="center"/>
            <w:hideMark/>
          </w:tcPr>
          <w:p w14:paraId="252B1CE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61061</w:t>
            </w:r>
          </w:p>
        </w:tc>
        <w:tc>
          <w:tcPr>
            <w:tcW w:w="990" w:type="dxa"/>
            <w:noWrap/>
            <w:vAlign w:val="center"/>
            <w:hideMark/>
          </w:tcPr>
          <w:p w14:paraId="02004B7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16/02/2022</w:t>
            </w:r>
          </w:p>
        </w:tc>
        <w:tc>
          <w:tcPr>
            <w:tcW w:w="630" w:type="dxa"/>
            <w:noWrap/>
            <w:vAlign w:val="center"/>
            <w:hideMark/>
          </w:tcPr>
          <w:p w14:paraId="605CF37E"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68F616F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XTRACT</w:t>
            </w:r>
          </w:p>
        </w:tc>
        <w:tc>
          <w:tcPr>
            <w:tcW w:w="2122" w:type="dxa"/>
            <w:noWrap/>
            <w:vAlign w:val="center"/>
            <w:hideMark/>
          </w:tcPr>
          <w:p w14:paraId="43DD068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meptyldinocap</w:t>
            </w:r>
            <w:proofErr w:type="spellEnd"/>
          </w:p>
        </w:tc>
        <w:tc>
          <w:tcPr>
            <w:tcW w:w="951" w:type="dxa"/>
            <w:noWrap/>
            <w:vAlign w:val="center"/>
            <w:hideMark/>
          </w:tcPr>
          <w:p w14:paraId="11507DB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35% β/ο</w:t>
            </w:r>
          </w:p>
        </w:tc>
        <w:tc>
          <w:tcPr>
            <w:tcW w:w="990" w:type="dxa"/>
            <w:noWrap/>
            <w:vAlign w:val="center"/>
            <w:hideMark/>
          </w:tcPr>
          <w:p w14:paraId="57F3244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31/03/2026</w:t>
            </w:r>
          </w:p>
        </w:tc>
        <w:tc>
          <w:tcPr>
            <w:tcW w:w="931" w:type="dxa"/>
            <w:noWrap/>
            <w:vAlign w:val="center"/>
            <w:hideMark/>
          </w:tcPr>
          <w:p w14:paraId="25C29E7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3647093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CORTEVA AGRISCIENCE ΕΛΛΑΣ Α.Ε.</w:t>
            </w:r>
          </w:p>
        </w:tc>
      </w:tr>
      <w:tr w:rsidR="00B81961" w:rsidRPr="00550B73" w14:paraId="582A789D" w14:textId="77777777">
        <w:trPr>
          <w:trHeight w:val="300"/>
        </w:trPr>
        <w:tc>
          <w:tcPr>
            <w:tcW w:w="900" w:type="dxa"/>
            <w:noWrap/>
            <w:vAlign w:val="center"/>
            <w:hideMark/>
          </w:tcPr>
          <w:p w14:paraId="2EF701C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61069</w:t>
            </w:r>
          </w:p>
        </w:tc>
        <w:tc>
          <w:tcPr>
            <w:tcW w:w="990" w:type="dxa"/>
            <w:noWrap/>
            <w:vAlign w:val="center"/>
            <w:hideMark/>
          </w:tcPr>
          <w:p w14:paraId="550C699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07/04/2022</w:t>
            </w:r>
          </w:p>
        </w:tc>
        <w:tc>
          <w:tcPr>
            <w:tcW w:w="630" w:type="dxa"/>
            <w:noWrap/>
            <w:vAlign w:val="center"/>
            <w:hideMark/>
          </w:tcPr>
          <w:p w14:paraId="583AA89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5D622BD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PENOIDIUM</w:t>
            </w:r>
          </w:p>
        </w:tc>
        <w:tc>
          <w:tcPr>
            <w:tcW w:w="2122" w:type="dxa"/>
            <w:noWrap/>
            <w:vAlign w:val="center"/>
            <w:hideMark/>
          </w:tcPr>
          <w:p w14:paraId="1A392E3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penconazole</w:t>
            </w:r>
          </w:p>
        </w:tc>
        <w:tc>
          <w:tcPr>
            <w:tcW w:w="951" w:type="dxa"/>
            <w:noWrap/>
            <w:vAlign w:val="center"/>
            <w:hideMark/>
          </w:tcPr>
          <w:p w14:paraId="1EAF2D5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990" w:type="dxa"/>
            <w:noWrap/>
            <w:vAlign w:val="center"/>
            <w:hideMark/>
          </w:tcPr>
          <w:p w14:paraId="416BBE1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15/10/2027</w:t>
            </w:r>
          </w:p>
        </w:tc>
        <w:tc>
          <w:tcPr>
            <w:tcW w:w="931" w:type="dxa"/>
            <w:noWrap/>
            <w:vAlign w:val="center"/>
            <w:hideMark/>
          </w:tcPr>
          <w:p w14:paraId="5D67935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98CC33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AZUFRERA Y FERTILIZANTES PALLARÉS S.A. (AFEPASA) (Tarragona)</w:t>
            </w:r>
          </w:p>
        </w:tc>
      </w:tr>
      <w:tr w:rsidR="00B81961" w:rsidRPr="00550B73" w14:paraId="1199B3DB" w14:textId="77777777">
        <w:trPr>
          <w:trHeight w:val="300"/>
        </w:trPr>
        <w:tc>
          <w:tcPr>
            <w:tcW w:w="900" w:type="dxa"/>
            <w:noWrap/>
            <w:vAlign w:val="center"/>
            <w:hideMark/>
          </w:tcPr>
          <w:p w14:paraId="7061F22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61074</w:t>
            </w:r>
          </w:p>
        </w:tc>
        <w:tc>
          <w:tcPr>
            <w:tcW w:w="990" w:type="dxa"/>
            <w:noWrap/>
            <w:vAlign w:val="center"/>
            <w:hideMark/>
          </w:tcPr>
          <w:p w14:paraId="7892C6A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13/05/2022</w:t>
            </w:r>
          </w:p>
        </w:tc>
        <w:tc>
          <w:tcPr>
            <w:tcW w:w="630" w:type="dxa"/>
            <w:noWrap/>
            <w:vAlign w:val="center"/>
            <w:hideMark/>
          </w:tcPr>
          <w:p w14:paraId="31DD1A97"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0A51E5C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ELLATHION 98,5 DP</w:t>
            </w:r>
          </w:p>
        </w:tc>
        <w:tc>
          <w:tcPr>
            <w:tcW w:w="2122" w:type="dxa"/>
            <w:noWrap/>
            <w:vAlign w:val="center"/>
            <w:hideMark/>
          </w:tcPr>
          <w:p w14:paraId="02E9C63D"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5D66C0B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98.5% β/β</w:t>
            </w:r>
          </w:p>
        </w:tc>
        <w:tc>
          <w:tcPr>
            <w:tcW w:w="990" w:type="dxa"/>
            <w:noWrap/>
            <w:vAlign w:val="center"/>
            <w:hideMark/>
          </w:tcPr>
          <w:p w14:paraId="49FB186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15/04/2026</w:t>
            </w:r>
          </w:p>
        </w:tc>
        <w:tc>
          <w:tcPr>
            <w:tcW w:w="931" w:type="dxa"/>
            <w:noWrap/>
            <w:vAlign w:val="center"/>
            <w:hideMark/>
          </w:tcPr>
          <w:p w14:paraId="40E4DB1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6B53AB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AZUFRERA Y FERTILIZANTES PALLARÉS S.A. (AFEPASA) (Tarragona)</w:t>
            </w:r>
          </w:p>
        </w:tc>
      </w:tr>
      <w:tr w:rsidR="00B81961" w:rsidRPr="00550B73" w14:paraId="08333211" w14:textId="77777777">
        <w:trPr>
          <w:trHeight w:val="300"/>
        </w:trPr>
        <w:tc>
          <w:tcPr>
            <w:tcW w:w="900" w:type="dxa"/>
            <w:noWrap/>
            <w:vAlign w:val="center"/>
            <w:hideMark/>
          </w:tcPr>
          <w:p w14:paraId="50958F5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61075</w:t>
            </w:r>
          </w:p>
        </w:tc>
        <w:tc>
          <w:tcPr>
            <w:tcW w:w="990" w:type="dxa"/>
            <w:noWrap/>
            <w:vAlign w:val="center"/>
            <w:hideMark/>
          </w:tcPr>
          <w:p w14:paraId="14A8814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13/05/2022</w:t>
            </w:r>
          </w:p>
        </w:tc>
        <w:tc>
          <w:tcPr>
            <w:tcW w:w="630" w:type="dxa"/>
            <w:noWrap/>
            <w:vAlign w:val="center"/>
            <w:hideMark/>
          </w:tcPr>
          <w:p w14:paraId="1F73582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mutr</w:t>
            </w:r>
            <w:proofErr w:type="spellEnd"/>
          </w:p>
        </w:tc>
        <w:tc>
          <w:tcPr>
            <w:tcW w:w="1170" w:type="dxa"/>
            <w:noWrap/>
            <w:vAlign w:val="center"/>
            <w:hideMark/>
          </w:tcPr>
          <w:p w14:paraId="2708C8B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THIOPRON</w:t>
            </w:r>
          </w:p>
        </w:tc>
        <w:tc>
          <w:tcPr>
            <w:tcW w:w="2122" w:type="dxa"/>
            <w:noWrap/>
            <w:vAlign w:val="center"/>
            <w:hideMark/>
          </w:tcPr>
          <w:p w14:paraId="1708454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3356B53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82.5% β/ο</w:t>
            </w:r>
          </w:p>
        </w:tc>
        <w:tc>
          <w:tcPr>
            <w:tcW w:w="990" w:type="dxa"/>
            <w:noWrap/>
            <w:vAlign w:val="center"/>
            <w:hideMark/>
          </w:tcPr>
          <w:p w14:paraId="20730BE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789D29C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4057ED3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UPL Holdings </w:t>
            </w:r>
            <w:proofErr w:type="spellStart"/>
            <w:r w:rsidRPr="00550B73">
              <w:rPr>
                <w:rFonts w:eastAsia="Times New Roman" w:cs="Calibri"/>
                <w:color w:val="000000"/>
                <w:sz w:val="12"/>
                <w:szCs w:val="12"/>
                <w:lang w:val="en-US" w:bidi="ar-SA"/>
              </w:rPr>
              <w:t>Coöperatief</w:t>
            </w:r>
            <w:proofErr w:type="spellEnd"/>
            <w:r w:rsidRPr="00550B73">
              <w:rPr>
                <w:rFonts w:eastAsia="Times New Roman" w:cs="Calibri"/>
                <w:color w:val="000000"/>
                <w:sz w:val="12"/>
                <w:szCs w:val="12"/>
                <w:lang w:val="en-US" w:bidi="ar-SA"/>
              </w:rPr>
              <w:t xml:space="preserve"> U.A.</w:t>
            </w:r>
          </w:p>
        </w:tc>
      </w:tr>
      <w:tr w:rsidR="00B81961" w:rsidRPr="00550B73" w14:paraId="4A5E38D3" w14:textId="77777777">
        <w:trPr>
          <w:trHeight w:val="300"/>
        </w:trPr>
        <w:tc>
          <w:tcPr>
            <w:tcW w:w="900" w:type="dxa"/>
            <w:noWrap/>
            <w:vAlign w:val="center"/>
            <w:hideMark/>
          </w:tcPr>
          <w:p w14:paraId="2F1471A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lastRenderedPageBreak/>
              <w:t>61077</w:t>
            </w:r>
          </w:p>
        </w:tc>
        <w:tc>
          <w:tcPr>
            <w:tcW w:w="990" w:type="dxa"/>
            <w:noWrap/>
            <w:vAlign w:val="center"/>
            <w:hideMark/>
          </w:tcPr>
          <w:p w14:paraId="3E598F8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13/05/2022</w:t>
            </w:r>
          </w:p>
        </w:tc>
        <w:tc>
          <w:tcPr>
            <w:tcW w:w="630" w:type="dxa"/>
            <w:noWrap/>
            <w:vAlign w:val="center"/>
            <w:hideMark/>
          </w:tcPr>
          <w:p w14:paraId="0CE30E4D"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7DA8498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PENOZOL 100 EC</w:t>
            </w:r>
          </w:p>
        </w:tc>
        <w:tc>
          <w:tcPr>
            <w:tcW w:w="2122" w:type="dxa"/>
            <w:noWrap/>
            <w:vAlign w:val="center"/>
            <w:hideMark/>
          </w:tcPr>
          <w:p w14:paraId="3C1AC58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penconazole</w:t>
            </w:r>
          </w:p>
        </w:tc>
        <w:tc>
          <w:tcPr>
            <w:tcW w:w="951" w:type="dxa"/>
            <w:noWrap/>
            <w:vAlign w:val="center"/>
            <w:hideMark/>
          </w:tcPr>
          <w:p w14:paraId="6A185FB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990" w:type="dxa"/>
            <w:noWrap/>
            <w:vAlign w:val="center"/>
            <w:hideMark/>
          </w:tcPr>
          <w:p w14:paraId="441E19D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15/10/2027</w:t>
            </w:r>
          </w:p>
        </w:tc>
        <w:tc>
          <w:tcPr>
            <w:tcW w:w="931" w:type="dxa"/>
            <w:noWrap/>
            <w:vAlign w:val="center"/>
            <w:hideMark/>
          </w:tcPr>
          <w:p w14:paraId="51D17BA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C81CB3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0F9404B9" w14:textId="77777777">
        <w:trPr>
          <w:trHeight w:val="300"/>
        </w:trPr>
        <w:tc>
          <w:tcPr>
            <w:tcW w:w="900" w:type="dxa"/>
            <w:noWrap/>
            <w:vAlign w:val="center"/>
            <w:hideMark/>
          </w:tcPr>
          <w:p w14:paraId="1BB6DEE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61078</w:t>
            </w:r>
          </w:p>
        </w:tc>
        <w:tc>
          <w:tcPr>
            <w:tcW w:w="990" w:type="dxa"/>
            <w:noWrap/>
            <w:vAlign w:val="center"/>
            <w:hideMark/>
          </w:tcPr>
          <w:p w14:paraId="51912A9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16/05/2022</w:t>
            </w:r>
          </w:p>
        </w:tc>
        <w:tc>
          <w:tcPr>
            <w:tcW w:w="630" w:type="dxa"/>
            <w:noWrap/>
            <w:vAlign w:val="center"/>
            <w:hideMark/>
          </w:tcPr>
          <w:p w14:paraId="491CB0D0"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6CB7E4F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THION 98,5 DP</w:t>
            </w:r>
          </w:p>
        </w:tc>
        <w:tc>
          <w:tcPr>
            <w:tcW w:w="2122" w:type="dxa"/>
            <w:noWrap/>
            <w:vAlign w:val="center"/>
            <w:hideMark/>
          </w:tcPr>
          <w:p w14:paraId="65D8BE6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470DAFC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98.5% β/β</w:t>
            </w:r>
          </w:p>
        </w:tc>
        <w:tc>
          <w:tcPr>
            <w:tcW w:w="990" w:type="dxa"/>
            <w:noWrap/>
            <w:vAlign w:val="center"/>
            <w:hideMark/>
          </w:tcPr>
          <w:p w14:paraId="731CC21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15/04/2026</w:t>
            </w:r>
          </w:p>
        </w:tc>
        <w:tc>
          <w:tcPr>
            <w:tcW w:w="931" w:type="dxa"/>
            <w:noWrap/>
            <w:vAlign w:val="center"/>
            <w:hideMark/>
          </w:tcPr>
          <w:p w14:paraId="314E44D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22B4DD2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AZUFRERA Y FERTILIZANTES PALLARÉS S.A. (AFEPASA) (Tarragona)</w:t>
            </w:r>
          </w:p>
        </w:tc>
      </w:tr>
      <w:tr w:rsidR="00B81961" w:rsidRPr="00550B73" w14:paraId="48FA11A0" w14:textId="77777777">
        <w:trPr>
          <w:trHeight w:val="300"/>
        </w:trPr>
        <w:tc>
          <w:tcPr>
            <w:tcW w:w="900" w:type="dxa"/>
            <w:noWrap/>
            <w:vAlign w:val="center"/>
            <w:hideMark/>
          </w:tcPr>
          <w:p w14:paraId="3C85D67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61098</w:t>
            </w:r>
          </w:p>
        </w:tc>
        <w:tc>
          <w:tcPr>
            <w:tcW w:w="990" w:type="dxa"/>
            <w:noWrap/>
            <w:vAlign w:val="center"/>
            <w:hideMark/>
          </w:tcPr>
          <w:p w14:paraId="75827CD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04/01/2023</w:t>
            </w:r>
          </w:p>
        </w:tc>
        <w:tc>
          <w:tcPr>
            <w:tcW w:w="630" w:type="dxa"/>
            <w:noWrap/>
            <w:vAlign w:val="center"/>
            <w:hideMark/>
          </w:tcPr>
          <w:p w14:paraId="29FBE826"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4005BB8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ENZUFRE 80 WG</w:t>
            </w:r>
          </w:p>
        </w:tc>
        <w:tc>
          <w:tcPr>
            <w:tcW w:w="2122" w:type="dxa"/>
            <w:noWrap/>
            <w:vAlign w:val="center"/>
            <w:hideMark/>
          </w:tcPr>
          <w:p w14:paraId="36F79C4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543259A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2AA5648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260E969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8B3E8E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AZUFRERA Y FERTILIZANTES PALLARÉS S.A. (AFEPASA) (Tarragona)</w:t>
            </w:r>
          </w:p>
        </w:tc>
      </w:tr>
      <w:tr w:rsidR="00B81961" w:rsidRPr="00550B73" w14:paraId="07CEC3E0" w14:textId="77777777">
        <w:trPr>
          <w:trHeight w:val="300"/>
        </w:trPr>
        <w:tc>
          <w:tcPr>
            <w:tcW w:w="900" w:type="dxa"/>
            <w:noWrap/>
            <w:vAlign w:val="center"/>
            <w:hideMark/>
          </w:tcPr>
          <w:p w14:paraId="3C82F3B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61099</w:t>
            </w:r>
          </w:p>
        </w:tc>
        <w:tc>
          <w:tcPr>
            <w:tcW w:w="990" w:type="dxa"/>
            <w:noWrap/>
            <w:vAlign w:val="center"/>
            <w:hideMark/>
          </w:tcPr>
          <w:p w14:paraId="06CC0C4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04/01/2023</w:t>
            </w:r>
          </w:p>
        </w:tc>
        <w:tc>
          <w:tcPr>
            <w:tcW w:w="630" w:type="dxa"/>
            <w:noWrap/>
            <w:vAlign w:val="center"/>
            <w:hideMark/>
          </w:tcPr>
          <w:p w14:paraId="5D00732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754EC48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SUMPOR 80 WG</w:t>
            </w:r>
          </w:p>
        </w:tc>
        <w:tc>
          <w:tcPr>
            <w:tcW w:w="2122" w:type="dxa"/>
            <w:noWrap/>
            <w:vAlign w:val="center"/>
            <w:hideMark/>
          </w:tcPr>
          <w:p w14:paraId="69D6910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6786FB6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4066B4C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3F31BF0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27B85F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AZUFRERA Y FERTILIZANTES PALLARÉS S.A. (AFEPASA) (Tarragona)</w:t>
            </w:r>
          </w:p>
        </w:tc>
      </w:tr>
      <w:tr w:rsidR="00B81961" w:rsidRPr="00550B73" w14:paraId="43051857" w14:textId="77777777">
        <w:trPr>
          <w:trHeight w:val="300"/>
        </w:trPr>
        <w:tc>
          <w:tcPr>
            <w:tcW w:w="900" w:type="dxa"/>
            <w:noWrap/>
            <w:vAlign w:val="center"/>
            <w:hideMark/>
          </w:tcPr>
          <w:p w14:paraId="223D20F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61100</w:t>
            </w:r>
          </w:p>
        </w:tc>
        <w:tc>
          <w:tcPr>
            <w:tcW w:w="990" w:type="dxa"/>
            <w:noWrap/>
            <w:vAlign w:val="center"/>
            <w:hideMark/>
          </w:tcPr>
          <w:p w14:paraId="1E25C31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04/01/2023</w:t>
            </w:r>
          </w:p>
        </w:tc>
        <w:tc>
          <w:tcPr>
            <w:tcW w:w="630" w:type="dxa"/>
            <w:noWrap/>
            <w:vAlign w:val="center"/>
            <w:hideMark/>
          </w:tcPr>
          <w:p w14:paraId="29B97D9B"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4C1464A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THION 80 WG</w:t>
            </w:r>
          </w:p>
        </w:tc>
        <w:tc>
          <w:tcPr>
            <w:tcW w:w="2122" w:type="dxa"/>
            <w:noWrap/>
            <w:vAlign w:val="center"/>
            <w:hideMark/>
          </w:tcPr>
          <w:p w14:paraId="4565F6C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73B89B7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0C30EB0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4BB5AB2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37322A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AZUFRERA Y FERTILIZANTES PALLARÉS S.A. (AFEPASA) (Tarragona)</w:t>
            </w:r>
          </w:p>
        </w:tc>
      </w:tr>
      <w:tr w:rsidR="00B81961" w:rsidRPr="00550B73" w14:paraId="280B255C" w14:textId="77777777">
        <w:trPr>
          <w:trHeight w:val="300"/>
        </w:trPr>
        <w:tc>
          <w:tcPr>
            <w:tcW w:w="900" w:type="dxa"/>
            <w:noWrap/>
            <w:vAlign w:val="center"/>
            <w:hideMark/>
          </w:tcPr>
          <w:p w14:paraId="358399D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61101</w:t>
            </w:r>
          </w:p>
        </w:tc>
        <w:tc>
          <w:tcPr>
            <w:tcW w:w="990" w:type="dxa"/>
            <w:noWrap/>
            <w:vAlign w:val="center"/>
            <w:hideMark/>
          </w:tcPr>
          <w:p w14:paraId="14B2D8C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13/01/2023</w:t>
            </w:r>
          </w:p>
        </w:tc>
        <w:tc>
          <w:tcPr>
            <w:tcW w:w="630" w:type="dxa"/>
            <w:noWrap/>
            <w:vAlign w:val="center"/>
            <w:hideMark/>
          </w:tcPr>
          <w:p w14:paraId="2C3413A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64E3C09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STRIKE 25 EC</w:t>
            </w:r>
          </w:p>
        </w:tc>
        <w:tc>
          <w:tcPr>
            <w:tcW w:w="2122" w:type="dxa"/>
            <w:noWrap/>
            <w:vAlign w:val="center"/>
            <w:hideMark/>
          </w:tcPr>
          <w:p w14:paraId="105F6A0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difenoconazole</w:t>
            </w:r>
          </w:p>
        </w:tc>
        <w:tc>
          <w:tcPr>
            <w:tcW w:w="951" w:type="dxa"/>
            <w:noWrap/>
            <w:vAlign w:val="center"/>
            <w:hideMark/>
          </w:tcPr>
          <w:p w14:paraId="3773188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5580132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15/03/2027</w:t>
            </w:r>
          </w:p>
        </w:tc>
        <w:tc>
          <w:tcPr>
            <w:tcW w:w="931" w:type="dxa"/>
            <w:noWrap/>
            <w:vAlign w:val="center"/>
            <w:hideMark/>
          </w:tcPr>
          <w:p w14:paraId="2D6AEC6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9FADD5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26DC8679" w14:textId="77777777">
        <w:trPr>
          <w:trHeight w:val="300"/>
        </w:trPr>
        <w:tc>
          <w:tcPr>
            <w:tcW w:w="900" w:type="dxa"/>
            <w:noWrap/>
            <w:vAlign w:val="center"/>
            <w:hideMark/>
          </w:tcPr>
          <w:p w14:paraId="4EA4F58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61103</w:t>
            </w:r>
          </w:p>
        </w:tc>
        <w:tc>
          <w:tcPr>
            <w:tcW w:w="990" w:type="dxa"/>
            <w:noWrap/>
            <w:vAlign w:val="center"/>
            <w:hideMark/>
          </w:tcPr>
          <w:p w14:paraId="296C950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19/01/2023</w:t>
            </w:r>
          </w:p>
        </w:tc>
        <w:tc>
          <w:tcPr>
            <w:tcW w:w="630" w:type="dxa"/>
            <w:noWrap/>
            <w:vAlign w:val="center"/>
            <w:hideMark/>
          </w:tcPr>
          <w:p w14:paraId="459E554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663B85C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DIFEL 25 EC</w:t>
            </w:r>
          </w:p>
        </w:tc>
        <w:tc>
          <w:tcPr>
            <w:tcW w:w="2122" w:type="dxa"/>
            <w:noWrap/>
            <w:vAlign w:val="center"/>
            <w:hideMark/>
          </w:tcPr>
          <w:p w14:paraId="1487E11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difenoconazole</w:t>
            </w:r>
          </w:p>
        </w:tc>
        <w:tc>
          <w:tcPr>
            <w:tcW w:w="951" w:type="dxa"/>
            <w:noWrap/>
            <w:vAlign w:val="center"/>
            <w:hideMark/>
          </w:tcPr>
          <w:p w14:paraId="3BD3C36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45FBB37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15/03/2027</w:t>
            </w:r>
          </w:p>
        </w:tc>
        <w:tc>
          <w:tcPr>
            <w:tcW w:w="931" w:type="dxa"/>
            <w:noWrap/>
            <w:vAlign w:val="center"/>
            <w:hideMark/>
          </w:tcPr>
          <w:p w14:paraId="6420916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078017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263A0DE1" w14:textId="77777777">
        <w:trPr>
          <w:trHeight w:val="300"/>
        </w:trPr>
        <w:tc>
          <w:tcPr>
            <w:tcW w:w="900" w:type="dxa"/>
            <w:noWrap/>
            <w:vAlign w:val="center"/>
            <w:hideMark/>
          </w:tcPr>
          <w:p w14:paraId="751FA6C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61104</w:t>
            </w:r>
          </w:p>
        </w:tc>
        <w:tc>
          <w:tcPr>
            <w:tcW w:w="990" w:type="dxa"/>
            <w:noWrap/>
            <w:vAlign w:val="center"/>
            <w:hideMark/>
          </w:tcPr>
          <w:p w14:paraId="5A4ECDF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19/01/2023</w:t>
            </w:r>
          </w:p>
        </w:tc>
        <w:tc>
          <w:tcPr>
            <w:tcW w:w="630" w:type="dxa"/>
            <w:noWrap/>
            <w:vAlign w:val="center"/>
            <w:hideMark/>
          </w:tcPr>
          <w:p w14:paraId="1C3FEE9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w:t>
            </w:r>
          </w:p>
        </w:tc>
        <w:tc>
          <w:tcPr>
            <w:tcW w:w="1170" w:type="dxa"/>
            <w:noWrap/>
            <w:vAlign w:val="center"/>
            <w:hideMark/>
          </w:tcPr>
          <w:p w14:paraId="5BB0243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MAGIC 25 EC</w:t>
            </w:r>
          </w:p>
        </w:tc>
        <w:tc>
          <w:tcPr>
            <w:tcW w:w="2122" w:type="dxa"/>
            <w:noWrap/>
            <w:vAlign w:val="center"/>
            <w:hideMark/>
          </w:tcPr>
          <w:p w14:paraId="0F6A2F4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difenoconazole</w:t>
            </w:r>
          </w:p>
        </w:tc>
        <w:tc>
          <w:tcPr>
            <w:tcW w:w="951" w:type="dxa"/>
            <w:noWrap/>
            <w:vAlign w:val="center"/>
            <w:hideMark/>
          </w:tcPr>
          <w:p w14:paraId="77A4230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6EE005B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15/03/2027</w:t>
            </w:r>
          </w:p>
        </w:tc>
        <w:tc>
          <w:tcPr>
            <w:tcW w:w="931" w:type="dxa"/>
            <w:noWrap/>
            <w:vAlign w:val="center"/>
            <w:hideMark/>
          </w:tcPr>
          <w:p w14:paraId="2348901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31CD261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Syngenta Hellas </w:t>
            </w:r>
            <w:proofErr w:type="spellStart"/>
            <w:r w:rsidRPr="00550B73">
              <w:rPr>
                <w:rFonts w:eastAsia="Times New Roman" w:cs="Calibri"/>
                <w:color w:val="000000"/>
                <w:sz w:val="12"/>
                <w:szCs w:val="12"/>
                <w:lang w:val="en-US" w:bidi="ar-SA"/>
              </w:rPr>
              <w:t>Μονο</w:t>
            </w:r>
            <w:proofErr w:type="spellEnd"/>
            <w:r w:rsidRPr="00550B73">
              <w:rPr>
                <w:rFonts w:eastAsia="Times New Roman" w:cs="Calibri"/>
                <w:color w:val="000000"/>
                <w:sz w:val="12"/>
                <w:szCs w:val="12"/>
                <w:lang w:val="en-US" w:bidi="ar-SA"/>
              </w:rPr>
              <w:t>πρόσωπη Α.Ε.Β.Ε.</w:t>
            </w:r>
          </w:p>
        </w:tc>
      </w:tr>
      <w:tr w:rsidR="00B81961" w:rsidRPr="00550B73" w14:paraId="22CD3373" w14:textId="77777777">
        <w:trPr>
          <w:trHeight w:val="300"/>
        </w:trPr>
        <w:tc>
          <w:tcPr>
            <w:tcW w:w="900" w:type="dxa"/>
            <w:noWrap/>
            <w:vAlign w:val="center"/>
            <w:hideMark/>
          </w:tcPr>
          <w:p w14:paraId="1C3330F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61105</w:t>
            </w:r>
          </w:p>
        </w:tc>
        <w:tc>
          <w:tcPr>
            <w:tcW w:w="990" w:type="dxa"/>
            <w:noWrap/>
            <w:vAlign w:val="center"/>
            <w:hideMark/>
          </w:tcPr>
          <w:p w14:paraId="72E9CDA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23/01/2023</w:t>
            </w:r>
          </w:p>
        </w:tc>
        <w:tc>
          <w:tcPr>
            <w:tcW w:w="630" w:type="dxa"/>
            <w:noWrap/>
            <w:vAlign w:val="center"/>
            <w:hideMark/>
          </w:tcPr>
          <w:p w14:paraId="0E83E87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757A2B3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KRETHOR</w:t>
            </w:r>
          </w:p>
        </w:tc>
        <w:tc>
          <w:tcPr>
            <w:tcW w:w="2122" w:type="dxa"/>
            <w:noWrap/>
            <w:vAlign w:val="center"/>
            <w:hideMark/>
          </w:tcPr>
          <w:p w14:paraId="6AD8E533"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kresoxim</w:t>
            </w:r>
            <w:proofErr w:type="spellEnd"/>
            <w:r w:rsidRPr="00550B73">
              <w:rPr>
                <w:rFonts w:eastAsia="Times New Roman" w:cs="Calibri"/>
                <w:color w:val="000000"/>
                <w:sz w:val="12"/>
                <w:szCs w:val="12"/>
                <w:lang w:val="en-US" w:bidi="ar-SA"/>
              </w:rPr>
              <w:t>-methyl</w:t>
            </w:r>
          </w:p>
        </w:tc>
        <w:tc>
          <w:tcPr>
            <w:tcW w:w="951" w:type="dxa"/>
            <w:noWrap/>
            <w:vAlign w:val="center"/>
            <w:hideMark/>
          </w:tcPr>
          <w:p w14:paraId="1DDDB80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48% β/β</w:t>
            </w:r>
          </w:p>
        </w:tc>
        <w:tc>
          <w:tcPr>
            <w:tcW w:w="990" w:type="dxa"/>
            <w:noWrap/>
            <w:vAlign w:val="center"/>
            <w:hideMark/>
          </w:tcPr>
          <w:p w14:paraId="5DEAEBE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18687ED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BD7D9D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LAINCO S.A.</w:t>
            </w:r>
          </w:p>
        </w:tc>
      </w:tr>
      <w:tr w:rsidR="00B81961" w:rsidRPr="00550B73" w14:paraId="1E008CBD" w14:textId="77777777">
        <w:trPr>
          <w:trHeight w:val="300"/>
        </w:trPr>
        <w:tc>
          <w:tcPr>
            <w:tcW w:w="900" w:type="dxa"/>
            <w:noWrap/>
            <w:vAlign w:val="center"/>
            <w:hideMark/>
          </w:tcPr>
          <w:p w14:paraId="353B7F8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61117</w:t>
            </w:r>
          </w:p>
        </w:tc>
        <w:tc>
          <w:tcPr>
            <w:tcW w:w="990" w:type="dxa"/>
            <w:noWrap/>
            <w:vAlign w:val="center"/>
            <w:hideMark/>
          </w:tcPr>
          <w:p w14:paraId="4698DD4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03/04/2023</w:t>
            </w:r>
          </w:p>
        </w:tc>
        <w:tc>
          <w:tcPr>
            <w:tcW w:w="630" w:type="dxa"/>
            <w:noWrap/>
            <w:vAlign w:val="center"/>
            <w:hideMark/>
          </w:tcPr>
          <w:p w14:paraId="716CAD59"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71432C0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GATTEN 5 EC</w:t>
            </w:r>
          </w:p>
        </w:tc>
        <w:tc>
          <w:tcPr>
            <w:tcW w:w="2122" w:type="dxa"/>
            <w:noWrap/>
            <w:vAlign w:val="center"/>
            <w:hideMark/>
          </w:tcPr>
          <w:p w14:paraId="38FC5285"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flutianil</w:t>
            </w:r>
            <w:proofErr w:type="spellEnd"/>
          </w:p>
        </w:tc>
        <w:tc>
          <w:tcPr>
            <w:tcW w:w="951" w:type="dxa"/>
            <w:noWrap/>
            <w:vAlign w:val="center"/>
            <w:hideMark/>
          </w:tcPr>
          <w:p w14:paraId="42F693A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5% β/ο</w:t>
            </w:r>
          </w:p>
        </w:tc>
        <w:tc>
          <w:tcPr>
            <w:tcW w:w="990" w:type="dxa"/>
            <w:noWrap/>
            <w:vAlign w:val="center"/>
            <w:hideMark/>
          </w:tcPr>
          <w:p w14:paraId="088B579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14/04/2030</w:t>
            </w:r>
          </w:p>
        </w:tc>
        <w:tc>
          <w:tcPr>
            <w:tcW w:w="931" w:type="dxa"/>
            <w:noWrap/>
            <w:vAlign w:val="center"/>
            <w:hideMark/>
          </w:tcPr>
          <w:p w14:paraId="64AD1C1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601B9A6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OAT Agrio Co., Ltd. (Tokushima)</w:t>
            </w:r>
          </w:p>
        </w:tc>
      </w:tr>
      <w:tr w:rsidR="00B81961" w:rsidRPr="00550B73" w14:paraId="7C283291" w14:textId="77777777">
        <w:trPr>
          <w:trHeight w:val="300"/>
        </w:trPr>
        <w:tc>
          <w:tcPr>
            <w:tcW w:w="900" w:type="dxa"/>
            <w:noWrap/>
            <w:vAlign w:val="center"/>
            <w:hideMark/>
          </w:tcPr>
          <w:p w14:paraId="1623DE2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61130</w:t>
            </w:r>
          </w:p>
        </w:tc>
        <w:tc>
          <w:tcPr>
            <w:tcW w:w="990" w:type="dxa"/>
            <w:noWrap/>
            <w:vAlign w:val="center"/>
            <w:hideMark/>
          </w:tcPr>
          <w:p w14:paraId="790ED13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06/10/2023</w:t>
            </w:r>
          </w:p>
        </w:tc>
        <w:tc>
          <w:tcPr>
            <w:tcW w:w="630" w:type="dxa"/>
            <w:noWrap/>
            <w:vAlign w:val="center"/>
            <w:hideMark/>
          </w:tcPr>
          <w:p w14:paraId="487E0526"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2598638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SOLFO 80 WG</w:t>
            </w:r>
          </w:p>
        </w:tc>
        <w:tc>
          <w:tcPr>
            <w:tcW w:w="2122" w:type="dxa"/>
            <w:noWrap/>
            <w:vAlign w:val="center"/>
            <w:hideMark/>
          </w:tcPr>
          <w:p w14:paraId="622F6BB7"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5044295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61F3C57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31/12/2024</w:t>
            </w:r>
          </w:p>
        </w:tc>
        <w:tc>
          <w:tcPr>
            <w:tcW w:w="931" w:type="dxa"/>
            <w:noWrap/>
            <w:vAlign w:val="center"/>
            <w:hideMark/>
          </w:tcPr>
          <w:p w14:paraId="5FEBBA5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158F12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AZUFRERA Y FERTILIZANTES PALLARÉS S.A. (AFEPASA) (Tarragona)</w:t>
            </w:r>
          </w:p>
        </w:tc>
      </w:tr>
      <w:tr w:rsidR="00B81961" w:rsidRPr="00550B73" w14:paraId="251103EA" w14:textId="77777777">
        <w:trPr>
          <w:trHeight w:val="300"/>
        </w:trPr>
        <w:tc>
          <w:tcPr>
            <w:tcW w:w="900" w:type="dxa"/>
            <w:noWrap/>
            <w:vAlign w:val="center"/>
            <w:hideMark/>
          </w:tcPr>
          <w:p w14:paraId="2D28D6F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61133</w:t>
            </w:r>
          </w:p>
        </w:tc>
        <w:tc>
          <w:tcPr>
            <w:tcW w:w="990" w:type="dxa"/>
            <w:noWrap/>
            <w:vAlign w:val="center"/>
            <w:hideMark/>
          </w:tcPr>
          <w:p w14:paraId="12CAB58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24/10/2023</w:t>
            </w:r>
          </w:p>
        </w:tc>
        <w:tc>
          <w:tcPr>
            <w:tcW w:w="630" w:type="dxa"/>
            <w:noWrap/>
            <w:vAlign w:val="center"/>
            <w:hideMark/>
          </w:tcPr>
          <w:p w14:paraId="05A34EBF"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6510A02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LUNA ONE</w:t>
            </w:r>
          </w:p>
        </w:tc>
        <w:tc>
          <w:tcPr>
            <w:tcW w:w="2122" w:type="dxa"/>
            <w:noWrap/>
            <w:vAlign w:val="center"/>
            <w:hideMark/>
          </w:tcPr>
          <w:p w14:paraId="49DD86F5"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fluopyram</w:t>
            </w:r>
            <w:proofErr w:type="spellEnd"/>
          </w:p>
        </w:tc>
        <w:tc>
          <w:tcPr>
            <w:tcW w:w="951" w:type="dxa"/>
            <w:noWrap/>
            <w:vAlign w:val="center"/>
            <w:hideMark/>
          </w:tcPr>
          <w:p w14:paraId="528F501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5EFFD86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31/01/2025</w:t>
            </w:r>
          </w:p>
        </w:tc>
        <w:tc>
          <w:tcPr>
            <w:tcW w:w="931" w:type="dxa"/>
            <w:noWrap/>
            <w:vAlign w:val="center"/>
            <w:hideMark/>
          </w:tcPr>
          <w:p w14:paraId="181D7F5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3EAA447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Bayer </w:t>
            </w:r>
            <w:proofErr w:type="spellStart"/>
            <w:r w:rsidRPr="00550B73">
              <w:rPr>
                <w:rFonts w:eastAsia="Times New Roman" w:cs="Calibri"/>
                <w:color w:val="000000"/>
                <w:sz w:val="12"/>
                <w:szCs w:val="12"/>
                <w:lang w:val="en-US" w:bidi="ar-SA"/>
              </w:rPr>
              <w:t>Ελλάς</w:t>
            </w:r>
            <w:proofErr w:type="spellEnd"/>
            <w:r w:rsidRPr="00550B73">
              <w:rPr>
                <w:rFonts w:eastAsia="Times New Roman" w:cs="Calibri"/>
                <w:color w:val="000000"/>
                <w:sz w:val="12"/>
                <w:szCs w:val="12"/>
                <w:lang w:val="en-US" w:bidi="ar-SA"/>
              </w:rPr>
              <w:t xml:space="preserve"> ΑΒΕΕ</w:t>
            </w:r>
          </w:p>
        </w:tc>
      </w:tr>
      <w:tr w:rsidR="00B81961" w:rsidRPr="003369C8" w14:paraId="3FECF5BB" w14:textId="77777777">
        <w:trPr>
          <w:trHeight w:val="300"/>
        </w:trPr>
        <w:tc>
          <w:tcPr>
            <w:tcW w:w="900" w:type="dxa"/>
            <w:noWrap/>
            <w:vAlign w:val="center"/>
            <w:hideMark/>
          </w:tcPr>
          <w:p w14:paraId="18CFDF7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61134</w:t>
            </w:r>
          </w:p>
        </w:tc>
        <w:tc>
          <w:tcPr>
            <w:tcW w:w="990" w:type="dxa"/>
            <w:noWrap/>
            <w:vAlign w:val="center"/>
            <w:hideMark/>
          </w:tcPr>
          <w:p w14:paraId="79BC4ED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06/11/2023</w:t>
            </w:r>
          </w:p>
        </w:tc>
        <w:tc>
          <w:tcPr>
            <w:tcW w:w="630" w:type="dxa"/>
            <w:noWrap/>
            <w:vAlign w:val="center"/>
            <w:hideMark/>
          </w:tcPr>
          <w:p w14:paraId="482A5970"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1BB5FFEC"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VENTO</w:t>
            </w:r>
          </w:p>
        </w:tc>
        <w:tc>
          <w:tcPr>
            <w:tcW w:w="2122" w:type="dxa"/>
            <w:noWrap/>
            <w:vAlign w:val="center"/>
            <w:hideMark/>
          </w:tcPr>
          <w:p w14:paraId="3027B93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bupirimate</w:t>
            </w:r>
          </w:p>
        </w:tc>
        <w:tc>
          <w:tcPr>
            <w:tcW w:w="951" w:type="dxa"/>
            <w:noWrap/>
            <w:vAlign w:val="center"/>
            <w:hideMark/>
          </w:tcPr>
          <w:p w14:paraId="7EF9E49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25% β/ο</w:t>
            </w:r>
          </w:p>
        </w:tc>
        <w:tc>
          <w:tcPr>
            <w:tcW w:w="990" w:type="dxa"/>
            <w:noWrap/>
            <w:vAlign w:val="center"/>
            <w:hideMark/>
          </w:tcPr>
          <w:p w14:paraId="53C49FF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31/08/2025</w:t>
            </w:r>
          </w:p>
        </w:tc>
        <w:tc>
          <w:tcPr>
            <w:tcW w:w="931" w:type="dxa"/>
            <w:noWrap/>
            <w:vAlign w:val="center"/>
            <w:hideMark/>
          </w:tcPr>
          <w:p w14:paraId="3938EE3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8188681"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ADAMA</w:t>
            </w:r>
            <w:r w:rsidRPr="00550B73">
              <w:rPr>
                <w:rFonts w:eastAsia="Times New Roman" w:cs="Calibri"/>
                <w:color w:val="000000"/>
                <w:sz w:val="12"/>
                <w:szCs w:val="12"/>
                <w:lang w:val="el-GR" w:bidi="ar-SA"/>
              </w:rPr>
              <w:t xml:space="preserve"> ΕΛΛΑΣ ΜΟΝΟΠΡΟΣΩΠΗ Α.Ε. ΛΥΣΕΙΣ ΓΙΑ ΤΗ ΓΕΩΡΓΙΑ</w:t>
            </w:r>
          </w:p>
        </w:tc>
      </w:tr>
      <w:tr w:rsidR="00B81961" w:rsidRPr="003369C8" w14:paraId="50A26480" w14:textId="77777777">
        <w:trPr>
          <w:trHeight w:val="300"/>
        </w:trPr>
        <w:tc>
          <w:tcPr>
            <w:tcW w:w="900" w:type="dxa"/>
            <w:noWrap/>
            <w:vAlign w:val="center"/>
            <w:hideMark/>
          </w:tcPr>
          <w:p w14:paraId="009BCBD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61135</w:t>
            </w:r>
          </w:p>
        </w:tc>
        <w:tc>
          <w:tcPr>
            <w:tcW w:w="990" w:type="dxa"/>
            <w:noWrap/>
            <w:vAlign w:val="center"/>
            <w:hideMark/>
          </w:tcPr>
          <w:p w14:paraId="73E8E1A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09/11/2023</w:t>
            </w:r>
          </w:p>
        </w:tc>
        <w:tc>
          <w:tcPr>
            <w:tcW w:w="630" w:type="dxa"/>
            <w:noWrap/>
            <w:vAlign w:val="center"/>
            <w:hideMark/>
          </w:tcPr>
          <w:p w14:paraId="4826CED7"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13D9F27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VICTUS</w:t>
            </w:r>
          </w:p>
        </w:tc>
        <w:tc>
          <w:tcPr>
            <w:tcW w:w="2122" w:type="dxa"/>
            <w:noWrap/>
            <w:vAlign w:val="center"/>
            <w:hideMark/>
          </w:tcPr>
          <w:p w14:paraId="2B366E7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azoxystrobin</w:t>
            </w:r>
          </w:p>
        </w:tc>
        <w:tc>
          <w:tcPr>
            <w:tcW w:w="951" w:type="dxa"/>
            <w:noWrap/>
            <w:vAlign w:val="center"/>
            <w:hideMark/>
          </w:tcPr>
          <w:p w14:paraId="62393C9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12% β/ο</w:t>
            </w:r>
          </w:p>
        </w:tc>
        <w:tc>
          <w:tcPr>
            <w:tcW w:w="990" w:type="dxa"/>
            <w:noWrap/>
            <w:vAlign w:val="center"/>
            <w:hideMark/>
          </w:tcPr>
          <w:p w14:paraId="48D5AFB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48C2D0E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74D5FEF1"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ADAMA</w:t>
            </w:r>
            <w:r w:rsidRPr="00550B73">
              <w:rPr>
                <w:rFonts w:eastAsia="Times New Roman" w:cs="Calibri"/>
                <w:color w:val="000000"/>
                <w:sz w:val="12"/>
                <w:szCs w:val="12"/>
                <w:lang w:val="el-GR" w:bidi="ar-SA"/>
              </w:rPr>
              <w:t xml:space="preserve"> ΕΛΛΑΣ ΜΟΝΟΠΡΟΣΩΠΗ Α.Ε. ΛΥΣΕΙΣ ΓΙΑ ΤΗ ΓΕΩΡΓΙΑ</w:t>
            </w:r>
          </w:p>
        </w:tc>
      </w:tr>
      <w:tr w:rsidR="00B81961" w:rsidRPr="003369C8" w14:paraId="7BE3592E" w14:textId="77777777">
        <w:trPr>
          <w:trHeight w:val="300"/>
        </w:trPr>
        <w:tc>
          <w:tcPr>
            <w:tcW w:w="900" w:type="dxa"/>
            <w:noWrap/>
            <w:vAlign w:val="center"/>
            <w:hideMark/>
          </w:tcPr>
          <w:p w14:paraId="00F6739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61135</w:t>
            </w:r>
          </w:p>
        </w:tc>
        <w:tc>
          <w:tcPr>
            <w:tcW w:w="990" w:type="dxa"/>
            <w:noWrap/>
            <w:vAlign w:val="center"/>
            <w:hideMark/>
          </w:tcPr>
          <w:p w14:paraId="09BC5F3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09/11/2023</w:t>
            </w:r>
          </w:p>
        </w:tc>
        <w:tc>
          <w:tcPr>
            <w:tcW w:w="630" w:type="dxa"/>
            <w:noWrap/>
            <w:vAlign w:val="center"/>
            <w:hideMark/>
          </w:tcPr>
          <w:p w14:paraId="1A9C824B"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013F2BA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VICTUS</w:t>
            </w:r>
          </w:p>
        </w:tc>
        <w:tc>
          <w:tcPr>
            <w:tcW w:w="2122" w:type="dxa"/>
            <w:noWrap/>
            <w:vAlign w:val="center"/>
            <w:hideMark/>
          </w:tcPr>
          <w:p w14:paraId="6F7ABB4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tebuconazole</w:t>
            </w:r>
          </w:p>
        </w:tc>
        <w:tc>
          <w:tcPr>
            <w:tcW w:w="951" w:type="dxa"/>
            <w:noWrap/>
            <w:vAlign w:val="center"/>
            <w:hideMark/>
          </w:tcPr>
          <w:p w14:paraId="526ED8C3"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 β/ο</w:t>
            </w:r>
          </w:p>
        </w:tc>
        <w:tc>
          <w:tcPr>
            <w:tcW w:w="990" w:type="dxa"/>
            <w:noWrap/>
            <w:vAlign w:val="center"/>
            <w:hideMark/>
          </w:tcPr>
          <w:p w14:paraId="017E8F5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31/12/2025</w:t>
            </w:r>
          </w:p>
        </w:tc>
        <w:tc>
          <w:tcPr>
            <w:tcW w:w="931" w:type="dxa"/>
            <w:noWrap/>
            <w:vAlign w:val="center"/>
            <w:hideMark/>
          </w:tcPr>
          <w:p w14:paraId="6F4D3ED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1718AB8"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ADAMA</w:t>
            </w:r>
            <w:r w:rsidRPr="00550B73">
              <w:rPr>
                <w:rFonts w:eastAsia="Times New Roman" w:cs="Calibri"/>
                <w:color w:val="000000"/>
                <w:sz w:val="12"/>
                <w:szCs w:val="12"/>
                <w:lang w:val="el-GR" w:bidi="ar-SA"/>
              </w:rPr>
              <w:t xml:space="preserve"> ΕΛΛΑΣ ΜΟΝΟΠΡΟΣΩΠΗ Α.Ε. ΛΥΣΕΙΣ ΓΙΑ ΤΗ ΓΕΩΡΓΙΑ</w:t>
            </w:r>
          </w:p>
        </w:tc>
      </w:tr>
      <w:tr w:rsidR="00B81961" w:rsidRPr="00550B73" w14:paraId="50FCEC18" w14:textId="77777777">
        <w:trPr>
          <w:trHeight w:val="300"/>
        </w:trPr>
        <w:tc>
          <w:tcPr>
            <w:tcW w:w="900" w:type="dxa"/>
            <w:noWrap/>
            <w:vAlign w:val="center"/>
            <w:hideMark/>
          </w:tcPr>
          <w:p w14:paraId="5BE13D9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61139</w:t>
            </w:r>
          </w:p>
        </w:tc>
        <w:tc>
          <w:tcPr>
            <w:tcW w:w="990" w:type="dxa"/>
            <w:noWrap/>
            <w:vAlign w:val="center"/>
            <w:hideMark/>
          </w:tcPr>
          <w:p w14:paraId="6B047CE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11/01/2024</w:t>
            </w:r>
          </w:p>
        </w:tc>
        <w:tc>
          <w:tcPr>
            <w:tcW w:w="630" w:type="dxa"/>
            <w:noWrap/>
            <w:vAlign w:val="center"/>
            <w:hideMark/>
          </w:tcPr>
          <w:p w14:paraId="2637B85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42A73A4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SULPHUR 80 DP insect special</w:t>
            </w:r>
          </w:p>
        </w:tc>
        <w:tc>
          <w:tcPr>
            <w:tcW w:w="2122" w:type="dxa"/>
            <w:noWrap/>
            <w:vAlign w:val="center"/>
            <w:hideMark/>
          </w:tcPr>
          <w:p w14:paraId="2473350C"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sulphur</w:t>
            </w:r>
            <w:proofErr w:type="spellEnd"/>
          </w:p>
        </w:tc>
        <w:tc>
          <w:tcPr>
            <w:tcW w:w="951" w:type="dxa"/>
            <w:noWrap/>
            <w:vAlign w:val="center"/>
            <w:hideMark/>
          </w:tcPr>
          <w:p w14:paraId="72C6C7E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80% β/β</w:t>
            </w:r>
          </w:p>
        </w:tc>
        <w:tc>
          <w:tcPr>
            <w:tcW w:w="990" w:type="dxa"/>
            <w:noWrap/>
            <w:vAlign w:val="center"/>
            <w:hideMark/>
          </w:tcPr>
          <w:p w14:paraId="4EEED74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15/04/2026</w:t>
            </w:r>
          </w:p>
        </w:tc>
        <w:tc>
          <w:tcPr>
            <w:tcW w:w="931" w:type="dxa"/>
            <w:noWrap/>
            <w:vAlign w:val="center"/>
            <w:hideMark/>
          </w:tcPr>
          <w:p w14:paraId="3BC4D49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91DA2D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AZUFRERA Y FERTILIZANTES PALLARÉS S.A. (AFEPASA) (Tarragona)</w:t>
            </w:r>
          </w:p>
        </w:tc>
      </w:tr>
      <w:tr w:rsidR="00B81961" w:rsidRPr="00550B73" w14:paraId="7E003332" w14:textId="77777777">
        <w:trPr>
          <w:trHeight w:val="300"/>
        </w:trPr>
        <w:tc>
          <w:tcPr>
            <w:tcW w:w="900" w:type="dxa"/>
            <w:noWrap/>
            <w:vAlign w:val="center"/>
            <w:hideMark/>
          </w:tcPr>
          <w:p w14:paraId="11FA3455"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61142</w:t>
            </w:r>
          </w:p>
        </w:tc>
        <w:tc>
          <w:tcPr>
            <w:tcW w:w="990" w:type="dxa"/>
            <w:noWrap/>
            <w:vAlign w:val="center"/>
            <w:hideMark/>
          </w:tcPr>
          <w:p w14:paraId="46B64BA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23/01/2024</w:t>
            </w:r>
          </w:p>
        </w:tc>
        <w:tc>
          <w:tcPr>
            <w:tcW w:w="630" w:type="dxa"/>
            <w:noWrap/>
            <w:vAlign w:val="center"/>
            <w:hideMark/>
          </w:tcPr>
          <w:p w14:paraId="5A8187BB" w14:textId="625C54F7" w:rsidR="00B81961" w:rsidRPr="00550B73" w:rsidRDefault="00B81961" w:rsidP="00F61383">
            <w:pPr>
              <w:widowControl/>
              <w:jc w:val="center"/>
              <w:rPr>
                <w:rFonts w:eastAsia="Times New Roman" w:cs="Calibri"/>
                <w:color w:val="000000"/>
                <w:sz w:val="12"/>
                <w:szCs w:val="12"/>
                <w:lang w:val="en-US" w:bidi="ar-SA"/>
              </w:rPr>
            </w:pPr>
          </w:p>
        </w:tc>
        <w:tc>
          <w:tcPr>
            <w:tcW w:w="1170" w:type="dxa"/>
            <w:noWrap/>
            <w:vAlign w:val="center"/>
            <w:hideMark/>
          </w:tcPr>
          <w:p w14:paraId="3640FC02"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PROBLAD</w:t>
            </w:r>
          </w:p>
        </w:tc>
        <w:tc>
          <w:tcPr>
            <w:tcW w:w="2122" w:type="dxa"/>
            <w:noWrap/>
            <w:vAlign w:val="center"/>
            <w:hideMark/>
          </w:tcPr>
          <w:p w14:paraId="7610A1D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 xml:space="preserve">aqueous extract from the germinated seeds of sweet </w:t>
            </w:r>
            <w:proofErr w:type="spellStart"/>
            <w:r w:rsidRPr="00550B73">
              <w:rPr>
                <w:rFonts w:eastAsia="Times New Roman" w:cs="Calibri"/>
                <w:color w:val="000000"/>
                <w:sz w:val="12"/>
                <w:szCs w:val="12"/>
                <w:lang w:val="en-US" w:bidi="ar-SA"/>
              </w:rPr>
              <w:t>lupinus</w:t>
            </w:r>
            <w:proofErr w:type="spellEnd"/>
            <w:r w:rsidRPr="00550B73">
              <w:rPr>
                <w:rFonts w:eastAsia="Times New Roman" w:cs="Calibri"/>
                <w:color w:val="000000"/>
                <w:sz w:val="12"/>
                <w:szCs w:val="12"/>
                <w:lang w:val="en-US" w:bidi="ar-SA"/>
              </w:rPr>
              <w:t xml:space="preserve"> albus</w:t>
            </w:r>
          </w:p>
        </w:tc>
        <w:tc>
          <w:tcPr>
            <w:tcW w:w="951" w:type="dxa"/>
            <w:noWrap/>
            <w:vAlign w:val="center"/>
            <w:hideMark/>
          </w:tcPr>
          <w:p w14:paraId="771E332F"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100% β/β</w:t>
            </w:r>
          </w:p>
        </w:tc>
        <w:tc>
          <w:tcPr>
            <w:tcW w:w="990" w:type="dxa"/>
            <w:noWrap/>
            <w:vAlign w:val="center"/>
            <w:hideMark/>
          </w:tcPr>
          <w:p w14:paraId="5C9E902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27/04/2037</w:t>
            </w:r>
          </w:p>
        </w:tc>
        <w:tc>
          <w:tcPr>
            <w:tcW w:w="931" w:type="dxa"/>
            <w:noWrap/>
            <w:vAlign w:val="center"/>
            <w:hideMark/>
          </w:tcPr>
          <w:p w14:paraId="4A0E032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169C1C8E"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CEV, S.A. (Cantanhede)</w:t>
            </w:r>
          </w:p>
        </w:tc>
      </w:tr>
      <w:tr w:rsidR="00B81961" w:rsidRPr="00550B73" w14:paraId="682C164C" w14:textId="77777777">
        <w:trPr>
          <w:trHeight w:val="300"/>
        </w:trPr>
        <w:tc>
          <w:tcPr>
            <w:tcW w:w="900" w:type="dxa"/>
            <w:noWrap/>
            <w:vAlign w:val="center"/>
            <w:hideMark/>
          </w:tcPr>
          <w:p w14:paraId="68B90D88"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61153</w:t>
            </w:r>
          </w:p>
        </w:tc>
        <w:tc>
          <w:tcPr>
            <w:tcW w:w="990" w:type="dxa"/>
            <w:noWrap/>
            <w:vAlign w:val="center"/>
            <w:hideMark/>
          </w:tcPr>
          <w:p w14:paraId="1E490AB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04/04/2024</w:t>
            </w:r>
          </w:p>
        </w:tc>
        <w:tc>
          <w:tcPr>
            <w:tcW w:w="630" w:type="dxa"/>
            <w:noWrap/>
            <w:vAlign w:val="center"/>
            <w:hideMark/>
          </w:tcPr>
          <w:p w14:paraId="732D3FC2"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cms</w:t>
            </w:r>
            <w:proofErr w:type="spellEnd"/>
          </w:p>
        </w:tc>
        <w:tc>
          <w:tcPr>
            <w:tcW w:w="1170" w:type="dxa"/>
            <w:noWrap/>
            <w:vAlign w:val="center"/>
            <w:hideMark/>
          </w:tcPr>
          <w:p w14:paraId="29F3EC8A"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PARECE</w:t>
            </w:r>
          </w:p>
        </w:tc>
        <w:tc>
          <w:tcPr>
            <w:tcW w:w="2122" w:type="dxa"/>
            <w:noWrap/>
            <w:vAlign w:val="center"/>
            <w:hideMark/>
          </w:tcPr>
          <w:p w14:paraId="0DC635BD"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penconazole</w:t>
            </w:r>
          </w:p>
        </w:tc>
        <w:tc>
          <w:tcPr>
            <w:tcW w:w="951" w:type="dxa"/>
            <w:noWrap/>
            <w:vAlign w:val="center"/>
            <w:hideMark/>
          </w:tcPr>
          <w:p w14:paraId="080851B4"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10% β/ο</w:t>
            </w:r>
          </w:p>
        </w:tc>
        <w:tc>
          <w:tcPr>
            <w:tcW w:w="990" w:type="dxa"/>
            <w:noWrap/>
            <w:vAlign w:val="center"/>
            <w:hideMark/>
          </w:tcPr>
          <w:p w14:paraId="42332927"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15/10/2027</w:t>
            </w:r>
          </w:p>
        </w:tc>
        <w:tc>
          <w:tcPr>
            <w:tcW w:w="931" w:type="dxa"/>
            <w:noWrap/>
            <w:vAlign w:val="center"/>
            <w:hideMark/>
          </w:tcPr>
          <w:p w14:paraId="3FBE90F0"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0CCB23E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ASCENZA AGRO S.A. (Setubal)</w:t>
            </w:r>
          </w:p>
        </w:tc>
      </w:tr>
      <w:tr w:rsidR="00B81961" w:rsidRPr="003369C8" w14:paraId="5A1A9A43" w14:textId="77777777">
        <w:trPr>
          <w:trHeight w:val="300"/>
        </w:trPr>
        <w:tc>
          <w:tcPr>
            <w:tcW w:w="900" w:type="dxa"/>
            <w:noWrap/>
            <w:vAlign w:val="center"/>
            <w:hideMark/>
          </w:tcPr>
          <w:p w14:paraId="7E605E3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61159</w:t>
            </w:r>
          </w:p>
        </w:tc>
        <w:tc>
          <w:tcPr>
            <w:tcW w:w="990" w:type="dxa"/>
            <w:noWrap/>
            <w:vAlign w:val="center"/>
            <w:hideMark/>
          </w:tcPr>
          <w:p w14:paraId="520B407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16/04/2024</w:t>
            </w:r>
          </w:p>
        </w:tc>
        <w:tc>
          <w:tcPr>
            <w:tcW w:w="630" w:type="dxa"/>
            <w:noWrap/>
            <w:vAlign w:val="center"/>
            <w:hideMark/>
          </w:tcPr>
          <w:p w14:paraId="14B40E96"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zrms</w:t>
            </w:r>
            <w:proofErr w:type="spellEnd"/>
          </w:p>
        </w:tc>
        <w:tc>
          <w:tcPr>
            <w:tcW w:w="1170" w:type="dxa"/>
            <w:noWrap/>
            <w:vAlign w:val="center"/>
            <w:hideMark/>
          </w:tcPr>
          <w:p w14:paraId="5AA05AAB"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DISENOR SC</w:t>
            </w:r>
          </w:p>
        </w:tc>
        <w:tc>
          <w:tcPr>
            <w:tcW w:w="2122" w:type="dxa"/>
            <w:noWrap/>
            <w:vAlign w:val="center"/>
            <w:hideMark/>
          </w:tcPr>
          <w:p w14:paraId="54C34B94" w14:textId="77777777" w:rsidR="00B81961" w:rsidRPr="00550B73" w:rsidRDefault="00B81961" w:rsidP="00F61383">
            <w:pPr>
              <w:widowControl/>
              <w:jc w:val="center"/>
              <w:rPr>
                <w:rFonts w:eastAsia="Times New Roman" w:cs="Calibri"/>
                <w:color w:val="000000"/>
                <w:sz w:val="12"/>
                <w:szCs w:val="12"/>
                <w:lang w:val="en-US" w:bidi="ar-SA"/>
              </w:rPr>
            </w:pPr>
            <w:proofErr w:type="spellStart"/>
            <w:r w:rsidRPr="00550B73">
              <w:rPr>
                <w:rFonts w:eastAsia="Times New Roman" w:cs="Calibri"/>
                <w:color w:val="000000"/>
                <w:sz w:val="12"/>
                <w:szCs w:val="12"/>
                <w:lang w:val="en-US" w:bidi="ar-SA"/>
              </w:rPr>
              <w:t>mefentrifluconazole</w:t>
            </w:r>
            <w:proofErr w:type="spellEnd"/>
          </w:p>
        </w:tc>
        <w:tc>
          <w:tcPr>
            <w:tcW w:w="951" w:type="dxa"/>
            <w:noWrap/>
            <w:vAlign w:val="center"/>
            <w:hideMark/>
          </w:tcPr>
          <w:p w14:paraId="63375776"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7.5% β/ο</w:t>
            </w:r>
          </w:p>
        </w:tc>
        <w:tc>
          <w:tcPr>
            <w:tcW w:w="990" w:type="dxa"/>
            <w:noWrap/>
            <w:vAlign w:val="center"/>
            <w:hideMark/>
          </w:tcPr>
          <w:p w14:paraId="5D233CE1"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20/03/2024</w:t>
            </w:r>
          </w:p>
        </w:tc>
        <w:tc>
          <w:tcPr>
            <w:tcW w:w="931" w:type="dxa"/>
            <w:noWrap/>
            <w:vAlign w:val="center"/>
            <w:hideMark/>
          </w:tcPr>
          <w:p w14:paraId="2BE37CF9" w14:textId="77777777" w:rsidR="00B81961" w:rsidRPr="00550B73" w:rsidRDefault="00B81961" w:rsidP="00F61383">
            <w:pPr>
              <w:widowControl/>
              <w:jc w:val="center"/>
              <w:rPr>
                <w:rFonts w:eastAsia="Times New Roman" w:cs="Calibri"/>
                <w:color w:val="000000"/>
                <w:sz w:val="12"/>
                <w:szCs w:val="12"/>
                <w:lang w:val="en-US" w:bidi="ar-SA"/>
              </w:rPr>
            </w:pPr>
            <w:r w:rsidRPr="00550B73">
              <w:rPr>
                <w:rFonts w:eastAsia="Times New Roman" w:cs="Calibri"/>
                <w:color w:val="000000"/>
                <w:sz w:val="12"/>
                <w:szCs w:val="12"/>
                <w:lang w:val="en-US" w:bidi="ar-SA"/>
              </w:rPr>
              <w:t>ΜΥΚ</w:t>
            </w:r>
          </w:p>
        </w:tc>
        <w:tc>
          <w:tcPr>
            <w:tcW w:w="2746" w:type="dxa"/>
            <w:noWrap/>
            <w:vAlign w:val="center"/>
            <w:hideMark/>
          </w:tcPr>
          <w:p w14:paraId="513E3240" w14:textId="77777777" w:rsidR="00B81961" w:rsidRPr="00550B73" w:rsidRDefault="00B81961" w:rsidP="00F61383">
            <w:pPr>
              <w:widowControl/>
              <w:jc w:val="center"/>
              <w:rPr>
                <w:rFonts w:eastAsia="Times New Roman" w:cs="Calibri"/>
                <w:color w:val="000000"/>
                <w:sz w:val="12"/>
                <w:szCs w:val="12"/>
                <w:lang w:val="el-GR" w:bidi="ar-SA"/>
              </w:rPr>
            </w:pPr>
            <w:r w:rsidRPr="00550B73">
              <w:rPr>
                <w:rFonts w:eastAsia="Times New Roman" w:cs="Calibri"/>
                <w:color w:val="000000"/>
                <w:sz w:val="12"/>
                <w:szCs w:val="12"/>
                <w:lang w:val="en-US" w:bidi="ar-SA"/>
              </w:rPr>
              <w:t>BASF</w:t>
            </w:r>
            <w:r w:rsidRPr="00550B73">
              <w:rPr>
                <w:rFonts w:eastAsia="Times New Roman" w:cs="Calibri"/>
                <w:color w:val="000000"/>
                <w:sz w:val="12"/>
                <w:szCs w:val="12"/>
                <w:lang w:val="el-GR" w:bidi="ar-SA"/>
              </w:rPr>
              <w:t xml:space="preserve"> Ελλάς Μονοπρόσωπη Α.Β.Ε.Ε.</w:t>
            </w:r>
          </w:p>
        </w:tc>
      </w:tr>
    </w:tbl>
    <w:p w14:paraId="499CF473" w14:textId="77777777" w:rsidR="00B81961" w:rsidRPr="00550B73" w:rsidRDefault="00B81961" w:rsidP="00550B73">
      <w:pPr>
        <w:rPr>
          <w:lang w:val="el-GR"/>
        </w:rPr>
      </w:pPr>
    </w:p>
    <w:p w14:paraId="337D9BCB" w14:textId="490AE0C0" w:rsidR="00B81961" w:rsidRPr="00550B73" w:rsidRDefault="00A449AE" w:rsidP="0005261D">
      <w:pPr>
        <w:pStyle w:val="a9"/>
      </w:pPr>
      <w:bookmarkStart w:id="24" w:name="_Ref217367528"/>
      <w:r w:rsidRPr="00F61383">
        <w:rPr>
          <w:b/>
          <w:bCs/>
        </w:rPr>
        <w:t>Παράρτημα 6.</w:t>
      </w:r>
      <w:r w:rsidR="00302D50" w:rsidRPr="00F61383">
        <w:rPr>
          <w:b/>
          <w:bCs/>
        </w:rPr>
        <w:t>3.</w:t>
      </w:r>
      <w:r w:rsidRPr="00F61383">
        <w:rPr>
          <w:b/>
          <w:bCs/>
        </w:rPr>
        <w:t>1-</w:t>
      </w:r>
      <w:r w:rsidR="00DB725E" w:rsidRPr="00F61383">
        <w:rPr>
          <w:b/>
          <w:bCs/>
        </w:rPr>
        <w:fldChar w:fldCharType="begin"/>
      </w:r>
      <w:r w:rsidR="00DB725E" w:rsidRPr="00F61383">
        <w:rPr>
          <w:b/>
          <w:bCs/>
        </w:rPr>
        <w:instrText xml:space="preserve"> SEQ Παράρτημα_6.3.1- \* ARABIC </w:instrText>
      </w:r>
      <w:r w:rsidR="00DB725E" w:rsidRPr="00F61383">
        <w:rPr>
          <w:b/>
          <w:bCs/>
        </w:rPr>
        <w:fldChar w:fldCharType="separate"/>
      </w:r>
      <w:r w:rsidR="009B5351">
        <w:rPr>
          <w:b/>
          <w:bCs/>
          <w:noProof/>
        </w:rPr>
        <w:t>3</w:t>
      </w:r>
      <w:r w:rsidR="00DB725E" w:rsidRPr="00F61383">
        <w:rPr>
          <w:b/>
          <w:bCs/>
          <w:noProof/>
        </w:rPr>
        <w:fldChar w:fldCharType="end"/>
      </w:r>
      <w:bookmarkEnd w:id="24"/>
      <w:r w:rsidRPr="00F61383">
        <w:rPr>
          <w:b/>
          <w:bCs/>
        </w:rPr>
        <w:t>.</w:t>
      </w:r>
      <w:r w:rsidR="00302D50" w:rsidRPr="00F61383">
        <w:rPr>
          <w:b/>
          <w:bCs/>
        </w:rPr>
        <w:t xml:space="preserve"> </w:t>
      </w:r>
      <w:proofErr w:type="spellStart"/>
      <w:r w:rsidR="00302D50" w:rsidRPr="00A449AE">
        <w:rPr>
          <w:i/>
        </w:rPr>
        <w:t>Botrytis</w:t>
      </w:r>
      <w:proofErr w:type="spellEnd"/>
      <w:r w:rsidR="00302D50" w:rsidRPr="00550B73">
        <w:rPr>
          <w:i/>
          <w:iCs/>
        </w:rPr>
        <w:t xml:space="preserve"> </w:t>
      </w:r>
      <w:proofErr w:type="spellStart"/>
      <w:r w:rsidR="00302D50" w:rsidRPr="00A449AE">
        <w:rPr>
          <w:i/>
        </w:rPr>
        <w:t>cinerea</w:t>
      </w:r>
      <w:proofErr w:type="spellEnd"/>
      <w:r w:rsidR="00302D50" w:rsidRPr="00550B73">
        <w:t xml:space="preserve">: Πίνακας με τα εγκεκριμένα </w:t>
      </w:r>
      <w:proofErr w:type="spellStart"/>
      <w:r w:rsidR="00302D50" w:rsidRPr="00550B73">
        <w:t>φυτοπροστατευτικά</w:t>
      </w:r>
      <w:proofErr w:type="spellEnd"/>
      <w:r w:rsidR="00302D50" w:rsidRPr="00550B73">
        <w:t xml:space="preserve"> και οι δραστικές ουσίες τους για την καταπολέμηση της </w:t>
      </w:r>
      <w:proofErr w:type="spellStart"/>
      <w:r w:rsidR="00302D50" w:rsidRPr="00550B73">
        <w:t>τεφράς</w:t>
      </w:r>
      <w:proofErr w:type="spellEnd"/>
      <w:r w:rsidR="00302D50" w:rsidRPr="00550B73">
        <w:t xml:space="preserve"> σήψης. ΠΗΓΗ: </w:t>
      </w:r>
      <w:proofErr w:type="spellStart"/>
      <w:r w:rsidR="00302D50" w:rsidRPr="00A449AE">
        <w:t>minagric</w:t>
      </w:r>
      <w:proofErr w:type="spellEnd"/>
    </w:p>
    <w:tbl>
      <w:tblPr>
        <w:tblW w:w="11160" w:type="dxa"/>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1080"/>
        <w:gridCol w:w="630"/>
        <w:gridCol w:w="1350"/>
        <w:gridCol w:w="1530"/>
        <w:gridCol w:w="990"/>
        <w:gridCol w:w="1080"/>
        <w:gridCol w:w="1080"/>
        <w:gridCol w:w="2430"/>
      </w:tblGrid>
      <w:tr w:rsidR="00B81961" w:rsidRPr="00550B73" w14:paraId="0B20FE38" w14:textId="77777777">
        <w:trPr>
          <w:trHeight w:val="300"/>
        </w:trPr>
        <w:tc>
          <w:tcPr>
            <w:tcW w:w="990" w:type="dxa"/>
            <w:noWrap/>
            <w:vAlign w:val="center"/>
            <w:hideMark/>
          </w:tcPr>
          <w:p w14:paraId="74CE9149" w14:textId="77777777" w:rsidR="00B81961" w:rsidRPr="00550B73" w:rsidRDefault="00B81961" w:rsidP="00F61383">
            <w:pPr>
              <w:widowControl/>
              <w:jc w:val="center"/>
              <w:rPr>
                <w:rFonts w:eastAsia="Times New Roman" w:cs="Calibri"/>
                <w:b/>
                <w:bCs/>
                <w:color w:val="FF0000"/>
                <w:sz w:val="14"/>
                <w:szCs w:val="14"/>
                <w:lang w:val="en-US" w:bidi="ar-SA"/>
              </w:rPr>
            </w:pPr>
            <w:proofErr w:type="spellStart"/>
            <w:r w:rsidRPr="00550B73">
              <w:rPr>
                <w:rFonts w:eastAsia="Times New Roman" w:cs="Calibri"/>
                <w:b/>
                <w:bCs/>
                <w:color w:val="FF0000"/>
                <w:sz w:val="14"/>
                <w:szCs w:val="14"/>
                <w:lang w:val="en-US" w:bidi="ar-SA"/>
              </w:rPr>
              <w:t>Αριθμός</w:t>
            </w:r>
            <w:proofErr w:type="spellEnd"/>
            <w:r w:rsidRPr="00550B73">
              <w:rPr>
                <w:rFonts w:eastAsia="Times New Roman" w:cs="Calibri"/>
                <w:b/>
                <w:bCs/>
                <w:color w:val="FF0000"/>
                <w:sz w:val="14"/>
                <w:szCs w:val="14"/>
                <w:lang w:val="en-US" w:bidi="ar-SA"/>
              </w:rPr>
              <w:t xml:space="preserve"> </w:t>
            </w:r>
            <w:proofErr w:type="spellStart"/>
            <w:r w:rsidRPr="00550B73">
              <w:rPr>
                <w:rFonts w:eastAsia="Times New Roman" w:cs="Calibri"/>
                <w:b/>
                <w:bCs/>
                <w:color w:val="FF0000"/>
                <w:sz w:val="14"/>
                <w:szCs w:val="14"/>
                <w:lang w:val="en-US" w:bidi="ar-SA"/>
              </w:rPr>
              <w:t>Έγκρισης</w:t>
            </w:r>
            <w:proofErr w:type="spellEnd"/>
          </w:p>
        </w:tc>
        <w:tc>
          <w:tcPr>
            <w:tcW w:w="1080" w:type="dxa"/>
            <w:noWrap/>
            <w:vAlign w:val="center"/>
            <w:hideMark/>
          </w:tcPr>
          <w:p w14:paraId="33A895DB" w14:textId="77777777" w:rsidR="00B81961" w:rsidRPr="00550B73" w:rsidRDefault="00B81961" w:rsidP="00F61383">
            <w:pPr>
              <w:widowControl/>
              <w:jc w:val="center"/>
              <w:rPr>
                <w:rFonts w:eastAsia="Times New Roman" w:cs="Calibri"/>
                <w:b/>
                <w:bCs/>
                <w:color w:val="FF0000"/>
                <w:sz w:val="14"/>
                <w:szCs w:val="14"/>
                <w:lang w:val="en-US" w:bidi="ar-SA"/>
              </w:rPr>
            </w:pPr>
            <w:proofErr w:type="spellStart"/>
            <w:r w:rsidRPr="00550B73">
              <w:rPr>
                <w:rFonts w:eastAsia="Times New Roman" w:cs="Calibri"/>
                <w:b/>
                <w:bCs/>
                <w:color w:val="FF0000"/>
                <w:sz w:val="14"/>
                <w:szCs w:val="14"/>
                <w:lang w:val="en-US" w:bidi="ar-SA"/>
              </w:rPr>
              <w:t>Ημ</w:t>
            </w:r>
            <w:proofErr w:type="spellEnd"/>
            <w:r w:rsidRPr="00550B73">
              <w:rPr>
                <w:rFonts w:eastAsia="Times New Roman" w:cs="Calibri"/>
                <w:b/>
                <w:bCs/>
                <w:color w:val="FF0000"/>
                <w:sz w:val="14"/>
                <w:szCs w:val="14"/>
                <w:lang w:val="en-US" w:bidi="ar-SA"/>
              </w:rPr>
              <w:t>/</w:t>
            </w:r>
            <w:proofErr w:type="spellStart"/>
            <w:r w:rsidRPr="00550B73">
              <w:rPr>
                <w:rFonts w:eastAsia="Times New Roman" w:cs="Calibri"/>
                <w:b/>
                <w:bCs/>
                <w:color w:val="FF0000"/>
                <w:sz w:val="14"/>
                <w:szCs w:val="14"/>
                <w:lang w:val="en-US" w:bidi="ar-SA"/>
              </w:rPr>
              <w:t>νί</w:t>
            </w:r>
            <w:proofErr w:type="spellEnd"/>
            <w:r w:rsidRPr="00550B73">
              <w:rPr>
                <w:rFonts w:eastAsia="Times New Roman" w:cs="Calibri"/>
                <w:b/>
                <w:bCs/>
                <w:color w:val="FF0000"/>
                <w:sz w:val="14"/>
                <w:szCs w:val="14"/>
                <w:lang w:val="en-US" w:bidi="ar-SA"/>
              </w:rPr>
              <w:t xml:space="preserve">α </w:t>
            </w:r>
            <w:proofErr w:type="spellStart"/>
            <w:r w:rsidRPr="00550B73">
              <w:rPr>
                <w:rFonts w:eastAsia="Times New Roman" w:cs="Calibri"/>
                <w:b/>
                <w:bCs/>
                <w:color w:val="FF0000"/>
                <w:sz w:val="14"/>
                <w:szCs w:val="14"/>
                <w:lang w:val="en-US" w:bidi="ar-SA"/>
              </w:rPr>
              <w:t>Έγκρισης</w:t>
            </w:r>
            <w:proofErr w:type="spellEnd"/>
          </w:p>
        </w:tc>
        <w:tc>
          <w:tcPr>
            <w:tcW w:w="630" w:type="dxa"/>
            <w:noWrap/>
            <w:vAlign w:val="center"/>
            <w:hideMark/>
          </w:tcPr>
          <w:p w14:paraId="6589C19B" w14:textId="73733100" w:rsidR="00B81961" w:rsidRPr="00550B73" w:rsidRDefault="00B81961" w:rsidP="00F61383">
            <w:pPr>
              <w:widowControl/>
              <w:jc w:val="center"/>
              <w:rPr>
                <w:rFonts w:eastAsia="Times New Roman" w:cs="Calibri"/>
                <w:b/>
                <w:bCs/>
                <w:color w:val="FF0000"/>
                <w:sz w:val="14"/>
                <w:szCs w:val="14"/>
                <w:lang w:val="en-US" w:bidi="ar-SA"/>
              </w:rPr>
            </w:pPr>
          </w:p>
        </w:tc>
        <w:tc>
          <w:tcPr>
            <w:tcW w:w="1350" w:type="dxa"/>
            <w:noWrap/>
            <w:vAlign w:val="center"/>
            <w:hideMark/>
          </w:tcPr>
          <w:p w14:paraId="70D54959" w14:textId="77777777" w:rsidR="00B81961" w:rsidRPr="00550B73" w:rsidRDefault="00B81961" w:rsidP="00F61383">
            <w:pPr>
              <w:widowControl/>
              <w:jc w:val="center"/>
              <w:rPr>
                <w:rFonts w:eastAsia="Times New Roman" w:cs="Calibri"/>
                <w:b/>
                <w:bCs/>
                <w:color w:val="FF0000"/>
                <w:sz w:val="14"/>
                <w:szCs w:val="14"/>
                <w:lang w:val="en-US" w:bidi="ar-SA"/>
              </w:rPr>
            </w:pPr>
            <w:proofErr w:type="spellStart"/>
            <w:r w:rsidRPr="00550B73">
              <w:rPr>
                <w:rFonts w:eastAsia="Times New Roman" w:cs="Calibri"/>
                <w:b/>
                <w:bCs/>
                <w:color w:val="FF0000"/>
                <w:sz w:val="14"/>
                <w:szCs w:val="14"/>
                <w:lang w:val="en-US" w:bidi="ar-SA"/>
              </w:rPr>
              <w:t>Εμ</w:t>
            </w:r>
            <w:proofErr w:type="spellEnd"/>
            <w:r w:rsidRPr="00550B73">
              <w:rPr>
                <w:rFonts w:eastAsia="Times New Roman" w:cs="Calibri"/>
                <w:b/>
                <w:bCs/>
                <w:color w:val="FF0000"/>
                <w:sz w:val="14"/>
                <w:szCs w:val="14"/>
                <w:lang w:val="en-US" w:bidi="ar-SA"/>
              </w:rPr>
              <w:t xml:space="preserve">πορικό </w:t>
            </w:r>
            <w:proofErr w:type="spellStart"/>
            <w:r w:rsidRPr="00550B73">
              <w:rPr>
                <w:rFonts w:eastAsia="Times New Roman" w:cs="Calibri"/>
                <w:b/>
                <w:bCs/>
                <w:color w:val="FF0000"/>
                <w:sz w:val="14"/>
                <w:szCs w:val="14"/>
                <w:lang w:val="en-US" w:bidi="ar-SA"/>
              </w:rPr>
              <w:t>Όνομ</w:t>
            </w:r>
            <w:proofErr w:type="spellEnd"/>
            <w:r w:rsidRPr="00550B73">
              <w:rPr>
                <w:rFonts w:eastAsia="Times New Roman" w:cs="Calibri"/>
                <w:b/>
                <w:bCs/>
                <w:color w:val="FF0000"/>
                <w:sz w:val="14"/>
                <w:szCs w:val="14"/>
                <w:lang w:val="en-US" w:bidi="ar-SA"/>
              </w:rPr>
              <w:t>α</w:t>
            </w:r>
          </w:p>
        </w:tc>
        <w:tc>
          <w:tcPr>
            <w:tcW w:w="1530" w:type="dxa"/>
            <w:noWrap/>
            <w:vAlign w:val="center"/>
            <w:hideMark/>
          </w:tcPr>
          <w:p w14:paraId="416BC6B4" w14:textId="77777777" w:rsidR="00B81961" w:rsidRPr="00550B73" w:rsidRDefault="00B81961" w:rsidP="00F61383">
            <w:pPr>
              <w:widowControl/>
              <w:jc w:val="center"/>
              <w:rPr>
                <w:rFonts w:eastAsia="Times New Roman" w:cs="Calibri"/>
                <w:b/>
                <w:bCs/>
                <w:color w:val="FF0000"/>
                <w:sz w:val="14"/>
                <w:szCs w:val="14"/>
                <w:lang w:val="en-US" w:bidi="ar-SA"/>
              </w:rPr>
            </w:pPr>
            <w:proofErr w:type="spellStart"/>
            <w:r w:rsidRPr="00550B73">
              <w:rPr>
                <w:rFonts w:eastAsia="Times New Roman" w:cs="Calibri"/>
                <w:b/>
                <w:bCs/>
                <w:color w:val="FF0000"/>
                <w:sz w:val="14"/>
                <w:szCs w:val="14"/>
                <w:lang w:val="en-US" w:bidi="ar-SA"/>
              </w:rPr>
              <w:t>Εγγυημένη</w:t>
            </w:r>
            <w:proofErr w:type="spellEnd"/>
            <w:r w:rsidRPr="00550B73">
              <w:rPr>
                <w:rFonts w:eastAsia="Times New Roman" w:cs="Calibri"/>
                <w:b/>
                <w:bCs/>
                <w:color w:val="FF0000"/>
                <w:sz w:val="14"/>
                <w:szCs w:val="14"/>
                <w:lang w:val="en-US" w:bidi="ar-SA"/>
              </w:rPr>
              <w:t xml:space="preserve"> </w:t>
            </w:r>
            <w:proofErr w:type="spellStart"/>
            <w:r w:rsidRPr="00550B73">
              <w:rPr>
                <w:rFonts w:eastAsia="Times New Roman" w:cs="Calibri"/>
                <w:b/>
                <w:bCs/>
                <w:color w:val="FF0000"/>
                <w:sz w:val="14"/>
                <w:szCs w:val="14"/>
                <w:lang w:val="en-US" w:bidi="ar-SA"/>
              </w:rPr>
              <w:t>Σύνθεση</w:t>
            </w:r>
            <w:proofErr w:type="spellEnd"/>
          </w:p>
        </w:tc>
        <w:tc>
          <w:tcPr>
            <w:tcW w:w="990" w:type="dxa"/>
            <w:noWrap/>
            <w:vAlign w:val="center"/>
            <w:hideMark/>
          </w:tcPr>
          <w:p w14:paraId="5EB2CC78" w14:textId="77777777" w:rsidR="00B81961" w:rsidRPr="00550B73" w:rsidRDefault="00B81961" w:rsidP="00F61383">
            <w:pPr>
              <w:widowControl/>
              <w:jc w:val="center"/>
              <w:rPr>
                <w:rFonts w:eastAsia="Times New Roman" w:cs="Calibri"/>
                <w:b/>
                <w:bCs/>
                <w:color w:val="FF0000"/>
                <w:sz w:val="14"/>
                <w:szCs w:val="14"/>
                <w:lang w:val="en-US" w:bidi="ar-SA"/>
              </w:rPr>
            </w:pPr>
            <w:proofErr w:type="spellStart"/>
            <w:r w:rsidRPr="00550B73">
              <w:rPr>
                <w:rFonts w:eastAsia="Times New Roman" w:cs="Calibri"/>
                <w:b/>
                <w:bCs/>
                <w:color w:val="FF0000"/>
                <w:sz w:val="14"/>
                <w:szCs w:val="14"/>
                <w:lang w:val="en-US" w:bidi="ar-SA"/>
              </w:rPr>
              <w:t>Ποσοστό</w:t>
            </w:r>
            <w:proofErr w:type="spellEnd"/>
            <w:r w:rsidRPr="00550B73">
              <w:rPr>
                <w:rFonts w:eastAsia="Times New Roman" w:cs="Calibri"/>
                <w:b/>
                <w:bCs/>
                <w:color w:val="FF0000"/>
                <w:sz w:val="14"/>
                <w:szCs w:val="14"/>
                <w:lang w:val="en-US" w:bidi="ar-SA"/>
              </w:rPr>
              <w:t xml:space="preserve"> %</w:t>
            </w:r>
          </w:p>
        </w:tc>
        <w:tc>
          <w:tcPr>
            <w:tcW w:w="1080" w:type="dxa"/>
            <w:noWrap/>
            <w:vAlign w:val="center"/>
            <w:hideMark/>
          </w:tcPr>
          <w:p w14:paraId="0C5AF2B6" w14:textId="77777777" w:rsidR="00B81961" w:rsidRPr="00550B73" w:rsidRDefault="00B81961" w:rsidP="00F61383">
            <w:pPr>
              <w:widowControl/>
              <w:jc w:val="center"/>
              <w:rPr>
                <w:rFonts w:eastAsia="Times New Roman" w:cs="Calibri"/>
                <w:b/>
                <w:bCs/>
                <w:color w:val="FF0000"/>
                <w:sz w:val="14"/>
                <w:szCs w:val="14"/>
                <w:lang w:val="en-US" w:bidi="ar-SA"/>
              </w:rPr>
            </w:pPr>
            <w:proofErr w:type="spellStart"/>
            <w:r w:rsidRPr="00550B73">
              <w:rPr>
                <w:rFonts w:eastAsia="Times New Roman" w:cs="Calibri"/>
                <w:b/>
                <w:bCs/>
                <w:color w:val="FF0000"/>
                <w:sz w:val="14"/>
                <w:szCs w:val="14"/>
                <w:lang w:val="en-US" w:bidi="ar-SA"/>
              </w:rPr>
              <w:t>Λήξη</w:t>
            </w:r>
            <w:proofErr w:type="spellEnd"/>
            <w:r w:rsidRPr="00550B73">
              <w:rPr>
                <w:rFonts w:eastAsia="Times New Roman" w:cs="Calibri"/>
                <w:b/>
                <w:bCs/>
                <w:color w:val="FF0000"/>
                <w:sz w:val="14"/>
                <w:szCs w:val="14"/>
                <w:lang w:val="en-US" w:bidi="ar-SA"/>
              </w:rPr>
              <w:t xml:space="preserve"> </w:t>
            </w:r>
            <w:proofErr w:type="spellStart"/>
            <w:r w:rsidRPr="00550B73">
              <w:rPr>
                <w:rFonts w:eastAsia="Times New Roman" w:cs="Calibri"/>
                <w:b/>
                <w:bCs/>
                <w:color w:val="FF0000"/>
                <w:sz w:val="14"/>
                <w:szCs w:val="14"/>
                <w:lang w:val="en-US" w:bidi="ar-SA"/>
              </w:rPr>
              <w:t>Έγκρισης</w:t>
            </w:r>
            <w:proofErr w:type="spellEnd"/>
          </w:p>
        </w:tc>
        <w:tc>
          <w:tcPr>
            <w:tcW w:w="1080" w:type="dxa"/>
            <w:noWrap/>
            <w:vAlign w:val="center"/>
            <w:hideMark/>
          </w:tcPr>
          <w:p w14:paraId="181DDECD" w14:textId="77777777" w:rsidR="00B81961" w:rsidRPr="00550B73" w:rsidRDefault="00B81961" w:rsidP="00F61383">
            <w:pPr>
              <w:widowControl/>
              <w:jc w:val="center"/>
              <w:rPr>
                <w:rFonts w:eastAsia="Times New Roman" w:cs="Calibri"/>
                <w:b/>
                <w:bCs/>
                <w:color w:val="FF0000"/>
                <w:sz w:val="14"/>
                <w:szCs w:val="14"/>
                <w:lang w:val="en-US" w:bidi="ar-SA"/>
              </w:rPr>
            </w:pPr>
            <w:r w:rsidRPr="00550B73">
              <w:rPr>
                <w:rFonts w:eastAsia="Times New Roman" w:cs="Calibri"/>
                <w:b/>
                <w:bCs/>
                <w:color w:val="FF0000"/>
                <w:sz w:val="14"/>
                <w:szCs w:val="14"/>
                <w:lang w:val="en-US" w:bidi="ar-SA"/>
              </w:rPr>
              <w:t>Κα</w:t>
            </w:r>
            <w:proofErr w:type="spellStart"/>
            <w:r w:rsidRPr="00550B73">
              <w:rPr>
                <w:rFonts w:eastAsia="Times New Roman" w:cs="Calibri"/>
                <w:b/>
                <w:bCs/>
                <w:color w:val="FF0000"/>
                <w:sz w:val="14"/>
                <w:szCs w:val="14"/>
                <w:lang w:val="en-US" w:bidi="ar-SA"/>
              </w:rPr>
              <w:t>τηγορί</w:t>
            </w:r>
            <w:proofErr w:type="spellEnd"/>
            <w:r w:rsidRPr="00550B73">
              <w:rPr>
                <w:rFonts w:eastAsia="Times New Roman" w:cs="Calibri"/>
                <w:b/>
                <w:bCs/>
                <w:color w:val="FF0000"/>
                <w:sz w:val="14"/>
                <w:szCs w:val="14"/>
                <w:lang w:val="en-US" w:bidi="ar-SA"/>
              </w:rPr>
              <w:t>α</w:t>
            </w:r>
          </w:p>
        </w:tc>
        <w:tc>
          <w:tcPr>
            <w:tcW w:w="2430" w:type="dxa"/>
            <w:noWrap/>
            <w:vAlign w:val="center"/>
            <w:hideMark/>
          </w:tcPr>
          <w:p w14:paraId="4CF9182B" w14:textId="77777777" w:rsidR="00B81961" w:rsidRPr="00550B73" w:rsidRDefault="00B81961" w:rsidP="00F61383">
            <w:pPr>
              <w:widowControl/>
              <w:jc w:val="center"/>
              <w:rPr>
                <w:rFonts w:eastAsia="Times New Roman" w:cs="Calibri"/>
                <w:b/>
                <w:bCs/>
                <w:color w:val="FF0000"/>
                <w:sz w:val="14"/>
                <w:szCs w:val="14"/>
                <w:lang w:val="en-US" w:bidi="ar-SA"/>
              </w:rPr>
            </w:pPr>
            <w:proofErr w:type="spellStart"/>
            <w:r w:rsidRPr="00550B73">
              <w:rPr>
                <w:rFonts w:eastAsia="Times New Roman" w:cs="Calibri"/>
                <w:b/>
                <w:bCs/>
                <w:color w:val="FF0000"/>
                <w:sz w:val="14"/>
                <w:szCs w:val="14"/>
                <w:lang w:val="en-US" w:bidi="ar-SA"/>
              </w:rPr>
              <w:t>Κάτοχος</w:t>
            </w:r>
            <w:proofErr w:type="spellEnd"/>
            <w:r w:rsidRPr="00550B73">
              <w:rPr>
                <w:rFonts w:eastAsia="Times New Roman" w:cs="Calibri"/>
                <w:b/>
                <w:bCs/>
                <w:color w:val="FF0000"/>
                <w:sz w:val="14"/>
                <w:szCs w:val="14"/>
                <w:lang w:val="en-US" w:bidi="ar-SA"/>
              </w:rPr>
              <w:t xml:space="preserve"> </w:t>
            </w:r>
            <w:proofErr w:type="spellStart"/>
            <w:r w:rsidRPr="00550B73">
              <w:rPr>
                <w:rFonts w:eastAsia="Times New Roman" w:cs="Calibri"/>
                <w:b/>
                <w:bCs/>
                <w:color w:val="FF0000"/>
                <w:sz w:val="14"/>
                <w:szCs w:val="14"/>
                <w:lang w:val="en-US" w:bidi="ar-SA"/>
              </w:rPr>
              <w:t>Έγκρισης</w:t>
            </w:r>
            <w:proofErr w:type="spellEnd"/>
          </w:p>
        </w:tc>
      </w:tr>
      <w:tr w:rsidR="00B81961" w:rsidRPr="00550B73" w14:paraId="76C8B201" w14:textId="77777777">
        <w:trPr>
          <w:trHeight w:val="300"/>
        </w:trPr>
        <w:tc>
          <w:tcPr>
            <w:tcW w:w="990" w:type="dxa"/>
            <w:vAlign w:val="center"/>
            <w:hideMark/>
          </w:tcPr>
          <w:p w14:paraId="0BC5609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6566</w:t>
            </w:r>
          </w:p>
        </w:tc>
        <w:tc>
          <w:tcPr>
            <w:tcW w:w="1080" w:type="dxa"/>
            <w:vAlign w:val="center"/>
            <w:hideMark/>
          </w:tcPr>
          <w:p w14:paraId="2E176E2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23/07/1993</w:t>
            </w:r>
          </w:p>
        </w:tc>
        <w:tc>
          <w:tcPr>
            <w:tcW w:w="630" w:type="dxa"/>
            <w:vAlign w:val="center"/>
            <w:hideMark/>
          </w:tcPr>
          <w:p w14:paraId="53EA8EB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m</w:t>
            </w:r>
          </w:p>
        </w:tc>
        <w:tc>
          <w:tcPr>
            <w:tcW w:w="1350" w:type="dxa"/>
            <w:vAlign w:val="center"/>
            <w:hideMark/>
          </w:tcPr>
          <w:p w14:paraId="6871B834"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FOLPET MAKHTESHIM 50 SC</w:t>
            </w:r>
          </w:p>
        </w:tc>
        <w:tc>
          <w:tcPr>
            <w:tcW w:w="1530" w:type="dxa"/>
            <w:vAlign w:val="center"/>
            <w:hideMark/>
          </w:tcPr>
          <w:p w14:paraId="6DB485C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folpet</w:t>
            </w:r>
          </w:p>
        </w:tc>
        <w:tc>
          <w:tcPr>
            <w:tcW w:w="990" w:type="dxa"/>
            <w:vAlign w:val="center"/>
            <w:hideMark/>
          </w:tcPr>
          <w:p w14:paraId="417DB3F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50% β/ο</w:t>
            </w:r>
          </w:p>
        </w:tc>
        <w:tc>
          <w:tcPr>
            <w:tcW w:w="1080" w:type="dxa"/>
            <w:vAlign w:val="center"/>
            <w:hideMark/>
          </w:tcPr>
          <w:p w14:paraId="0E6D978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w:t>
            </w:r>
          </w:p>
        </w:tc>
        <w:tc>
          <w:tcPr>
            <w:tcW w:w="1080" w:type="dxa"/>
            <w:vAlign w:val="center"/>
            <w:hideMark/>
          </w:tcPr>
          <w:p w14:paraId="1D5B8BA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5C0995E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ΑΛΦΑ ΓΕΩΡΓΙΚΑ ΕΦΟΔΙΑ ΑΕBΕ</w:t>
            </w:r>
          </w:p>
        </w:tc>
      </w:tr>
      <w:tr w:rsidR="00B81961" w:rsidRPr="00550B73" w14:paraId="120F2947" w14:textId="77777777">
        <w:trPr>
          <w:trHeight w:val="300"/>
        </w:trPr>
        <w:tc>
          <w:tcPr>
            <w:tcW w:w="990" w:type="dxa"/>
            <w:vAlign w:val="center"/>
            <w:hideMark/>
          </w:tcPr>
          <w:p w14:paraId="0C61D09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6772</w:t>
            </w:r>
          </w:p>
        </w:tc>
        <w:tc>
          <w:tcPr>
            <w:tcW w:w="1080" w:type="dxa"/>
            <w:vAlign w:val="center"/>
            <w:hideMark/>
          </w:tcPr>
          <w:p w14:paraId="1F8B1C6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01/04/2003</w:t>
            </w:r>
          </w:p>
        </w:tc>
        <w:tc>
          <w:tcPr>
            <w:tcW w:w="630" w:type="dxa"/>
            <w:vAlign w:val="center"/>
            <w:hideMark/>
          </w:tcPr>
          <w:p w14:paraId="36CE3B9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dii</w:t>
            </w:r>
          </w:p>
        </w:tc>
        <w:tc>
          <w:tcPr>
            <w:tcW w:w="1350" w:type="dxa"/>
            <w:vAlign w:val="center"/>
            <w:hideMark/>
          </w:tcPr>
          <w:p w14:paraId="20D10053"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Teldor</w:t>
            </w:r>
            <w:proofErr w:type="spellEnd"/>
            <w:r w:rsidRPr="00550B73">
              <w:rPr>
                <w:rFonts w:eastAsia="Times New Roman" w:cs="Calibri"/>
                <w:sz w:val="14"/>
                <w:szCs w:val="14"/>
                <w:lang w:val="en-US" w:bidi="ar-SA"/>
              </w:rPr>
              <w:t xml:space="preserve"> 50 WG</w:t>
            </w:r>
          </w:p>
        </w:tc>
        <w:tc>
          <w:tcPr>
            <w:tcW w:w="1530" w:type="dxa"/>
            <w:vAlign w:val="center"/>
            <w:hideMark/>
          </w:tcPr>
          <w:p w14:paraId="0D063C4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fenhexamid</w:t>
            </w:r>
          </w:p>
        </w:tc>
        <w:tc>
          <w:tcPr>
            <w:tcW w:w="990" w:type="dxa"/>
            <w:vAlign w:val="center"/>
            <w:hideMark/>
          </w:tcPr>
          <w:p w14:paraId="43435E9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50% β/β</w:t>
            </w:r>
          </w:p>
        </w:tc>
        <w:tc>
          <w:tcPr>
            <w:tcW w:w="1080" w:type="dxa"/>
            <w:vAlign w:val="center"/>
            <w:hideMark/>
          </w:tcPr>
          <w:p w14:paraId="0A91795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31/12/2015</w:t>
            </w:r>
          </w:p>
        </w:tc>
        <w:tc>
          <w:tcPr>
            <w:tcW w:w="1080" w:type="dxa"/>
            <w:vAlign w:val="center"/>
            <w:hideMark/>
          </w:tcPr>
          <w:p w14:paraId="09E7C87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1C01F48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Bayer </w:t>
            </w:r>
            <w:proofErr w:type="spellStart"/>
            <w:r w:rsidRPr="00550B73">
              <w:rPr>
                <w:rFonts w:eastAsia="Times New Roman" w:cs="Calibri"/>
                <w:sz w:val="14"/>
                <w:szCs w:val="14"/>
                <w:lang w:val="en-US" w:bidi="ar-SA"/>
              </w:rPr>
              <w:t>Ελλάς</w:t>
            </w:r>
            <w:proofErr w:type="spellEnd"/>
            <w:r w:rsidRPr="00550B73">
              <w:rPr>
                <w:rFonts w:eastAsia="Times New Roman" w:cs="Calibri"/>
                <w:sz w:val="14"/>
                <w:szCs w:val="14"/>
                <w:lang w:val="en-US" w:bidi="ar-SA"/>
              </w:rPr>
              <w:t xml:space="preserve"> ΑΒΕΕ</w:t>
            </w:r>
          </w:p>
        </w:tc>
      </w:tr>
      <w:tr w:rsidR="00B81961" w:rsidRPr="00550B73" w14:paraId="0B9F6DA8" w14:textId="77777777">
        <w:trPr>
          <w:trHeight w:val="257"/>
        </w:trPr>
        <w:tc>
          <w:tcPr>
            <w:tcW w:w="990" w:type="dxa"/>
            <w:vAlign w:val="center"/>
            <w:hideMark/>
          </w:tcPr>
          <w:p w14:paraId="6AAF45C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11112</w:t>
            </w:r>
          </w:p>
        </w:tc>
        <w:tc>
          <w:tcPr>
            <w:tcW w:w="1080" w:type="dxa"/>
            <w:vAlign w:val="center"/>
            <w:hideMark/>
          </w:tcPr>
          <w:p w14:paraId="6115045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01/04/2020</w:t>
            </w:r>
          </w:p>
        </w:tc>
        <w:tc>
          <w:tcPr>
            <w:tcW w:w="630" w:type="dxa"/>
            <w:vAlign w:val="center"/>
            <w:hideMark/>
          </w:tcPr>
          <w:p w14:paraId="7E535829"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mutr</w:t>
            </w:r>
            <w:proofErr w:type="spellEnd"/>
          </w:p>
        </w:tc>
        <w:tc>
          <w:tcPr>
            <w:tcW w:w="1350" w:type="dxa"/>
            <w:vAlign w:val="center"/>
            <w:hideMark/>
          </w:tcPr>
          <w:p w14:paraId="5E6A1AB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ROMEO</w:t>
            </w:r>
          </w:p>
        </w:tc>
        <w:tc>
          <w:tcPr>
            <w:tcW w:w="1530" w:type="dxa"/>
            <w:vAlign w:val="center"/>
            <w:hideMark/>
          </w:tcPr>
          <w:p w14:paraId="278F1DF8"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cerevisane</w:t>
            </w:r>
            <w:proofErr w:type="spellEnd"/>
          </w:p>
        </w:tc>
        <w:tc>
          <w:tcPr>
            <w:tcW w:w="990" w:type="dxa"/>
            <w:vAlign w:val="center"/>
            <w:hideMark/>
          </w:tcPr>
          <w:p w14:paraId="387D7DD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94.1% β/β</w:t>
            </w:r>
          </w:p>
        </w:tc>
        <w:tc>
          <w:tcPr>
            <w:tcW w:w="1080" w:type="dxa"/>
            <w:vAlign w:val="center"/>
            <w:hideMark/>
          </w:tcPr>
          <w:p w14:paraId="4152B87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23/04/2031</w:t>
            </w:r>
          </w:p>
        </w:tc>
        <w:tc>
          <w:tcPr>
            <w:tcW w:w="1080" w:type="dxa"/>
            <w:vAlign w:val="center"/>
            <w:hideMark/>
          </w:tcPr>
          <w:p w14:paraId="1D7C8381" w14:textId="77777777" w:rsidR="00B81961" w:rsidRPr="00550B73" w:rsidRDefault="00B81961" w:rsidP="00F61383">
            <w:pPr>
              <w:widowControl/>
              <w:jc w:val="center"/>
              <w:rPr>
                <w:rFonts w:eastAsia="Times New Roman" w:cs="Calibri"/>
                <w:sz w:val="14"/>
                <w:szCs w:val="14"/>
                <w:lang w:val="el-GR" w:bidi="ar-SA"/>
              </w:rPr>
            </w:pPr>
            <w:r w:rsidRPr="00550B73">
              <w:rPr>
                <w:rFonts w:eastAsia="Times New Roman" w:cs="Calibri"/>
                <w:sz w:val="14"/>
                <w:szCs w:val="14"/>
                <w:lang w:val="en-US" w:bidi="ar-SA"/>
              </w:rPr>
              <w:t xml:space="preserve">ΛΟΙΠΑ </w:t>
            </w:r>
            <w:r w:rsidRPr="00550B73">
              <w:rPr>
                <w:rFonts w:eastAsia="Times New Roman" w:cs="Calibri"/>
                <w:sz w:val="14"/>
                <w:szCs w:val="14"/>
                <w:lang w:val="el-GR" w:bidi="ar-SA"/>
              </w:rPr>
              <w:t>ΦΠ</w:t>
            </w:r>
          </w:p>
        </w:tc>
        <w:tc>
          <w:tcPr>
            <w:tcW w:w="2430" w:type="dxa"/>
            <w:vAlign w:val="center"/>
            <w:hideMark/>
          </w:tcPr>
          <w:p w14:paraId="4CCDBB83"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Agrauxine</w:t>
            </w:r>
            <w:proofErr w:type="spellEnd"/>
          </w:p>
        </w:tc>
      </w:tr>
      <w:tr w:rsidR="00B81961" w:rsidRPr="00550B73" w14:paraId="4A4598FB" w14:textId="77777777">
        <w:trPr>
          <w:trHeight w:val="473"/>
        </w:trPr>
        <w:tc>
          <w:tcPr>
            <w:tcW w:w="990" w:type="dxa"/>
            <w:vAlign w:val="center"/>
            <w:hideMark/>
          </w:tcPr>
          <w:p w14:paraId="7E3E6A1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60339</w:t>
            </w:r>
          </w:p>
        </w:tc>
        <w:tc>
          <w:tcPr>
            <w:tcW w:w="1080" w:type="dxa"/>
            <w:vAlign w:val="center"/>
            <w:hideMark/>
          </w:tcPr>
          <w:p w14:paraId="3B781C8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02/10/2012</w:t>
            </w:r>
          </w:p>
        </w:tc>
        <w:tc>
          <w:tcPr>
            <w:tcW w:w="630" w:type="dxa"/>
            <w:vAlign w:val="center"/>
            <w:hideMark/>
          </w:tcPr>
          <w:p w14:paraId="09EBB879"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mutr</w:t>
            </w:r>
            <w:proofErr w:type="spellEnd"/>
          </w:p>
        </w:tc>
        <w:tc>
          <w:tcPr>
            <w:tcW w:w="1350" w:type="dxa"/>
            <w:vAlign w:val="center"/>
            <w:hideMark/>
          </w:tcPr>
          <w:p w14:paraId="3310A15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ARMICARB 85 SP</w:t>
            </w:r>
          </w:p>
        </w:tc>
        <w:tc>
          <w:tcPr>
            <w:tcW w:w="1530" w:type="dxa"/>
            <w:vAlign w:val="center"/>
            <w:hideMark/>
          </w:tcPr>
          <w:p w14:paraId="200B81D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potassium hydrogen carbonate</w:t>
            </w:r>
          </w:p>
        </w:tc>
        <w:tc>
          <w:tcPr>
            <w:tcW w:w="990" w:type="dxa"/>
            <w:vAlign w:val="center"/>
            <w:hideMark/>
          </w:tcPr>
          <w:p w14:paraId="748013A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85% β/β</w:t>
            </w:r>
          </w:p>
        </w:tc>
        <w:tc>
          <w:tcPr>
            <w:tcW w:w="1080" w:type="dxa"/>
            <w:vAlign w:val="center"/>
            <w:hideMark/>
          </w:tcPr>
          <w:p w14:paraId="707DE61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31/08/2023</w:t>
            </w:r>
          </w:p>
        </w:tc>
        <w:tc>
          <w:tcPr>
            <w:tcW w:w="1080" w:type="dxa"/>
            <w:vAlign w:val="center"/>
            <w:hideMark/>
          </w:tcPr>
          <w:p w14:paraId="28F21CF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6B4ED4C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AGROLOGY ΠΑΠΑΟΙΚΟΝΟΜΟΥ Α.Β.Ε.Ε.</w:t>
            </w:r>
          </w:p>
        </w:tc>
      </w:tr>
      <w:tr w:rsidR="00B81961" w:rsidRPr="00550B73" w14:paraId="687552AE" w14:textId="77777777">
        <w:trPr>
          <w:trHeight w:val="480"/>
        </w:trPr>
        <w:tc>
          <w:tcPr>
            <w:tcW w:w="990" w:type="dxa"/>
            <w:vAlign w:val="center"/>
            <w:hideMark/>
          </w:tcPr>
          <w:p w14:paraId="6B0AA22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60346</w:t>
            </w:r>
          </w:p>
        </w:tc>
        <w:tc>
          <w:tcPr>
            <w:tcW w:w="1080" w:type="dxa"/>
            <w:vAlign w:val="center"/>
            <w:hideMark/>
          </w:tcPr>
          <w:p w14:paraId="11FAE11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18/01/2013</w:t>
            </w:r>
          </w:p>
        </w:tc>
        <w:tc>
          <w:tcPr>
            <w:tcW w:w="630" w:type="dxa"/>
            <w:vAlign w:val="center"/>
            <w:hideMark/>
          </w:tcPr>
          <w:p w14:paraId="609A418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Pre-N</w:t>
            </w:r>
          </w:p>
        </w:tc>
        <w:tc>
          <w:tcPr>
            <w:tcW w:w="1350" w:type="dxa"/>
            <w:vAlign w:val="center"/>
            <w:hideMark/>
          </w:tcPr>
          <w:p w14:paraId="18D1339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SWITCH 25/37.5 WG</w:t>
            </w:r>
          </w:p>
        </w:tc>
        <w:tc>
          <w:tcPr>
            <w:tcW w:w="1530" w:type="dxa"/>
            <w:vAlign w:val="center"/>
            <w:hideMark/>
          </w:tcPr>
          <w:p w14:paraId="2CB4BCE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cyprodinil</w:t>
            </w:r>
          </w:p>
        </w:tc>
        <w:tc>
          <w:tcPr>
            <w:tcW w:w="990" w:type="dxa"/>
            <w:vAlign w:val="center"/>
            <w:hideMark/>
          </w:tcPr>
          <w:p w14:paraId="2CC0120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37.5% β/β</w:t>
            </w:r>
          </w:p>
        </w:tc>
        <w:tc>
          <w:tcPr>
            <w:tcW w:w="1080" w:type="dxa"/>
            <w:vAlign w:val="center"/>
            <w:hideMark/>
          </w:tcPr>
          <w:p w14:paraId="5F81940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0917B9F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6E45024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Syngenta Hellas </w:t>
            </w:r>
            <w:proofErr w:type="spellStart"/>
            <w:r w:rsidRPr="00550B73">
              <w:rPr>
                <w:rFonts w:eastAsia="Times New Roman" w:cs="Calibri"/>
                <w:sz w:val="14"/>
                <w:szCs w:val="14"/>
                <w:lang w:val="en-US" w:bidi="ar-SA"/>
              </w:rPr>
              <w:t>Μονο</w:t>
            </w:r>
            <w:proofErr w:type="spellEnd"/>
            <w:r w:rsidRPr="00550B73">
              <w:rPr>
                <w:rFonts w:eastAsia="Times New Roman" w:cs="Calibri"/>
                <w:sz w:val="14"/>
                <w:szCs w:val="14"/>
                <w:lang w:val="en-US" w:bidi="ar-SA"/>
              </w:rPr>
              <w:t>πρόσωπη Α.Ε.Β.Ε.</w:t>
            </w:r>
          </w:p>
        </w:tc>
      </w:tr>
      <w:tr w:rsidR="00B81961" w:rsidRPr="00550B73" w14:paraId="2C3DBF59" w14:textId="77777777">
        <w:trPr>
          <w:trHeight w:val="465"/>
        </w:trPr>
        <w:tc>
          <w:tcPr>
            <w:tcW w:w="990" w:type="dxa"/>
            <w:vAlign w:val="center"/>
            <w:hideMark/>
          </w:tcPr>
          <w:p w14:paraId="77F1C4D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60346</w:t>
            </w:r>
          </w:p>
        </w:tc>
        <w:tc>
          <w:tcPr>
            <w:tcW w:w="1080" w:type="dxa"/>
            <w:vAlign w:val="center"/>
            <w:hideMark/>
          </w:tcPr>
          <w:p w14:paraId="1119279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18/01/2013</w:t>
            </w:r>
          </w:p>
        </w:tc>
        <w:tc>
          <w:tcPr>
            <w:tcW w:w="630" w:type="dxa"/>
            <w:vAlign w:val="center"/>
            <w:hideMark/>
          </w:tcPr>
          <w:p w14:paraId="0D10FB1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Pre-N</w:t>
            </w:r>
          </w:p>
        </w:tc>
        <w:tc>
          <w:tcPr>
            <w:tcW w:w="1350" w:type="dxa"/>
            <w:vAlign w:val="center"/>
            <w:hideMark/>
          </w:tcPr>
          <w:p w14:paraId="5F7E5BE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SWITCH 25/37.5 WG</w:t>
            </w:r>
          </w:p>
        </w:tc>
        <w:tc>
          <w:tcPr>
            <w:tcW w:w="1530" w:type="dxa"/>
            <w:vAlign w:val="center"/>
            <w:hideMark/>
          </w:tcPr>
          <w:p w14:paraId="0D989AF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fludioxonil</w:t>
            </w:r>
          </w:p>
        </w:tc>
        <w:tc>
          <w:tcPr>
            <w:tcW w:w="990" w:type="dxa"/>
            <w:vAlign w:val="center"/>
            <w:hideMark/>
          </w:tcPr>
          <w:p w14:paraId="327EAF3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25% β/β</w:t>
            </w:r>
          </w:p>
        </w:tc>
        <w:tc>
          <w:tcPr>
            <w:tcW w:w="1080" w:type="dxa"/>
            <w:vAlign w:val="center"/>
            <w:hideMark/>
          </w:tcPr>
          <w:p w14:paraId="411543A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67D2042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7EF586B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Syngenta Hellas </w:t>
            </w:r>
            <w:proofErr w:type="spellStart"/>
            <w:r w:rsidRPr="00550B73">
              <w:rPr>
                <w:rFonts w:eastAsia="Times New Roman" w:cs="Calibri"/>
                <w:sz w:val="14"/>
                <w:szCs w:val="14"/>
                <w:lang w:val="en-US" w:bidi="ar-SA"/>
              </w:rPr>
              <w:t>Μονο</w:t>
            </w:r>
            <w:proofErr w:type="spellEnd"/>
            <w:r w:rsidRPr="00550B73">
              <w:rPr>
                <w:rFonts w:eastAsia="Times New Roman" w:cs="Calibri"/>
                <w:sz w:val="14"/>
                <w:szCs w:val="14"/>
                <w:lang w:val="en-US" w:bidi="ar-SA"/>
              </w:rPr>
              <w:t>πρόσωπη Α.Ε.Β.Ε.</w:t>
            </w:r>
          </w:p>
        </w:tc>
      </w:tr>
      <w:tr w:rsidR="00B81961" w:rsidRPr="00550B73" w14:paraId="3CD78721" w14:textId="77777777">
        <w:trPr>
          <w:trHeight w:val="480"/>
        </w:trPr>
        <w:tc>
          <w:tcPr>
            <w:tcW w:w="990" w:type="dxa"/>
            <w:vAlign w:val="center"/>
            <w:hideMark/>
          </w:tcPr>
          <w:p w14:paraId="57E27AE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60376</w:t>
            </w:r>
          </w:p>
        </w:tc>
        <w:tc>
          <w:tcPr>
            <w:tcW w:w="1080" w:type="dxa"/>
            <w:vAlign w:val="center"/>
            <w:hideMark/>
          </w:tcPr>
          <w:p w14:paraId="26917A8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03/07/2013</w:t>
            </w:r>
          </w:p>
        </w:tc>
        <w:tc>
          <w:tcPr>
            <w:tcW w:w="630" w:type="dxa"/>
            <w:vAlign w:val="center"/>
            <w:hideMark/>
          </w:tcPr>
          <w:p w14:paraId="361791D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Pre-N</w:t>
            </w:r>
          </w:p>
        </w:tc>
        <w:tc>
          <w:tcPr>
            <w:tcW w:w="1350" w:type="dxa"/>
            <w:vAlign w:val="center"/>
            <w:hideMark/>
          </w:tcPr>
          <w:p w14:paraId="4142F9C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GEOXE 50 WG</w:t>
            </w:r>
          </w:p>
        </w:tc>
        <w:tc>
          <w:tcPr>
            <w:tcW w:w="1530" w:type="dxa"/>
            <w:vAlign w:val="center"/>
            <w:hideMark/>
          </w:tcPr>
          <w:p w14:paraId="4174961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fludioxonil</w:t>
            </w:r>
          </w:p>
        </w:tc>
        <w:tc>
          <w:tcPr>
            <w:tcW w:w="990" w:type="dxa"/>
            <w:vAlign w:val="center"/>
            <w:hideMark/>
          </w:tcPr>
          <w:p w14:paraId="30ADD70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50% β/β</w:t>
            </w:r>
          </w:p>
        </w:tc>
        <w:tc>
          <w:tcPr>
            <w:tcW w:w="1080" w:type="dxa"/>
            <w:vAlign w:val="center"/>
            <w:hideMark/>
          </w:tcPr>
          <w:p w14:paraId="181FF58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15/06/2026</w:t>
            </w:r>
          </w:p>
        </w:tc>
        <w:tc>
          <w:tcPr>
            <w:tcW w:w="1080" w:type="dxa"/>
            <w:vAlign w:val="center"/>
            <w:hideMark/>
          </w:tcPr>
          <w:p w14:paraId="1D19F8E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086F9C9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Syngenta Hellas </w:t>
            </w:r>
            <w:proofErr w:type="spellStart"/>
            <w:r w:rsidRPr="00550B73">
              <w:rPr>
                <w:rFonts w:eastAsia="Times New Roman" w:cs="Calibri"/>
                <w:sz w:val="14"/>
                <w:szCs w:val="14"/>
                <w:lang w:val="en-US" w:bidi="ar-SA"/>
              </w:rPr>
              <w:t>Μονο</w:t>
            </w:r>
            <w:proofErr w:type="spellEnd"/>
            <w:r w:rsidRPr="00550B73">
              <w:rPr>
                <w:rFonts w:eastAsia="Times New Roman" w:cs="Calibri"/>
                <w:sz w:val="14"/>
                <w:szCs w:val="14"/>
                <w:lang w:val="en-US" w:bidi="ar-SA"/>
              </w:rPr>
              <w:t>πρόσωπη Α.Ε.Β.Ε.</w:t>
            </w:r>
          </w:p>
        </w:tc>
      </w:tr>
      <w:tr w:rsidR="00B81961" w:rsidRPr="00550B73" w14:paraId="663E1C8F" w14:textId="77777777">
        <w:trPr>
          <w:trHeight w:val="315"/>
        </w:trPr>
        <w:tc>
          <w:tcPr>
            <w:tcW w:w="990" w:type="dxa"/>
            <w:vAlign w:val="center"/>
            <w:hideMark/>
          </w:tcPr>
          <w:p w14:paraId="3367C5E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60399</w:t>
            </w:r>
          </w:p>
        </w:tc>
        <w:tc>
          <w:tcPr>
            <w:tcW w:w="1080" w:type="dxa"/>
            <w:vAlign w:val="center"/>
            <w:hideMark/>
          </w:tcPr>
          <w:p w14:paraId="2F1FB1E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16/01/2014</w:t>
            </w:r>
          </w:p>
        </w:tc>
        <w:tc>
          <w:tcPr>
            <w:tcW w:w="630" w:type="dxa"/>
            <w:vAlign w:val="center"/>
            <w:hideMark/>
          </w:tcPr>
          <w:p w14:paraId="6DF94209"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mutr</w:t>
            </w:r>
            <w:proofErr w:type="spellEnd"/>
          </w:p>
        </w:tc>
        <w:tc>
          <w:tcPr>
            <w:tcW w:w="1350" w:type="dxa"/>
            <w:vAlign w:val="center"/>
            <w:hideMark/>
          </w:tcPr>
          <w:p w14:paraId="0E673FE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QUALY (MCW-225 300 EC)</w:t>
            </w:r>
          </w:p>
        </w:tc>
        <w:tc>
          <w:tcPr>
            <w:tcW w:w="1530" w:type="dxa"/>
            <w:vAlign w:val="center"/>
            <w:hideMark/>
          </w:tcPr>
          <w:p w14:paraId="2A0BDC8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cyprodinil</w:t>
            </w:r>
          </w:p>
        </w:tc>
        <w:tc>
          <w:tcPr>
            <w:tcW w:w="990" w:type="dxa"/>
            <w:vAlign w:val="center"/>
            <w:hideMark/>
          </w:tcPr>
          <w:p w14:paraId="2418362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30% β/ο</w:t>
            </w:r>
          </w:p>
        </w:tc>
        <w:tc>
          <w:tcPr>
            <w:tcW w:w="1080" w:type="dxa"/>
            <w:vAlign w:val="center"/>
            <w:hideMark/>
          </w:tcPr>
          <w:p w14:paraId="4FE273D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3D82309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468E902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NUFARM GmbH &amp; Co KG</w:t>
            </w:r>
          </w:p>
        </w:tc>
      </w:tr>
      <w:tr w:rsidR="00B81961" w:rsidRPr="00550B73" w14:paraId="45211DD1" w14:textId="77777777">
        <w:trPr>
          <w:trHeight w:val="255"/>
        </w:trPr>
        <w:tc>
          <w:tcPr>
            <w:tcW w:w="990" w:type="dxa"/>
            <w:vAlign w:val="center"/>
            <w:hideMark/>
          </w:tcPr>
          <w:p w14:paraId="77DA90B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60442</w:t>
            </w:r>
          </w:p>
        </w:tc>
        <w:tc>
          <w:tcPr>
            <w:tcW w:w="1080" w:type="dxa"/>
            <w:vAlign w:val="center"/>
            <w:hideMark/>
          </w:tcPr>
          <w:p w14:paraId="16EE6C2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11/02/2015</w:t>
            </w:r>
          </w:p>
        </w:tc>
        <w:tc>
          <w:tcPr>
            <w:tcW w:w="630" w:type="dxa"/>
            <w:vAlign w:val="center"/>
            <w:hideMark/>
          </w:tcPr>
          <w:p w14:paraId="53B7424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m</w:t>
            </w:r>
          </w:p>
        </w:tc>
        <w:tc>
          <w:tcPr>
            <w:tcW w:w="1350" w:type="dxa"/>
            <w:vAlign w:val="center"/>
            <w:hideMark/>
          </w:tcPr>
          <w:p w14:paraId="38763CD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ELEVATE 50 WG</w:t>
            </w:r>
          </w:p>
        </w:tc>
        <w:tc>
          <w:tcPr>
            <w:tcW w:w="1530" w:type="dxa"/>
            <w:vAlign w:val="center"/>
            <w:hideMark/>
          </w:tcPr>
          <w:p w14:paraId="2B07D90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fenhexamid</w:t>
            </w:r>
          </w:p>
        </w:tc>
        <w:tc>
          <w:tcPr>
            <w:tcW w:w="990" w:type="dxa"/>
            <w:vAlign w:val="center"/>
            <w:hideMark/>
          </w:tcPr>
          <w:p w14:paraId="671E60E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50% β/β</w:t>
            </w:r>
          </w:p>
        </w:tc>
        <w:tc>
          <w:tcPr>
            <w:tcW w:w="1080" w:type="dxa"/>
            <w:vAlign w:val="center"/>
            <w:hideMark/>
          </w:tcPr>
          <w:p w14:paraId="1378329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31/12/2015</w:t>
            </w:r>
          </w:p>
        </w:tc>
        <w:tc>
          <w:tcPr>
            <w:tcW w:w="1080" w:type="dxa"/>
            <w:vAlign w:val="center"/>
            <w:hideMark/>
          </w:tcPr>
          <w:p w14:paraId="0539BF4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136C846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Bayer </w:t>
            </w:r>
            <w:proofErr w:type="spellStart"/>
            <w:r w:rsidRPr="00550B73">
              <w:rPr>
                <w:rFonts w:eastAsia="Times New Roman" w:cs="Calibri"/>
                <w:sz w:val="14"/>
                <w:szCs w:val="14"/>
                <w:lang w:val="en-US" w:bidi="ar-SA"/>
              </w:rPr>
              <w:t>Ελλάς</w:t>
            </w:r>
            <w:proofErr w:type="spellEnd"/>
            <w:r w:rsidRPr="00550B73">
              <w:rPr>
                <w:rFonts w:eastAsia="Times New Roman" w:cs="Calibri"/>
                <w:sz w:val="14"/>
                <w:szCs w:val="14"/>
                <w:lang w:val="en-US" w:bidi="ar-SA"/>
              </w:rPr>
              <w:t xml:space="preserve"> ΑΒΕΕ</w:t>
            </w:r>
          </w:p>
        </w:tc>
      </w:tr>
      <w:tr w:rsidR="00B81961" w:rsidRPr="00550B73" w14:paraId="08C40CC0" w14:textId="77777777">
        <w:trPr>
          <w:trHeight w:val="413"/>
        </w:trPr>
        <w:tc>
          <w:tcPr>
            <w:tcW w:w="990" w:type="dxa"/>
            <w:vAlign w:val="center"/>
            <w:hideMark/>
          </w:tcPr>
          <w:p w14:paraId="2281BB1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60467</w:t>
            </w:r>
          </w:p>
        </w:tc>
        <w:tc>
          <w:tcPr>
            <w:tcW w:w="1080" w:type="dxa"/>
            <w:vAlign w:val="center"/>
            <w:hideMark/>
          </w:tcPr>
          <w:p w14:paraId="65F20A0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17/07/2015</w:t>
            </w:r>
          </w:p>
        </w:tc>
        <w:tc>
          <w:tcPr>
            <w:tcW w:w="630" w:type="dxa"/>
            <w:vAlign w:val="center"/>
            <w:hideMark/>
          </w:tcPr>
          <w:p w14:paraId="1176ED95"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1A85347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MEVALONE</w:t>
            </w:r>
          </w:p>
        </w:tc>
        <w:tc>
          <w:tcPr>
            <w:tcW w:w="1530" w:type="dxa"/>
            <w:vAlign w:val="center"/>
            <w:hideMark/>
          </w:tcPr>
          <w:p w14:paraId="033A69B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eugenol</w:t>
            </w:r>
          </w:p>
        </w:tc>
        <w:tc>
          <w:tcPr>
            <w:tcW w:w="990" w:type="dxa"/>
            <w:vAlign w:val="center"/>
            <w:hideMark/>
          </w:tcPr>
          <w:p w14:paraId="72F6329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3.3% β/ο</w:t>
            </w:r>
          </w:p>
        </w:tc>
        <w:tc>
          <w:tcPr>
            <w:tcW w:w="1080" w:type="dxa"/>
            <w:vAlign w:val="center"/>
            <w:hideMark/>
          </w:tcPr>
          <w:p w14:paraId="69FFFC5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30/11/2024</w:t>
            </w:r>
          </w:p>
        </w:tc>
        <w:tc>
          <w:tcPr>
            <w:tcW w:w="1080" w:type="dxa"/>
            <w:vAlign w:val="center"/>
            <w:hideMark/>
          </w:tcPr>
          <w:p w14:paraId="1C81520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2834B30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Eden Research plc</w:t>
            </w:r>
          </w:p>
        </w:tc>
      </w:tr>
      <w:tr w:rsidR="00B81961" w:rsidRPr="00550B73" w14:paraId="21EBC019" w14:textId="77777777">
        <w:trPr>
          <w:trHeight w:val="300"/>
        </w:trPr>
        <w:tc>
          <w:tcPr>
            <w:tcW w:w="990" w:type="dxa"/>
            <w:vAlign w:val="center"/>
            <w:hideMark/>
          </w:tcPr>
          <w:p w14:paraId="6429DDF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60467</w:t>
            </w:r>
          </w:p>
        </w:tc>
        <w:tc>
          <w:tcPr>
            <w:tcW w:w="1080" w:type="dxa"/>
            <w:vAlign w:val="center"/>
            <w:hideMark/>
          </w:tcPr>
          <w:p w14:paraId="3536349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17/07/2015</w:t>
            </w:r>
          </w:p>
        </w:tc>
        <w:tc>
          <w:tcPr>
            <w:tcW w:w="630" w:type="dxa"/>
            <w:vAlign w:val="center"/>
            <w:hideMark/>
          </w:tcPr>
          <w:p w14:paraId="7B8D2E9E"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72425D74"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MEVALONE</w:t>
            </w:r>
          </w:p>
        </w:tc>
        <w:tc>
          <w:tcPr>
            <w:tcW w:w="1530" w:type="dxa"/>
            <w:vAlign w:val="center"/>
            <w:hideMark/>
          </w:tcPr>
          <w:p w14:paraId="7708274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geraniol</w:t>
            </w:r>
          </w:p>
        </w:tc>
        <w:tc>
          <w:tcPr>
            <w:tcW w:w="990" w:type="dxa"/>
            <w:vAlign w:val="center"/>
            <w:hideMark/>
          </w:tcPr>
          <w:p w14:paraId="0ED867B4"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6.6% β/ο</w:t>
            </w:r>
          </w:p>
        </w:tc>
        <w:tc>
          <w:tcPr>
            <w:tcW w:w="1080" w:type="dxa"/>
            <w:vAlign w:val="center"/>
            <w:hideMark/>
          </w:tcPr>
          <w:p w14:paraId="1F0F16D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30/11/2024</w:t>
            </w:r>
          </w:p>
        </w:tc>
        <w:tc>
          <w:tcPr>
            <w:tcW w:w="1080" w:type="dxa"/>
            <w:vAlign w:val="center"/>
            <w:hideMark/>
          </w:tcPr>
          <w:p w14:paraId="20EB332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7A1565B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Eden Research plc</w:t>
            </w:r>
          </w:p>
        </w:tc>
      </w:tr>
      <w:tr w:rsidR="00B81961" w:rsidRPr="00550B73" w14:paraId="45CF6E50" w14:textId="77777777">
        <w:trPr>
          <w:trHeight w:val="300"/>
        </w:trPr>
        <w:tc>
          <w:tcPr>
            <w:tcW w:w="990" w:type="dxa"/>
            <w:vAlign w:val="center"/>
            <w:hideMark/>
          </w:tcPr>
          <w:p w14:paraId="6C3555E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60467</w:t>
            </w:r>
          </w:p>
        </w:tc>
        <w:tc>
          <w:tcPr>
            <w:tcW w:w="1080" w:type="dxa"/>
            <w:vAlign w:val="center"/>
            <w:hideMark/>
          </w:tcPr>
          <w:p w14:paraId="552E2C94"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17/07/2015</w:t>
            </w:r>
          </w:p>
        </w:tc>
        <w:tc>
          <w:tcPr>
            <w:tcW w:w="630" w:type="dxa"/>
            <w:vAlign w:val="center"/>
            <w:hideMark/>
          </w:tcPr>
          <w:p w14:paraId="67710EB1"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774D8FD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MEVALONE</w:t>
            </w:r>
          </w:p>
        </w:tc>
        <w:tc>
          <w:tcPr>
            <w:tcW w:w="1530" w:type="dxa"/>
            <w:vAlign w:val="center"/>
            <w:hideMark/>
          </w:tcPr>
          <w:p w14:paraId="7594086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thymol</w:t>
            </w:r>
          </w:p>
        </w:tc>
        <w:tc>
          <w:tcPr>
            <w:tcW w:w="990" w:type="dxa"/>
            <w:vAlign w:val="center"/>
            <w:hideMark/>
          </w:tcPr>
          <w:p w14:paraId="4B12C3B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6.6% β/ο</w:t>
            </w:r>
          </w:p>
        </w:tc>
        <w:tc>
          <w:tcPr>
            <w:tcW w:w="1080" w:type="dxa"/>
            <w:vAlign w:val="center"/>
            <w:hideMark/>
          </w:tcPr>
          <w:p w14:paraId="29EAFFC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30/11/2024</w:t>
            </w:r>
          </w:p>
        </w:tc>
        <w:tc>
          <w:tcPr>
            <w:tcW w:w="1080" w:type="dxa"/>
            <w:vAlign w:val="center"/>
            <w:hideMark/>
          </w:tcPr>
          <w:p w14:paraId="3764176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15E3235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Eden Research plc</w:t>
            </w:r>
          </w:p>
        </w:tc>
      </w:tr>
      <w:tr w:rsidR="00B81961" w:rsidRPr="00550B73" w14:paraId="1FBC96DE" w14:textId="77777777">
        <w:trPr>
          <w:trHeight w:val="300"/>
        </w:trPr>
        <w:tc>
          <w:tcPr>
            <w:tcW w:w="990" w:type="dxa"/>
            <w:vAlign w:val="center"/>
            <w:hideMark/>
          </w:tcPr>
          <w:p w14:paraId="41C7C54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60498</w:t>
            </w:r>
          </w:p>
        </w:tc>
        <w:tc>
          <w:tcPr>
            <w:tcW w:w="1080" w:type="dxa"/>
            <w:vAlign w:val="center"/>
            <w:hideMark/>
          </w:tcPr>
          <w:p w14:paraId="27E758C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12/01/2016</w:t>
            </w:r>
          </w:p>
        </w:tc>
        <w:tc>
          <w:tcPr>
            <w:tcW w:w="630" w:type="dxa"/>
            <w:vAlign w:val="center"/>
            <w:hideMark/>
          </w:tcPr>
          <w:p w14:paraId="7145C86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m</w:t>
            </w:r>
          </w:p>
        </w:tc>
        <w:tc>
          <w:tcPr>
            <w:tcW w:w="1350" w:type="dxa"/>
            <w:vAlign w:val="center"/>
            <w:hideMark/>
          </w:tcPr>
          <w:p w14:paraId="1D25BF6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FRUPICA-S 50 WP</w:t>
            </w:r>
          </w:p>
        </w:tc>
        <w:tc>
          <w:tcPr>
            <w:tcW w:w="1530" w:type="dxa"/>
            <w:vAlign w:val="center"/>
            <w:hideMark/>
          </w:tcPr>
          <w:p w14:paraId="4C2DB8CD"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mepanipyrim</w:t>
            </w:r>
            <w:proofErr w:type="spellEnd"/>
          </w:p>
        </w:tc>
        <w:tc>
          <w:tcPr>
            <w:tcW w:w="990" w:type="dxa"/>
            <w:vAlign w:val="center"/>
            <w:hideMark/>
          </w:tcPr>
          <w:p w14:paraId="1117622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50% β/β</w:t>
            </w:r>
          </w:p>
        </w:tc>
        <w:tc>
          <w:tcPr>
            <w:tcW w:w="1080" w:type="dxa"/>
            <w:vAlign w:val="center"/>
            <w:hideMark/>
          </w:tcPr>
          <w:p w14:paraId="491CFED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7868FF9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6F22A90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SIPCAM OXON S.p.A. (Milano)</w:t>
            </w:r>
          </w:p>
        </w:tc>
      </w:tr>
      <w:tr w:rsidR="00B81961" w:rsidRPr="00550B73" w14:paraId="7AAF9591" w14:textId="77777777">
        <w:trPr>
          <w:trHeight w:val="413"/>
        </w:trPr>
        <w:tc>
          <w:tcPr>
            <w:tcW w:w="990" w:type="dxa"/>
            <w:vAlign w:val="center"/>
            <w:hideMark/>
          </w:tcPr>
          <w:p w14:paraId="20F4843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60535</w:t>
            </w:r>
          </w:p>
        </w:tc>
        <w:tc>
          <w:tcPr>
            <w:tcW w:w="1080" w:type="dxa"/>
            <w:vAlign w:val="center"/>
            <w:hideMark/>
          </w:tcPr>
          <w:p w14:paraId="5F80E2F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27/05/2016</w:t>
            </w:r>
          </w:p>
        </w:tc>
        <w:tc>
          <w:tcPr>
            <w:tcW w:w="630" w:type="dxa"/>
            <w:vAlign w:val="center"/>
            <w:hideMark/>
          </w:tcPr>
          <w:p w14:paraId="6E90AF71"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mutr</w:t>
            </w:r>
            <w:proofErr w:type="spellEnd"/>
          </w:p>
        </w:tc>
        <w:tc>
          <w:tcPr>
            <w:tcW w:w="1350" w:type="dxa"/>
            <w:vAlign w:val="center"/>
            <w:hideMark/>
          </w:tcPr>
          <w:p w14:paraId="3FA7705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PROLECTUS</w:t>
            </w:r>
          </w:p>
        </w:tc>
        <w:tc>
          <w:tcPr>
            <w:tcW w:w="1530" w:type="dxa"/>
            <w:vAlign w:val="center"/>
            <w:hideMark/>
          </w:tcPr>
          <w:p w14:paraId="158DC832"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fenpyrazamine</w:t>
            </w:r>
            <w:proofErr w:type="spellEnd"/>
          </w:p>
        </w:tc>
        <w:tc>
          <w:tcPr>
            <w:tcW w:w="990" w:type="dxa"/>
            <w:vAlign w:val="center"/>
            <w:hideMark/>
          </w:tcPr>
          <w:p w14:paraId="7B45F30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50% β/β</w:t>
            </w:r>
          </w:p>
        </w:tc>
        <w:tc>
          <w:tcPr>
            <w:tcW w:w="1080" w:type="dxa"/>
            <w:vAlign w:val="center"/>
            <w:hideMark/>
          </w:tcPr>
          <w:p w14:paraId="4589AE6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31/05/2027</w:t>
            </w:r>
          </w:p>
        </w:tc>
        <w:tc>
          <w:tcPr>
            <w:tcW w:w="1080" w:type="dxa"/>
            <w:vAlign w:val="center"/>
            <w:hideMark/>
          </w:tcPr>
          <w:p w14:paraId="4DF4BBA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40CFB06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Sumitomo Chemical </w:t>
            </w:r>
            <w:proofErr w:type="spellStart"/>
            <w:r w:rsidRPr="00550B73">
              <w:rPr>
                <w:rFonts w:eastAsia="Times New Roman" w:cs="Calibri"/>
                <w:sz w:val="14"/>
                <w:szCs w:val="14"/>
                <w:lang w:val="en-US" w:bidi="ar-SA"/>
              </w:rPr>
              <w:t>Agro</w:t>
            </w:r>
            <w:proofErr w:type="spellEnd"/>
            <w:r w:rsidRPr="00550B73">
              <w:rPr>
                <w:rFonts w:eastAsia="Times New Roman" w:cs="Calibri"/>
                <w:sz w:val="14"/>
                <w:szCs w:val="14"/>
                <w:lang w:val="en-US" w:bidi="ar-SA"/>
              </w:rPr>
              <w:t xml:space="preserve"> Europe S.</w:t>
            </w:r>
            <w:proofErr w:type="gramStart"/>
            <w:r w:rsidRPr="00550B73">
              <w:rPr>
                <w:rFonts w:eastAsia="Times New Roman" w:cs="Calibri"/>
                <w:sz w:val="14"/>
                <w:szCs w:val="14"/>
                <w:lang w:val="en-US" w:bidi="ar-SA"/>
              </w:rPr>
              <w:t>A.S</w:t>
            </w:r>
            <w:proofErr w:type="gramEnd"/>
          </w:p>
        </w:tc>
      </w:tr>
      <w:tr w:rsidR="00B81961" w:rsidRPr="003369C8" w14:paraId="06E46FF2" w14:textId="77777777">
        <w:trPr>
          <w:trHeight w:val="473"/>
        </w:trPr>
        <w:tc>
          <w:tcPr>
            <w:tcW w:w="990" w:type="dxa"/>
            <w:vAlign w:val="center"/>
            <w:hideMark/>
          </w:tcPr>
          <w:p w14:paraId="3D09CB5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60536</w:t>
            </w:r>
          </w:p>
        </w:tc>
        <w:tc>
          <w:tcPr>
            <w:tcW w:w="1080" w:type="dxa"/>
            <w:vAlign w:val="center"/>
            <w:hideMark/>
          </w:tcPr>
          <w:p w14:paraId="3BC9D524"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01/06/2016</w:t>
            </w:r>
          </w:p>
        </w:tc>
        <w:tc>
          <w:tcPr>
            <w:tcW w:w="630" w:type="dxa"/>
            <w:vAlign w:val="center"/>
            <w:hideMark/>
          </w:tcPr>
          <w:p w14:paraId="4902A370"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zrms</w:t>
            </w:r>
            <w:proofErr w:type="spellEnd"/>
          </w:p>
        </w:tc>
        <w:tc>
          <w:tcPr>
            <w:tcW w:w="1350" w:type="dxa"/>
            <w:vAlign w:val="center"/>
            <w:hideMark/>
          </w:tcPr>
          <w:p w14:paraId="0544E5F8"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Qualy</w:t>
            </w:r>
            <w:proofErr w:type="spellEnd"/>
            <w:r w:rsidRPr="00550B73">
              <w:rPr>
                <w:rFonts w:eastAsia="Times New Roman" w:cs="Calibri"/>
                <w:sz w:val="14"/>
                <w:szCs w:val="14"/>
                <w:lang w:val="en-US" w:bidi="ar-SA"/>
              </w:rPr>
              <w:t>-T</w:t>
            </w:r>
          </w:p>
        </w:tc>
        <w:tc>
          <w:tcPr>
            <w:tcW w:w="1530" w:type="dxa"/>
            <w:vAlign w:val="center"/>
            <w:hideMark/>
          </w:tcPr>
          <w:p w14:paraId="3F370C3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cyprodinil</w:t>
            </w:r>
          </w:p>
        </w:tc>
        <w:tc>
          <w:tcPr>
            <w:tcW w:w="990" w:type="dxa"/>
            <w:vAlign w:val="center"/>
            <w:hideMark/>
          </w:tcPr>
          <w:p w14:paraId="3DDDACB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18.75% β/ο</w:t>
            </w:r>
          </w:p>
        </w:tc>
        <w:tc>
          <w:tcPr>
            <w:tcW w:w="1080" w:type="dxa"/>
            <w:vAlign w:val="center"/>
            <w:hideMark/>
          </w:tcPr>
          <w:p w14:paraId="7C37F4E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31/08/2024</w:t>
            </w:r>
          </w:p>
        </w:tc>
        <w:tc>
          <w:tcPr>
            <w:tcW w:w="1080" w:type="dxa"/>
            <w:vAlign w:val="center"/>
            <w:hideMark/>
          </w:tcPr>
          <w:p w14:paraId="09BADE2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60E9DD87" w14:textId="77777777" w:rsidR="00B81961" w:rsidRPr="00550B73" w:rsidRDefault="00B81961" w:rsidP="00F61383">
            <w:pPr>
              <w:widowControl/>
              <w:jc w:val="center"/>
              <w:rPr>
                <w:rFonts w:eastAsia="Times New Roman" w:cs="Calibri"/>
                <w:sz w:val="14"/>
                <w:szCs w:val="14"/>
                <w:lang w:val="el-GR" w:bidi="ar-SA"/>
              </w:rPr>
            </w:pPr>
            <w:r w:rsidRPr="00550B73">
              <w:rPr>
                <w:rFonts w:eastAsia="Times New Roman" w:cs="Calibri"/>
                <w:sz w:val="14"/>
                <w:szCs w:val="14"/>
                <w:lang w:val="en-US" w:bidi="ar-SA"/>
              </w:rPr>
              <w:t>ADAMA</w:t>
            </w:r>
            <w:r w:rsidRPr="00550B73">
              <w:rPr>
                <w:rFonts w:eastAsia="Times New Roman" w:cs="Calibri"/>
                <w:sz w:val="14"/>
                <w:szCs w:val="14"/>
                <w:lang w:val="el-GR" w:bidi="ar-SA"/>
              </w:rPr>
              <w:t xml:space="preserve"> ΕΛΛΑΣ ΜΟΝΟΠΡΟΣΩΠΗ Α.Ε. ΛΥΣΕΙΣ ΓΙΑ ΤΗ ΓΕΩΡΓΙΑ</w:t>
            </w:r>
          </w:p>
        </w:tc>
      </w:tr>
      <w:tr w:rsidR="00B81961" w:rsidRPr="003369C8" w14:paraId="28F21D04" w14:textId="77777777">
        <w:trPr>
          <w:trHeight w:val="428"/>
        </w:trPr>
        <w:tc>
          <w:tcPr>
            <w:tcW w:w="990" w:type="dxa"/>
            <w:vAlign w:val="center"/>
            <w:hideMark/>
          </w:tcPr>
          <w:p w14:paraId="04A7399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60536</w:t>
            </w:r>
          </w:p>
        </w:tc>
        <w:tc>
          <w:tcPr>
            <w:tcW w:w="1080" w:type="dxa"/>
            <w:vAlign w:val="center"/>
            <w:hideMark/>
          </w:tcPr>
          <w:p w14:paraId="1E59CCF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01/06/2016</w:t>
            </w:r>
          </w:p>
        </w:tc>
        <w:tc>
          <w:tcPr>
            <w:tcW w:w="630" w:type="dxa"/>
            <w:vAlign w:val="center"/>
            <w:hideMark/>
          </w:tcPr>
          <w:p w14:paraId="761921E1"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zrms</w:t>
            </w:r>
            <w:proofErr w:type="spellEnd"/>
          </w:p>
        </w:tc>
        <w:tc>
          <w:tcPr>
            <w:tcW w:w="1350" w:type="dxa"/>
            <w:vAlign w:val="center"/>
            <w:hideMark/>
          </w:tcPr>
          <w:p w14:paraId="3D35A222"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Qualy</w:t>
            </w:r>
            <w:proofErr w:type="spellEnd"/>
            <w:r w:rsidRPr="00550B73">
              <w:rPr>
                <w:rFonts w:eastAsia="Times New Roman" w:cs="Calibri"/>
                <w:sz w:val="14"/>
                <w:szCs w:val="14"/>
                <w:lang w:val="en-US" w:bidi="ar-SA"/>
              </w:rPr>
              <w:t>-T</w:t>
            </w:r>
          </w:p>
        </w:tc>
        <w:tc>
          <w:tcPr>
            <w:tcW w:w="1530" w:type="dxa"/>
            <w:vAlign w:val="center"/>
            <w:hideMark/>
          </w:tcPr>
          <w:p w14:paraId="4D99D3A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tebuconazole</w:t>
            </w:r>
          </w:p>
        </w:tc>
        <w:tc>
          <w:tcPr>
            <w:tcW w:w="990" w:type="dxa"/>
            <w:vAlign w:val="center"/>
            <w:hideMark/>
          </w:tcPr>
          <w:p w14:paraId="215AB88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12.5% β/ο</w:t>
            </w:r>
          </w:p>
        </w:tc>
        <w:tc>
          <w:tcPr>
            <w:tcW w:w="1080" w:type="dxa"/>
            <w:vAlign w:val="center"/>
            <w:hideMark/>
          </w:tcPr>
          <w:p w14:paraId="3066696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31/08/2024</w:t>
            </w:r>
          </w:p>
        </w:tc>
        <w:tc>
          <w:tcPr>
            <w:tcW w:w="1080" w:type="dxa"/>
            <w:vAlign w:val="center"/>
            <w:hideMark/>
          </w:tcPr>
          <w:p w14:paraId="63E6D4D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297FDA9A" w14:textId="77777777" w:rsidR="00B81961" w:rsidRPr="00550B73" w:rsidRDefault="00B81961" w:rsidP="00F61383">
            <w:pPr>
              <w:widowControl/>
              <w:jc w:val="center"/>
              <w:rPr>
                <w:rFonts w:eastAsia="Times New Roman" w:cs="Calibri"/>
                <w:sz w:val="14"/>
                <w:szCs w:val="14"/>
                <w:lang w:val="el-GR" w:bidi="ar-SA"/>
              </w:rPr>
            </w:pPr>
            <w:r w:rsidRPr="00550B73">
              <w:rPr>
                <w:rFonts w:eastAsia="Times New Roman" w:cs="Calibri"/>
                <w:sz w:val="14"/>
                <w:szCs w:val="14"/>
                <w:lang w:val="en-US" w:bidi="ar-SA"/>
              </w:rPr>
              <w:t>ADAMA</w:t>
            </w:r>
            <w:r w:rsidRPr="00550B73">
              <w:rPr>
                <w:rFonts w:eastAsia="Times New Roman" w:cs="Calibri"/>
                <w:sz w:val="14"/>
                <w:szCs w:val="14"/>
                <w:lang w:val="el-GR" w:bidi="ar-SA"/>
              </w:rPr>
              <w:t xml:space="preserve"> ΕΛΛΑΣ ΜΟΝΟΠΡΟΣΩΠΗ Α.Ε. ΛΥΣΕΙΣ ΓΙΑ ΤΗ ΓΕΩΡΓΙΑ</w:t>
            </w:r>
          </w:p>
        </w:tc>
      </w:tr>
      <w:tr w:rsidR="00B81961" w:rsidRPr="00550B73" w14:paraId="2385451D" w14:textId="77777777">
        <w:trPr>
          <w:trHeight w:val="473"/>
        </w:trPr>
        <w:tc>
          <w:tcPr>
            <w:tcW w:w="990" w:type="dxa"/>
            <w:vAlign w:val="center"/>
            <w:hideMark/>
          </w:tcPr>
          <w:p w14:paraId="6B4FD87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lastRenderedPageBreak/>
              <w:t>60626</w:t>
            </w:r>
          </w:p>
        </w:tc>
        <w:tc>
          <w:tcPr>
            <w:tcW w:w="1080" w:type="dxa"/>
            <w:vAlign w:val="center"/>
            <w:hideMark/>
          </w:tcPr>
          <w:p w14:paraId="713098B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01/06/2017</w:t>
            </w:r>
          </w:p>
        </w:tc>
        <w:tc>
          <w:tcPr>
            <w:tcW w:w="630" w:type="dxa"/>
            <w:vAlign w:val="center"/>
            <w:hideMark/>
          </w:tcPr>
          <w:p w14:paraId="70604B05"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392B0038"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Amylo</w:t>
            </w:r>
            <w:proofErr w:type="spellEnd"/>
            <w:r w:rsidRPr="00550B73">
              <w:rPr>
                <w:rFonts w:eastAsia="Times New Roman" w:cs="Calibri"/>
                <w:sz w:val="14"/>
                <w:szCs w:val="14"/>
                <w:lang w:val="en-US" w:bidi="ar-SA"/>
              </w:rPr>
              <w:t>-X</w:t>
            </w:r>
          </w:p>
        </w:tc>
        <w:tc>
          <w:tcPr>
            <w:tcW w:w="1530" w:type="dxa"/>
            <w:vAlign w:val="center"/>
            <w:hideMark/>
          </w:tcPr>
          <w:p w14:paraId="41B4327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bacillus </w:t>
            </w:r>
            <w:proofErr w:type="spellStart"/>
            <w:r w:rsidRPr="00550B73">
              <w:rPr>
                <w:rFonts w:eastAsia="Times New Roman" w:cs="Calibri"/>
                <w:sz w:val="14"/>
                <w:szCs w:val="14"/>
                <w:lang w:val="en-US" w:bidi="ar-SA"/>
              </w:rPr>
              <w:t>amyloliquefaciens</w:t>
            </w:r>
            <w:proofErr w:type="spellEnd"/>
            <w:r w:rsidRPr="00550B73">
              <w:rPr>
                <w:rFonts w:eastAsia="Times New Roman" w:cs="Calibri"/>
                <w:sz w:val="14"/>
                <w:szCs w:val="14"/>
                <w:lang w:val="en-US" w:bidi="ar-SA"/>
              </w:rPr>
              <w:t xml:space="preserve"> subsp. plantarum d747</w:t>
            </w:r>
          </w:p>
        </w:tc>
        <w:tc>
          <w:tcPr>
            <w:tcW w:w="990" w:type="dxa"/>
            <w:vAlign w:val="center"/>
            <w:hideMark/>
          </w:tcPr>
          <w:p w14:paraId="3901F6E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25% β/β</w:t>
            </w:r>
          </w:p>
        </w:tc>
        <w:tc>
          <w:tcPr>
            <w:tcW w:w="1080" w:type="dxa"/>
            <w:vAlign w:val="center"/>
            <w:hideMark/>
          </w:tcPr>
          <w:p w14:paraId="1B6A8BD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31/03/2026</w:t>
            </w:r>
          </w:p>
        </w:tc>
        <w:tc>
          <w:tcPr>
            <w:tcW w:w="1080" w:type="dxa"/>
            <w:vAlign w:val="center"/>
            <w:hideMark/>
          </w:tcPr>
          <w:p w14:paraId="61834AE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04DCBE8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Mitsui </w:t>
            </w:r>
            <w:proofErr w:type="spellStart"/>
            <w:r w:rsidRPr="00550B73">
              <w:rPr>
                <w:rFonts w:eastAsia="Times New Roman" w:cs="Calibri"/>
                <w:sz w:val="14"/>
                <w:szCs w:val="14"/>
                <w:lang w:val="en-US" w:bidi="ar-SA"/>
              </w:rPr>
              <w:t>AgriScience</w:t>
            </w:r>
            <w:proofErr w:type="spellEnd"/>
            <w:r w:rsidRPr="00550B73">
              <w:rPr>
                <w:rFonts w:eastAsia="Times New Roman" w:cs="Calibri"/>
                <w:sz w:val="14"/>
                <w:szCs w:val="14"/>
                <w:lang w:val="en-US" w:bidi="ar-SA"/>
              </w:rPr>
              <w:t xml:space="preserve"> International SA / NV</w:t>
            </w:r>
          </w:p>
        </w:tc>
      </w:tr>
      <w:tr w:rsidR="00B81961" w:rsidRPr="00550B73" w14:paraId="4D6052E6" w14:textId="77777777">
        <w:trPr>
          <w:trHeight w:val="323"/>
        </w:trPr>
        <w:tc>
          <w:tcPr>
            <w:tcW w:w="990" w:type="dxa"/>
            <w:vAlign w:val="center"/>
            <w:hideMark/>
          </w:tcPr>
          <w:p w14:paraId="4AB932B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60649</w:t>
            </w:r>
          </w:p>
        </w:tc>
        <w:tc>
          <w:tcPr>
            <w:tcW w:w="1080" w:type="dxa"/>
            <w:vAlign w:val="center"/>
            <w:hideMark/>
          </w:tcPr>
          <w:p w14:paraId="3DDC684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05/12/2017</w:t>
            </w:r>
          </w:p>
        </w:tc>
        <w:tc>
          <w:tcPr>
            <w:tcW w:w="630" w:type="dxa"/>
            <w:vAlign w:val="center"/>
            <w:hideMark/>
          </w:tcPr>
          <w:p w14:paraId="4B987F85"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3460FF7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VINTEC®</w:t>
            </w:r>
          </w:p>
        </w:tc>
        <w:tc>
          <w:tcPr>
            <w:tcW w:w="1530" w:type="dxa"/>
            <w:vAlign w:val="center"/>
            <w:hideMark/>
          </w:tcPr>
          <w:p w14:paraId="08352C29"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trichoderma</w:t>
            </w:r>
            <w:proofErr w:type="spellEnd"/>
            <w:r w:rsidRPr="00550B73">
              <w:rPr>
                <w:rFonts w:eastAsia="Times New Roman" w:cs="Calibri"/>
                <w:sz w:val="14"/>
                <w:szCs w:val="14"/>
                <w:lang w:val="en-US" w:bidi="ar-SA"/>
              </w:rPr>
              <w:t xml:space="preserve"> </w:t>
            </w:r>
            <w:proofErr w:type="spellStart"/>
            <w:r w:rsidRPr="00550B73">
              <w:rPr>
                <w:rFonts w:eastAsia="Times New Roman" w:cs="Calibri"/>
                <w:sz w:val="14"/>
                <w:szCs w:val="14"/>
                <w:lang w:val="en-US" w:bidi="ar-SA"/>
              </w:rPr>
              <w:t>atroviride</w:t>
            </w:r>
            <w:proofErr w:type="spellEnd"/>
            <w:r w:rsidRPr="00550B73">
              <w:rPr>
                <w:rFonts w:eastAsia="Times New Roman" w:cs="Calibri"/>
                <w:sz w:val="14"/>
                <w:szCs w:val="14"/>
                <w:lang w:val="en-US" w:bidi="ar-SA"/>
              </w:rPr>
              <w:t xml:space="preserve"> strain sc1</w:t>
            </w:r>
          </w:p>
        </w:tc>
        <w:tc>
          <w:tcPr>
            <w:tcW w:w="990" w:type="dxa"/>
            <w:vAlign w:val="center"/>
            <w:hideMark/>
          </w:tcPr>
          <w:p w14:paraId="7AEBCFA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 β/β</w:t>
            </w:r>
          </w:p>
        </w:tc>
        <w:tc>
          <w:tcPr>
            <w:tcW w:w="1080" w:type="dxa"/>
            <w:vAlign w:val="center"/>
            <w:hideMark/>
          </w:tcPr>
          <w:p w14:paraId="4389FA5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06/07/2032</w:t>
            </w:r>
          </w:p>
        </w:tc>
        <w:tc>
          <w:tcPr>
            <w:tcW w:w="1080" w:type="dxa"/>
            <w:vAlign w:val="center"/>
            <w:hideMark/>
          </w:tcPr>
          <w:p w14:paraId="1F555F6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293ABC8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Bi-PA NV/SA</w:t>
            </w:r>
          </w:p>
        </w:tc>
      </w:tr>
      <w:tr w:rsidR="00B81961" w:rsidRPr="00550B73" w14:paraId="182BD247" w14:textId="77777777">
        <w:trPr>
          <w:trHeight w:val="593"/>
        </w:trPr>
        <w:tc>
          <w:tcPr>
            <w:tcW w:w="990" w:type="dxa"/>
            <w:vAlign w:val="center"/>
            <w:hideMark/>
          </w:tcPr>
          <w:p w14:paraId="03592E0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60662</w:t>
            </w:r>
          </w:p>
        </w:tc>
        <w:tc>
          <w:tcPr>
            <w:tcW w:w="1080" w:type="dxa"/>
            <w:vAlign w:val="center"/>
            <w:hideMark/>
          </w:tcPr>
          <w:p w14:paraId="0F48832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08/02/2018</w:t>
            </w:r>
          </w:p>
        </w:tc>
        <w:tc>
          <w:tcPr>
            <w:tcW w:w="630" w:type="dxa"/>
            <w:vAlign w:val="center"/>
            <w:hideMark/>
          </w:tcPr>
          <w:p w14:paraId="6BDC9EF3"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09CAAF1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POLYVERSUM WP</w:t>
            </w:r>
          </w:p>
        </w:tc>
        <w:tc>
          <w:tcPr>
            <w:tcW w:w="1530" w:type="dxa"/>
            <w:vAlign w:val="center"/>
            <w:hideMark/>
          </w:tcPr>
          <w:p w14:paraId="3FAACA1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pythium </w:t>
            </w:r>
            <w:proofErr w:type="spellStart"/>
            <w:r w:rsidRPr="00550B73">
              <w:rPr>
                <w:rFonts w:eastAsia="Times New Roman" w:cs="Calibri"/>
                <w:sz w:val="14"/>
                <w:szCs w:val="14"/>
                <w:lang w:val="en-US" w:bidi="ar-SA"/>
              </w:rPr>
              <w:t>oligandrum</w:t>
            </w:r>
            <w:proofErr w:type="spellEnd"/>
            <w:r w:rsidRPr="00550B73">
              <w:rPr>
                <w:rFonts w:eastAsia="Times New Roman" w:cs="Calibri"/>
                <w:sz w:val="14"/>
                <w:szCs w:val="14"/>
                <w:lang w:val="en-US" w:bidi="ar-SA"/>
              </w:rPr>
              <w:t xml:space="preserve"> strain m1</w:t>
            </w:r>
          </w:p>
        </w:tc>
        <w:tc>
          <w:tcPr>
            <w:tcW w:w="990" w:type="dxa"/>
            <w:vAlign w:val="center"/>
            <w:hideMark/>
          </w:tcPr>
          <w:p w14:paraId="1618711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17.5% β/β</w:t>
            </w:r>
          </w:p>
        </w:tc>
        <w:tc>
          <w:tcPr>
            <w:tcW w:w="1080" w:type="dxa"/>
            <w:vAlign w:val="center"/>
            <w:hideMark/>
          </w:tcPr>
          <w:p w14:paraId="42B7157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30/04/2024</w:t>
            </w:r>
          </w:p>
        </w:tc>
        <w:tc>
          <w:tcPr>
            <w:tcW w:w="1080" w:type="dxa"/>
            <w:vAlign w:val="center"/>
            <w:hideMark/>
          </w:tcPr>
          <w:p w14:paraId="04BF19C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324B91F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BIOPREPARATY, </w:t>
            </w:r>
            <w:proofErr w:type="spellStart"/>
            <w:r w:rsidRPr="00550B73">
              <w:rPr>
                <w:rFonts w:eastAsia="Times New Roman" w:cs="Calibri"/>
                <w:sz w:val="14"/>
                <w:szCs w:val="14"/>
                <w:lang w:val="en-US" w:bidi="ar-SA"/>
              </w:rPr>
              <w:t>spol</w:t>
            </w:r>
            <w:proofErr w:type="spellEnd"/>
            <w:r w:rsidRPr="00550B73">
              <w:rPr>
                <w:rFonts w:eastAsia="Times New Roman" w:cs="Calibri"/>
                <w:sz w:val="14"/>
                <w:szCs w:val="14"/>
                <w:lang w:val="en-US" w:bidi="ar-SA"/>
              </w:rPr>
              <w:t xml:space="preserve">. s </w:t>
            </w:r>
            <w:proofErr w:type="spellStart"/>
            <w:r w:rsidRPr="00550B73">
              <w:rPr>
                <w:rFonts w:eastAsia="Times New Roman" w:cs="Calibri"/>
                <w:sz w:val="14"/>
                <w:szCs w:val="14"/>
                <w:lang w:val="en-US" w:bidi="ar-SA"/>
              </w:rPr>
              <w:t>r.o</w:t>
            </w:r>
            <w:proofErr w:type="spellEnd"/>
            <w:r w:rsidRPr="00550B73">
              <w:rPr>
                <w:rFonts w:eastAsia="Times New Roman" w:cs="Calibri"/>
                <w:sz w:val="14"/>
                <w:szCs w:val="14"/>
                <w:lang w:val="en-US" w:bidi="ar-SA"/>
              </w:rPr>
              <w:t xml:space="preserve">. (Praha 6 - </w:t>
            </w:r>
            <w:proofErr w:type="spellStart"/>
            <w:r w:rsidRPr="00550B73">
              <w:rPr>
                <w:rFonts w:eastAsia="Times New Roman" w:cs="Calibri"/>
                <w:sz w:val="14"/>
                <w:szCs w:val="14"/>
                <w:lang w:val="en-US" w:bidi="ar-SA"/>
              </w:rPr>
              <w:t>Dejvice</w:t>
            </w:r>
            <w:proofErr w:type="spellEnd"/>
            <w:r w:rsidRPr="00550B73">
              <w:rPr>
                <w:rFonts w:eastAsia="Times New Roman" w:cs="Calibri"/>
                <w:sz w:val="14"/>
                <w:szCs w:val="14"/>
                <w:lang w:val="en-US" w:bidi="ar-SA"/>
              </w:rPr>
              <w:t>)</w:t>
            </w:r>
          </w:p>
        </w:tc>
      </w:tr>
      <w:tr w:rsidR="00B81961" w:rsidRPr="003369C8" w14:paraId="45C031C0" w14:textId="77777777">
        <w:trPr>
          <w:trHeight w:val="495"/>
        </w:trPr>
        <w:tc>
          <w:tcPr>
            <w:tcW w:w="990" w:type="dxa"/>
            <w:vAlign w:val="center"/>
            <w:hideMark/>
          </w:tcPr>
          <w:p w14:paraId="642EB8F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60684</w:t>
            </w:r>
          </w:p>
        </w:tc>
        <w:tc>
          <w:tcPr>
            <w:tcW w:w="1080" w:type="dxa"/>
            <w:vAlign w:val="center"/>
            <w:hideMark/>
          </w:tcPr>
          <w:p w14:paraId="6F79FCD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05/06/2018</w:t>
            </w:r>
          </w:p>
        </w:tc>
        <w:tc>
          <w:tcPr>
            <w:tcW w:w="630" w:type="dxa"/>
            <w:vAlign w:val="center"/>
            <w:hideMark/>
          </w:tcPr>
          <w:p w14:paraId="35E6D280"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73264A1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SERIFEL</w:t>
            </w:r>
          </w:p>
        </w:tc>
        <w:tc>
          <w:tcPr>
            <w:tcW w:w="1530" w:type="dxa"/>
            <w:vAlign w:val="center"/>
            <w:hideMark/>
          </w:tcPr>
          <w:p w14:paraId="1EF57381" w14:textId="77777777" w:rsidR="00B81961" w:rsidRPr="00550B73" w:rsidRDefault="00B81961" w:rsidP="00F61383">
            <w:pPr>
              <w:widowControl/>
              <w:jc w:val="center"/>
              <w:rPr>
                <w:rFonts w:eastAsia="Times New Roman" w:cs="Calibri"/>
                <w:sz w:val="14"/>
                <w:szCs w:val="14"/>
                <w:lang w:val="en-US" w:bidi="ar-SA"/>
              </w:rPr>
            </w:pPr>
            <w:proofErr w:type="gramStart"/>
            <w:r w:rsidRPr="00550B73">
              <w:rPr>
                <w:rFonts w:eastAsia="Times New Roman" w:cs="Calibri"/>
                <w:sz w:val="14"/>
                <w:szCs w:val="14"/>
                <w:lang w:val="en-US" w:bidi="ar-SA"/>
              </w:rPr>
              <w:t>bacillus</w:t>
            </w:r>
            <w:proofErr w:type="gramEnd"/>
            <w:r w:rsidRPr="00550B73">
              <w:rPr>
                <w:rFonts w:eastAsia="Times New Roman" w:cs="Calibri"/>
                <w:sz w:val="14"/>
                <w:szCs w:val="14"/>
                <w:lang w:val="en-US" w:bidi="ar-SA"/>
              </w:rPr>
              <w:t xml:space="preserve"> </w:t>
            </w:r>
            <w:proofErr w:type="spellStart"/>
            <w:r w:rsidRPr="00550B73">
              <w:rPr>
                <w:rFonts w:eastAsia="Times New Roman" w:cs="Calibri"/>
                <w:sz w:val="14"/>
                <w:szCs w:val="14"/>
                <w:lang w:val="en-US" w:bidi="ar-SA"/>
              </w:rPr>
              <w:t>amyloliquefaciens</w:t>
            </w:r>
            <w:proofErr w:type="spellEnd"/>
            <w:r w:rsidRPr="00550B73">
              <w:rPr>
                <w:rFonts w:eastAsia="Times New Roman" w:cs="Calibri"/>
                <w:sz w:val="14"/>
                <w:szCs w:val="14"/>
                <w:lang w:val="en-US" w:bidi="ar-SA"/>
              </w:rPr>
              <w:t xml:space="preserve"> </w:t>
            </w:r>
            <w:proofErr w:type="spellStart"/>
            <w:r w:rsidRPr="00550B73">
              <w:rPr>
                <w:rFonts w:eastAsia="Times New Roman" w:cs="Calibri"/>
                <w:sz w:val="14"/>
                <w:szCs w:val="14"/>
                <w:lang w:val="en-US" w:bidi="ar-SA"/>
              </w:rPr>
              <w:t>mbi</w:t>
            </w:r>
            <w:proofErr w:type="spellEnd"/>
            <w:r w:rsidRPr="00550B73">
              <w:rPr>
                <w:rFonts w:eastAsia="Times New Roman" w:cs="Calibri"/>
                <w:sz w:val="14"/>
                <w:szCs w:val="14"/>
                <w:lang w:val="en-US" w:bidi="ar-SA"/>
              </w:rPr>
              <w:t xml:space="preserve"> 600</w:t>
            </w:r>
          </w:p>
        </w:tc>
        <w:tc>
          <w:tcPr>
            <w:tcW w:w="990" w:type="dxa"/>
            <w:vAlign w:val="center"/>
            <w:hideMark/>
          </w:tcPr>
          <w:p w14:paraId="495CEE3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11% β/β</w:t>
            </w:r>
          </w:p>
        </w:tc>
        <w:tc>
          <w:tcPr>
            <w:tcW w:w="1080" w:type="dxa"/>
            <w:vAlign w:val="center"/>
            <w:hideMark/>
          </w:tcPr>
          <w:p w14:paraId="0D2B590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16/09/2027</w:t>
            </w:r>
          </w:p>
        </w:tc>
        <w:tc>
          <w:tcPr>
            <w:tcW w:w="1080" w:type="dxa"/>
            <w:vAlign w:val="center"/>
            <w:hideMark/>
          </w:tcPr>
          <w:p w14:paraId="5301FE2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0E7F53D8" w14:textId="77777777" w:rsidR="00B81961" w:rsidRPr="00550B73" w:rsidRDefault="00B81961" w:rsidP="00F61383">
            <w:pPr>
              <w:widowControl/>
              <w:jc w:val="center"/>
              <w:rPr>
                <w:rFonts w:eastAsia="Times New Roman" w:cs="Calibri"/>
                <w:sz w:val="14"/>
                <w:szCs w:val="14"/>
                <w:lang w:val="el-GR" w:bidi="ar-SA"/>
              </w:rPr>
            </w:pPr>
            <w:r w:rsidRPr="00550B73">
              <w:rPr>
                <w:rFonts w:eastAsia="Times New Roman" w:cs="Calibri"/>
                <w:sz w:val="14"/>
                <w:szCs w:val="14"/>
                <w:lang w:val="en-US" w:bidi="ar-SA"/>
              </w:rPr>
              <w:t>BASF</w:t>
            </w:r>
            <w:r w:rsidRPr="00550B73">
              <w:rPr>
                <w:rFonts w:eastAsia="Times New Roman" w:cs="Calibri"/>
                <w:sz w:val="14"/>
                <w:szCs w:val="14"/>
                <w:lang w:val="el-GR" w:bidi="ar-SA"/>
              </w:rPr>
              <w:t xml:space="preserve"> Ελλάς Μονοπρόσωπη Α.Β.Ε.Ε.</w:t>
            </w:r>
          </w:p>
        </w:tc>
      </w:tr>
      <w:tr w:rsidR="00B81961" w:rsidRPr="00550B73" w14:paraId="424D1FF5" w14:textId="77777777">
        <w:trPr>
          <w:trHeight w:val="375"/>
        </w:trPr>
        <w:tc>
          <w:tcPr>
            <w:tcW w:w="990" w:type="dxa"/>
            <w:vAlign w:val="center"/>
            <w:hideMark/>
          </w:tcPr>
          <w:p w14:paraId="794179F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60752</w:t>
            </w:r>
          </w:p>
        </w:tc>
        <w:tc>
          <w:tcPr>
            <w:tcW w:w="1080" w:type="dxa"/>
            <w:vAlign w:val="center"/>
            <w:hideMark/>
          </w:tcPr>
          <w:p w14:paraId="5FF2376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13/12/2018</w:t>
            </w:r>
          </w:p>
        </w:tc>
        <w:tc>
          <w:tcPr>
            <w:tcW w:w="630" w:type="dxa"/>
            <w:vAlign w:val="center"/>
            <w:hideMark/>
          </w:tcPr>
          <w:p w14:paraId="6A4354EF"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341E46B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KENJA</w:t>
            </w:r>
          </w:p>
        </w:tc>
        <w:tc>
          <w:tcPr>
            <w:tcW w:w="1530" w:type="dxa"/>
            <w:vAlign w:val="center"/>
            <w:hideMark/>
          </w:tcPr>
          <w:p w14:paraId="088BB7EB"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isofetamid</w:t>
            </w:r>
            <w:proofErr w:type="spellEnd"/>
          </w:p>
        </w:tc>
        <w:tc>
          <w:tcPr>
            <w:tcW w:w="990" w:type="dxa"/>
            <w:vAlign w:val="center"/>
            <w:hideMark/>
          </w:tcPr>
          <w:p w14:paraId="731B794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40% β/ο</w:t>
            </w:r>
          </w:p>
        </w:tc>
        <w:tc>
          <w:tcPr>
            <w:tcW w:w="1080" w:type="dxa"/>
            <w:vAlign w:val="center"/>
            <w:hideMark/>
          </w:tcPr>
          <w:p w14:paraId="0007860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15/09/2027</w:t>
            </w:r>
          </w:p>
        </w:tc>
        <w:tc>
          <w:tcPr>
            <w:tcW w:w="1080" w:type="dxa"/>
            <w:vAlign w:val="center"/>
            <w:hideMark/>
          </w:tcPr>
          <w:p w14:paraId="3BACDB0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715AC53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ISK Biosciences Europe N.V.</w:t>
            </w:r>
          </w:p>
        </w:tc>
      </w:tr>
      <w:tr w:rsidR="00B81961" w:rsidRPr="00550B73" w14:paraId="13E655A5" w14:textId="77777777">
        <w:trPr>
          <w:trHeight w:val="413"/>
        </w:trPr>
        <w:tc>
          <w:tcPr>
            <w:tcW w:w="990" w:type="dxa"/>
            <w:vAlign w:val="center"/>
            <w:hideMark/>
          </w:tcPr>
          <w:p w14:paraId="23CFC46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60832</w:t>
            </w:r>
          </w:p>
        </w:tc>
        <w:tc>
          <w:tcPr>
            <w:tcW w:w="1080" w:type="dxa"/>
            <w:vAlign w:val="center"/>
            <w:hideMark/>
          </w:tcPr>
          <w:p w14:paraId="74AEB1C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24/01/2019</w:t>
            </w:r>
          </w:p>
        </w:tc>
        <w:tc>
          <w:tcPr>
            <w:tcW w:w="630" w:type="dxa"/>
            <w:vAlign w:val="center"/>
            <w:hideMark/>
          </w:tcPr>
          <w:p w14:paraId="6CE723F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Pre-N</w:t>
            </w:r>
          </w:p>
        </w:tc>
        <w:tc>
          <w:tcPr>
            <w:tcW w:w="1350" w:type="dxa"/>
            <w:vAlign w:val="center"/>
            <w:hideMark/>
          </w:tcPr>
          <w:p w14:paraId="7A5C951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PYRUS</w:t>
            </w:r>
          </w:p>
        </w:tc>
        <w:tc>
          <w:tcPr>
            <w:tcW w:w="1530" w:type="dxa"/>
            <w:vAlign w:val="center"/>
            <w:hideMark/>
          </w:tcPr>
          <w:p w14:paraId="4CD1BBF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pyrimethanil</w:t>
            </w:r>
          </w:p>
        </w:tc>
        <w:tc>
          <w:tcPr>
            <w:tcW w:w="990" w:type="dxa"/>
            <w:vAlign w:val="center"/>
            <w:hideMark/>
          </w:tcPr>
          <w:p w14:paraId="2525271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40% β/ο</w:t>
            </w:r>
          </w:p>
        </w:tc>
        <w:tc>
          <w:tcPr>
            <w:tcW w:w="1080" w:type="dxa"/>
            <w:vAlign w:val="center"/>
            <w:hideMark/>
          </w:tcPr>
          <w:p w14:paraId="1D59327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01F2A16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5427BF6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Arysta LifeScience Benelux </w:t>
            </w:r>
            <w:proofErr w:type="spellStart"/>
            <w:r w:rsidRPr="00550B73">
              <w:rPr>
                <w:rFonts w:eastAsia="Times New Roman" w:cs="Calibri"/>
                <w:sz w:val="14"/>
                <w:szCs w:val="14"/>
                <w:lang w:val="en-US" w:bidi="ar-SA"/>
              </w:rPr>
              <w:t>Srl</w:t>
            </w:r>
            <w:proofErr w:type="spellEnd"/>
            <w:r w:rsidRPr="00550B73">
              <w:rPr>
                <w:rFonts w:eastAsia="Times New Roman" w:cs="Calibri"/>
                <w:sz w:val="14"/>
                <w:szCs w:val="14"/>
                <w:lang w:val="en-US" w:bidi="ar-SA"/>
              </w:rPr>
              <w:t>.</w:t>
            </w:r>
          </w:p>
        </w:tc>
      </w:tr>
      <w:tr w:rsidR="00B81961" w:rsidRPr="00550B73" w14:paraId="6DAAE2D5" w14:textId="77777777">
        <w:trPr>
          <w:trHeight w:val="300"/>
        </w:trPr>
        <w:tc>
          <w:tcPr>
            <w:tcW w:w="990" w:type="dxa"/>
            <w:vAlign w:val="center"/>
            <w:hideMark/>
          </w:tcPr>
          <w:p w14:paraId="06705E2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60835</w:t>
            </w:r>
          </w:p>
        </w:tc>
        <w:tc>
          <w:tcPr>
            <w:tcW w:w="1080" w:type="dxa"/>
            <w:vAlign w:val="center"/>
            <w:hideMark/>
          </w:tcPr>
          <w:p w14:paraId="1FD8D56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07/02/2019</w:t>
            </w:r>
          </w:p>
        </w:tc>
        <w:tc>
          <w:tcPr>
            <w:tcW w:w="630" w:type="dxa"/>
            <w:vAlign w:val="center"/>
            <w:hideMark/>
          </w:tcPr>
          <w:p w14:paraId="5C7EFAEC"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zrms</w:t>
            </w:r>
            <w:proofErr w:type="spellEnd"/>
          </w:p>
        </w:tc>
        <w:tc>
          <w:tcPr>
            <w:tcW w:w="1350" w:type="dxa"/>
            <w:vAlign w:val="center"/>
            <w:hideMark/>
          </w:tcPr>
          <w:p w14:paraId="0E6D264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BOTREFIN PLUS</w:t>
            </w:r>
          </w:p>
        </w:tc>
        <w:tc>
          <w:tcPr>
            <w:tcW w:w="1530" w:type="dxa"/>
            <w:vAlign w:val="center"/>
            <w:hideMark/>
          </w:tcPr>
          <w:p w14:paraId="0C620C8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cyprodinil</w:t>
            </w:r>
          </w:p>
        </w:tc>
        <w:tc>
          <w:tcPr>
            <w:tcW w:w="990" w:type="dxa"/>
            <w:vAlign w:val="center"/>
            <w:hideMark/>
          </w:tcPr>
          <w:p w14:paraId="2888046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37.5% β/β</w:t>
            </w:r>
          </w:p>
        </w:tc>
        <w:tc>
          <w:tcPr>
            <w:tcW w:w="1080" w:type="dxa"/>
            <w:vAlign w:val="center"/>
            <w:hideMark/>
          </w:tcPr>
          <w:p w14:paraId="051E412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74B57B0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713DDF42"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Finchimica</w:t>
            </w:r>
            <w:proofErr w:type="spellEnd"/>
            <w:r w:rsidRPr="00550B73">
              <w:rPr>
                <w:rFonts w:eastAsia="Times New Roman" w:cs="Calibri"/>
                <w:sz w:val="14"/>
                <w:szCs w:val="14"/>
                <w:lang w:val="en-US" w:bidi="ar-SA"/>
              </w:rPr>
              <w:t xml:space="preserve"> S.p.A.</w:t>
            </w:r>
          </w:p>
        </w:tc>
      </w:tr>
      <w:tr w:rsidR="00B81961" w:rsidRPr="00550B73" w14:paraId="51FBF4CA" w14:textId="77777777">
        <w:trPr>
          <w:trHeight w:val="338"/>
        </w:trPr>
        <w:tc>
          <w:tcPr>
            <w:tcW w:w="990" w:type="dxa"/>
            <w:vAlign w:val="center"/>
            <w:hideMark/>
          </w:tcPr>
          <w:p w14:paraId="4FCCE8F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60835</w:t>
            </w:r>
          </w:p>
        </w:tc>
        <w:tc>
          <w:tcPr>
            <w:tcW w:w="1080" w:type="dxa"/>
            <w:vAlign w:val="center"/>
            <w:hideMark/>
          </w:tcPr>
          <w:p w14:paraId="0311E84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07/02/2019</w:t>
            </w:r>
          </w:p>
        </w:tc>
        <w:tc>
          <w:tcPr>
            <w:tcW w:w="630" w:type="dxa"/>
            <w:vAlign w:val="center"/>
            <w:hideMark/>
          </w:tcPr>
          <w:p w14:paraId="6108CD7F"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zrms</w:t>
            </w:r>
            <w:proofErr w:type="spellEnd"/>
          </w:p>
        </w:tc>
        <w:tc>
          <w:tcPr>
            <w:tcW w:w="1350" w:type="dxa"/>
            <w:vAlign w:val="center"/>
            <w:hideMark/>
          </w:tcPr>
          <w:p w14:paraId="29C07BF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BOTREFIN PLUS</w:t>
            </w:r>
          </w:p>
        </w:tc>
        <w:tc>
          <w:tcPr>
            <w:tcW w:w="1530" w:type="dxa"/>
            <w:vAlign w:val="center"/>
            <w:hideMark/>
          </w:tcPr>
          <w:p w14:paraId="585FD89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fludioxonil</w:t>
            </w:r>
          </w:p>
        </w:tc>
        <w:tc>
          <w:tcPr>
            <w:tcW w:w="990" w:type="dxa"/>
            <w:vAlign w:val="center"/>
            <w:hideMark/>
          </w:tcPr>
          <w:p w14:paraId="7005055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25% β/β</w:t>
            </w:r>
          </w:p>
        </w:tc>
        <w:tc>
          <w:tcPr>
            <w:tcW w:w="1080" w:type="dxa"/>
            <w:vAlign w:val="center"/>
            <w:hideMark/>
          </w:tcPr>
          <w:p w14:paraId="0BAB282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402F837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79D3EB6F"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Finchimica</w:t>
            </w:r>
            <w:proofErr w:type="spellEnd"/>
            <w:r w:rsidRPr="00550B73">
              <w:rPr>
                <w:rFonts w:eastAsia="Times New Roman" w:cs="Calibri"/>
                <w:sz w:val="14"/>
                <w:szCs w:val="14"/>
                <w:lang w:val="en-US" w:bidi="ar-SA"/>
              </w:rPr>
              <w:t xml:space="preserve"> S.p.A.</w:t>
            </w:r>
          </w:p>
        </w:tc>
      </w:tr>
      <w:tr w:rsidR="00B81961" w:rsidRPr="003369C8" w14:paraId="375DC1A4" w14:textId="77777777">
        <w:trPr>
          <w:trHeight w:val="600"/>
        </w:trPr>
        <w:tc>
          <w:tcPr>
            <w:tcW w:w="990" w:type="dxa"/>
            <w:vAlign w:val="center"/>
            <w:hideMark/>
          </w:tcPr>
          <w:p w14:paraId="49EABFC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60878</w:t>
            </w:r>
          </w:p>
        </w:tc>
        <w:tc>
          <w:tcPr>
            <w:tcW w:w="1080" w:type="dxa"/>
            <w:vAlign w:val="center"/>
            <w:hideMark/>
          </w:tcPr>
          <w:p w14:paraId="4DCBF954"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05/07/2019</w:t>
            </w:r>
          </w:p>
        </w:tc>
        <w:tc>
          <w:tcPr>
            <w:tcW w:w="630" w:type="dxa"/>
            <w:vAlign w:val="center"/>
            <w:hideMark/>
          </w:tcPr>
          <w:p w14:paraId="2528E2A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Pre-N</w:t>
            </w:r>
          </w:p>
        </w:tc>
        <w:tc>
          <w:tcPr>
            <w:tcW w:w="1350" w:type="dxa"/>
            <w:vAlign w:val="center"/>
            <w:hideMark/>
          </w:tcPr>
          <w:p w14:paraId="2C8C2A6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FOLPET ADAMA MAKHTESHIM 80 WG</w:t>
            </w:r>
          </w:p>
        </w:tc>
        <w:tc>
          <w:tcPr>
            <w:tcW w:w="1530" w:type="dxa"/>
            <w:vAlign w:val="center"/>
            <w:hideMark/>
          </w:tcPr>
          <w:p w14:paraId="1842EC4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folpet</w:t>
            </w:r>
          </w:p>
        </w:tc>
        <w:tc>
          <w:tcPr>
            <w:tcW w:w="990" w:type="dxa"/>
            <w:vAlign w:val="center"/>
            <w:hideMark/>
          </w:tcPr>
          <w:p w14:paraId="5A6E8714"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80% β/ο</w:t>
            </w:r>
          </w:p>
        </w:tc>
        <w:tc>
          <w:tcPr>
            <w:tcW w:w="1080" w:type="dxa"/>
            <w:vAlign w:val="center"/>
            <w:hideMark/>
          </w:tcPr>
          <w:p w14:paraId="5D40E1B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15/02/2026</w:t>
            </w:r>
          </w:p>
        </w:tc>
        <w:tc>
          <w:tcPr>
            <w:tcW w:w="1080" w:type="dxa"/>
            <w:vAlign w:val="center"/>
            <w:hideMark/>
          </w:tcPr>
          <w:p w14:paraId="1D1FB59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64875892" w14:textId="77777777" w:rsidR="00B81961" w:rsidRPr="00550B73" w:rsidRDefault="00B81961" w:rsidP="00F61383">
            <w:pPr>
              <w:widowControl/>
              <w:jc w:val="center"/>
              <w:rPr>
                <w:rFonts w:eastAsia="Times New Roman" w:cs="Calibri"/>
                <w:sz w:val="14"/>
                <w:szCs w:val="14"/>
                <w:lang w:val="el-GR" w:bidi="ar-SA"/>
              </w:rPr>
            </w:pPr>
            <w:r w:rsidRPr="00550B73">
              <w:rPr>
                <w:rFonts w:eastAsia="Times New Roman" w:cs="Calibri"/>
                <w:sz w:val="14"/>
                <w:szCs w:val="14"/>
                <w:lang w:val="en-US" w:bidi="ar-SA"/>
              </w:rPr>
              <w:t>ADAMA</w:t>
            </w:r>
            <w:r w:rsidRPr="00550B73">
              <w:rPr>
                <w:rFonts w:eastAsia="Times New Roman" w:cs="Calibri"/>
                <w:sz w:val="14"/>
                <w:szCs w:val="14"/>
                <w:lang w:val="el-GR" w:bidi="ar-SA"/>
              </w:rPr>
              <w:t xml:space="preserve"> ΕΛΛΑΣ ΜΟΝΟΠΡΟΣΩΠΗ Α.Ε. ΛΥΣΕΙΣ ΓΙΑ ΤΗ ΓΕΩΡΓΙΑ</w:t>
            </w:r>
          </w:p>
        </w:tc>
      </w:tr>
      <w:tr w:rsidR="00B81961" w:rsidRPr="00550B73" w14:paraId="39F8BA68" w14:textId="77777777">
        <w:trPr>
          <w:trHeight w:val="900"/>
        </w:trPr>
        <w:tc>
          <w:tcPr>
            <w:tcW w:w="990" w:type="dxa"/>
            <w:vAlign w:val="center"/>
            <w:hideMark/>
          </w:tcPr>
          <w:p w14:paraId="22DA79E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60884</w:t>
            </w:r>
          </w:p>
        </w:tc>
        <w:tc>
          <w:tcPr>
            <w:tcW w:w="1080" w:type="dxa"/>
            <w:vAlign w:val="center"/>
            <w:hideMark/>
          </w:tcPr>
          <w:p w14:paraId="328498F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28/08/2019</w:t>
            </w:r>
          </w:p>
        </w:tc>
        <w:tc>
          <w:tcPr>
            <w:tcW w:w="630" w:type="dxa"/>
            <w:vAlign w:val="center"/>
            <w:hideMark/>
          </w:tcPr>
          <w:p w14:paraId="23EE39F1"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05319B1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TAEGRO</w:t>
            </w:r>
          </w:p>
        </w:tc>
        <w:tc>
          <w:tcPr>
            <w:tcW w:w="1530" w:type="dxa"/>
            <w:vAlign w:val="center"/>
            <w:hideMark/>
          </w:tcPr>
          <w:p w14:paraId="5B1747D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bacillus </w:t>
            </w:r>
            <w:proofErr w:type="spellStart"/>
            <w:r w:rsidRPr="00550B73">
              <w:rPr>
                <w:rFonts w:eastAsia="Times New Roman" w:cs="Calibri"/>
                <w:sz w:val="14"/>
                <w:szCs w:val="14"/>
                <w:lang w:val="en-US" w:bidi="ar-SA"/>
              </w:rPr>
              <w:t>amyloliquefaciens</w:t>
            </w:r>
            <w:proofErr w:type="spellEnd"/>
            <w:r w:rsidRPr="00550B73">
              <w:rPr>
                <w:rFonts w:eastAsia="Times New Roman" w:cs="Calibri"/>
                <w:sz w:val="14"/>
                <w:szCs w:val="14"/>
                <w:lang w:val="en-US" w:bidi="ar-SA"/>
              </w:rPr>
              <w:t xml:space="preserve"> strain fzb24</w:t>
            </w:r>
          </w:p>
        </w:tc>
        <w:tc>
          <w:tcPr>
            <w:tcW w:w="990" w:type="dxa"/>
            <w:vAlign w:val="center"/>
            <w:hideMark/>
          </w:tcPr>
          <w:p w14:paraId="272D2EA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13% β/β</w:t>
            </w:r>
          </w:p>
        </w:tc>
        <w:tc>
          <w:tcPr>
            <w:tcW w:w="1080" w:type="dxa"/>
            <w:vAlign w:val="center"/>
            <w:hideMark/>
          </w:tcPr>
          <w:p w14:paraId="0B635AB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01/06/2033</w:t>
            </w:r>
          </w:p>
        </w:tc>
        <w:tc>
          <w:tcPr>
            <w:tcW w:w="1080" w:type="dxa"/>
            <w:vAlign w:val="center"/>
            <w:hideMark/>
          </w:tcPr>
          <w:p w14:paraId="7D9BF21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62A39E3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Novozymes A/S</w:t>
            </w:r>
          </w:p>
        </w:tc>
      </w:tr>
      <w:tr w:rsidR="00B81961" w:rsidRPr="00550B73" w14:paraId="6DFE5BD2" w14:textId="77777777">
        <w:trPr>
          <w:trHeight w:val="900"/>
        </w:trPr>
        <w:tc>
          <w:tcPr>
            <w:tcW w:w="990" w:type="dxa"/>
            <w:vAlign w:val="center"/>
            <w:hideMark/>
          </w:tcPr>
          <w:p w14:paraId="1614043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60885</w:t>
            </w:r>
          </w:p>
        </w:tc>
        <w:tc>
          <w:tcPr>
            <w:tcW w:w="1080" w:type="dxa"/>
            <w:vAlign w:val="center"/>
            <w:hideMark/>
          </w:tcPr>
          <w:p w14:paraId="18F39DE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28/08/2019</w:t>
            </w:r>
          </w:p>
        </w:tc>
        <w:tc>
          <w:tcPr>
            <w:tcW w:w="630" w:type="dxa"/>
            <w:vAlign w:val="center"/>
            <w:hideMark/>
          </w:tcPr>
          <w:p w14:paraId="54FDAFE3"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235172C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JULIETTA</w:t>
            </w:r>
          </w:p>
        </w:tc>
        <w:tc>
          <w:tcPr>
            <w:tcW w:w="1530" w:type="dxa"/>
            <w:vAlign w:val="center"/>
            <w:hideMark/>
          </w:tcPr>
          <w:p w14:paraId="06AE0C6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saccharomyces cerevisiae strain las02</w:t>
            </w:r>
          </w:p>
        </w:tc>
        <w:tc>
          <w:tcPr>
            <w:tcW w:w="990" w:type="dxa"/>
            <w:vAlign w:val="center"/>
            <w:hideMark/>
          </w:tcPr>
          <w:p w14:paraId="5E1F5EE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96.1% β/β</w:t>
            </w:r>
          </w:p>
        </w:tc>
        <w:tc>
          <w:tcPr>
            <w:tcW w:w="1080" w:type="dxa"/>
            <w:vAlign w:val="center"/>
            <w:hideMark/>
          </w:tcPr>
          <w:p w14:paraId="7489A62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06/07/2032</w:t>
            </w:r>
          </w:p>
        </w:tc>
        <w:tc>
          <w:tcPr>
            <w:tcW w:w="1080" w:type="dxa"/>
            <w:vAlign w:val="center"/>
            <w:hideMark/>
          </w:tcPr>
          <w:p w14:paraId="5FB904C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57F85C6B"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Agrauxine</w:t>
            </w:r>
            <w:proofErr w:type="spellEnd"/>
          </w:p>
        </w:tc>
      </w:tr>
      <w:tr w:rsidR="00B81961" w:rsidRPr="00550B73" w14:paraId="2673A1F8" w14:textId="77777777">
        <w:trPr>
          <w:trHeight w:val="300"/>
        </w:trPr>
        <w:tc>
          <w:tcPr>
            <w:tcW w:w="990" w:type="dxa"/>
            <w:vAlign w:val="center"/>
            <w:hideMark/>
          </w:tcPr>
          <w:p w14:paraId="5215772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60972</w:t>
            </w:r>
          </w:p>
        </w:tc>
        <w:tc>
          <w:tcPr>
            <w:tcW w:w="1080" w:type="dxa"/>
            <w:vAlign w:val="center"/>
            <w:hideMark/>
          </w:tcPr>
          <w:p w14:paraId="1C891AB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08/07/2020</w:t>
            </w:r>
          </w:p>
        </w:tc>
        <w:tc>
          <w:tcPr>
            <w:tcW w:w="630" w:type="dxa"/>
            <w:vAlign w:val="center"/>
            <w:hideMark/>
          </w:tcPr>
          <w:p w14:paraId="52D2A882"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zrms</w:t>
            </w:r>
            <w:proofErr w:type="spellEnd"/>
          </w:p>
        </w:tc>
        <w:tc>
          <w:tcPr>
            <w:tcW w:w="1350" w:type="dxa"/>
            <w:vAlign w:val="center"/>
            <w:hideMark/>
          </w:tcPr>
          <w:p w14:paraId="76976EB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ERUNE</w:t>
            </w:r>
          </w:p>
        </w:tc>
        <w:tc>
          <w:tcPr>
            <w:tcW w:w="1530" w:type="dxa"/>
            <w:vAlign w:val="center"/>
            <w:hideMark/>
          </w:tcPr>
          <w:p w14:paraId="2A808854"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pyrimethanil</w:t>
            </w:r>
          </w:p>
        </w:tc>
        <w:tc>
          <w:tcPr>
            <w:tcW w:w="990" w:type="dxa"/>
            <w:vAlign w:val="center"/>
            <w:hideMark/>
          </w:tcPr>
          <w:p w14:paraId="1FFACA9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40% β/ο</w:t>
            </w:r>
          </w:p>
        </w:tc>
        <w:tc>
          <w:tcPr>
            <w:tcW w:w="1080" w:type="dxa"/>
            <w:vAlign w:val="center"/>
            <w:hideMark/>
          </w:tcPr>
          <w:p w14:paraId="733A048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30/04/2024</w:t>
            </w:r>
          </w:p>
        </w:tc>
        <w:tc>
          <w:tcPr>
            <w:tcW w:w="1080" w:type="dxa"/>
            <w:vAlign w:val="center"/>
            <w:hideMark/>
          </w:tcPr>
          <w:p w14:paraId="13CC7F7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2741E82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ASCENZA AGRO S.A. (Setubal)</w:t>
            </w:r>
          </w:p>
        </w:tc>
      </w:tr>
      <w:tr w:rsidR="00B81961" w:rsidRPr="00550B73" w14:paraId="2B073571" w14:textId="77777777">
        <w:trPr>
          <w:trHeight w:val="1200"/>
        </w:trPr>
        <w:tc>
          <w:tcPr>
            <w:tcW w:w="990" w:type="dxa"/>
            <w:vAlign w:val="center"/>
            <w:hideMark/>
          </w:tcPr>
          <w:p w14:paraId="3D19685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60996</w:t>
            </w:r>
          </w:p>
        </w:tc>
        <w:tc>
          <w:tcPr>
            <w:tcW w:w="1080" w:type="dxa"/>
            <w:vAlign w:val="center"/>
            <w:hideMark/>
          </w:tcPr>
          <w:p w14:paraId="12C54CE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30/12/2020</w:t>
            </w:r>
          </w:p>
        </w:tc>
        <w:tc>
          <w:tcPr>
            <w:tcW w:w="630" w:type="dxa"/>
            <w:vAlign w:val="center"/>
            <w:hideMark/>
          </w:tcPr>
          <w:p w14:paraId="36248F64"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339DB5C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NOLI</w:t>
            </w:r>
          </w:p>
        </w:tc>
        <w:tc>
          <w:tcPr>
            <w:tcW w:w="1530" w:type="dxa"/>
            <w:vAlign w:val="center"/>
            <w:hideMark/>
          </w:tcPr>
          <w:p w14:paraId="4452C9CA"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metschnikowia</w:t>
            </w:r>
            <w:proofErr w:type="spellEnd"/>
            <w:r w:rsidRPr="00550B73">
              <w:rPr>
                <w:rFonts w:eastAsia="Times New Roman" w:cs="Calibri"/>
                <w:sz w:val="14"/>
                <w:szCs w:val="14"/>
                <w:lang w:val="en-US" w:bidi="ar-SA"/>
              </w:rPr>
              <w:t xml:space="preserve"> </w:t>
            </w:r>
            <w:proofErr w:type="spellStart"/>
            <w:r w:rsidRPr="00550B73">
              <w:rPr>
                <w:rFonts w:eastAsia="Times New Roman" w:cs="Calibri"/>
                <w:sz w:val="14"/>
                <w:szCs w:val="14"/>
                <w:lang w:val="en-US" w:bidi="ar-SA"/>
              </w:rPr>
              <w:t>fructicola</w:t>
            </w:r>
            <w:proofErr w:type="spellEnd"/>
            <w:r w:rsidRPr="00550B73">
              <w:rPr>
                <w:rFonts w:eastAsia="Times New Roman" w:cs="Calibri"/>
                <w:sz w:val="14"/>
                <w:szCs w:val="14"/>
                <w:lang w:val="en-US" w:bidi="ar-SA"/>
              </w:rPr>
              <w:t xml:space="preserve"> (type strain </w:t>
            </w:r>
            <w:proofErr w:type="spellStart"/>
            <w:r w:rsidRPr="00550B73">
              <w:rPr>
                <w:rFonts w:eastAsia="Times New Roman" w:cs="Calibri"/>
                <w:sz w:val="14"/>
                <w:szCs w:val="14"/>
                <w:lang w:val="en-US" w:bidi="ar-SA"/>
              </w:rPr>
              <w:t>nrrl</w:t>
            </w:r>
            <w:proofErr w:type="spellEnd"/>
            <w:r w:rsidRPr="00550B73">
              <w:rPr>
                <w:rFonts w:eastAsia="Times New Roman" w:cs="Calibri"/>
                <w:sz w:val="14"/>
                <w:szCs w:val="14"/>
                <w:lang w:val="en-US" w:bidi="ar-SA"/>
              </w:rPr>
              <w:t xml:space="preserve"> y-27328, </w:t>
            </w:r>
            <w:proofErr w:type="spellStart"/>
            <w:r w:rsidRPr="00550B73">
              <w:rPr>
                <w:rFonts w:eastAsia="Times New Roman" w:cs="Calibri"/>
                <w:sz w:val="14"/>
                <w:szCs w:val="14"/>
                <w:lang w:val="en-US" w:bidi="ar-SA"/>
              </w:rPr>
              <w:t>cbs</w:t>
            </w:r>
            <w:proofErr w:type="spellEnd"/>
            <w:r w:rsidRPr="00550B73">
              <w:rPr>
                <w:rFonts w:eastAsia="Times New Roman" w:cs="Calibri"/>
                <w:sz w:val="14"/>
                <w:szCs w:val="14"/>
                <w:lang w:val="en-US" w:bidi="ar-SA"/>
              </w:rPr>
              <w:t xml:space="preserve"> 8853)</w:t>
            </w:r>
          </w:p>
        </w:tc>
        <w:tc>
          <w:tcPr>
            <w:tcW w:w="990" w:type="dxa"/>
            <w:vAlign w:val="center"/>
            <w:hideMark/>
          </w:tcPr>
          <w:p w14:paraId="37141CF4"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48% β/β</w:t>
            </w:r>
          </w:p>
        </w:tc>
        <w:tc>
          <w:tcPr>
            <w:tcW w:w="1080" w:type="dxa"/>
            <w:vAlign w:val="center"/>
            <w:hideMark/>
          </w:tcPr>
          <w:p w14:paraId="19A79CE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27/12/2029</w:t>
            </w:r>
          </w:p>
        </w:tc>
        <w:tc>
          <w:tcPr>
            <w:tcW w:w="1080" w:type="dxa"/>
            <w:vAlign w:val="center"/>
            <w:hideMark/>
          </w:tcPr>
          <w:p w14:paraId="4E3BF33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6CEF150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Koppert B.V.</w:t>
            </w:r>
          </w:p>
        </w:tc>
      </w:tr>
      <w:tr w:rsidR="00B81961" w:rsidRPr="00550B73" w14:paraId="23AB1A40" w14:textId="77777777">
        <w:trPr>
          <w:trHeight w:val="300"/>
        </w:trPr>
        <w:tc>
          <w:tcPr>
            <w:tcW w:w="990" w:type="dxa"/>
            <w:vAlign w:val="center"/>
            <w:hideMark/>
          </w:tcPr>
          <w:p w14:paraId="4E9A000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60999</w:t>
            </w:r>
          </w:p>
        </w:tc>
        <w:tc>
          <w:tcPr>
            <w:tcW w:w="1080" w:type="dxa"/>
            <w:vAlign w:val="center"/>
            <w:hideMark/>
          </w:tcPr>
          <w:p w14:paraId="04FED29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12/01/2021</w:t>
            </w:r>
          </w:p>
        </w:tc>
        <w:tc>
          <w:tcPr>
            <w:tcW w:w="630" w:type="dxa"/>
            <w:vAlign w:val="center"/>
            <w:hideMark/>
          </w:tcPr>
          <w:p w14:paraId="3EE10B53"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zrms</w:t>
            </w:r>
            <w:proofErr w:type="spellEnd"/>
          </w:p>
        </w:tc>
        <w:tc>
          <w:tcPr>
            <w:tcW w:w="1350" w:type="dxa"/>
            <w:vAlign w:val="center"/>
            <w:hideMark/>
          </w:tcPr>
          <w:p w14:paraId="5A7C324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CATAPULT</w:t>
            </w:r>
          </w:p>
        </w:tc>
        <w:tc>
          <w:tcPr>
            <w:tcW w:w="1530" w:type="dxa"/>
            <w:vAlign w:val="center"/>
            <w:hideMark/>
          </w:tcPr>
          <w:p w14:paraId="69A2112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pyrimethanil</w:t>
            </w:r>
          </w:p>
        </w:tc>
        <w:tc>
          <w:tcPr>
            <w:tcW w:w="990" w:type="dxa"/>
            <w:vAlign w:val="center"/>
            <w:hideMark/>
          </w:tcPr>
          <w:p w14:paraId="09780D7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40% β/ο</w:t>
            </w:r>
          </w:p>
        </w:tc>
        <w:tc>
          <w:tcPr>
            <w:tcW w:w="1080" w:type="dxa"/>
            <w:vAlign w:val="center"/>
            <w:hideMark/>
          </w:tcPr>
          <w:p w14:paraId="5DA82B1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178B2F4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51A0DF8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Arysta LifeScience Benelux </w:t>
            </w:r>
            <w:proofErr w:type="spellStart"/>
            <w:r w:rsidRPr="00550B73">
              <w:rPr>
                <w:rFonts w:eastAsia="Times New Roman" w:cs="Calibri"/>
                <w:sz w:val="14"/>
                <w:szCs w:val="14"/>
                <w:lang w:val="en-US" w:bidi="ar-SA"/>
              </w:rPr>
              <w:t>Srl</w:t>
            </w:r>
            <w:proofErr w:type="spellEnd"/>
            <w:r w:rsidRPr="00550B73">
              <w:rPr>
                <w:rFonts w:eastAsia="Times New Roman" w:cs="Calibri"/>
                <w:sz w:val="14"/>
                <w:szCs w:val="14"/>
                <w:lang w:val="en-US" w:bidi="ar-SA"/>
              </w:rPr>
              <w:t>.</w:t>
            </w:r>
          </w:p>
        </w:tc>
      </w:tr>
      <w:tr w:rsidR="00B81961" w:rsidRPr="00550B73" w14:paraId="1273BC27" w14:textId="77777777">
        <w:trPr>
          <w:trHeight w:val="300"/>
        </w:trPr>
        <w:tc>
          <w:tcPr>
            <w:tcW w:w="990" w:type="dxa"/>
            <w:vAlign w:val="center"/>
            <w:hideMark/>
          </w:tcPr>
          <w:p w14:paraId="761AE08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61007</w:t>
            </w:r>
          </w:p>
        </w:tc>
        <w:tc>
          <w:tcPr>
            <w:tcW w:w="1080" w:type="dxa"/>
            <w:vAlign w:val="center"/>
            <w:hideMark/>
          </w:tcPr>
          <w:p w14:paraId="0024FF6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27/01/2021</w:t>
            </w:r>
          </w:p>
        </w:tc>
        <w:tc>
          <w:tcPr>
            <w:tcW w:w="630" w:type="dxa"/>
            <w:vAlign w:val="center"/>
            <w:hideMark/>
          </w:tcPr>
          <w:p w14:paraId="2667C4A7"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zrms</w:t>
            </w:r>
            <w:proofErr w:type="spellEnd"/>
          </w:p>
        </w:tc>
        <w:tc>
          <w:tcPr>
            <w:tcW w:w="1350" w:type="dxa"/>
            <w:vAlign w:val="center"/>
            <w:hideMark/>
          </w:tcPr>
          <w:p w14:paraId="75EFFC2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AVALON</w:t>
            </w:r>
          </w:p>
        </w:tc>
        <w:tc>
          <w:tcPr>
            <w:tcW w:w="1530" w:type="dxa"/>
            <w:vAlign w:val="center"/>
            <w:hideMark/>
          </w:tcPr>
          <w:p w14:paraId="12A9695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pyrimethanil</w:t>
            </w:r>
          </w:p>
        </w:tc>
        <w:tc>
          <w:tcPr>
            <w:tcW w:w="990" w:type="dxa"/>
            <w:vAlign w:val="center"/>
            <w:hideMark/>
          </w:tcPr>
          <w:p w14:paraId="083A19B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40% β/ο</w:t>
            </w:r>
          </w:p>
        </w:tc>
        <w:tc>
          <w:tcPr>
            <w:tcW w:w="1080" w:type="dxa"/>
            <w:vAlign w:val="center"/>
            <w:hideMark/>
          </w:tcPr>
          <w:p w14:paraId="37F9AB1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30/04/2024</w:t>
            </w:r>
          </w:p>
        </w:tc>
        <w:tc>
          <w:tcPr>
            <w:tcW w:w="1080" w:type="dxa"/>
            <w:vAlign w:val="center"/>
            <w:hideMark/>
          </w:tcPr>
          <w:p w14:paraId="002680B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60254FD0"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Galenika-Fitofarmacija</w:t>
            </w:r>
            <w:proofErr w:type="spellEnd"/>
            <w:r w:rsidRPr="00550B73">
              <w:rPr>
                <w:rFonts w:eastAsia="Times New Roman" w:cs="Calibri"/>
                <w:sz w:val="14"/>
                <w:szCs w:val="14"/>
                <w:lang w:val="en-US" w:bidi="ar-SA"/>
              </w:rPr>
              <w:t xml:space="preserve"> </w:t>
            </w:r>
            <w:proofErr w:type="spellStart"/>
            <w:r w:rsidRPr="00550B73">
              <w:rPr>
                <w:rFonts w:eastAsia="Times New Roman" w:cs="Calibri"/>
                <w:sz w:val="14"/>
                <w:szCs w:val="14"/>
                <w:lang w:val="en-US" w:bidi="ar-SA"/>
              </w:rPr>
              <w:t>d.</w:t>
            </w:r>
            <w:proofErr w:type="gramStart"/>
            <w:r w:rsidRPr="00550B73">
              <w:rPr>
                <w:rFonts w:eastAsia="Times New Roman" w:cs="Calibri"/>
                <w:sz w:val="14"/>
                <w:szCs w:val="14"/>
                <w:lang w:val="en-US" w:bidi="ar-SA"/>
              </w:rPr>
              <w:t>o.o</w:t>
            </w:r>
            <w:proofErr w:type="spellEnd"/>
            <w:proofErr w:type="gramEnd"/>
          </w:p>
        </w:tc>
      </w:tr>
      <w:tr w:rsidR="00B81961" w:rsidRPr="00550B73" w14:paraId="4629442A" w14:textId="77777777">
        <w:trPr>
          <w:trHeight w:val="300"/>
        </w:trPr>
        <w:tc>
          <w:tcPr>
            <w:tcW w:w="990" w:type="dxa"/>
            <w:vAlign w:val="center"/>
            <w:hideMark/>
          </w:tcPr>
          <w:p w14:paraId="7D05E10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61008</w:t>
            </w:r>
          </w:p>
        </w:tc>
        <w:tc>
          <w:tcPr>
            <w:tcW w:w="1080" w:type="dxa"/>
            <w:vAlign w:val="center"/>
            <w:hideMark/>
          </w:tcPr>
          <w:p w14:paraId="6595F67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02/02/2021</w:t>
            </w:r>
          </w:p>
        </w:tc>
        <w:tc>
          <w:tcPr>
            <w:tcW w:w="630" w:type="dxa"/>
            <w:vAlign w:val="center"/>
            <w:hideMark/>
          </w:tcPr>
          <w:p w14:paraId="451C62D5"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zrms</w:t>
            </w:r>
            <w:proofErr w:type="spellEnd"/>
          </w:p>
        </w:tc>
        <w:tc>
          <w:tcPr>
            <w:tcW w:w="1350" w:type="dxa"/>
            <w:vAlign w:val="center"/>
            <w:hideMark/>
          </w:tcPr>
          <w:p w14:paraId="6D08630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LAITANE</w:t>
            </w:r>
          </w:p>
        </w:tc>
        <w:tc>
          <w:tcPr>
            <w:tcW w:w="1530" w:type="dxa"/>
            <w:vAlign w:val="center"/>
            <w:hideMark/>
          </w:tcPr>
          <w:p w14:paraId="75CC526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pyrimethanil</w:t>
            </w:r>
          </w:p>
        </w:tc>
        <w:tc>
          <w:tcPr>
            <w:tcW w:w="990" w:type="dxa"/>
            <w:vAlign w:val="center"/>
            <w:hideMark/>
          </w:tcPr>
          <w:p w14:paraId="3A82C05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40% β/ο</w:t>
            </w:r>
          </w:p>
        </w:tc>
        <w:tc>
          <w:tcPr>
            <w:tcW w:w="1080" w:type="dxa"/>
            <w:vAlign w:val="center"/>
            <w:hideMark/>
          </w:tcPr>
          <w:p w14:paraId="4519B1F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05CDC50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420B4A2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LAINCO S.A.</w:t>
            </w:r>
          </w:p>
        </w:tc>
      </w:tr>
      <w:tr w:rsidR="00B81961" w:rsidRPr="00550B73" w14:paraId="77844B18" w14:textId="77777777">
        <w:trPr>
          <w:trHeight w:val="300"/>
        </w:trPr>
        <w:tc>
          <w:tcPr>
            <w:tcW w:w="990" w:type="dxa"/>
            <w:vAlign w:val="center"/>
            <w:hideMark/>
          </w:tcPr>
          <w:p w14:paraId="3828D25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61009</w:t>
            </w:r>
          </w:p>
        </w:tc>
        <w:tc>
          <w:tcPr>
            <w:tcW w:w="1080" w:type="dxa"/>
            <w:vAlign w:val="center"/>
            <w:hideMark/>
          </w:tcPr>
          <w:p w14:paraId="111AB16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02/02/2021</w:t>
            </w:r>
          </w:p>
        </w:tc>
        <w:tc>
          <w:tcPr>
            <w:tcW w:w="630" w:type="dxa"/>
            <w:vAlign w:val="center"/>
            <w:hideMark/>
          </w:tcPr>
          <w:p w14:paraId="48143C58"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zrms</w:t>
            </w:r>
            <w:proofErr w:type="spellEnd"/>
          </w:p>
        </w:tc>
        <w:tc>
          <w:tcPr>
            <w:tcW w:w="1350" w:type="dxa"/>
            <w:vAlign w:val="center"/>
            <w:hideMark/>
          </w:tcPr>
          <w:p w14:paraId="4B5BCED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PRETIL</w:t>
            </w:r>
          </w:p>
        </w:tc>
        <w:tc>
          <w:tcPr>
            <w:tcW w:w="1530" w:type="dxa"/>
            <w:vAlign w:val="center"/>
            <w:hideMark/>
          </w:tcPr>
          <w:p w14:paraId="1C1AE3E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pyrimethanil</w:t>
            </w:r>
          </w:p>
        </w:tc>
        <w:tc>
          <w:tcPr>
            <w:tcW w:w="990" w:type="dxa"/>
            <w:vAlign w:val="center"/>
            <w:hideMark/>
          </w:tcPr>
          <w:p w14:paraId="4EA5C79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40% β/ο</w:t>
            </w:r>
          </w:p>
        </w:tc>
        <w:tc>
          <w:tcPr>
            <w:tcW w:w="1080" w:type="dxa"/>
            <w:vAlign w:val="center"/>
            <w:hideMark/>
          </w:tcPr>
          <w:p w14:paraId="48E5FDC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3A45E86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26F09B5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INDUSTRIAS AFRASA S.A.</w:t>
            </w:r>
          </w:p>
        </w:tc>
      </w:tr>
      <w:tr w:rsidR="00B81961" w:rsidRPr="00550B73" w14:paraId="4C3AF2B6" w14:textId="77777777">
        <w:trPr>
          <w:trHeight w:val="300"/>
        </w:trPr>
        <w:tc>
          <w:tcPr>
            <w:tcW w:w="990" w:type="dxa"/>
            <w:vAlign w:val="center"/>
            <w:hideMark/>
          </w:tcPr>
          <w:p w14:paraId="2941C68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61065</w:t>
            </w:r>
          </w:p>
        </w:tc>
        <w:tc>
          <w:tcPr>
            <w:tcW w:w="1080" w:type="dxa"/>
            <w:vAlign w:val="center"/>
            <w:hideMark/>
          </w:tcPr>
          <w:p w14:paraId="5B6A687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21/03/2022</w:t>
            </w:r>
          </w:p>
        </w:tc>
        <w:tc>
          <w:tcPr>
            <w:tcW w:w="630" w:type="dxa"/>
            <w:vAlign w:val="center"/>
            <w:hideMark/>
          </w:tcPr>
          <w:p w14:paraId="1C373A69"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zrms</w:t>
            </w:r>
            <w:proofErr w:type="spellEnd"/>
          </w:p>
        </w:tc>
        <w:tc>
          <w:tcPr>
            <w:tcW w:w="1350" w:type="dxa"/>
            <w:vAlign w:val="center"/>
            <w:hideMark/>
          </w:tcPr>
          <w:p w14:paraId="0DC88E1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STREAM</w:t>
            </w:r>
          </w:p>
        </w:tc>
        <w:tc>
          <w:tcPr>
            <w:tcW w:w="1530" w:type="dxa"/>
            <w:vAlign w:val="center"/>
            <w:hideMark/>
          </w:tcPr>
          <w:p w14:paraId="61FEACF7"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pyrimethanil</w:t>
            </w:r>
          </w:p>
        </w:tc>
        <w:tc>
          <w:tcPr>
            <w:tcW w:w="990" w:type="dxa"/>
            <w:vAlign w:val="center"/>
            <w:hideMark/>
          </w:tcPr>
          <w:p w14:paraId="023E5F9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40% β/ο</w:t>
            </w:r>
          </w:p>
        </w:tc>
        <w:tc>
          <w:tcPr>
            <w:tcW w:w="1080" w:type="dxa"/>
            <w:vAlign w:val="center"/>
            <w:hideMark/>
          </w:tcPr>
          <w:p w14:paraId="2DE4FD5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44D8C1C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4A8E32A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Sharda </w:t>
            </w:r>
            <w:proofErr w:type="spellStart"/>
            <w:r w:rsidRPr="00550B73">
              <w:rPr>
                <w:rFonts w:eastAsia="Times New Roman" w:cs="Calibri"/>
                <w:sz w:val="14"/>
                <w:szCs w:val="14"/>
                <w:lang w:val="en-US" w:bidi="ar-SA"/>
              </w:rPr>
              <w:t>Cropchem</w:t>
            </w:r>
            <w:proofErr w:type="spellEnd"/>
            <w:r w:rsidRPr="00550B73">
              <w:rPr>
                <w:rFonts w:eastAsia="Times New Roman" w:cs="Calibri"/>
                <w:sz w:val="14"/>
                <w:szCs w:val="14"/>
                <w:lang w:val="en-US" w:bidi="ar-SA"/>
              </w:rPr>
              <w:t xml:space="preserve"> Espana S.L.</w:t>
            </w:r>
          </w:p>
        </w:tc>
      </w:tr>
      <w:tr w:rsidR="00B81961" w:rsidRPr="00550B73" w14:paraId="6E317630" w14:textId="77777777">
        <w:trPr>
          <w:trHeight w:val="900"/>
        </w:trPr>
        <w:tc>
          <w:tcPr>
            <w:tcW w:w="990" w:type="dxa"/>
            <w:vAlign w:val="center"/>
            <w:hideMark/>
          </w:tcPr>
          <w:p w14:paraId="0C7DFE1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61070</w:t>
            </w:r>
          </w:p>
        </w:tc>
        <w:tc>
          <w:tcPr>
            <w:tcW w:w="1080" w:type="dxa"/>
            <w:vAlign w:val="center"/>
            <w:hideMark/>
          </w:tcPr>
          <w:p w14:paraId="588AA21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12/04/2022</w:t>
            </w:r>
          </w:p>
        </w:tc>
        <w:tc>
          <w:tcPr>
            <w:tcW w:w="630" w:type="dxa"/>
            <w:vAlign w:val="center"/>
            <w:hideMark/>
          </w:tcPr>
          <w:p w14:paraId="5979E483"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zrms</w:t>
            </w:r>
            <w:proofErr w:type="spellEnd"/>
          </w:p>
        </w:tc>
        <w:tc>
          <w:tcPr>
            <w:tcW w:w="1350" w:type="dxa"/>
            <w:vAlign w:val="center"/>
            <w:hideMark/>
          </w:tcPr>
          <w:p w14:paraId="3440555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BOTRYBEL</w:t>
            </w:r>
          </w:p>
        </w:tc>
        <w:tc>
          <w:tcPr>
            <w:tcW w:w="1530" w:type="dxa"/>
            <w:vAlign w:val="center"/>
            <w:hideMark/>
          </w:tcPr>
          <w:p w14:paraId="2317166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bacillus </w:t>
            </w:r>
            <w:proofErr w:type="spellStart"/>
            <w:r w:rsidRPr="00550B73">
              <w:rPr>
                <w:rFonts w:eastAsia="Times New Roman" w:cs="Calibri"/>
                <w:sz w:val="14"/>
                <w:szCs w:val="14"/>
                <w:lang w:val="en-US" w:bidi="ar-SA"/>
              </w:rPr>
              <w:t>amyloliquefaciens</w:t>
            </w:r>
            <w:proofErr w:type="spellEnd"/>
            <w:r w:rsidRPr="00550B73">
              <w:rPr>
                <w:rFonts w:eastAsia="Times New Roman" w:cs="Calibri"/>
                <w:sz w:val="14"/>
                <w:szCs w:val="14"/>
                <w:lang w:val="en-US" w:bidi="ar-SA"/>
              </w:rPr>
              <w:t xml:space="preserve"> ah2</w:t>
            </w:r>
          </w:p>
        </w:tc>
        <w:tc>
          <w:tcPr>
            <w:tcW w:w="990" w:type="dxa"/>
            <w:vAlign w:val="center"/>
            <w:hideMark/>
          </w:tcPr>
          <w:p w14:paraId="47C3CD9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99.3% β/ο</w:t>
            </w:r>
          </w:p>
        </w:tc>
        <w:tc>
          <w:tcPr>
            <w:tcW w:w="1080" w:type="dxa"/>
            <w:vAlign w:val="center"/>
            <w:hideMark/>
          </w:tcPr>
          <w:p w14:paraId="3DB378C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27/09/2037</w:t>
            </w:r>
          </w:p>
        </w:tc>
        <w:tc>
          <w:tcPr>
            <w:tcW w:w="1080" w:type="dxa"/>
            <w:vAlign w:val="center"/>
            <w:hideMark/>
          </w:tcPr>
          <w:p w14:paraId="292CDFA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398CEB73"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Probelte</w:t>
            </w:r>
            <w:proofErr w:type="spellEnd"/>
            <w:r w:rsidRPr="00550B73">
              <w:rPr>
                <w:rFonts w:eastAsia="Times New Roman" w:cs="Calibri"/>
                <w:sz w:val="14"/>
                <w:szCs w:val="14"/>
                <w:lang w:val="en-US" w:bidi="ar-SA"/>
              </w:rPr>
              <w:t xml:space="preserve"> S.A.U. (Molina de Segura, Murcia)</w:t>
            </w:r>
          </w:p>
        </w:tc>
      </w:tr>
      <w:tr w:rsidR="00B81961" w:rsidRPr="00550B73" w14:paraId="5F2DD97D" w14:textId="77777777">
        <w:trPr>
          <w:trHeight w:val="300"/>
        </w:trPr>
        <w:tc>
          <w:tcPr>
            <w:tcW w:w="990" w:type="dxa"/>
            <w:vAlign w:val="center"/>
            <w:hideMark/>
          </w:tcPr>
          <w:p w14:paraId="7A90005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61080</w:t>
            </w:r>
          </w:p>
        </w:tc>
        <w:tc>
          <w:tcPr>
            <w:tcW w:w="1080" w:type="dxa"/>
            <w:vAlign w:val="center"/>
            <w:hideMark/>
          </w:tcPr>
          <w:p w14:paraId="016A72B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19/05/2022</w:t>
            </w:r>
          </w:p>
        </w:tc>
        <w:tc>
          <w:tcPr>
            <w:tcW w:w="630" w:type="dxa"/>
            <w:vAlign w:val="center"/>
            <w:hideMark/>
          </w:tcPr>
          <w:p w14:paraId="6BBF66E3"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28DB0A34"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SHIFT</w:t>
            </w:r>
          </w:p>
        </w:tc>
        <w:tc>
          <w:tcPr>
            <w:tcW w:w="1530" w:type="dxa"/>
            <w:vAlign w:val="center"/>
            <w:hideMark/>
          </w:tcPr>
          <w:p w14:paraId="762335F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cyprodinil</w:t>
            </w:r>
          </w:p>
        </w:tc>
        <w:tc>
          <w:tcPr>
            <w:tcW w:w="990" w:type="dxa"/>
            <w:vAlign w:val="center"/>
            <w:hideMark/>
          </w:tcPr>
          <w:p w14:paraId="3FD9629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37.5% β/β</w:t>
            </w:r>
          </w:p>
        </w:tc>
        <w:tc>
          <w:tcPr>
            <w:tcW w:w="1080" w:type="dxa"/>
            <w:vAlign w:val="center"/>
            <w:hideMark/>
          </w:tcPr>
          <w:p w14:paraId="11A77D5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6180479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1146AB7F"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Finchimica</w:t>
            </w:r>
            <w:proofErr w:type="spellEnd"/>
            <w:r w:rsidRPr="00550B73">
              <w:rPr>
                <w:rFonts w:eastAsia="Times New Roman" w:cs="Calibri"/>
                <w:sz w:val="14"/>
                <w:szCs w:val="14"/>
                <w:lang w:val="en-US" w:bidi="ar-SA"/>
              </w:rPr>
              <w:t xml:space="preserve"> S.p.A.</w:t>
            </w:r>
          </w:p>
        </w:tc>
      </w:tr>
      <w:tr w:rsidR="00B81961" w:rsidRPr="00550B73" w14:paraId="3F4A1EFC" w14:textId="77777777">
        <w:trPr>
          <w:trHeight w:val="300"/>
        </w:trPr>
        <w:tc>
          <w:tcPr>
            <w:tcW w:w="990" w:type="dxa"/>
            <w:vAlign w:val="center"/>
            <w:hideMark/>
          </w:tcPr>
          <w:p w14:paraId="7CFD6CA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61080</w:t>
            </w:r>
          </w:p>
        </w:tc>
        <w:tc>
          <w:tcPr>
            <w:tcW w:w="1080" w:type="dxa"/>
            <w:vAlign w:val="center"/>
            <w:hideMark/>
          </w:tcPr>
          <w:p w14:paraId="213DE6C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19/05/2022</w:t>
            </w:r>
          </w:p>
        </w:tc>
        <w:tc>
          <w:tcPr>
            <w:tcW w:w="630" w:type="dxa"/>
            <w:vAlign w:val="center"/>
            <w:hideMark/>
          </w:tcPr>
          <w:p w14:paraId="5ECB75C6"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3E72151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SHIFT</w:t>
            </w:r>
          </w:p>
        </w:tc>
        <w:tc>
          <w:tcPr>
            <w:tcW w:w="1530" w:type="dxa"/>
            <w:vAlign w:val="center"/>
            <w:hideMark/>
          </w:tcPr>
          <w:p w14:paraId="399F8C8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fludioxonil</w:t>
            </w:r>
          </w:p>
        </w:tc>
        <w:tc>
          <w:tcPr>
            <w:tcW w:w="990" w:type="dxa"/>
            <w:vAlign w:val="center"/>
            <w:hideMark/>
          </w:tcPr>
          <w:p w14:paraId="38DF4FA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25% β/β</w:t>
            </w:r>
          </w:p>
        </w:tc>
        <w:tc>
          <w:tcPr>
            <w:tcW w:w="1080" w:type="dxa"/>
            <w:vAlign w:val="center"/>
            <w:hideMark/>
          </w:tcPr>
          <w:p w14:paraId="6A001C2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2145C80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0D16D084"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Finchimica</w:t>
            </w:r>
            <w:proofErr w:type="spellEnd"/>
            <w:r w:rsidRPr="00550B73">
              <w:rPr>
                <w:rFonts w:eastAsia="Times New Roman" w:cs="Calibri"/>
                <w:sz w:val="14"/>
                <w:szCs w:val="14"/>
                <w:lang w:val="en-US" w:bidi="ar-SA"/>
              </w:rPr>
              <w:t xml:space="preserve"> S.p.A.</w:t>
            </w:r>
          </w:p>
        </w:tc>
      </w:tr>
      <w:tr w:rsidR="00B81961" w:rsidRPr="00550B73" w14:paraId="7D85238E" w14:textId="77777777">
        <w:trPr>
          <w:trHeight w:val="300"/>
        </w:trPr>
        <w:tc>
          <w:tcPr>
            <w:tcW w:w="990" w:type="dxa"/>
            <w:vAlign w:val="center"/>
            <w:hideMark/>
          </w:tcPr>
          <w:p w14:paraId="19938AE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61082</w:t>
            </w:r>
          </w:p>
        </w:tc>
        <w:tc>
          <w:tcPr>
            <w:tcW w:w="1080" w:type="dxa"/>
            <w:vAlign w:val="center"/>
            <w:hideMark/>
          </w:tcPr>
          <w:p w14:paraId="4C43B1B4"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08/06/2022</w:t>
            </w:r>
          </w:p>
        </w:tc>
        <w:tc>
          <w:tcPr>
            <w:tcW w:w="630" w:type="dxa"/>
            <w:vAlign w:val="center"/>
            <w:hideMark/>
          </w:tcPr>
          <w:p w14:paraId="5C0529AB"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zrms</w:t>
            </w:r>
            <w:proofErr w:type="spellEnd"/>
          </w:p>
        </w:tc>
        <w:tc>
          <w:tcPr>
            <w:tcW w:w="1350" w:type="dxa"/>
            <w:vAlign w:val="center"/>
            <w:hideMark/>
          </w:tcPr>
          <w:p w14:paraId="4D1C78CF"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LAIKURE</w:t>
            </w:r>
          </w:p>
        </w:tc>
        <w:tc>
          <w:tcPr>
            <w:tcW w:w="1530" w:type="dxa"/>
            <w:vAlign w:val="center"/>
            <w:hideMark/>
          </w:tcPr>
          <w:p w14:paraId="5853886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pyrimethanil</w:t>
            </w:r>
          </w:p>
        </w:tc>
        <w:tc>
          <w:tcPr>
            <w:tcW w:w="990" w:type="dxa"/>
            <w:vAlign w:val="center"/>
            <w:hideMark/>
          </w:tcPr>
          <w:p w14:paraId="17A56E4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40% β/ο</w:t>
            </w:r>
          </w:p>
        </w:tc>
        <w:tc>
          <w:tcPr>
            <w:tcW w:w="1080" w:type="dxa"/>
            <w:vAlign w:val="center"/>
            <w:hideMark/>
          </w:tcPr>
          <w:p w14:paraId="40855C5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15/03/2026</w:t>
            </w:r>
          </w:p>
        </w:tc>
        <w:tc>
          <w:tcPr>
            <w:tcW w:w="1080" w:type="dxa"/>
            <w:vAlign w:val="center"/>
            <w:hideMark/>
          </w:tcPr>
          <w:p w14:paraId="57350DD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2960B178"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LAINCO S.A.</w:t>
            </w:r>
          </w:p>
        </w:tc>
      </w:tr>
      <w:tr w:rsidR="00B81961" w:rsidRPr="00550B73" w14:paraId="2D5C3134" w14:textId="77777777">
        <w:trPr>
          <w:trHeight w:val="900"/>
        </w:trPr>
        <w:tc>
          <w:tcPr>
            <w:tcW w:w="990" w:type="dxa"/>
            <w:vAlign w:val="center"/>
            <w:hideMark/>
          </w:tcPr>
          <w:p w14:paraId="77B1EC0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61089</w:t>
            </w:r>
          </w:p>
        </w:tc>
        <w:tc>
          <w:tcPr>
            <w:tcW w:w="1080" w:type="dxa"/>
            <w:vAlign w:val="center"/>
            <w:hideMark/>
          </w:tcPr>
          <w:p w14:paraId="7FB9BD7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27/10/2022</w:t>
            </w:r>
          </w:p>
        </w:tc>
        <w:tc>
          <w:tcPr>
            <w:tcW w:w="630" w:type="dxa"/>
            <w:vAlign w:val="center"/>
            <w:hideMark/>
          </w:tcPr>
          <w:p w14:paraId="13A632C2"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cms</w:t>
            </w:r>
            <w:proofErr w:type="spellEnd"/>
          </w:p>
        </w:tc>
        <w:tc>
          <w:tcPr>
            <w:tcW w:w="1350" w:type="dxa"/>
            <w:vAlign w:val="center"/>
            <w:hideMark/>
          </w:tcPr>
          <w:p w14:paraId="69F5FCB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HIVA</w:t>
            </w:r>
          </w:p>
        </w:tc>
        <w:tc>
          <w:tcPr>
            <w:tcW w:w="1530" w:type="dxa"/>
            <w:vAlign w:val="center"/>
            <w:hideMark/>
          </w:tcPr>
          <w:p w14:paraId="1CEBDF54"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saccharomyces cerevisiae strain las02</w:t>
            </w:r>
          </w:p>
        </w:tc>
        <w:tc>
          <w:tcPr>
            <w:tcW w:w="990" w:type="dxa"/>
            <w:vAlign w:val="center"/>
            <w:hideMark/>
          </w:tcPr>
          <w:p w14:paraId="1FE368DE"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96.1% β/β</w:t>
            </w:r>
          </w:p>
        </w:tc>
        <w:tc>
          <w:tcPr>
            <w:tcW w:w="1080" w:type="dxa"/>
            <w:vAlign w:val="center"/>
            <w:hideMark/>
          </w:tcPr>
          <w:p w14:paraId="723ACDD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06/07/2032</w:t>
            </w:r>
          </w:p>
        </w:tc>
        <w:tc>
          <w:tcPr>
            <w:tcW w:w="1080" w:type="dxa"/>
            <w:vAlign w:val="center"/>
            <w:hideMark/>
          </w:tcPr>
          <w:p w14:paraId="54F765A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3202B811"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Agrauxine</w:t>
            </w:r>
            <w:proofErr w:type="spellEnd"/>
          </w:p>
        </w:tc>
      </w:tr>
      <w:tr w:rsidR="00B81961" w:rsidRPr="00550B73" w14:paraId="0C0AE9CD" w14:textId="77777777">
        <w:trPr>
          <w:trHeight w:val="900"/>
        </w:trPr>
        <w:tc>
          <w:tcPr>
            <w:tcW w:w="990" w:type="dxa"/>
            <w:vAlign w:val="center"/>
            <w:hideMark/>
          </w:tcPr>
          <w:p w14:paraId="44D8673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61096</w:t>
            </w:r>
          </w:p>
        </w:tc>
        <w:tc>
          <w:tcPr>
            <w:tcW w:w="1080" w:type="dxa"/>
            <w:vAlign w:val="center"/>
            <w:hideMark/>
          </w:tcPr>
          <w:p w14:paraId="3CFD76B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06/12/2022</w:t>
            </w:r>
          </w:p>
        </w:tc>
        <w:tc>
          <w:tcPr>
            <w:tcW w:w="630" w:type="dxa"/>
            <w:vAlign w:val="center"/>
            <w:hideMark/>
          </w:tcPr>
          <w:p w14:paraId="62BFFF0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Pre-N</w:t>
            </w:r>
          </w:p>
        </w:tc>
        <w:tc>
          <w:tcPr>
            <w:tcW w:w="1350" w:type="dxa"/>
            <w:vAlign w:val="center"/>
            <w:hideMark/>
          </w:tcPr>
          <w:p w14:paraId="7AA6AFD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BOTECTOR</w:t>
            </w:r>
          </w:p>
        </w:tc>
        <w:tc>
          <w:tcPr>
            <w:tcW w:w="1530" w:type="dxa"/>
            <w:vAlign w:val="center"/>
            <w:hideMark/>
          </w:tcPr>
          <w:p w14:paraId="67B59DB4"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aureobasidium</w:t>
            </w:r>
            <w:proofErr w:type="spellEnd"/>
            <w:r w:rsidRPr="00550B73">
              <w:rPr>
                <w:rFonts w:eastAsia="Times New Roman" w:cs="Calibri"/>
                <w:sz w:val="14"/>
                <w:szCs w:val="14"/>
                <w:lang w:val="en-US" w:bidi="ar-SA"/>
              </w:rPr>
              <w:t xml:space="preserve"> pullulans strain </w:t>
            </w:r>
            <w:proofErr w:type="spellStart"/>
            <w:r w:rsidRPr="00550B73">
              <w:rPr>
                <w:rFonts w:eastAsia="Times New Roman" w:cs="Calibri"/>
                <w:sz w:val="14"/>
                <w:szCs w:val="14"/>
                <w:lang w:val="en-US" w:bidi="ar-SA"/>
              </w:rPr>
              <w:t>dsm</w:t>
            </w:r>
            <w:proofErr w:type="spellEnd"/>
            <w:r w:rsidRPr="00550B73">
              <w:rPr>
                <w:rFonts w:eastAsia="Times New Roman" w:cs="Calibri"/>
                <w:sz w:val="14"/>
                <w:szCs w:val="14"/>
                <w:lang w:val="en-US" w:bidi="ar-SA"/>
              </w:rPr>
              <w:t xml:space="preserve"> 14940</w:t>
            </w:r>
          </w:p>
        </w:tc>
        <w:tc>
          <w:tcPr>
            <w:tcW w:w="990" w:type="dxa"/>
            <w:vAlign w:val="center"/>
            <w:hideMark/>
          </w:tcPr>
          <w:p w14:paraId="3D6FFC4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50% β/β</w:t>
            </w:r>
          </w:p>
        </w:tc>
        <w:tc>
          <w:tcPr>
            <w:tcW w:w="1080" w:type="dxa"/>
            <w:vAlign w:val="center"/>
            <w:hideMark/>
          </w:tcPr>
          <w:p w14:paraId="0C2EDDC2"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31/01/2026</w:t>
            </w:r>
          </w:p>
        </w:tc>
        <w:tc>
          <w:tcPr>
            <w:tcW w:w="1080" w:type="dxa"/>
            <w:vAlign w:val="center"/>
            <w:hideMark/>
          </w:tcPr>
          <w:p w14:paraId="7CFE0F6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39A1B78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SAN </w:t>
            </w:r>
            <w:proofErr w:type="spellStart"/>
            <w:r w:rsidRPr="00550B73">
              <w:rPr>
                <w:rFonts w:eastAsia="Times New Roman" w:cs="Calibri"/>
                <w:sz w:val="14"/>
                <w:szCs w:val="14"/>
                <w:lang w:val="en-US" w:bidi="ar-SA"/>
              </w:rPr>
              <w:t>Agrow</w:t>
            </w:r>
            <w:proofErr w:type="spellEnd"/>
            <w:r w:rsidRPr="00550B73">
              <w:rPr>
                <w:rFonts w:eastAsia="Times New Roman" w:cs="Calibri"/>
                <w:sz w:val="14"/>
                <w:szCs w:val="14"/>
                <w:lang w:val="en-US" w:bidi="ar-SA"/>
              </w:rPr>
              <w:t xml:space="preserve"> Holding GmbH</w:t>
            </w:r>
          </w:p>
        </w:tc>
      </w:tr>
      <w:tr w:rsidR="00B81961" w:rsidRPr="00550B73" w14:paraId="58D34ECF" w14:textId="77777777">
        <w:trPr>
          <w:trHeight w:val="900"/>
        </w:trPr>
        <w:tc>
          <w:tcPr>
            <w:tcW w:w="990" w:type="dxa"/>
            <w:vAlign w:val="center"/>
            <w:hideMark/>
          </w:tcPr>
          <w:p w14:paraId="19B8079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61096</w:t>
            </w:r>
          </w:p>
        </w:tc>
        <w:tc>
          <w:tcPr>
            <w:tcW w:w="1080" w:type="dxa"/>
            <w:vAlign w:val="center"/>
            <w:hideMark/>
          </w:tcPr>
          <w:p w14:paraId="4407BC1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06/12/2022</w:t>
            </w:r>
          </w:p>
        </w:tc>
        <w:tc>
          <w:tcPr>
            <w:tcW w:w="630" w:type="dxa"/>
            <w:vAlign w:val="center"/>
            <w:hideMark/>
          </w:tcPr>
          <w:p w14:paraId="77C88E5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Pre-N</w:t>
            </w:r>
          </w:p>
        </w:tc>
        <w:tc>
          <w:tcPr>
            <w:tcW w:w="1350" w:type="dxa"/>
            <w:vAlign w:val="center"/>
            <w:hideMark/>
          </w:tcPr>
          <w:p w14:paraId="64093F0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BOTECTOR</w:t>
            </w:r>
          </w:p>
        </w:tc>
        <w:tc>
          <w:tcPr>
            <w:tcW w:w="1530" w:type="dxa"/>
            <w:vAlign w:val="center"/>
            <w:hideMark/>
          </w:tcPr>
          <w:p w14:paraId="51C2C109"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aureobasidium</w:t>
            </w:r>
            <w:proofErr w:type="spellEnd"/>
            <w:r w:rsidRPr="00550B73">
              <w:rPr>
                <w:rFonts w:eastAsia="Times New Roman" w:cs="Calibri"/>
                <w:sz w:val="14"/>
                <w:szCs w:val="14"/>
                <w:lang w:val="en-US" w:bidi="ar-SA"/>
              </w:rPr>
              <w:t xml:space="preserve"> pullulans strain </w:t>
            </w:r>
            <w:proofErr w:type="spellStart"/>
            <w:r w:rsidRPr="00550B73">
              <w:rPr>
                <w:rFonts w:eastAsia="Times New Roman" w:cs="Calibri"/>
                <w:sz w:val="14"/>
                <w:szCs w:val="14"/>
                <w:lang w:val="en-US" w:bidi="ar-SA"/>
              </w:rPr>
              <w:t>dsm</w:t>
            </w:r>
            <w:proofErr w:type="spellEnd"/>
            <w:r w:rsidRPr="00550B73">
              <w:rPr>
                <w:rFonts w:eastAsia="Times New Roman" w:cs="Calibri"/>
                <w:sz w:val="14"/>
                <w:szCs w:val="14"/>
                <w:lang w:val="en-US" w:bidi="ar-SA"/>
              </w:rPr>
              <w:t xml:space="preserve"> 14941</w:t>
            </w:r>
          </w:p>
        </w:tc>
        <w:tc>
          <w:tcPr>
            <w:tcW w:w="990" w:type="dxa"/>
            <w:vAlign w:val="center"/>
            <w:hideMark/>
          </w:tcPr>
          <w:p w14:paraId="37744E8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50% β/β</w:t>
            </w:r>
          </w:p>
        </w:tc>
        <w:tc>
          <w:tcPr>
            <w:tcW w:w="1080" w:type="dxa"/>
            <w:vAlign w:val="center"/>
            <w:hideMark/>
          </w:tcPr>
          <w:p w14:paraId="03F5B69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31/01/2026</w:t>
            </w:r>
          </w:p>
        </w:tc>
        <w:tc>
          <w:tcPr>
            <w:tcW w:w="1080" w:type="dxa"/>
            <w:vAlign w:val="center"/>
            <w:hideMark/>
          </w:tcPr>
          <w:p w14:paraId="04696F2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5BDA17E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SAN </w:t>
            </w:r>
            <w:proofErr w:type="spellStart"/>
            <w:r w:rsidRPr="00550B73">
              <w:rPr>
                <w:rFonts w:eastAsia="Times New Roman" w:cs="Calibri"/>
                <w:sz w:val="14"/>
                <w:szCs w:val="14"/>
                <w:lang w:val="en-US" w:bidi="ar-SA"/>
              </w:rPr>
              <w:t>Agrow</w:t>
            </w:r>
            <w:proofErr w:type="spellEnd"/>
            <w:r w:rsidRPr="00550B73">
              <w:rPr>
                <w:rFonts w:eastAsia="Times New Roman" w:cs="Calibri"/>
                <w:sz w:val="14"/>
                <w:szCs w:val="14"/>
                <w:lang w:val="en-US" w:bidi="ar-SA"/>
              </w:rPr>
              <w:t xml:space="preserve"> Holding GmbH</w:t>
            </w:r>
          </w:p>
        </w:tc>
      </w:tr>
      <w:tr w:rsidR="00B81961" w:rsidRPr="00550B73" w14:paraId="00A05EC0" w14:textId="77777777">
        <w:trPr>
          <w:trHeight w:val="600"/>
        </w:trPr>
        <w:tc>
          <w:tcPr>
            <w:tcW w:w="990" w:type="dxa"/>
            <w:vAlign w:val="center"/>
            <w:hideMark/>
          </w:tcPr>
          <w:p w14:paraId="3D8331E4"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lastRenderedPageBreak/>
              <w:t>61119</w:t>
            </w:r>
          </w:p>
        </w:tc>
        <w:tc>
          <w:tcPr>
            <w:tcW w:w="1080" w:type="dxa"/>
            <w:vAlign w:val="center"/>
            <w:hideMark/>
          </w:tcPr>
          <w:p w14:paraId="6D1DD7B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06/04/2023</w:t>
            </w:r>
          </w:p>
        </w:tc>
        <w:tc>
          <w:tcPr>
            <w:tcW w:w="630" w:type="dxa"/>
            <w:vAlign w:val="center"/>
            <w:hideMark/>
          </w:tcPr>
          <w:p w14:paraId="2CEA3452" w14:textId="77777777" w:rsidR="00B81961" w:rsidRPr="00550B73" w:rsidRDefault="00B81961" w:rsidP="00F61383">
            <w:pPr>
              <w:widowControl/>
              <w:jc w:val="center"/>
              <w:rPr>
                <w:rFonts w:eastAsia="Times New Roman" w:cs="Calibri"/>
                <w:sz w:val="14"/>
                <w:szCs w:val="14"/>
                <w:lang w:val="en-US" w:bidi="ar-SA"/>
              </w:rPr>
            </w:pPr>
            <w:proofErr w:type="spellStart"/>
            <w:r w:rsidRPr="00550B73">
              <w:rPr>
                <w:rFonts w:eastAsia="Times New Roman" w:cs="Calibri"/>
                <w:sz w:val="14"/>
                <w:szCs w:val="14"/>
                <w:lang w:val="en-US" w:bidi="ar-SA"/>
              </w:rPr>
              <w:t>mutr</w:t>
            </w:r>
            <w:proofErr w:type="spellEnd"/>
          </w:p>
        </w:tc>
        <w:tc>
          <w:tcPr>
            <w:tcW w:w="1350" w:type="dxa"/>
            <w:vAlign w:val="center"/>
            <w:hideMark/>
          </w:tcPr>
          <w:p w14:paraId="2FE5EC5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FUNGISEI</w:t>
            </w:r>
          </w:p>
        </w:tc>
        <w:tc>
          <w:tcPr>
            <w:tcW w:w="1530" w:type="dxa"/>
            <w:vAlign w:val="center"/>
            <w:hideMark/>
          </w:tcPr>
          <w:p w14:paraId="22A92C3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bacillus subtilis strain </w:t>
            </w:r>
            <w:proofErr w:type="spellStart"/>
            <w:r w:rsidRPr="00550B73">
              <w:rPr>
                <w:rFonts w:eastAsia="Times New Roman" w:cs="Calibri"/>
                <w:sz w:val="14"/>
                <w:szCs w:val="14"/>
                <w:lang w:val="en-US" w:bidi="ar-SA"/>
              </w:rPr>
              <w:t>iab</w:t>
            </w:r>
            <w:proofErr w:type="spellEnd"/>
            <w:r w:rsidRPr="00550B73">
              <w:rPr>
                <w:rFonts w:eastAsia="Times New Roman" w:cs="Calibri"/>
                <w:sz w:val="14"/>
                <w:szCs w:val="14"/>
                <w:lang w:val="en-US" w:bidi="ar-SA"/>
              </w:rPr>
              <w:t>/bs03</w:t>
            </w:r>
          </w:p>
        </w:tc>
        <w:tc>
          <w:tcPr>
            <w:tcW w:w="990" w:type="dxa"/>
            <w:vAlign w:val="center"/>
            <w:hideMark/>
          </w:tcPr>
          <w:p w14:paraId="4F12D71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0.81% β/β</w:t>
            </w:r>
          </w:p>
        </w:tc>
        <w:tc>
          <w:tcPr>
            <w:tcW w:w="1080" w:type="dxa"/>
            <w:vAlign w:val="center"/>
            <w:hideMark/>
          </w:tcPr>
          <w:p w14:paraId="20D21FF1"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20/10/2035</w:t>
            </w:r>
          </w:p>
        </w:tc>
        <w:tc>
          <w:tcPr>
            <w:tcW w:w="1080" w:type="dxa"/>
            <w:vAlign w:val="center"/>
            <w:hideMark/>
          </w:tcPr>
          <w:p w14:paraId="382015D3"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41F21F1C"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SEIPASA SA (Huesca)</w:t>
            </w:r>
          </w:p>
        </w:tc>
      </w:tr>
      <w:tr w:rsidR="00B81961" w:rsidRPr="00550B73" w14:paraId="3EE0535E" w14:textId="77777777">
        <w:trPr>
          <w:trHeight w:val="1500"/>
        </w:trPr>
        <w:tc>
          <w:tcPr>
            <w:tcW w:w="990" w:type="dxa"/>
            <w:vAlign w:val="center"/>
            <w:hideMark/>
          </w:tcPr>
          <w:p w14:paraId="235F9C9B"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61142</w:t>
            </w:r>
          </w:p>
        </w:tc>
        <w:tc>
          <w:tcPr>
            <w:tcW w:w="1080" w:type="dxa"/>
            <w:vAlign w:val="center"/>
            <w:hideMark/>
          </w:tcPr>
          <w:p w14:paraId="2607AA46"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23/01/2024</w:t>
            </w:r>
          </w:p>
        </w:tc>
        <w:tc>
          <w:tcPr>
            <w:tcW w:w="630" w:type="dxa"/>
            <w:vAlign w:val="center"/>
            <w:hideMark/>
          </w:tcPr>
          <w:p w14:paraId="0F1BF4BF" w14:textId="252BCF9A" w:rsidR="00B81961" w:rsidRPr="00550B73" w:rsidRDefault="00B81961" w:rsidP="00F61383">
            <w:pPr>
              <w:widowControl/>
              <w:jc w:val="center"/>
              <w:rPr>
                <w:rFonts w:eastAsia="Times New Roman" w:cs="Calibri"/>
                <w:sz w:val="14"/>
                <w:szCs w:val="14"/>
                <w:lang w:val="en-US" w:bidi="ar-SA"/>
              </w:rPr>
            </w:pPr>
          </w:p>
        </w:tc>
        <w:tc>
          <w:tcPr>
            <w:tcW w:w="1350" w:type="dxa"/>
            <w:vAlign w:val="center"/>
            <w:hideMark/>
          </w:tcPr>
          <w:p w14:paraId="3E88ECC9"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PROBLAD</w:t>
            </w:r>
          </w:p>
        </w:tc>
        <w:tc>
          <w:tcPr>
            <w:tcW w:w="1530" w:type="dxa"/>
            <w:vAlign w:val="center"/>
            <w:hideMark/>
          </w:tcPr>
          <w:p w14:paraId="25F0AF5A"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 xml:space="preserve">aqueous extract from the germinated seeds of sweet </w:t>
            </w:r>
            <w:proofErr w:type="spellStart"/>
            <w:r w:rsidRPr="00550B73">
              <w:rPr>
                <w:rFonts w:eastAsia="Times New Roman" w:cs="Calibri"/>
                <w:sz w:val="14"/>
                <w:szCs w:val="14"/>
                <w:lang w:val="en-US" w:bidi="ar-SA"/>
              </w:rPr>
              <w:t>lupinus</w:t>
            </w:r>
            <w:proofErr w:type="spellEnd"/>
            <w:r w:rsidRPr="00550B73">
              <w:rPr>
                <w:rFonts w:eastAsia="Times New Roman" w:cs="Calibri"/>
                <w:sz w:val="14"/>
                <w:szCs w:val="14"/>
                <w:lang w:val="en-US" w:bidi="ar-SA"/>
              </w:rPr>
              <w:t xml:space="preserve"> albus</w:t>
            </w:r>
          </w:p>
        </w:tc>
        <w:tc>
          <w:tcPr>
            <w:tcW w:w="990" w:type="dxa"/>
            <w:vAlign w:val="center"/>
            <w:hideMark/>
          </w:tcPr>
          <w:p w14:paraId="1D83E710"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100% β/β</w:t>
            </w:r>
          </w:p>
        </w:tc>
        <w:tc>
          <w:tcPr>
            <w:tcW w:w="1080" w:type="dxa"/>
            <w:vAlign w:val="center"/>
            <w:hideMark/>
          </w:tcPr>
          <w:p w14:paraId="684422B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27/04/2037</w:t>
            </w:r>
          </w:p>
        </w:tc>
        <w:tc>
          <w:tcPr>
            <w:tcW w:w="1080" w:type="dxa"/>
            <w:vAlign w:val="center"/>
            <w:hideMark/>
          </w:tcPr>
          <w:p w14:paraId="18F4680D"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ΜΥΚ</w:t>
            </w:r>
          </w:p>
        </w:tc>
        <w:tc>
          <w:tcPr>
            <w:tcW w:w="2430" w:type="dxa"/>
            <w:vAlign w:val="center"/>
            <w:hideMark/>
          </w:tcPr>
          <w:p w14:paraId="73487C95" w14:textId="77777777" w:rsidR="00B81961" w:rsidRPr="00550B73" w:rsidRDefault="00B81961" w:rsidP="00F61383">
            <w:pPr>
              <w:widowControl/>
              <w:jc w:val="center"/>
              <w:rPr>
                <w:rFonts w:eastAsia="Times New Roman" w:cs="Calibri"/>
                <w:sz w:val="14"/>
                <w:szCs w:val="14"/>
                <w:lang w:val="en-US" w:bidi="ar-SA"/>
              </w:rPr>
            </w:pPr>
            <w:r w:rsidRPr="00550B73">
              <w:rPr>
                <w:rFonts w:eastAsia="Times New Roman" w:cs="Calibri"/>
                <w:sz w:val="14"/>
                <w:szCs w:val="14"/>
                <w:lang w:val="en-US" w:bidi="ar-SA"/>
              </w:rPr>
              <w:t>CEV, S.A. (Cantanhede)</w:t>
            </w:r>
          </w:p>
        </w:tc>
      </w:tr>
    </w:tbl>
    <w:p w14:paraId="3EEB2513" w14:textId="77777777" w:rsidR="00B81961" w:rsidRPr="00550B73" w:rsidRDefault="00B81961" w:rsidP="00550B73">
      <w:pPr>
        <w:rPr>
          <w:lang w:val="el-GR"/>
        </w:rPr>
      </w:pPr>
    </w:p>
    <w:p w14:paraId="5DFA2144" w14:textId="77777777" w:rsidR="00B81961" w:rsidRPr="00550B73" w:rsidRDefault="00B81961" w:rsidP="00550B73">
      <w:pPr>
        <w:rPr>
          <w:lang w:val="el-GR"/>
        </w:rPr>
      </w:pPr>
    </w:p>
    <w:p w14:paraId="5FDB25F6" w14:textId="77777777" w:rsidR="00B81961" w:rsidRPr="00550B73" w:rsidRDefault="00B81961" w:rsidP="00550B73">
      <w:pPr>
        <w:rPr>
          <w:lang w:val="el-GR"/>
        </w:rPr>
      </w:pPr>
    </w:p>
    <w:p w14:paraId="754C3CA9" w14:textId="77777777" w:rsidR="00B81961" w:rsidRPr="00550B73" w:rsidRDefault="00B81961" w:rsidP="00550B73">
      <w:pPr>
        <w:rPr>
          <w:lang w:val="el-GR"/>
        </w:rPr>
      </w:pPr>
    </w:p>
    <w:p w14:paraId="08C007A0" w14:textId="77777777" w:rsidR="00B81961" w:rsidRPr="00550B73" w:rsidRDefault="00B81961" w:rsidP="00550B73">
      <w:pPr>
        <w:rPr>
          <w:rFonts w:cstheme="majorBidi"/>
          <w:lang w:val="en-US"/>
        </w:rPr>
      </w:pPr>
      <w:r w:rsidRPr="00550B73">
        <w:rPr>
          <w:rFonts w:cstheme="majorBidi"/>
          <w:lang w:val="en-US"/>
        </w:rPr>
        <w:br w:type="page"/>
      </w:r>
    </w:p>
    <w:p w14:paraId="4C22BD24" w14:textId="2966AF64" w:rsidR="00C54AC7" w:rsidRDefault="004959D8" w:rsidP="0005261D">
      <w:pPr>
        <w:pStyle w:val="a9"/>
        <w:rPr>
          <w:rFonts w:cstheme="majorBidi"/>
        </w:rPr>
      </w:pPr>
      <w:bookmarkStart w:id="25" w:name="_Ref217367706"/>
      <w:r w:rsidRPr="00F61383">
        <w:rPr>
          <w:b/>
          <w:bCs/>
        </w:rPr>
        <w:lastRenderedPageBreak/>
        <w:t>Παράρτημα 6.3.1-</w:t>
      </w:r>
      <w:r w:rsidR="00DB725E" w:rsidRPr="00F61383">
        <w:rPr>
          <w:b/>
          <w:bCs/>
        </w:rPr>
        <w:fldChar w:fldCharType="begin"/>
      </w:r>
      <w:r w:rsidR="00DB725E" w:rsidRPr="00F61383">
        <w:rPr>
          <w:b/>
          <w:bCs/>
        </w:rPr>
        <w:instrText xml:space="preserve"> SEQ Παράρτημα_6.3.1- \* ARABIC </w:instrText>
      </w:r>
      <w:r w:rsidR="00DB725E" w:rsidRPr="00F61383">
        <w:rPr>
          <w:b/>
          <w:bCs/>
        </w:rPr>
        <w:fldChar w:fldCharType="separate"/>
      </w:r>
      <w:r w:rsidR="009B5351">
        <w:rPr>
          <w:b/>
          <w:bCs/>
          <w:noProof/>
        </w:rPr>
        <w:t>4</w:t>
      </w:r>
      <w:r w:rsidR="00DB725E" w:rsidRPr="00F61383">
        <w:rPr>
          <w:b/>
          <w:bCs/>
          <w:noProof/>
        </w:rPr>
        <w:fldChar w:fldCharType="end"/>
      </w:r>
      <w:bookmarkEnd w:id="25"/>
      <w:r w:rsidRPr="00F61383">
        <w:rPr>
          <w:b/>
          <w:bCs/>
        </w:rPr>
        <w:t>.</w:t>
      </w:r>
      <w:r>
        <w:t xml:space="preserve"> </w:t>
      </w:r>
      <w:r w:rsidRPr="004959D8">
        <w:t xml:space="preserve">Δελτίο Γεωργικών Προειδοποιήσεων Φυτοπροστασίας από το </w:t>
      </w:r>
      <w:proofErr w:type="spellStart"/>
      <w:r w:rsidRPr="004959D8">
        <w:t>ΥπΑΑΤ</w:t>
      </w:r>
      <w:proofErr w:type="spellEnd"/>
      <w:r w:rsidRPr="004959D8">
        <w:t xml:space="preserve"> (</w:t>
      </w:r>
      <w:proofErr w:type="spellStart"/>
      <w:r w:rsidRPr="004959D8">
        <w:t>Minagric</w:t>
      </w:r>
      <w:proofErr w:type="spellEnd"/>
      <w:r w:rsidRPr="004959D8">
        <w:t xml:space="preserve">) σχετικά με τις σημαντικότερες ασθένειες του επιτραπέζιου σταφυλιού (Περονόσπορος, </w:t>
      </w:r>
      <w:proofErr w:type="spellStart"/>
      <w:r w:rsidRPr="004959D8">
        <w:t>Ωίδιο</w:t>
      </w:r>
      <w:proofErr w:type="spellEnd"/>
      <w:r w:rsidRPr="004959D8">
        <w:t xml:space="preserve"> και Τεφρά σήψη).</w:t>
      </w:r>
    </w:p>
    <w:p w14:paraId="13DA0ACF" w14:textId="77777777" w:rsidR="00C54AC7" w:rsidRPr="00550B73" w:rsidRDefault="00C54AC7" w:rsidP="00550B73">
      <w:pPr>
        <w:jc w:val="both"/>
        <w:rPr>
          <w:rFonts w:cstheme="majorBidi"/>
          <w:lang w:val="el-GR"/>
        </w:rPr>
      </w:pPr>
    </w:p>
    <w:p w14:paraId="3320D49A" w14:textId="77777777" w:rsidR="00576D6A" w:rsidRPr="00550B73" w:rsidRDefault="00576D6A" w:rsidP="00550B73">
      <w:pPr>
        <w:ind w:left="-810"/>
        <w:jc w:val="center"/>
        <w:rPr>
          <w:rFonts w:cstheme="majorBidi"/>
          <w:lang w:val="el-GR"/>
        </w:rPr>
      </w:pPr>
      <w:r w:rsidRPr="00550B73">
        <w:rPr>
          <w:rFonts w:cstheme="majorBidi"/>
          <w:noProof/>
          <w:lang w:val="el-GR"/>
        </w:rPr>
        <w:drawing>
          <wp:inline distT="0" distB="0" distL="0" distR="0" wp14:anchorId="25A84148" wp14:editId="301494AD">
            <wp:extent cx="7150376" cy="5163490"/>
            <wp:effectExtent l="0" t="0" r="0" b="0"/>
            <wp:docPr id="857216917" name="Picture 1" descr="A close 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216917" name="Picture 1" descr="A close up of a document&#10;&#10;AI-generated content may be incorrect."/>
                    <pic:cNvPicPr/>
                  </pic:nvPicPr>
                  <pic:blipFill>
                    <a:blip r:embed="rId19"/>
                    <a:stretch>
                      <a:fillRect/>
                    </a:stretch>
                  </pic:blipFill>
                  <pic:spPr>
                    <a:xfrm>
                      <a:off x="0" y="0"/>
                      <a:ext cx="7169407" cy="5177233"/>
                    </a:xfrm>
                    <a:prstGeom prst="rect">
                      <a:avLst/>
                    </a:prstGeom>
                  </pic:spPr>
                </pic:pic>
              </a:graphicData>
            </a:graphic>
          </wp:inline>
        </w:drawing>
      </w:r>
    </w:p>
    <w:p w14:paraId="0D88F1CA" w14:textId="4230E571" w:rsidR="00576D6A" w:rsidRPr="00550B73" w:rsidRDefault="00576D6A" w:rsidP="00550B73">
      <w:pPr>
        <w:jc w:val="both"/>
        <w:rPr>
          <w:rFonts w:cstheme="majorBidi"/>
          <w:lang w:val="el-GR"/>
        </w:rPr>
      </w:pPr>
    </w:p>
    <w:p w14:paraId="3F222DE4" w14:textId="77777777" w:rsidR="004959D8" w:rsidRDefault="004959D8" w:rsidP="00550B73">
      <w:pPr>
        <w:ind w:left="-540"/>
        <w:jc w:val="center"/>
        <w:rPr>
          <w:rFonts w:cstheme="majorBidi"/>
          <w:lang w:val="el-GR"/>
        </w:rPr>
      </w:pPr>
    </w:p>
    <w:p w14:paraId="59909CF4" w14:textId="77777777" w:rsidR="00697AE6" w:rsidRDefault="00697AE6" w:rsidP="00550B73">
      <w:pPr>
        <w:ind w:left="-540"/>
        <w:jc w:val="center"/>
        <w:rPr>
          <w:rFonts w:cstheme="majorBidi"/>
          <w:lang w:val="el-GR"/>
        </w:rPr>
      </w:pPr>
    </w:p>
    <w:p w14:paraId="6C1D12C1" w14:textId="77777777" w:rsidR="002C727A" w:rsidRDefault="002C727A" w:rsidP="002C727A">
      <w:pPr>
        <w:rPr>
          <w:rFonts w:cstheme="majorBidi"/>
          <w:lang w:val="el-GR"/>
        </w:rPr>
      </w:pPr>
    </w:p>
    <w:p w14:paraId="6B9FEB3F" w14:textId="77777777" w:rsidR="002C727A" w:rsidRDefault="002C727A" w:rsidP="002C727A">
      <w:pPr>
        <w:rPr>
          <w:rFonts w:cstheme="majorBidi"/>
          <w:lang w:val="el-GR"/>
        </w:rPr>
      </w:pPr>
    </w:p>
    <w:p w14:paraId="28F5832E" w14:textId="77777777" w:rsidR="002C727A" w:rsidRDefault="002C727A" w:rsidP="002C727A">
      <w:pPr>
        <w:rPr>
          <w:rFonts w:cstheme="majorBidi"/>
          <w:lang w:val="el-GR"/>
        </w:rPr>
      </w:pPr>
    </w:p>
    <w:p w14:paraId="02CF8402" w14:textId="77777777" w:rsidR="002C727A" w:rsidRDefault="002C727A" w:rsidP="002C727A">
      <w:pPr>
        <w:rPr>
          <w:rFonts w:cstheme="majorBidi"/>
          <w:lang w:val="el-GR"/>
        </w:rPr>
      </w:pPr>
    </w:p>
    <w:p w14:paraId="41EB43AB" w14:textId="77777777" w:rsidR="002C727A" w:rsidRDefault="002C727A" w:rsidP="002C727A">
      <w:pPr>
        <w:rPr>
          <w:rFonts w:cstheme="majorBidi"/>
          <w:lang w:val="el-GR"/>
        </w:rPr>
      </w:pPr>
    </w:p>
    <w:p w14:paraId="1E4773EB" w14:textId="77777777" w:rsidR="002C727A" w:rsidRDefault="002C727A" w:rsidP="002C727A">
      <w:pPr>
        <w:rPr>
          <w:rFonts w:cstheme="majorBidi"/>
          <w:lang w:val="el-GR"/>
        </w:rPr>
      </w:pPr>
    </w:p>
    <w:p w14:paraId="6FA171D7" w14:textId="77777777" w:rsidR="002C727A" w:rsidRDefault="002C727A" w:rsidP="002C727A">
      <w:pPr>
        <w:rPr>
          <w:rFonts w:cstheme="majorBidi"/>
          <w:lang w:val="el-GR"/>
        </w:rPr>
      </w:pPr>
    </w:p>
    <w:p w14:paraId="54838AC6" w14:textId="77777777" w:rsidR="002C727A" w:rsidRDefault="002C727A" w:rsidP="002C727A">
      <w:pPr>
        <w:rPr>
          <w:rFonts w:cstheme="majorBidi"/>
          <w:lang w:val="el-GR"/>
        </w:rPr>
      </w:pPr>
    </w:p>
    <w:p w14:paraId="3AC2BCDD" w14:textId="77777777" w:rsidR="002C727A" w:rsidRDefault="002C727A" w:rsidP="002C727A">
      <w:pPr>
        <w:rPr>
          <w:rFonts w:cstheme="majorBidi"/>
          <w:lang w:val="el-GR"/>
        </w:rPr>
      </w:pPr>
    </w:p>
    <w:p w14:paraId="78F2F50B" w14:textId="77777777" w:rsidR="002C727A" w:rsidRDefault="002C727A" w:rsidP="002C727A">
      <w:pPr>
        <w:rPr>
          <w:rFonts w:cstheme="majorBidi"/>
          <w:lang w:val="el-GR"/>
        </w:rPr>
      </w:pPr>
    </w:p>
    <w:p w14:paraId="3D467A58" w14:textId="77777777" w:rsidR="002C727A" w:rsidRDefault="002C727A" w:rsidP="002C727A">
      <w:pPr>
        <w:rPr>
          <w:rFonts w:cstheme="majorBidi"/>
          <w:lang w:val="el-GR"/>
        </w:rPr>
      </w:pPr>
    </w:p>
    <w:p w14:paraId="7D10F257" w14:textId="77777777" w:rsidR="002C727A" w:rsidRDefault="002C727A" w:rsidP="002C727A">
      <w:pPr>
        <w:rPr>
          <w:rFonts w:cstheme="majorBidi"/>
          <w:lang w:val="el-GR"/>
        </w:rPr>
      </w:pPr>
    </w:p>
    <w:p w14:paraId="796ADA43" w14:textId="77777777" w:rsidR="00F32C26" w:rsidRDefault="00F32C26" w:rsidP="002C727A">
      <w:pPr>
        <w:rPr>
          <w:rFonts w:cstheme="majorBidi"/>
          <w:lang w:val="el-GR"/>
        </w:rPr>
      </w:pPr>
    </w:p>
    <w:p w14:paraId="12990D44" w14:textId="77777777" w:rsidR="002C727A" w:rsidRDefault="002C727A" w:rsidP="002C727A">
      <w:pPr>
        <w:rPr>
          <w:rFonts w:cstheme="majorBidi"/>
          <w:lang w:val="el-GR"/>
        </w:rPr>
      </w:pPr>
    </w:p>
    <w:p w14:paraId="22B06E84" w14:textId="2B0F9553" w:rsidR="002C727A" w:rsidRDefault="002C727A" w:rsidP="0005261D">
      <w:pPr>
        <w:pStyle w:val="a9"/>
      </w:pPr>
      <w:bookmarkStart w:id="26" w:name="_Ref217367683"/>
      <w:r w:rsidRPr="00F32C26">
        <w:rPr>
          <w:b/>
          <w:bCs/>
        </w:rPr>
        <w:lastRenderedPageBreak/>
        <w:t>Παράρτημα 6.3.1-</w:t>
      </w:r>
      <w:r w:rsidR="00DB725E" w:rsidRPr="00F32C26">
        <w:rPr>
          <w:b/>
          <w:bCs/>
        </w:rPr>
        <w:fldChar w:fldCharType="begin"/>
      </w:r>
      <w:r w:rsidR="00DB725E" w:rsidRPr="00F32C26">
        <w:rPr>
          <w:b/>
          <w:bCs/>
        </w:rPr>
        <w:instrText xml:space="preserve"> SEQ Παράρτημα_6.3.1- \* ARABIC </w:instrText>
      </w:r>
      <w:r w:rsidR="00DB725E" w:rsidRPr="00F32C26">
        <w:rPr>
          <w:b/>
          <w:bCs/>
        </w:rPr>
        <w:fldChar w:fldCharType="separate"/>
      </w:r>
      <w:r w:rsidR="009B5351">
        <w:rPr>
          <w:b/>
          <w:bCs/>
          <w:noProof/>
        </w:rPr>
        <w:t>5</w:t>
      </w:r>
      <w:r w:rsidR="00DB725E" w:rsidRPr="00F32C26">
        <w:rPr>
          <w:b/>
          <w:bCs/>
          <w:noProof/>
        </w:rPr>
        <w:fldChar w:fldCharType="end"/>
      </w:r>
      <w:bookmarkEnd w:id="26"/>
      <w:r w:rsidRPr="00F32C26">
        <w:rPr>
          <w:b/>
          <w:bCs/>
        </w:rPr>
        <w:t>.</w:t>
      </w:r>
      <w:r>
        <w:t xml:space="preserve"> </w:t>
      </w:r>
      <w:r w:rsidRPr="002C727A">
        <w:t xml:space="preserve">Πληροφορίες που αφορούν το παθογόνο </w:t>
      </w:r>
      <w:proofErr w:type="spellStart"/>
      <w:r w:rsidRPr="00F32C26">
        <w:rPr>
          <w:i/>
          <w:iCs/>
        </w:rPr>
        <w:t>Plasmopara</w:t>
      </w:r>
      <w:proofErr w:type="spellEnd"/>
      <w:r w:rsidRPr="00F32C26">
        <w:rPr>
          <w:i/>
          <w:iCs/>
        </w:rPr>
        <w:t xml:space="preserve"> </w:t>
      </w:r>
      <w:proofErr w:type="spellStart"/>
      <w:r w:rsidRPr="00F32C26">
        <w:rPr>
          <w:i/>
          <w:iCs/>
        </w:rPr>
        <w:t>viticola</w:t>
      </w:r>
      <w:proofErr w:type="spellEnd"/>
      <w:r w:rsidRPr="002C727A">
        <w:t xml:space="preserve"> που προκαλεί την ασθένεια του </w:t>
      </w:r>
      <w:proofErr w:type="spellStart"/>
      <w:r w:rsidRPr="002C727A">
        <w:t>Περονοσπόρου</w:t>
      </w:r>
      <w:proofErr w:type="spellEnd"/>
    </w:p>
    <w:p w14:paraId="3991AC50" w14:textId="77777777" w:rsidR="00F32C26" w:rsidRPr="00F32C26" w:rsidRDefault="00F32C26" w:rsidP="00F32C26">
      <w:pPr>
        <w:rPr>
          <w:lang w:val="el-GR"/>
        </w:rPr>
      </w:pPr>
    </w:p>
    <w:p w14:paraId="59B07DB1" w14:textId="77777777" w:rsidR="00576D6A" w:rsidRPr="00550B73" w:rsidRDefault="00576D6A" w:rsidP="00550B73">
      <w:pPr>
        <w:ind w:left="-540"/>
        <w:jc w:val="center"/>
        <w:rPr>
          <w:rFonts w:cstheme="majorBidi"/>
          <w:lang w:val="en-US"/>
        </w:rPr>
      </w:pPr>
      <w:r w:rsidRPr="00550B73">
        <w:rPr>
          <w:rFonts w:cstheme="majorBidi"/>
          <w:noProof/>
          <w:lang w:val="el-GR"/>
        </w:rPr>
        <w:drawing>
          <wp:inline distT="0" distB="0" distL="0" distR="0" wp14:anchorId="3830E091" wp14:editId="0D4E5CD2">
            <wp:extent cx="6372225" cy="4185257"/>
            <wp:effectExtent l="0" t="0" r="0" b="6350"/>
            <wp:docPr id="1534459786"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59786" name="Picture 1" descr="A close-up of a document&#10;&#10;AI-generated content may be incorrect."/>
                    <pic:cNvPicPr/>
                  </pic:nvPicPr>
                  <pic:blipFill>
                    <a:blip r:embed="rId20"/>
                    <a:stretch>
                      <a:fillRect/>
                    </a:stretch>
                  </pic:blipFill>
                  <pic:spPr>
                    <a:xfrm>
                      <a:off x="0" y="0"/>
                      <a:ext cx="6398971" cy="4202824"/>
                    </a:xfrm>
                    <a:prstGeom prst="rect">
                      <a:avLst/>
                    </a:prstGeom>
                  </pic:spPr>
                </pic:pic>
              </a:graphicData>
            </a:graphic>
          </wp:inline>
        </w:drawing>
      </w:r>
    </w:p>
    <w:p w14:paraId="62D2C8B0" w14:textId="77777777" w:rsidR="00576D6A" w:rsidRPr="00550B73" w:rsidRDefault="00576D6A" w:rsidP="00550B73">
      <w:pPr>
        <w:ind w:left="-540"/>
        <w:jc w:val="center"/>
        <w:rPr>
          <w:rFonts w:cstheme="majorBidi"/>
          <w:lang w:val="en-US"/>
        </w:rPr>
      </w:pPr>
      <w:r w:rsidRPr="00550B73">
        <w:rPr>
          <w:rFonts w:cstheme="majorBidi"/>
          <w:noProof/>
          <w:lang w:val="el-GR"/>
        </w:rPr>
        <w:drawing>
          <wp:inline distT="0" distB="0" distL="0" distR="0" wp14:anchorId="6AC77060" wp14:editId="71C11A38">
            <wp:extent cx="6033756" cy="4029075"/>
            <wp:effectExtent l="0" t="0" r="5715" b="0"/>
            <wp:docPr id="1290260491" name="Picture 1" descr="A close-up of a lea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60491" name="Picture 1" descr="A close-up of a leaf&#10;&#10;AI-generated content may be incorrect."/>
                    <pic:cNvPicPr/>
                  </pic:nvPicPr>
                  <pic:blipFill>
                    <a:blip r:embed="rId21"/>
                    <a:stretch>
                      <a:fillRect/>
                    </a:stretch>
                  </pic:blipFill>
                  <pic:spPr>
                    <a:xfrm>
                      <a:off x="0" y="0"/>
                      <a:ext cx="6053227" cy="4042077"/>
                    </a:xfrm>
                    <a:prstGeom prst="rect">
                      <a:avLst/>
                    </a:prstGeom>
                  </pic:spPr>
                </pic:pic>
              </a:graphicData>
            </a:graphic>
          </wp:inline>
        </w:drawing>
      </w:r>
    </w:p>
    <w:p w14:paraId="4B69FC87" w14:textId="77777777" w:rsidR="00576D6A" w:rsidRPr="00550B73" w:rsidRDefault="00576D6A" w:rsidP="00550B73">
      <w:pPr>
        <w:jc w:val="both"/>
        <w:rPr>
          <w:rFonts w:cstheme="majorBidi"/>
          <w:lang w:val="en-US"/>
        </w:rPr>
      </w:pPr>
    </w:p>
    <w:p w14:paraId="3C0992CC" w14:textId="77777777" w:rsidR="00576D6A" w:rsidRPr="00550B73" w:rsidRDefault="00576D6A" w:rsidP="00550B73">
      <w:pPr>
        <w:ind w:left="-450"/>
        <w:jc w:val="both"/>
        <w:rPr>
          <w:rFonts w:cstheme="majorBidi"/>
          <w:lang w:val="en-US"/>
        </w:rPr>
      </w:pPr>
      <w:r w:rsidRPr="00550B73">
        <w:rPr>
          <w:rFonts w:cstheme="majorBidi"/>
          <w:noProof/>
          <w:lang w:val="el-GR"/>
        </w:rPr>
        <w:drawing>
          <wp:inline distT="0" distB="0" distL="0" distR="0" wp14:anchorId="267AB4C7" wp14:editId="1B4302E2">
            <wp:extent cx="6480313" cy="4169525"/>
            <wp:effectExtent l="0" t="0" r="0" b="2540"/>
            <wp:docPr id="1501347579" name="Picture 1" descr="A close-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47579" name="Picture 1" descr="A close-up of a book&#10;&#10;AI-generated content may be incorrect."/>
                    <pic:cNvPicPr/>
                  </pic:nvPicPr>
                  <pic:blipFill>
                    <a:blip r:embed="rId22"/>
                    <a:stretch>
                      <a:fillRect/>
                    </a:stretch>
                  </pic:blipFill>
                  <pic:spPr>
                    <a:xfrm>
                      <a:off x="0" y="0"/>
                      <a:ext cx="6488899" cy="4175049"/>
                    </a:xfrm>
                    <a:prstGeom prst="rect">
                      <a:avLst/>
                    </a:prstGeom>
                  </pic:spPr>
                </pic:pic>
              </a:graphicData>
            </a:graphic>
          </wp:inline>
        </w:drawing>
      </w:r>
    </w:p>
    <w:p w14:paraId="0C12F4E1" w14:textId="47F9FE7E" w:rsidR="00576D6A" w:rsidRPr="00550B73" w:rsidRDefault="00576D6A" w:rsidP="004959D8">
      <w:pPr>
        <w:ind w:left="-450"/>
        <w:jc w:val="both"/>
        <w:rPr>
          <w:rFonts w:cstheme="majorBidi"/>
          <w:lang w:val="el-GR"/>
        </w:rPr>
      </w:pPr>
      <w:r w:rsidRPr="00550B73">
        <w:rPr>
          <w:rFonts w:cstheme="majorBidi"/>
          <w:noProof/>
          <w:lang w:val="el-GR"/>
        </w:rPr>
        <w:drawing>
          <wp:inline distT="0" distB="0" distL="0" distR="0" wp14:anchorId="68026C28" wp14:editId="3D7B1895">
            <wp:extent cx="3211830" cy="1674421"/>
            <wp:effectExtent l="0" t="0" r="7620" b="2540"/>
            <wp:docPr id="443340785" name="Picture 1" descr="A page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340785" name="Picture 1" descr="A page of a document&#10;&#10;AI-generated content may be incorrect."/>
                    <pic:cNvPicPr/>
                  </pic:nvPicPr>
                  <pic:blipFill rotWithShape="1">
                    <a:blip r:embed="rId23"/>
                    <a:srcRect b="62589"/>
                    <a:stretch>
                      <a:fillRect/>
                    </a:stretch>
                  </pic:blipFill>
                  <pic:spPr bwMode="auto">
                    <a:xfrm>
                      <a:off x="0" y="0"/>
                      <a:ext cx="3233719" cy="1685832"/>
                    </a:xfrm>
                    <a:prstGeom prst="rect">
                      <a:avLst/>
                    </a:prstGeom>
                    <a:ln>
                      <a:noFill/>
                    </a:ln>
                    <a:extLst>
                      <a:ext uri="{53640926-AAD7-44D8-BBD7-CCE9431645EC}">
                        <a14:shadowObscured xmlns:a14="http://schemas.microsoft.com/office/drawing/2010/main"/>
                      </a:ext>
                    </a:extLst>
                  </pic:spPr>
                </pic:pic>
              </a:graphicData>
            </a:graphic>
          </wp:inline>
        </w:drawing>
      </w:r>
    </w:p>
    <w:p w14:paraId="37B1459C" w14:textId="77777777" w:rsidR="00DB725E" w:rsidRDefault="00DB725E" w:rsidP="004959D8">
      <w:pPr>
        <w:ind w:left="-450"/>
        <w:jc w:val="both"/>
        <w:rPr>
          <w:rFonts w:cstheme="majorBidi"/>
          <w:lang w:val="el-GR"/>
        </w:rPr>
      </w:pPr>
    </w:p>
    <w:p w14:paraId="6A67F064" w14:textId="77777777" w:rsidR="00DB725E" w:rsidRDefault="00DB725E" w:rsidP="004959D8">
      <w:pPr>
        <w:ind w:left="-450"/>
        <w:jc w:val="both"/>
        <w:rPr>
          <w:rFonts w:cstheme="majorBidi"/>
          <w:lang w:val="el-GR"/>
        </w:rPr>
      </w:pPr>
    </w:p>
    <w:p w14:paraId="7A2AAA3F" w14:textId="77777777" w:rsidR="00962677" w:rsidRDefault="00962677">
      <w:pPr>
        <w:rPr>
          <w:b/>
          <w:bCs/>
          <w:lang w:val="el-GR"/>
        </w:rPr>
      </w:pPr>
      <w:bookmarkStart w:id="27" w:name="_Ref217367685"/>
      <w:r>
        <w:rPr>
          <w:b/>
          <w:bCs/>
        </w:rPr>
        <w:br w:type="page"/>
      </w:r>
    </w:p>
    <w:p w14:paraId="325C5286" w14:textId="3BF17D1E" w:rsidR="00F61383" w:rsidRPr="00BF399A" w:rsidRDefault="00DB725E" w:rsidP="0005261D">
      <w:pPr>
        <w:pStyle w:val="a9"/>
      </w:pPr>
      <w:r w:rsidRPr="00F61383">
        <w:rPr>
          <w:b/>
          <w:bCs/>
        </w:rPr>
        <w:lastRenderedPageBreak/>
        <w:t>Παράρτημα 6.3.1-</w:t>
      </w:r>
      <w:r w:rsidRPr="00F61383">
        <w:rPr>
          <w:b/>
          <w:bCs/>
        </w:rPr>
        <w:fldChar w:fldCharType="begin"/>
      </w:r>
      <w:r w:rsidRPr="00F61383">
        <w:rPr>
          <w:b/>
          <w:bCs/>
        </w:rPr>
        <w:instrText xml:space="preserve"> SEQ Παράρτημα_6.3.1- \* ARABIC </w:instrText>
      </w:r>
      <w:r w:rsidRPr="00F61383">
        <w:rPr>
          <w:b/>
          <w:bCs/>
        </w:rPr>
        <w:fldChar w:fldCharType="separate"/>
      </w:r>
      <w:r w:rsidR="009B5351">
        <w:rPr>
          <w:b/>
          <w:bCs/>
          <w:noProof/>
        </w:rPr>
        <w:t>6</w:t>
      </w:r>
      <w:r w:rsidRPr="00F61383">
        <w:rPr>
          <w:b/>
          <w:bCs/>
          <w:noProof/>
        </w:rPr>
        <w:fldChar w:fldCharType="end"/>
      </w:r>
      <w:bookmarkEnd w:id="27"/>
      <w:r w:rsidRPr="00F61383">
        <w:rPr>
          <w:b/>
          <w:bCs/>
        </w:rPr>
        <w:t>.</w:t>
      </w:r>
      <w:r>
        <w:t xml:space="preserve"> </w:t>
      </w:r>
      <w:r w:rsidRPr="00DB725E">
        <w:t xml:space="preserve">Πληροφορίες που αφορούν το παθογόνο </w:t>
      </w:r>
      <w:proofErr w:type="spellStart"/>
      <w:r w:rsidRPr="00F61383">
        <w:rPr>
          <w:i/>
          <w:iCs/>
        </w:rPr>
        <w:t>Erysiphe</w:t>
      </w:r>
      <w:proofErr w:type="spellEnd"/>
      <w:r w:rsidRPr="00F61383">
        <w:rPr>
          <w:i/>
          <w:iCs/>
        </w:rPr>
        <w:t xml:space="preserve"> </w:t>
      </w:r>
      <w:proofErr w:type="spellStart"/>
      <w:r w:rsidRPr="00F61383">
        <w:rPr>
          <w:i/>
          <w:iCs/>
        </w:rPr>
        <w:t>necator</w:t>
      </w:r>
      <w:proofErr w:type="spellEnd"/>
      <w:r w:rsidRPr="00F61383">
        <w:rPr>
          <w:i/>
          <w:iCs/>
        </w:rPr>
        <w:t xml:space="preserve"> </w:t>
      </w:r>
      <w:r w:rsidRPr="00DB725E">
        <w:t xml:space="preserve">που προκαλεί την ασθένεια του </w:t>
      </w:r>
      <w:proofErr w:type="spellStart"/>
      <w:r w:rsidRPr="00DB725E">
        <w:t>Ωιδίου</w:t>
      </w:r>
      <w:proofErr w:type="spellEnd"/>
      <w:r w:rsidRPr="00DB725E">
        <w:t xml:space="preserve"> της αμπέλου</w:t>
      </w:r>
    </w:p>
    <w:p w14:paraId="4E4909E5" w14:textId="77777777" w:rsidR="00576D6A" w:rsidRPr="00550B73" w:rsidRDefault="00576D6A" w:rsidP="00550B73">
      <w:pPr>
        <w:ind w:left="-450"/>
        <w:jc w:val="both"/>
        <w:rPr>
          <w:rFonts w:cstheme="majorBidi"/>
          <w:lang w:val="en-US"/>
        </w:rPr>
      </w:pPr>
      <w:r w:rsidRPr="00550B73">
        <w:rPr>
          <w:rFonts w:cstheme="majorBidi"/>
          <w:noProof/>
          <w:lang w:val="el-GR"/>
        </w:rPr>
        <w:drawing>
          <wp:inline distT="0" distB="0" distL="0" distR="0" wp14:anchorId="4A467164" wp14:editId="60638514">
            <wp:extent cx="6586502" cy="4198288"/>
            <wp:effectExtent l="0" t="0" r="5080" b="0"/>
            <wp:docPr id="1896759214" name="Picture 1" descr="A close-up of a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59214" name="Picture 1" descr="A close-up of a page&#10;&#10;AI-generated content may be incorrect."/>
                    <pic:cNvPicPr/>
                  </pic:nvPicPr>
                  <pic:blipFill>
                    <a:blip r:embed="rId24"/>
                    <a:stretch>
                      <a:fillRect/>
                    </a:stretch>
                  </pic:blipFill>
                  <pic:spPr>
                    <a:xfrm>
                      <a:off x="0" y="0"/>
                      <a:ext cx="6608639" cy="4212398"/>
                    </a:xfrm>
                    <a:prstGeom prst="rect">
                      <a:avLst/>
                    </a:prstGeom>
                  </pic:spPr>
                </pic:pic>
              </a:graphicData>
            </a:graphic>
          </wp:inline>
        </w:drawing>
      </w:r>
    </w:p>
    <w:p w14:paraId="3DF2340E" w14:textId="04E28F01" w:rsidR="00B81961" w:rsidRPr="00962677" w:rsidRDefault="00576D6A" w:rsidP="00962677">
      <w:pPr>
        <w:ind w:left="-450"/>
        <w:jc w:val="both"/>
        <w:rPr>
          <w:rFonts w:cstheme="majorBidi"/>
          <w:lang w:val="en-US"/>
        </w:rPr>
      </w:pPr>
      <w:r w:rsidRPr="00550B73">
        <w:rPr>
          <w:rFonts w:cstheme="majorBidi"/>
          <w:noProof/>
          <w:lang w:val="el-GR"/>
        </w:rPr>
        <w:drawing>
          <wp:inline distT="0" distB="0" distL="0" distR="0" wp14:anchorId="38A9CF0B" wp14:editId="64F542E7">
            <wp:extent cx="6750657" cy="4150693"/>
            <wp:effectExtent l="0" t="0" r="0" b="2540"/>
            <wp:docPr id="2019270863"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70863" name="Picture 1" descr="A close-up of a document&#10;&#10;AI-generated content may be incorrect."/>
                    <pic:cNvPicPr/>
                  </pic:nvPicPr>
                  <pic:blipFill>
                    <a:blip r:embed="rId25"/>
                    <a:stretch>
                      <a:fillRect/>
                    </a:stretch>
                  </pic:blipFill>
                  <pic:spPr>
                    <a:xfrm>
                      <a:off x="0" y="0"/>
                      <a:ext cx="6778942" cy="4168084"/>
                    </a:xfrm>
                    <a:prstGeom prst="rect">
                      <a:avLst/>
                    </a:prstGeom>
                  </pic:spPr>
                </pic:pic>
              </a:graphicData>
            </a:graphic>
          </wp:inline>
        </w:drawing>
      </w:r>
    </w:p>
    <w:sectPr w:rsidR="00B81961" w:rsidRPr="00962677" w:rsidSect="00302D50">
      <w:headerReference w:type="even" r:id="rId26"/>
      <w:headerReference w:type="default" r:id="rId27"/>
      <w:footerReference w:type="even" r:id="rId28"/>
      <w:footerReference w:type="default" r:id="rId29"/>
      <w:headerReference w:type="first" r:id="rId30"/>
      <w:footerReference w:type="first" r:id="rId31"/>
      <w:pgSz w:w="11910" w:h="16840"/>
      <w:pgMar w:top="1920" w:right="1020" w:bottom="709" w:left="122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036BDA" w14:textId="77777777" w:rsidR="003F7B48" w:rsidRDefault="003F7B48">
      <w:r>
        <w:separator/>
      </w:r>
    </w:p>
  </w:endnote>
  <w:endnote w:type="continuationSeparator" w:id="0">
    <w:p w14:paraId="7EC33CB9" w14:textId="77777777" w:rsidR="003F7B48" w:rsidRDefault="003F7B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A1"/>
    <w:family w:val="swiss"/>
    <w:pitch w:val="variable"/>
    <w:sig w:usb0="A00006FF" w:usb1="4000205B" w:usb2="00000010" w:usb3="00000000" w:csb0="0000019F" w:csb1="00000000"/>
    <w:embedRegular r:id="rId1" w:fontKey="{8FED2C22-81AB-46F1-9A82-981C9FDE11B1}"/>
    <w:embedBold r:id="rId2" w:fontKey="{28A5B4BC-995F-4E4A-B2DE-9E372FB7A6E3}"/>
    <w:embedItalic r:id="rId3" w:fontKey="{C6F7704F-3BB2-458E-9255-B6DA7DAD0BA4}"/>
    <w:embedBoldItalic r:id="rId4" w:fontKey="{2895B62D-77B5-4569-B124-2BB4EBACC6B2}"/>
  </w:font>
  <w:font w:name="Trebuchet MS">
    <w:panose1 w:val="020B0603020202020204"/>
    <w:charset w:val="A1"/>
    <w:family w:val="swiss"/>
    <w:pitch w:val="variable"/>
    <w:sig w:usb0="00000687" w:usb1="00000000" w:usb2="00000000" w:usb3="00000000" w:csb0="0000009F" w:csb1="00000000"/>
    <w:embedRegular r:id="rId5" w:fontKey="{991D99BF-3868-45A9-B02E-FCB69003A5B1}"/>
    <w:embedBold r:id="rId6" w:fontKey="{4766742B-041F-4959-B686-22DEB940699B}"/>
  </w:font>
  <w:font w:name="Tahoma">
    <w:panose1 w:val="020B0604030504040204"/>
    <w:charset w:val="A1"/>
    <w:family w:val="swiss"/>
    <w:pitch w:val="variable"/>
    <w:sig w:usb0="E1002EFF" w:usb1="C000605B" w:usb2="00000029" w:usb3="00000000" w:csb0="000101FF" w:csb1="00000000"/>
    <w:embedRegular r:id="rId7" w:fontKey="{DEC55D30-1500-4B2F-B6B0-490DA66BC170}"/>
    <w:embedBold r:id="rId8" w:fontKey="{366AC749-8537-4CE3-A1B9-964265FEF0E4}"/>
    <w:embedItalic r:id="rId9" w:fontKey="{E019EEAA-A125-451B-9DE9-83648785D4B1}"/>
  </w:font>
  <w:font w:name="Arial Black">
    <w:panose1 w:val="020B0A04020102020204"/>
    <w:charset w:val="A1"/>
    <w:family w:val="swiss"/>
    <w:pitch w:val="variable"/>
    <w:sig w:usb0="A00002AF" w:usb1="400078FB" w:usb2="00000000" w:usb3="00000000" w:csb0="0000009F" w:csb1="00000000"/>
    <w:embedRegular r:id="rId10" w:fontKey="{297ECE18-677D-46B0-91A2-AC331E7EB14D}"/>
    <w:embedItalic r:id="rId11" w:fontKey="{48BC5153-9A0A-43A1-8EB0-F6C3431C6A34}"/>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200247B" w:usb2="00000009" w:usb3="00000000" w:csb0="000001FF" w:csb1="00000000"/>
    <w:embedRegular r:id="rId12" w:fontKey="{D8FE526D-E6A8-45EF-AEFC-15B1DCF9BA2E}"/>
    <w:embedBold r:id="rId13" w:fontKey="{927F826F-52F6-4C53-BAF4-2DA79C026A5E}"/>
    <w:embedItalic r:id="rId14" w:fontKey="{2FD96C99-A635-47ED-B67E-83C35A13CCE4}"/>
    <w:embedBoldItalic r:id="rId15" w:fontKey="{BDF803B7-2D0D-4825-A9D1-7D512FC6EFEF}"/>
  </w:font>
  <w:font w:name="Georgia">
    <w:panose1 w:val="02040502050405020303"/>
    <w:charset w:val="A1"/>
    <w:family w:val="roman"/>
    <w:pitch w:val="variable"/>
    <w:sig w:usb0="00000287" w:usb1="00000000" w:usb2="00000000" w:usb3="00000000" w:csb0="0000009F" w:csb1="00000000"/>
    <w:embedRegular r:id="rId16" w:fontKey="{6EBBF4EF-24B7-4654-B892-65465745CD2E}"/>
    <w:embedItalic r:id="rId17" w:fontKey="{AD487239-3E22-4161-B631-6A16020C9B39}"/>
  </w:font>
  <w:font w:name="Aptos Narrow">
    <w:charset w:val="00"/>
    <w:family w:val="swiss"/>
    <w:pitch w:val="variable"/>
    <w:sig w:usb0="20000287" w:usb1="00000003" w:usb2="00000000" w:usb3="00000000" w:csb0="0000019F" w:csb1="00000000"/>
    <w:embedRegular r:id="rId18" w:fontKey="{3C228E44-52AC-47CD-96E6-621860D9EEEC}"/>
    <w:embedBold r:id="rId19" w:fontKey="{F69FF740-FD9F-405C-9206-1E623547DFD2}"/>
  </w:font>
  <w:font w:name="Roboto-Regular">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4A319" w14:textId="77777777" w:rsidR="00845280" w:rsidRDefault="00845280">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6DCC6" w14:textId="77777777" w:rsidR="00845280" w:rsidRDefault="00C01458">
    <w:pPr>
      <w:pBdr>
        <w:top w:val="nil"/>
        <w:left w:val="nil"/>
        <w:bottom w:val="nil"/>
        <w:right w:val="nil"/>
        <w:between w:val="nil"/>
      </w:pBdr>
      <w:tabs>
        <w:tab w:val="center" w:pos="4153"/>
        <w:tab w:val="right" w:pos="8306"/>
      </w:tabs>
      <w:jc w:val="right"/>
      <w:rPr>
        <w:color w:val="000000"/>
      </w:rPr>
    </w:pPr>
    <w:r>
      <w:rPr>
        <w:color w:val="000000"/>
      </w:rPr>
      <w:t xml:space="preserve">Page | </w:t>
    </w:r>
    <w:r>
      <w:rPr>
        <w:color w:val="000000"/>
      </w:rPr>
      <w:fldChar w:fldCharType="begin"/>
    </w:r>
    <w:r>
      <w:rPr>
        <w:color w:val="000000"/>
      </w:rPr>
      <w:instrText>PAGE</w:instrText>
    </w:r>
    <w:r>
      <w:rPr>
        <w:color w:val="000000"/>
      </w:rPr>
      <w:fldChar w:fldCharType="separate"/>
    </w:r>
    <w:r w:rsidR="001340DF">
      <w:rPr>
        <w:noProof/>
        <w:color w:val="000000"/>
      </w:rPr>
      <w:t>2</w:t>
    </w:r>
    <w:r>
      <w:rPr>
        <w:color w:val="000000"/>
      </w:rPr>
      <w:fldChar w:fldCharType="end"/>
    </w:r>
    <w:r>
      <w:rPr>
        <w:color w:val="000000"/>
      </w:rPr>
      <w:t xml:space="preserve"> </w:t>
    </w:r>
  </w:p>
  <w:p w14:paraId="69E0676D" w14:textId="77777777" w:rsidR="00845280" w:rsidRDefault="00845280">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DDD4F" w14:textId="77777777" w:rsidR="00845280" w:rsidRDefault="00C01458">
    <w:pPr>
      <w:pBdr>
        <w:top w:val="nil"/>
        <w:left w:val="nil"/>
        <w:bottom w:val="nil"/>
        <w:right w:val="nil"/>
        <w:between w:val="nil"/>
      </w:pBdr>
      <w:tabs>
        <w:tab w:val="center" w:pos="4153"/>
        <w:tab w:val="right" w:pos="8306"/>
      </w:tabs>
      <w:ind w:right="360"/>
      <w:rPr>
        <w:color w:val="000000"/>
        <w:sz w:val="20"/>
        <w:szCs w:val="20"/>
      </w:rPr>
    </w:pPr>
    <w:bookmarkStart w:id="28" w:name="_heading=h.23ckvvd" w:colFirst="0" w:colLast="0"/>
    <w:bookmarkEnd w:id="28"/>
    <w:r>
      <w:rPr>
        <w:color w:val="000000"/>
        <w:sz w:val="20"/>
        <w:szCs w:val="20"/>
      </w:rPr>
      <w:tab/>
    </w:r>
    <w:r>
      <w:rPr>
        <w:color w:val="000000"/>
        <w:sz w:val="20"/>
        <w:szCs w:val="20"/>
      </w:rPr>
      <w:tab/>
      <w:t xml:space="preserve"> </w:t>
    </w:r>
    <w:r>
      <w:rPr>
        <w:noProof/>
      </w:rPr>
      <mc:AlternateContent>
        <mc:Choice Requires="wps">
          <w:drawing>
            <wp:anchor distT="0" distB="0" distL="114300" distR="114300" simplePos="0" relativeHeight="251658240" behindDoc="0" locked="0" layoutInCell="1" hidden="0" allowOverlap="1" wp14:anchorId="25280C83" wp14:editId="0C74CC1E">
              <wp:simplePos x="0" y="0"/>
              <wp:positionH relativeFrom="column">
                <wp:posOffset>-774699</wp:posOffset>
              </wp:positionH>
              <wp:positionV relativeFrom="paragraph">
                <wp:posOffset>228600</wp:posOffset>
              </wp:positionV>
              <wp:extent cx="7558405" cy="869334"/>
              <wp:effectExtent l="0" t="0" r="0" b="0"/>
              <wp:wrapNone/>
              <wp:docPr id="1769293096" name="Rectangle 1769293096"/>
              <wp:cNvGraphicFramePr/>
              <a:graphic xmlns:a="http://schemas.openxmlformats.org/drawingml/2006/main">
                <a:graphicData uri="http://schemas.microsoft.com/office/word/2010/wordprocessingShape">
                  <wps:wsp>
                    <wps:cNvSpPr/>
                    <wps:spPr>
                      <a:xfrm>
                        <a:off x="1571560" y="3350096"/>
                        <a:ext cx="7548880" cy="859809"/>
                      </a:xfrm>
                      <a:prstGeom prst="rect">
                        <a:avLst/>
                      </a:prstGeom>
                      <a:solidFill>
                        <a:srgbClr val="0061A9"/>
                      </a:solidFill>
                      <a:ln>
                        <a:noFill/>
                      </a:ln>
                    </wps:spPr>
                    <wps:txbx>
                      <w:txbxContent>
                        <w:p w14:paraId="36BB8AC0" w14:textId="77777777" w:rsidR="00845280" w:rsidRDefault="00845280">
                          <w:pPr>
                            <w:textDirection w:val="btLr"/>
                          </w:pPr>
                        </w:p>
                      </w:txbxContent>
                    </wps:txbx>
                    <wps:bodyPr spcFirstLastPara="1" wrap="square" lIns="91425" tIns="91425" rIns="91425" bIns="91425" anchor="ctr" anchorCtr="0">
                      <a:noAutofit/>
                    </wps:bodyPr>
                  </wps:wsp>
                </a:graphicData>
              </a:graphic>
            </wp:anchor>
          </w:drawing>
        </mc:Choice>
        <mc:Fallback>
          <w:pict>
            <v:rect w14:anchorId="25280C83" id="Rectangle 1769293096" o:spid="_x0000_s1026" style="position:absolute;margin-left:-61pt;margin-top:18pt;width:595.15pt;height:68.4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" fillcolor="#0061a9" stroked="f">
              <v:textbox inset="2.53958mm,2.53958mm,2.53958mm,2.53958mm">
                <w:txbxContent>
                  <w:p w14:paraId="36BB8AC0" w14:textId="77777777" w:rsidR="00845280" w:rsidRDefault="00845280">
                    <w:pPr>
                      <w:textDirection w:val="btLr"/>
                    </w:pPr>
                  </w:p>
                </w:txbxContent>
              </v:textbox>
            </v:rect>
          </w:pict>
        </mc:Fallback>
      </mc:AlternateContent>
    </w:r>
  </w:p>
  <w:p w14:paraId="40D025E5" w14:textId="52A0B5DC" w:rsidR="00845280" w:rsidRDefault="000F31CE">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58242" behindDoc="0" locked="0" layoutInCell="1" hidden="0" allowOverlap="1" wp14:anchorId="226A1248" wp14:editId="33965207">
              <wp:simplePos x="0" y="0"/>
              <wp:positionH relativeFrom="column">
                <wp:posOffset>602615</wp:posOffset>
              </wp:positionH>
              <wp:positionV relativeFrom="paragraph">
                <wp:posOffset>127635</wp:posOffset>
              </wp:positionV>
              <wp:extent cx="6091555" cy="640715"/>
              <wp:effectExtent l="0" t="0" r="0" b="6985"/>
              <wp:wrapSquare wrapText="bothSides" distT="45720" distB="45720" distL="114300" distR="114300"/>
              <wp:docPr id="1769293097" name="Rectangle 1769293097"/>
              <wp:cNvGraphicFramePr/>
              <a:graphic xmlns:a="http://schemas.openxmlformats.org/drawingml/2006/main">
                <a:graphicData uri="http://schemas.microsoft.com/office/word/2010/wordprocessingShape">
                  <wps:wsp>
                    <wps:cNvSpPr/>
                    <wps:spPr>
                      <a:xfrm>
                        <a:off x="0" y="0"/>
                        <a:ext cx="6091555" cy="640715"/>
                      </a:xfrm>
                      <a:prstGeom prst="rect">
                        <a:avLst/>
                      </a:prstGeom>
                      <a:noFill/>
                      <a:ln>
                        <a:noFill/>
                      </a:ln>
                    </wps:spPr>
                    <wps:txbx>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26A1248" id="Rectangle 1769293097" o:spid="_x0000_s1027" style="position:absolute;margin-left:47.45pt;margin-top:10.05pt;width:479.65pt;height:50.4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" filled="f" stroked="f">
              <v:textbox inset="2.53958mm,1.2694mm,2.53958mm,1.2694mm">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Pr>
        <w:noProof/>
      </w:rPr>
      <w:drawing>
        <wp:anchor distT="0" distB="0" distL="114300" distR="114300" simplePos="0" relativeHeight="251658241" behindDoc="0" locked="0" layoutInCell="1" hidden="0" allowOverlap="1" wp14:anchorId="77C75C28" wp14:editId="03878B6A">
          <wp:simplePos x="0" y="0"/>
          <wp:positionH relativeFrom="column">
            <wp:posOffset>-488950</wp:posOffset>
          </wp:positionH>
          <wp:positionV relativeFrom="paragraph">
            <wp:posOffset>123759</wp:posOffset>
          </wp:positionV>
          <wp:extent cx="858462" cy="576000"/>
          <wp:effectExtent l="0" t="0" r="0" b="0"/>
          <wp:wrapNone/>
          <wp:docPr id="1570646353"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4AA852" w14:textId="0E63392B" w:rsidR="00845280" w:rsidRDefault="00845280">
    <w:pPr>
      <w:pBdr>
        <w:top w:val="nil"/>
        <w:left w:val="nil"/>
        <w:bottom w:val="nil"/>
        <w:right w:val="nil"/>
        <w:between w:val="nil"/>
      </w:pBdr>
      <w:tabs>
        <w:tab w:val="center" w:pos="4153"/>
        <w:tab w:val="right" w:pos="8306"/>
      </w:tabs>
      <w:rPr>
        <w:color w:val="000000"/>
      </w:rPr>
    </w:pPr>
  </w:p>
  <w:p w14:paraId="27281B5F" w14:textId="77777777" w:rsidR="00845280" w:rsidRDefault="00845280">
    <w:pPr>
      <w:pBdr>
        <w:top w:val="nil"/>
        <w:left w:val="nil"/>
        <w:bottom w:val="nil"/>
        <w:right w:val="nil"/>
        <w:between w:val="nil"/>
      </w:pBdr>
      <w:tabs>
        <w:tab w:val="center" w:pos="4153"/>
        <w:tab w:val="right" w:pos="8306"/>
      </w:tabs>
      <w:rPr>
        <w:color w:val="000000"/>
      </w:rPr>
    </w:pPr>
  </w:p>
  <w:p w14:paraId="48AECD39" w14:textId="77777777" w:rsidR="00845280" w:rsidRDefault="00845280">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13EF7E" w14:textId="77777777" w:rsidR="003F7B48" w:rsidRDefault="003F7B48">
      <w:r>
        <w:separator/>
      </w:r>
    </w:p>
  </w:footnote>
  <w:footnote w:type="continuationSeparator" w:id="0">
    <w:p w14:paraId="5B7B6F39" w14:textId="77777777" w:rsidR="003F7B48" w:rsidRDefault="003F7B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33894" w14:textId="77777777" w:rsidR="00845280" w:rsidRDefault="00845280">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14:paraId="12ABE71B" w14:textId="77777777">
      <w:trPr>
        <w:trHeight w:val="359"/>
      </w:trPr>
      <w:tc>
        <w:tcPr>
          <w:tcW w:w="2290" w:type="dxa"/>
          <w:vAlign w:val="center"/>
        </w:tcPr>
        <w:p w14:paraId="056A4AA3" w14:textId="53A790F8" w:rsidR="002E0D68" w:rsidRDefault="00167E6D" w:rsidP="002E0D68">
          <w:pPr>
            <w:pBdr>
              <w:top w:val="nil"/>
              <w:left w:val="nil"/>
              <w:bottom w:val="nil"/>
              <w:right w:val="nil"/>
              <w:between w:val="nil"/>
            </w:pBdr>
            <w:tabs>
              <w:tab w:val="center" w:pos="4153"/>
              <w:tab w:val="right" w:pos="8306"/>
              <w:tab w:val="right" w:pos="7962"/>
            </w:tabs>
          </w:pPr>
          <w:r>
            <w:rPr>
              <w:noProof/>
            </w:rPr>
            <w:drawing>
              <wp:inline distT="0" distB="0" distL="0" distR="0" wp14:anchorId="5E715D4C" wp14:editId="6DAFB8FC">
                <wp:extent cx="1316990" cy="628650"/>
                <wp:effectExtent l="0" t="0" r="0" b="0"/>
                <wp:docPr id="843379248" name="Picture 5"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45688" name="Picture 5"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16990" cy="628650"/>
                        </a:xfrm>
                        <a:prstGeom prst="rect">
                          <a:avLst/>
                        </a:prstGeom>
                      </pic:spPr>
                    </pic:pic>
                  </a:graphicData>
                </a:graphic>
              </wp:inline>
            </w:drawing>
          </w:r>
        </w:p>
      </w:tc>
      <w:tc>
        <w:tcPr>
          <w:tcW w:w="1081" w:type="dxa"/>
          <w:vAlign w:val="center"/>
        </w:tcPr>
        <w:p w14:paraId="59BE0D7B" w14:textId="77777777" w:rsidR="002E0D68" w:rsidRDefault="002E0D68" w:rsidP="002E0D68">
          <w:pPr>
            <w:pBdr>
              <w:top w:val="nil"/>
              <w:left w:val="nil"/>
              <w:bottom w:val="nil"/>
              <w:right w:val="nil"/>
              <w:between w:val="nil"/>
            </w:pBdr>
            <w:tabs>
              <w:tab w:val="center" w:pos="4153"/>
              <w:tab w:val="right" w:pos="8306"/>
              <w:tab w:val="right" w:pos="7962"/>
            </w:tabs>
          </w:pPr>
        </w:p>
      </w:tc>
      <w:tc>
        <w:tcPr>
          <w:tcW w:w="7339" w:type="dxa"/>
          <w:vAlign w:val="center"/>
        </w:tcPr>
        <w:p w14:paraId="6B17FF59" w14:textId="77777777" w:rsidR="002E0D68" w:rsidRDefault="002E0D68" w:rsidP="002E0D68">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rPr>
            <w:drawing>
              <wp:inline distT="0" distB="0" distL="0" distR="0" wp14:anchorId="69587B49" wp14:editId="2606E66D">
                <wp:extent cx="4393252" cy="612000"/>
                <wp:effectExtent l="0" t="0" r="3175" b="0"/>
                <wp:docPr id="89820948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6D178FFF" w14:textId="77777777" w:rsidR="00845280" w:rsidRPr="0057417C" w:rsidRDefault="00845280" w:rsidP="0057417C">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10" w:type="dxa"/>
      <w:tblInd w:w="-142" w:type="dxa"/>
      <w:tblBorders>
        <w:top w:val="nil"/>
        <w:left w:val="nil"/>
        <w:bottom w:val="nil"/>
        <w:right w:val="nil"/>
        <w:insideH w:val="nil"/>
        <w:insideV w:val="nil"/>
      </w:tblBorders>
      <w:tblLayout w:type="fixed"/>
      <w:tblCellMar>
        <w:left w:w="115" w:type="dxa"/>
        <w:right w:w="115" w:type="dxa"/>
      </w:tblCellMar>
      <w:tblLook w:val="0400" w:firstRow="0" w:lastRow="0" w:firstColumn="0" w:lastColumn="0" w:noHBand="0" w:noVBand="1"/>
    </w:tblPr>
    <w:tblGrid>
      <w:gridCol w:w="2290"/>
      <w:gridCol w:w="1081"/>
      <w:gridCol w:w="7339"/>
    </w:tblGrid>
    <w:tr w:rsidR="0057417C" w14:paraId="79E752D1" w14:textId="77777777" w:rsidTr="002E0D68">
      <w:trPr>
        <w:trHeight w:val="359"/>
      </w:trPr>
      <w:tc>
        <w:tcPr>
          <w:tcW w:w="2290" w:type="dxa"/>
          <w:vAlign w:val="center"/>
        </w:tcPr>
        <w:p w14:paraId="7AAD2076" w14:textId="658E8C1F" w:rsidR="00845280" w:rsidRDefault="00392F7E" w:rsidP="002E0D68">
          <w:pPr>
            <w:pBdr>
              <w:top w:val="nil"/>
              <w:left w:val="nil"/>
              <w:bottom w:val="nil"/>
              <w:right w:val="nil"/>
              <w:between w:val="nil"/>
            </w:pBdr>
            <w:tabs>
              <w:tab w:val="center" w:pos="4153"/>
              <w:tab w:val="right" w:pos="8306"/>
              <w:tab w:val="right" w:pos="7962"/>
            </w:tabs>
          </w:pPr>
          <w:r>
            <w:rPr>
              <w:noProof/>
            </w:rPr>
            <w:drawing>
              <wp:inline distT="0" distB="0" distL="0" distR="0" wp14:anchorId="28A27A59" wp14:editId="524BD2ED">
                <wp:extent cx="1308100" cy="624205"/>
                <wp:effectExtent l="0" t="0" r="6350" b="4445"/>
                <wp:docPr id="2055276879"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vAlign w:val="center"/>
        </w:tcPr>
        <w:p w14:paraId="5EC35AC2" w14:textId="7E918264" w:rsidR="00845280" w:rsidRDefault="00845280">
          <w:pPr>
            <w:pBdr>
              <w:top w:val="nil"/>
              <w:left w:val="nil"/>
              <w:bottom w:val="nil"/>
              <w:right w:val="nil"/>
              <w:between w:val="nil"/>
            </w:pBdr>
            <w:tabs>
              <w:tab w:val="center" w:pos="4153"/>
              <w:tab w:val="right" w:pos="8306"/>
              <w:tab w:val="right" w:pos="7962"/>
            </w:tabs>
          </w:pPr>
        </w:p>
      </w:tc>
      <w:tc>
        <w:tcPr>
          <w:tcW w:w="7339" w:type="dxa"/>
          <w:vAlign w:val="center"/>
        </w:tcPr>
        <w:p w14:paraId="077DA31D" w14:textId="1A41D858" w:rsidR="00845280" w:rsidRDefault="00C73577">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rPr>
            <w:drawing>
              <wp:inline distT="0" distB="0" distL="0" distR="0" wp14:anchorId="6B15790A" wp14:editId="31D16301">
                <wp:extent cx="4393252" cy="612000"/>
                <wp:effectExtent l="0" t="0" r="0" b="0"/>
                <wp:docPr id="49510374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3A612079" w14:textId="77777777" w:rsidR="00845280" w:rsidRDefault="00845280" w:rsidP="00C43BA6">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BBCF0"/>
    <w:multiLevelType w:val="multilevel"/>
    <w:tmpl w:val="EE001A5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 w15:restartNumberingAfterBreak="0">
    <w:nsid w:val="09FB1DA9"/>
    <w:multiLevelType w:val="hybridMultilevel"/>
    <w:tmpl w:val="3C5E3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787C9E"/>
    <w:multiLevelType w:val="multilevel"/>
    <w:tmpl w:val="20FCA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22906A"/>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4" w15:restartNumberingAfterBreak="0">
    <w:nsid w:val="15EB2001"/>
    <w:multiLevelType w:val="hybridMultilevel"/>
    <w:tmpl w:val="9BA8E21C"/>
    <w:lvl w:ilvl="0" w:tplc="0408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 w15:restartNumberingAfterBreak="0">
    <w:nsid w:val="1BF71213"/>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rPr>
        <w:rFonts w:hint="default"/>
      </w:r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6" w15:restartNumberingAfterBreak="0">
    <w:nsid w:val="228F131B"/>
    <w:multiLevelType w:val="hybridMultilevel"/>
    <w:tmpl w:val="0832A4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B022F95"/>
    <w:multiLevelType w:val="hybridMultilevel"/>
    <w:tmpl w:val="E3084776"/>
    <w:lvl w:ilvl="0" w:tplc="1130CD98">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D027291"/>
    <w:multiLevelType w:val="hybridMultilevel"/>
    <w:tmpl w:val="1F1273B0"/>
    <w:lvl w:ilvl="0" w:tplc="79E4AD20">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9" w15:restartNumberingAfterBreak="0">
    <w:nsid w:val="496F63C4"/>
    <w:multiLevelType w:val="hybridMultilevel"/>
    <w:tmpl w:val="5CD83B6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15:restartNumberingAfterBreak="0">
    <w:nsid w:val="4BED14E7"/>
    <w:multiLevelType w:val="multilevel"/>
    <w:tmpl w:val="E5E2BF88"/>
    <w:lvl w:ilvl="0">
      <w:start w:val="1"/>
      <w:numFmt w:val="decimal"/>
      <w:lvlText w:val="%1."/>
      <w:lvlJc w:val="left"/>
      <w:pPr>
        <w:ind w:left="72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2160" w:hanging="180"/>
      </w:pPr>
      <w:rPr>
        <w:rFonts w:hint="default"/>
      </w:rPr>
    </w:lvl>
    <w:lvl w:ilvl="3">
      <w:start w:val="1"/>
      <w:numFmt w:val="decimal"/>
      <w:lvlText w:val="%1.%2.%3.%4."/>
      <w:lvlJc w:val="left"/>
      <w:pPr>
        <w:ind w:left="2880" w:hanging="360"/>
      </w:pPr>
      <w:rPr>
        <w:rFonts w:hint="default"/>
      </w:rPr>
    </w:lvl>
    <w:lvl w:ilvl="4">
      <w:start w:val="1"/>
      <w:numFmt w:val="decimal"/>
      <w:lvlText w:val="%1.%2.%3.%4.%5."/>
      <w:lvlJc w:val="left"/>
      <w:pPr>
        <w:ind w:left="3600" w:hanging="360"/>
      </w:pPr>
      <w:rPr>
        <w:rFonts w:hint="default"/>
      </w:rPr>
    </w:lvl>
    <w:lvl w:ilvl="5">
      <w:start w:val="1"/>
      <w:numFmt w:val="decimal"/>
      <w:lvlText w:val="%1.%2.%3.%4.%5.%6."/>
      <w:lvlJc w:val="left"/>
      <w:pPr>
        <w:ind w:left="4320" w:hanging="180"/>
      </w:pPr>
      <w:rPr>
        <w:rFonts w:hint="default"/>
      </w:rPr>
    </w:lvl>
    <w:lvl w:ilvl="6">
      <w:start w:val="1"/>
      <w:numFmt w:val="decimal"/>
      <w:lvlText w:val="%1.%2.%3.%4.%5.%6.%7."/>
      <w:lvlJc w:val="left"/>
      <w:pPr>
        <w:ind w:left="5040" w:hanging="360"/>
      </w:pPr>
      <w:rPr>
        <w:rFonts w:hint="default"/>
      </w:rPr>
    </w:lvl>
    <w:lvl w:ilvl="7">
      <w:start w:val="1"/>
      <w:numFmt w:val="decimal"/>
      <w:lvlText w:val="%1.%2.%3.%4.%5.%6.%7.%8."/>
      <w:lvlJc w:val="left"/>
      <w:pPr>
        <w:ind w:left="5760" w:hanging="360"/>
      </w:pPr>
      <w:rPr>
        <w:rFonts w:hint="default"/>
      </w:rPr>
    </w:lvl>
    <w:lvl w:ilvl="8">
      <w:start w:val="1"/>
      <w:numFmt w:val="decimal"/>
      <w:lvlText w:val="%1.%2.%3.%4.%5.%6.%7.%8.%9."/>
      <w:lvlJc w:val="left"/>
      <w:pPr>
        <w:ind w:left="6480" w:hanging="180"/>
      </w:pPr>
      <w:rPr>
        <w:rFonts w:hint="default"/>
      </w:rPr>
    </w:lvl>
  </w:abstractNum>
  <w:abstractNum w:abstractNumId="11" w15:restartNumberingAfterBreak="0">
    <w:nsid w:val="59194B88"/>
    <w:multiLevelType w:val="hybridMultilevel"/>
    <w:tmpl w:val="C6122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E151890"/>
    <w:multiLevelType w:val="multilevel"/>
    <w:tmpl w:val="FEB6315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7FE479A"/>
    <w:multiLevelType w:val="multilevel"/>
    <w:tmpl w:val="F33E1FB0"/>
    <w:lvl w:ilvl="0">
      <w:start w:val="1"/>
      <w:numFmt w:val="decimal"/>
      <w:pStyle w:val="NextGenHeader1"/>
      <w:lvlText w:val="%1"/>
      <w:lvlJc w:val="left"/>
      <w:pPr>
        <w:ind w:left="432" w:hanging="432"/>
      </w:pPr>
    </w:lvl>
    <w:lvl w:ilvl="1">
      <w:start w:val="1"/>
      <w:numFmt w:val="decimal"/>
      <w:lvlText w:val="%1.%2"/>
      <w:lvlJc w:val="left"/>
      <w:pPr>
        <w:ind w:left="111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75E520D6"/>
    <w:multiLevelType w:val="multilevel"/>
    <w:tmpl w:val="D7BE3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12005699">
    <w:abstractNumId w:val="3"/>
  </w:num>
  <w:num w:numId="2" w16cid:durableId="910043331">
    <w:abstractNumId w:val="0"/>
  </w:num>
  <w:num w:numId="3" w16cid:durableId="2000770166">
    <w:abstractNumId w:val="13"/>
  </w:num>
  <w:num w:numId="4" w16cid:durableId="399402466">
    <w:abstractNumId w:val="5"/>
  </w:num>
  <w:num w:numId="5" w16cid:durableId="1578706264">
    <w:abstractNumId w:val="5"/>
  </w:num>
  <w:num w:numId="6" w16cid:durableId="1507525222">
    <w:abstractNumId w:val="5"/>
  </w:num>
  <w:num w:numId="7" w16cid:durableId="775827416">
    <w:abstractNumId w:val="5"/>
  </w:num>
  <w:num w:numId="8" w16cid:durableId="1007486184">
    <w:abstractNumId w:val="5"/>
  </w:num>
  <w:num w:numId="9" w16cid:durableId="1887911684">
    <w:abstractNumId w:val="5"/>
  </w:num>
  <w:num w:numId="10" w16cid:durableId="853106464">
    <w:abstractNumId w:val="5"/>
  </w:num>
  <w:num w:numId="11" w16cid:durableId="391197994">
    <w:abstractNumId w:val="5"/>
  </w:num>
  <w:num w:numId="12" w16cid:durableId="1359576654">
    <w:abstractNumId w:val="5"/>
  </w:num>
  <w:num w:numId="13" w16cid:durableId="1081178493">
    <w:abstractNumId w:val="5"/>
  </w:num>
  <w:num w:numId="14" w16cid:durableId="335809939">
    <w:abstractNumId w:val="5"/>
  </w:num>
  <w:num w:numId="15" w16cid:durableId="2115317356">
    <w:abstractNumId w:val="5"/>
  </w:num>
  <w:num w:numId="16" w16cid:durableId="677389195">
    <w:abstractNumId w:val="12"/>
  </w:num>
  <w:num w:numId="17" w16cid:durableId="470485590">
    <w:abstractNumId w:val="14"/>
  </w:num>
  <w:num w:numId="18" w16cid:durableId="193612866">
    <w:abstractNumId w:val="5"/>
  </w:num>
  <w:num w:numId="19" w16cid:durableId="360084199">
    <w:abstractNumId w:val="5"/>
  </w:num>
  <w:num w:numId="20" w16cid:durableId="593784751">
    <w:abstractNumId w:val="5"/>
  </w:num>
  <w:num w:numId="21" w16cid:durableId="654065699">
    <w:abstractNumId w:val="10"/>
  </w:num>
  <w:num w:numId="22" w16cid:durableId="284894650">
    <w:abstractNumId w:val="2"/>
  </w:num>
  <w:num w:numId="23" w16cid:durableId="1972438426">
    <w:abstractNumId w:val="1"/>
  </w:num>
  <w:num w:numId="24" w16cid:durableId="2111195339">
    <w:abstractNumId w:val="11"/>
  </w:num>
  <w:num w:numId="25" w16cid:durableId="270012349">
    <w:abstractNumId w:val="7"/>
  </w:num>
  <w:num w:numId="26" w16cid:durableId="879712014">
    <w:abstractNumId w:val="6"/>
  </w:num>
  <w:num w:numId="27" w16cid:durableId="50228455">
    <w:abstractNumId w:val="9"/>
  </w:num>
  <w:num w:numId="28" w16cid:durableId="917977569">
    <w:abstractNumId w:val="8"/>
  </w:num>
  <w:num w:numId="29" w16cid:durableId="1625507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280"/>
    <w:rsid w:val="0000019F"/>
    <w:rsid w:val="0000027E"/>
    <w:rsid w:val="00002269"/>
    <w:rsid w:val="0000357C"/>
    <w:rsid w:val="00004CD5"/>
    <w:rsid w:val="00004D52"/>
    <w:rsid w:val="00004E3F"/>
    <w:rsid w:val="0000675B"/>
    <w:rsid w:val="0000737E"/>
    <w:rsid w:val="000106FB"/>
    <w:rsid w:val="00012429"/>
    <w:rsid w:val="0001420F"/>
    <w:rsid w:val="00015F84"/>
    <w:rsid w:val="00017AB7"/>
    <w:rsid w:val="000207B7"/>
    <w:rsid w:val="00020A27"/>
    <w:rsid w:val="00020AAA"/>
    <w:rsid w:val="0002117B"/>
    <w:rsid w:val="000218BD"/>
    <w:rsid w:val="00021F4F"/>
    <w:rsid w:val="00023AAE"/>
    <w:rsid w:val="00031CF0"/>
    <w:rsid w:val="0003301D"/>
    <w:rsid w:val="000330FB"/>
    <w:rsid w:val="00035C61"/>
    <w:rsid w:val="00037951"/>
    <w:rsid w:val="00043155"/>
    <w:rsid w:val="0004343A"/>
    <w:rsid w:val="0004411B"/>
    <w:rsid w:val="0004564B"/>
    <w:rsid w:val="00045B63"/>
    <w:rsid w:val="00046789"/>
    <w:rsid w:val="0005261D"/>
    <w:rsid w:val="00054320"/>
    <w:rsid w:val="0005562D"/>
    <w:rsid w:val="00057B5B"/>
    <w:rsid w:val="000601A1"/>
    <w:rsid w:val="00060746"/>
    <w:rsid w:val="00062228"/>
    <w:rsid w:val="00063853"/>
    <w:rsid w:val="000658E5"/>
    <w:rsid w:val="000667BF"/>
    <w:rsid w:val="00073CB3"/>
    <w:rsid w:val="00074570"/>
    <w:rsid w:val="00075D6E"/>
    <w:rsid w:val="00077C0A"/>
    <w:rsid w:val="00077E51"/>
    <w:rsid w:val="00080863"/>
    <w:rsid w:val="0008142B"/>
    <w:rsid w:val="00081D7F"/>
    <w:rsid w:val="00082546"/>
    <w:rsid w:val="00082EE6"/>
    <w:rsid w:val="000834C0"/>
    <w:rsid w:val="000835B8"/>
    <w:rsid w:val="00083AF0"/>
    <w:rsid w:val="00084798"/>
    <w:rsid w:val="00084964"/>
    <w:rsid w:val="00085F0B"/>
    <w:rsid w:val="00087334"/>
    <w:rsid w:val="0008766F"/>
    <w:rsid w:val="00087AE9"/>
    <w:rsid w:val="00090754"/>
    <w:rsid w:val="00091AED"/>
    <w:rsid w:val="000941EB"/>
    <w:rsid w:val="0009649B"/>
    <w:rsid w:val="000A0149"/>
    <w:rsid w:val="000A0A79"/>
    <w:rsid w:val="000A0B45"/>
    <w:rsid w:val="000A321C"/>
    <w:rsid w:val="000A6801"/>
    <w:rsid w:val="000B0451"/>
    <w:rsid w:val="000B0D24"/>
    <w:rsid w:val="000B1413"/>
    <w:rsid w:val="000B1DC6"/>
    <w:rsid w:val="000B2F22"/>
    <w:rsid w:val="000B4AFE"/>
    <w:rsid w:val="000C02A2"/>
    <w:rsid w:val="000C164D"/>
    <w:rsid w:val="000C30A1"/>
    <w:rsid w:val="000C4618"/>
    <w:rsid w:val="000D1DC4"/>
    <w:rsid w:val="000D235D"/>
    <w:rsid w:val="000D2470"/>
    <w:rsid w:val="000D4FF2"/>
    <w:rsid w:val="000E009E"/>
    <w:rsid w:val="000E1093"/>
    <w:rsid w:val="000E1DBF"/>
    <w:rsid w:val="000E3258"/>
    <w:rsid w:val="000E4A2F"/>
    <w:rsid w:val="000E6A07"/>
    <w:rsid w:val="000E7E11"/>
    <w:rsid w:val="000F2E35"/>
    <w:rsid w:val="000F31CE"/>
    <w:rsid w:val="000F3828"/>
    <w:rsid w:val="000F6BEA"/>
    <w:rsid w:val="001005F7"/>
    <w:rsid w:val="0010167D"/>
    <w:rsid w:val="001026F4"/>
    <w:rsid w:val="00103479"/>
    <w:rsid w:val="00103E8B"/>
    <w:rsid w:val="0010403E"/>
    <w:rsid w:val="00105493"/>
    <w:rsid w:val="00107224"/>
    <w:rsid w:val="00111C2A"/>
    <w:rsid w:val="001124CA"/>
    <w:rsid w:val="00112680"/>
    <w:rsid w:val="001126A1"/>
    <w:rsid w:val="001131A8"/>
    <w:rsid w:val="00113562"/>
    <w:rsid w:val="00114976"/>
    <w:rsid w:val="00115D01"/>
    <w:rsid w:val="00115DFE"/>
    <w:rsid w:val="00116145"/>
    <w:rsid w:val="001209C4"/>
    <w:rsid w:val="001221CA"/>
    <w:rsid w:val="00122DC5"/>
    <w:rsid w:val="00123B7C"/>
    <w:rsid w:val="00123B8D"/>
    <w:rsid w:val="00124114"/>
    <w:rsid w:val="001271C1"/>
    <w:rsid w:val="00127736"/>
    <w:rsid w:val="00130125"/>
    <w:rsid w:val="0013059A"/>
    <w:rsid w:val="0013167F"/>
    <w:rsid w:val="00131FC9"/>
    <w:rsid w:val="0013374B"/>
    <w:rsid w:val="001340DF"/>
    <w:rsid w:val="001344CE"/>
    <w:rsid w:val="001364EB"/>
    <w:rsid w:val="00140B13"/>
    <w:rsid w:val="00141EAC"/>
    <w:rsid w:val="001420AF"/>
    <w:rsid w:val="00142FB6"/>
    <w:rsid w:val="0014323A"/>
    <w:rsid w:val="00145CDE"/>
    <w:rsid w:val="00145DC4"/>
    <w:rsid w:val="001470C7"/>
    <w:rsid w:val="00147A9A"/>
    <w:rsid w:val="0015249A"/>
    <w:rsid w:val="00152D55"/>
    <w:rsid w:val="00155762"/>
    <w:rsid w:val="00155B27"/>
    <w:rsid w:val="0015625A"/>
    <w:rsid w:val="001609D5"/>
    <w:rsid w:val="00161AC2"/>
    <w:rsid w:val="00161BF1"/>
    <w:rsid w:val="00164522"/>
    <w:rsid w:val="001645DB"/>
    <w:rsid w:val="00164EF2"/>
    <w:rsid w:val="00166ACB"/>
    <w:rsid w:val="00167305"/>
    <w:rsid w:val="00167E6D"/>
    <w:rsid w:val="00167E9A"/>
    <w:rsid w:val="00170B3A"/>
    <w:rsid w:val="001722EE"/>
    <w:rsid w:val="00175450"/>
    <w:rsid w:val="001764E5"/>
    <w:rsid w:val="001771AE"/>
    <w:rsid w:val="00177E53"/>
    <w:rsid w:val="00177EF5"/>
    <w:rsid w:val="0018090F"/>
    <w:rsid w:val="0018257D"/>
    <w:rsid w:val="00182827"/>
    <w:rsid w:val="00182F0A"/>
    <w:rsid w:val="00183012"/>
    <w:rsid w:val="00183281"/>
    <w:rsid w:val="001836FF"/>
    <w:rsid w:val="00183B14"/>
    <w:rsid w:val="00184B83"/>
    <w:rsid w:val="00184C18"/>
    <w:rsid w:val="00185693"/>
    <w:rsid w:val="00187943"/>
    <w:rsid w:val="00191A66"/>
    <w:rsid w:val="0019258D"/>
    <w:rsid w:val="00193653"/>
    <w:rsid w:val="00195075"/>
    <w:rsid w:val="00195AB7"/>
    <w:rsid w:val="001973BF"/>
    <w:rsid w:val="001974CF"/>
    <w:rsid w:val="00197B94"/>
    <w:rsid w:val="001A1692"/>
    <w:rsid w:val="001A20CD"/>
    <w:rsid w:val="001A2814"/>
    <w:rsid w:val="001A4B41"/>
    <w:rsid w:val="001A51CA"/>
    <w:rsid w:val="001A52D3"/>
    <w:rsid w:val="001A6993"/>
    <w:rsid w:val="001A6B01"/>
    <w:rsid w:val="001A7E54"/>
    <w:rsid w:val="001B1726"/>
    <w:rsid w:val="001B19E5"/>
    <w:rsid w:val="001B4D43"/>
    <w:rsid w:val="001C02F3"/>
    <w:rsid w:val="001C1294"/>
    <w:rsid w:val="001D016F"/>
    <w:rsid w:val="001D0AD9"/>
    <w:rsid w:val="001D137F"/>
    <w:rsid w:val="001D52DA"/>
    <w:rsid w:val="001D59F1"/>
    <w:rsid w:val="001D70C6"/>
    <w:rsid w:val="001E1D55"/>
    <w:rsid w:val="001E4024"/>
    <w:rsid w:val="001E5556"/>
    <w:rsid w:val="001E7AB5"/>
    <w:rsid w:val="001E7E9F"/>
    <w:rsid w:val="001F086E"/>
    <w:rsid w:val="001F2FB1"/>
    <w:rsid w:val="001F3064"/>
    <w:rsid w:val="001F5A02"/>
    <w:rsid w:val="001F7323"/>
    <w:rsid w:val="00200F8E"/>
    <w:rsid w:val="002014C5"/>
    <w:rsid w:val="00207DB4"/>
    <w:rsid w:val="00211588"/>
    <w:rsid w:val="002123EA"/>
    <w:rsid w:val="00212A47"/>
    <w:rsid w:val="00213161"/>
    <w:rsid w:val="002136BD"/>
    <w:rsid w:val="0021428F"/>
    <w:rsid w:val="0021462A"/>
    <w:rsid w:val="00216319"/>
    <w:rsid w:val="0021641D"/>
    <w:rsid w:val="00220B18"/>
    <w:rsid w:val="00220B52"/>
    <w:rsid w:val="0022408E"/>
    <w:rsid w:val="00224C4E"/>
    <w:rsid w:val="00224EE3"/>
    <w:rsid w:val="002251DA"/>
    <w:rsid w:val="002269DB"/>
    <w:rsid w:val="00226E2A"/>
    <w:rsid w:val="00227FB9"/>
    <w:rsid w:val="002353DF"/>
    <w:rsid w:val="002354EC"/>
    <w:rsid w:val="00235CB9"/>
    <w:rsid w:val="00236B22"/>
    <w:rsid w:val="00240042"/>
    <w:rsid w:val="00245514"/>
    <w:rsid w:val="00246FAC"/>
    <w:rsid w:val="00247E2E"/>
    <w:rsid w:val="002522F7"/>
    <w:rsid w:val="0025393F"/>
    <w:rsid w:val="00255411"/>
    <w:rsid w:val="00260B81"/>
    <w:rsid w:val="0026137D"/>
    <w:rsid w:val="00261C49"/>
    <w:rsid w:val="0026300D"/>
    <w:rsid w:val="002633E1"/>
    <w:rsid w:val="002636E2"/>
    <w:rsid w:val="00266739"/>
    <w:rsid w:val="002674D8"/>
    <w:rsid w:val="002727BE"/>
    <w:rsid w:val="00274781"/>
    <w:rsid w:val="00274A75"/>
    <w:rsid w:val="0027634A"/>
    <w:rsid w:val="002771CB"/>
    <w:rsid w:val="002805EF"/>
    <w:rsid w:val="00283092"/>
    <w:rsid w:val="0028462A"/>
    <w:rsid w:val="00286075"/>
    <w:rsid w:val="002903B9"/>
    <w:rsid w:val="0029141A"/>
    <w:rsid w:val="00291AE0"/>
    <w:rsid w:val="00292295"/>
    <w:rsid w:val="00294245"/>
    <w:rsid w:val="002945A9"/>
    <w:rsid w:val="002949B5"/>
    <w:rsid w:val="002A2D90"/>
    <w:rsid w:val="002A3CD8"/>
    <w:rsid w:val="002A7650"/>
    <w:rsid w:val="002B162A"/>
    <w:rsid w:val="002B1CAA"/>
    <w:rsid w:val="002B764B"/>
    <w:rsid w:val="002B7D63"/>
    <w:rsid w:val="002C3D0C"/>
    <w:rsid w:val="002C444D"/>
    <w:rsid w:val="002C5A57"/>
    <w:rsid w:val="002C727A"/>
    <w:rsid w:val="002D078A"/>
    <w:rsid w:val="002D08BC"/>
    <w:rsid w:val="002D1BB6"/>
    <w:rsid w:val="002D32EB"/>
    <w:rsid w:val="002D3445"/>
    <w:rsid w:val="002D36E7"/>
    <w:rsid w:val="002D4D5E"/>
    <w:rsid w:val="002D5748"/>
    <w:rsid w:val="002D5EB1"/>
    <w:rsid w:val="002D6C3B"/>
    <w:rsid w:val="002D730C"/>
    <w:rsid w:val="002E0133"/>
    <w:rsid w:val="002E0D68"/>
    <w:rsid w:val="002E1549"/>
    <w:rsid w:val="002E217B"/>
    <w:rsid w:val="002E2BD5"/>
    <w:rsid w:val="002E2D4D"/>
    <w:rsid w:val="002E4BAC"/>
    <w:rsid w:val="002E5557"/>
    <w:rsid w:val="002E7D9C"/>
    <w:rsid w:val="002F094F"/>
    <w:rsid w:val="002F20B3"/>
    <w:rsid w:val="002F2EC3"/>
    <w:rsid w:val="002F3666"/>
    <w:rsid w:val="002F575C"/>
    <w:rsid w:val="002F5886"/>
    <w:rsid w:val="002F5C49"/>
    <w:rsid w:val="002F6D1E"/>
    <w:rsid w:val="002F711C"/>
    <w:rsid w:val="002F715C"/>
    <w:rsid w:val="002F7EC3"/>
    <w:rsid w:val="00301A05"/>
    <w:rsid w:val="003023F9"/>
    <w:rsid w:val="00302D50"/>
    <w:rsid w:val="00304166"/>
    <w:rsid w:val="003059C2"/>
    <w:rsid w:val="00305CE3"/>
    <w:rsid w:val="0030620C"/>
    <w:rsid w:val="003118CF"/>
    <w:rsid w:val="00312BAE"/>
    <w:rsid w:val="0031313E"/>
    <w:rsid w:val="00313873"/>
    <w:rsid w:val="00313AEF"/>
    <w:rsid w:val="00313CE5"/>
    <w:rsid w:val="003153F5"/>
    <w:rsid w:val="00316A56"/>
    <w:rsid w:val="003211C4"/>
    <w:rsid w:val="003215BF"/>
    <w:rsid w:val="00323DAE"/>
    <w:rsid w:val="0032553D"/>
    <w:rsid w:val="0032610A"/>
    <w:rsid w:val="003265DF"/>
    <w:rsid w:val="00334007"/>
    <w:rsid w:val="003369C8"/>
    <w:rsid w:val="00341B60"/>
    <w:rsid w:val="003420FE"/>
    <w:rsid w:val="00342FFA"/>
    <w:rsid w:val="0034376D"/>
    <w:rsid w:val="003446C3"/>
    <w:rsid w:val="00344EF7"/>
    <w:rsid w:val="0034533E"/>
    <w:rsid w:val="00345BFE"/>
    <w:rsid w:val="00350DB7"/>
    <w:rsid w:val="00350DD5"/>
    <w:rsid w:val="0035206B"/>
    <w:rsid w:val="00353B06"/>
    <w:rsid w:val="003638A6"/>
    <w:rsid w:val="003648A3"/>
    <w:rsid w:val="00365E10"/>
    <w:rsid w:val="0036650B"/>
    <w:rsid w:val="00367329"/>
    <w:rsid w:val="0036756F"/>
    <w:rsid w:val="00367633"/>
    <w:rsid w:val="003700CF"/>
    <w:rsid w:val="00371499"/>
    <w:rsid w:val="0037167D"/>
    <w:rsid w:val="0037191A"/>
    <w:rsid w:val="00371D0C"/>
    <w:rsid w:val="003728A4"/>
    <w:rsid w:val="00373842"/>
    <w:rsid w:val="00373BFD"/>
    <w:rsid w:val="003744AC"/>
    <w:rsid w:val="00374659"/>
    <w:rsid w:val="00375AF3"/>
    <w:rsid w:val="003760C8"/>
    <w:rsid w:val="00376FD1"/>
    <w:rsid w:val="00377FA0"/>
    <w:rsid w:val="0038061D"/>
    <w:rsid w:val="0038073F"/>
    <w:rsid w:val="003809B4"/>
    <w:rsid w:val="003818F2"/>
    <w:rsid w:val="00383775"/>
    <w:rsid w:val="00384805"/>
    <w:rsid w:val="00385B6E"/>
    <w:rsid w:val="0038619D"/>
    <w:rsid w:val="003874BC"/>
    <w:rsid w:val="00387FBC"/>
    <w:rsid w:val="00392F7E"/>
    <w:rsid w:val="00393EDB"/>
    <w:rsid w:val="00396A73"/>
    <w:rsid w:val="003A1FA5"/>
    <w:rsid w:val="003A31CA"/>
    <w:rsid w:val="003A3467"/>
    <w:rsid w:val="003A37FC"/>
    <w:rsid w:val="003A3E87"/>
    <w:rsid w:val="003A6472"/>
    <w:rsid w:val="003A7413"/>
    <w:rsid w:val="003B098E"/>
    <w:rsid w:val="003B0D22"/>
    <w:rsid w:val="003B3703"/>
    <w:rsid w:val="003B3BA9"/>
    <w:rsid w:val="003B472A"/>
    <w:rsid w:val="003B4940"/>
    <w:rsid w:val="003B55E7"/>
    <w:rsid w:val="003B7B7D"/>
    <w:rsid w:val="003C071E"/>
    <w:rsid w:val="003C2504"/>
    <w:rsid w:val="003C4D5B"/>
    <w:rsid w:val="003D1473"/>
    <w:rsid w:val="003D1556"/>
    <w:rsid w:val="003D166C"/>
    <w:rsid w:val="003D2271"/>
    <w:rsid w:val="003D247B"/>
    <w:rsid w:val="003D2D8B"/>
    <w:rsid w:val="003D2F34"/>
    <w:rsid w:val="003D3118"/>
    <w:rsid w:val="003D3E64"/>
    <w:rsid w:val="003D4CBE"/>
    <w:rsid w:val="003D4E5A"/>
    <w:rsid w:val="003D5410"/>
    <w:rsid w:val="003D58B5"/>
    <w:rsid w:val="003D7FCC"/>
    <w:rsid w:val="003E08F8"/>
    <w:rsid w:val="003E2DE9"/>
    <w:rsid w:val="003E2FB2"/>
    <w:rsid w:val="003E4C00"/>
    <w:rsid w:val="003E68B3"/>
    <w:rsid w:val="003F1041"/>
    <w:rsid w:val="003F1692"/>
    <w:rsid w:val="003F1FFD"/>
    <w:rsid w:val="003F2531"/>
    <w:rsid w:val="003F5E82"/>
    <w:rsid w:val="003F767B"/>
    <w:rsid w:val="003F7B48"/>
    <w:rsid w:val="00403A81"/>
    <w:rsid w:val="00403B1E"/>
    <w:rsid w:val="004124D5"/>
    <w:rsid w:val="00413447"/>
    <w:rsid w:val="00415205"/>
    <w:rsid w:val="00416F74"/>
    <w:rsid w:val="0042095D"/>
    <w:rsid w:val="004209F5"/>
    <w:rsid w:val="00420AB9"/>
    <w:rsid w:val="00425D67"/>
    <w:rsid w:val="004267A4"/>
    <w:rsid w:val="00426BF1"/>
    <w:rsid w:val="00427F31"/>
    <w:rsid w:val="00434F75"/>
    <w:rsid w:val="004400C3"/>
    <w:rsid w:val="00441773"/>
    <w:rsid w:val="00442306"/>
    <w:rsid w:val="004429DF"/>
    <w:rsid w:val="004433E9"/>
    <w:rsid w:val="004459CE"/>
    <w:rsid w:val="00446DB9"/>
    <w:rsid w:val="004473BB"/>
    <w:rsid w:val="00447F31"/>
    <w:rsid w:val="00450D29"/>
    <w:rsid w:val="00451415"/>
    <w:rsid w:val="00452407"/>
    <w:rsid w:val="00455444"/>
    <w:rsid w:val="004559AD"/>
    <w:rsid w:val="004621B7"/>
    <w:rsid w:val="004624F0"/>
    <w:rsid w:val="0046351F"/>
    <w:rsid w:val="0046356E"/>
    <w:rsid w:val="00465DBD"/>
    <w:rsid w:val="00467003"/>
    <w:rsid w:val="00467086"/>
    <w:rsid w:val="00467489"/>
    <w:rsid w:val="00467C49"/>
    <w:rsid w:val="004706F8"/>
    <w:rsid w:val="00470EE1"/>
    <w:rsid w:val="0047312F"/>
    <w:rsid w:val="00474405"/>
    <w:rsid w:val="00481B89"/>
    <w:rsid w:val="00481FE7"/>
    <w:rsid w:val="004826F4"/>
    <w:rsid w:val="00483662"/>
    <w:rsid w:val="00484BB7"/>
    <w:rsid w:val="00486BDD"/>
    <w:rsid w:val="00487B80"/>
    <w:rsid w:val="0049010B"/>
    <w:rsid w:val="0049053A"/>
    <w:rsid w:val="004914D2"/>
    <w:rsid w:val="00491B59"/>
    <w:rsid w:val="00491BF4"/>
    <w:rsid w:val="004959D8"/>
    <w:rsid w:val="00495CA4"/>
    <w:rsid w:val="00496283"/>
    <w:rsid w:val="004A233C"/>
    <w:rsid w:val="004A3025"/>
    <w:rsid w:val="004A4136"/>
    <w:rsid w:val="004A52D1"/>
    <w:rsid w:val="004A58F5"/>
    <w:rsid w:val="004A6F67"/>
    <w:rsid w:val="004B362B"/>
    <w:rsid w:val="004B42CF"/>
    <w:rsid w:val="004B433A"/>
    <w:rsid w:val="004B6471"/>
    <w:rsid w:val="004B6915"/>
    <w:rsid w:val="004B743D"/>
    <w:rsid w:val="004C0EDF"/>
    <w:rsid w:val="004C16ED"/>
    <w:rsid w:val="004C1E52"/>
    <w:rsid w:val="004C2007"/>
    <w:rsid w:val="004C2ED1"/>
    <w:rsid w:val="004C3D8C"/>
    <w:rsid w:val="004C3D92"/>
    <w:rsid w:val="004C40D1"/>
    <w:rsid w:val="004C57F6"/>
    <w:rsid w:val="004C58FF"/>
    <w:rsid w:val="004C66FC"/>
    <w:rsid w:val="004D23B9"/>
    <w:rsid w:val="004D2C9A"/>
    <w:rsid w:val="004D3FB4"/>
    <w:rsid w:val="004D4D28"/>
    <w:rsid w:val="004D50A1"/>
    <w:rsid w:val="004D6006"/>
    <w:rsid w:val="004D7CF5"/>
    <w:rsid w:val="004E2C17"/>
    <w:rsid w:val="004E3381"/>
    <w:rsid w:val="004E3CE3"/>
    <w:rsid w:val="004E48C3"/>
    <w:rsid w:val="004E4ED3"/>
    <w:rsid w:val="004E57DD"/>
    <w:rsid w:val="004E661F"/>
    <w:rsid w:val="004E755D"/>
    <w:rsid w:val="004F1EAB"/>
    <w:rsid w:val="004F29B4"/>
    <w:rsid w:val="004F729D"/>
    <w:rsid w:val="00501C2B"/>
    <w:rsid w:val="005032C8"/>
    <w:rsid w:val="005055F6"/>
    <w:rsid w:val="00506B4B"/>
    <w:rsid w:val="00507D93"/>
    <w:rsid w:val="00510028"/>
    <w:rsid w:val="00524C39"/>
    <w:rsid w:val="00525666"/>
    <w:rsid w:val="0053049B"/>
    <w:rsid w:val="0053400D"/>
    <w:rsid w:val="00534AE9"/>
    <w:rsid w:val="00534B82"/>
    <w:rsid w:val="00540F0F"/>
    <w:rsid w:val="0054387F"/>
    <w:rsid w:val="00543984"/>
    <w:rsid w:val="00543AA1"/>
    <w:rsid w:val="005441D4"/>
    <w:rsid w:val="00544480"/>
    <w:rsid w:val="00545A1C"/>
    <w:rsid w:val="00547E2F"/>
    <w:rsid w:val="00550B73"/>
    <w:rsid w:val="00552E15"/>
    <w:rsid w:val="0055397F"/>
    <w:rsid w:val="00554068"/>
    <w:rsid w:val="00554A5E"/>
    <w:rsid w:val="00557E21"/>
    <w:rsid w:val="00561E61"/>
    <w:rsid w:val="00563B05"/>
    <w:rsid w:val="00566587"/>
    <w:rsid w:val="0056681F"/>
    <w:rsid w:val="0057075C"/>
    <w:rsid w:val="00570DDD"/>
    <w:rsid w:val="00572410"/>
    <w:rsid w:val="005724B4"/>
    <w:rsid w:val="00572DA9"/>
    <w:rsid w:val="00574121"/>
    <w:rsid w:val="0057417C"/>
    <w:rsid w:val="005742B4"/>
    <w:rsid w:val="00575233"/>
    <w:rsid w:val="00576D6A"/>
    <w:rsid w:val="00577EBA"/>
    <w:rsid w:val="00580385"/>
    <w:rsid w:val="00581B38"/>
    <w:rsid w:val="00582225"/>
    <w:rsid w:val="00582A78"/>
    <w:rsid w:val="005832C5"/>
    <w:rsid w:val="005848AF"/>
    <w:rsid w:val="00587EB9"/>
    <w:rsid w:val="0059029A"/>
    <w:rsid w:val="00591A46"/>
    <w:rsid w:val="005924DE"/>
    <w:rsid w:val="00592B76"/>
    <w:rsid w:val="00593498"/>
    <w:rsid w:val="00594216"/>
    <w:rsid w:val="00594A53"/>
    <w:rsid w:val="005966E6"/>
    <w:rsid w:val="00597100"/>
    <w:rsid w:val="005A20BE"/>
    <w:rsid w:val="005A3CFD"/>
    <w:rsid w:val="005A4CB7"/>
    <w:rsid w:val="005A72D8"/>
    <w:rsid w:val="005A7E8C"/>
    <w:rsid w:val="005B2B2E"/>
    <w:rsid w:val="005B318B"/>
    <w:rsid w:val="005B3EC4"/>
    <w:rsid w:val="005B42CD"/>
    <w:rsid w:val="005B6F50"/>
    <w:rsid w:val="005B713A"/>
    <w:rsid w:val="005C0D48"/>
    <w:rsid w:val="005C3ACB"/>
    <w:rsid w:val="005C4FB8"/>
    <w:rsid w:val="005C55F9"/>
    <w:rsid w:val="005C70C8"/>
    <w:rsid w:val="005D2711"/>
    <w:rsid w:val="005D27E0"/>
    <w:rsid w:val="005D33E5"/>
    <w:rsid w:val="005D6032"/>
    <w:rsid w:val="005D680C"/>
    <w:rsid w:val="005D6A05"/>
    <w:rsid w:val="005E2114"/>
    <w:rsid w:val="005E2BF2"/>
    <w:rsid w:val="005E308A"/>
    <w:rsid w:val="005E3F9C"/>
    <w:rsid w:val="005E3FE9"/>
    <w:rsid w:val="005E5FB8"/>
    <w:rsid w:val="005E6A5F"/>
    <w:rsid w:val="005E6B69"/>
    <w:rsid w:val="005F2883"/>
    <w:rsid w:val="005F2DE2"/>
    <w:rsid w:val="005F58EF"/>
    <w:rsid w:val="005F66DF"/>
    <w:rsid w:val="005F742E"/>
    <w:rsid w:val="0060247C"/>
    <w:rsid w:val="00602910"/>
    <w:rsid w:val="00602E2F"/>
    <w:rsid w:val="0060368E"/>
    <w:rsid w:val="006053CB"/>
    <w:rsid w:val="006056F9"/>
    <w:rsid w:val="00606193"/>
    <w:rsid w:val="006061BC"/>
    <w:rsid w:val="0060621B"/>
    <w:rsid w:val="006107AD"/>
    <w:rsid w:val="00611FEC"/>
    <w:rsid w:val="00612A56"/>
    <w:rsid w:val="00615F24"/>
    <w:rsid w:val="0061600B"/>
    <w:rsid w:val="00616C36"/>
    <w:rsid w:val="0061712F"/>
    <w:rsid w:val="00624028"/>
    <w:rsid w:val="00624E71"/>
    <w:rsid w:val="00624E7D"/>
    <w:rsid w:val="0062570C"/>
    <w:rsid w:val="00625C07"/>
    <w:rsid w:val="00627B69"/>
    <w:rsid w:val="00631369"/>
    <w:rsid w:val="006316F3"/>
    <w:rsid w:val="006321DA"/>
    <w:rsid w:val="00632562"/>
    <w:rsid w:val="006333BF"/>
    <w:rsid w:val="00634933"/>
    <w:rsid w:val="00641ADA"/>
    <w:rsid w:val="006432B9"/>
    <w:rsid w:val="00644390"/>
    <w:rsid w:val="00644F50"/>
    <w:rsid w:val="0064542C"/>
    <w:rsid w:val="0064748B"/>
    <w:rsid w:val="006474C6"/>
    <w:rsid w:val="00647886"/>
    <w:rsid w:val="00647AAA"/>
    <w:rsid w:val="006536DE"/>
    <w:rsid w:val="00653C7F"/>
    <w:rsid w:val="00654CF4"/>
    <w:rsid w:val="00655F39"/>
    <w:rsid w:val="006567AE"/>
    <w:rsid w:val="0065777C"/>
    <w:rsid w:val="00657BB5"/>
    <w:rsid w:val="00657D12"/>
    <w:rsid w:val="00660418"/>
    <w:rsid w:val="006612F6"/>
    <w:rsid w:val="00661583"/>
    <w:rsid w:val="00661F95"/>
    <w:rsid w:val="0066330E"/>
    <w:rsid w:val="0066402E"/>
    <w:rsid w:val="00665839"/>
    <w:rsid w:val="00666599"/>
    <w:rsid w:val="00666B88"/>
    <w:rsid w:val="0067014A"/>
    <w:rsid w:val="0067252C"/>
    <w:rsid w:val="006741DF"/>
    <w:rsid w:val="00674540"/>
    <w:rsid w:val="006756D2"/>
    <w:rsid w:val="00675F80"/>
    <w:rsid w:val="00677310"/>
    <w:rsid w:val="0068040B"/>
    <w:rsid w:val="00680B04"/>
    <w:rsid w:val="00680BFB"/>
    <w:rsid w:val="00682B64"/>
    <w:rsid w:val="006855C0"/>
    <w:rsid w:val="00691E40"/>
    <w:rsid w:val="00692F69"/>
    <w:rsid w:val="00694C9E"/>
    <w:rsid w:val="006958E1"/>
    <w:rsid w:val="00697AE6"/>
    <w:rsid w:val="00697E7F"/>
    <w:rsid w:val="006A0599"/>
    <w:rsid w:val="006A51A6"/>
    <w:rsid w:val="006A5F4A"/>
    <w:rsid w:val="006A65A0"/>
    <w:rsid w:val="006A67BF"/>
    <w:rsid w:val="006A6B7B"/>
    <w:rsid w:val="006A7572"/>
    <w:rsid w:val="006A7A25"/>
    <w:rsid w:val="006B1E3E"/>
    <w:rsid w:val="006B3412"/>
    <w:rsid w:val="006B3F0D"/>
    <w:rsid w:val="006B6210"/>
    <w:rsid w:val="006B6640"/>
    <w:rsid w:val="006C1414"/>
    <w:rsid w:val="006C23FB"/>
    <w:rsid w:val="006C4091"/>
    <w:rsid w:val="006D1925"/>
    <w:rsid w:val="006D22D3"/>
    <w:rsid w:val="006D2973"/>
    <w:rsid w:val="006D3101"/>
    <w:rsid w:val="006D416D"/>
    <w:rsid w:val="006D4502"/>
    <w:rsid w:val="006D53C3"/>
    <w:rsid w:val="006D574C"/>
    <w:rsid w:val="006D5BA9"/>
    <w:rsid w:val="006E7CED"/>
    <w:rsid w:val="006F1FB7"/>
    <w:rsid w:val="006F3468"/>
    <w:rsid w:val="006F48B0"/>
    <w:rsid w:val="006F4B4D"/>
    <w:rsid w:val="006F4F1E"/>
    <w:rsid w:val="006F50AD"/>
    <w:rsid w:val="006F5279"/>
    <w:rsid w:val="007037BF"/>
    <w:rsid w:val="00703A8D"/>
    <w:rsid w:val="00703B9B"/>
    <w:rsid w:val="00704FC2"/>
    <w:rsid w:val="0070585D"/>
    <w:rsid w:val="00714C63"/>
    <w:rsid w:val="00715A26"/>
    <w:rsid w:val="00715D4A"/>
    <w:rsid w:val="0072028A"/>
    <w:rsid w:val="0072087C"/>
    <w:rsid w:val="0072154B"/>
    <w:rsid w:val="00722206"/>
    <w:rsid w:val="00722A77"/>
    <w:rsid w:val="00722F0B"/>
    <w:rsid w:val="00725034"/>
    <w:rsid w:val="007306FF"/>
    <w:rsid w:val="00730796"/>
    <w:rsid w:val="00731267"/>
    <w:rsid w:val="00732593"/>
    <w:rsid w:val="00734441"/>
    <w:rsid w:val="00737685"/>
    <w:rsid w:val="00741604"/>
    <w:rsid w:val="00741DA1"/>
    <w:rsid w:val="00742237"/>
    <w:rsid w:val="00742598"/>
    <w:rsid w:val="0074391A"/>
    <w:rsid w:val="0074536C"/>
    <w:rsid w:val="00750709"/>
    <w:rsid w:val="00751105"/>
    <w:rsid w:val="00751D25"/>
    <w:rsid w:val="007534B8"/>
    <w:rsid w:val="00753A50"/>
    <w:rsid w:val="007547E8"/>
    <w:rsid w:val="007556EF"/>
    <w:rsid w:val="00755F2C"/>
    <w:rsid w:val="00757964"/>
    <w:rsid w:val="007610C4"/>
    <w:rsid w:val="00761CEF"/>
    <w:rsid w:val="00763AFF"/>
    <w:rsid w:val="007651A0"/>
    <w:rsid w:val="00765B03"/>
    <w:rsid w:val="00765F76"/>
    <w:rsid w:val="0076606A"/>
    <w:rsid w:val="00766F24"/>
    <w:rsid w:val="00771C93"/>
    <w:rsid w:val="007748ED"/>
    <w:rsid w:val="00775ECF"/>
    <w:rsid w:val="00777EB8"/>
    <w:rsid w:val="00777F51"/>
    <w:rsid w:val="00782869"/>
    <w:rsid w:val="007861A4"/>
    <w:rsid w:val="00792356"/>
    <w:rsid w:val="00794F7A"/>
    <w:rsid w:val="00795D2F"/>
    <w:rsid w:val="00796F33"/>
    <w:rsid w:val="007970F4"/>
    <w:rsid w:val="007A1C2F"/>
    <w:rsid w:val="007A57EF"/>
    <w:rsid w:val="007A6E8A"/>
    <w:rsid w:val="007A79EE"/>
    <w:rsid w:val="007A7A5C"/>
    <w:rsid w:val="007B0AFE"/>
    <w:rsid w:val="007B149C"/>
    <w:rsid w:val="007B179D"/>
    <w:rsid w:val="007B33AF"/>
    <w:rsid w:val="007B4AC4"/>
    <w:rsid w:val="007C23F4"/>
    <w:rsid w:val="007C489A"/>
    <w:rsid w:val="007C4B43"/>
    <w:rsid w:val="007C4C85"/>
    <w:rsid w:val="007C68AE"/>
    <w:rsid w:val="007C6B95"/>
    <w:rsid w:val="007C6CF5"/>
    <w:rsid w:val="007C77E5"/>
    <w:rsid w:val="007C7A05"/>
    <w:rsid w:val="007C7EA0"/>
    <w:rsid w:val="007D0743"/>
    <w:rsid w:val="007D1AA6"/>
    <w:rsid w:val="007D21F6"/>
    <w:rsid w:val="007D590F"/>
    <w:rsid w:val="007D6106"/>
    <w:rsid w:val="007D72AD"/>
    <w:rsid w:val="007D7518"/>
    <w:rsid w:val="007D75BF"/>
    <w:rsid w:val="007E0EEF"/>
    <w:rsid w:val="007E343D"/>
    <w:rsid w:val="007E3E15"/>
    <w:rsid w:val="007E40D8"/>
    <w:rsid w:val="007E4B27"/>
    <w:rsid w:val="007E512E"/>
    <w:rsid w:val="007E6B9C"/>
    <w:rsid w:val="007F12C7"/>
    <w:rsid w:val="007F1A59"/>
    <w:rsid w:val="007F3B67"/>
    <w:rsid w:val="007F3EA5"/>
    <w:rsid w:val="007F4577"/>
    <w:rsid w:val="007F563A"/>
    <w:rsid w:val="007F5C67"/>
    <w:rsid w:val="007F67EE"/>
    <w:rsid w:val="007F7AB6"/>
    <w:rsid w:val="007F7E77"/>
    <w:rsid w:val="0080132B"/>
    <w:rsid w:val="00801961"/>
    <w:rsid w:val="00802351"/>
    <w:rsid w:val="00803162"/>
    <w:rsid w:val="008056B7"/>
    <w:rsid w:val="00805D96"/>
    <w:rsid w:val="00806145"/>
    <w:rsid w:val="00806A90"/>
    <w:rsid w:val="00806DB3"/>
    <w:rsid w:val="00810010"/>
    <w:rsid w:val="0081469D"/>
    <w:rsid w:val="00815347"/>
    <w:rsid w:val="00816433"/>
    <w:rsid w:val="00816BBE"/>
    <w:rsid w:val="008217B4"/>
    <w:rsid w:val="00823C74"/>
    <w:rsid w:val="008241B5"/>
    <w:rsid w:val="00825903"/>
    <w:rsid w:val="0082597F"/>
    <w:rsid w:val="00826398"/>
    <w:rsid w:val="008271E5"/>
    <w:rsid w:val="008279CE"/>
    <w:rsid w:val="00827AA0"/>
    <w:rsid w:val="0083047D"/>
    <w:rsid w:val="0083458C"/>
    <w:rsid w:val="00834C21"/>
    <w:rsid w:val="00834D75"/>
    <w:rsid w:val="008351E2"/>
    <w:rsid w:val="00836926"/>
    <w:rsid w:val="008370AB"/>
    <w:rsid w:val="00837182"/>
    <w:rsid w:val="0083742F"/>
    <w:rsid w:val="0084008B"/>
    <w:rsid w:val="008406F5"/>
    <w:rsid w:val="00841D53"/>
    <w:rsid w:val="00843353"/>
    <w:rsid w:val="00845002"/>
    <w:rsid w:val="00845280"/>
    <w:rsid w:val="00845352"/>
    <w:rsid w:val="00846710"/>
    <w:rsid w:val="00847643"/>
    <w:rsid w:val="008508EB"/>
    <w:rsid w:val="00851065"/>
    <w:rsid w:val="00851B72"/>
    <w:rsid w:val="0085213A"/>
    <w:rsid w:val="008526FA"/>
    <w:rsid w:val="008534C0"/>
    <w:rsid w:val="008558D4"/>
    <w:rsid w:val="00856673"/>
    <w:rsid w:val="008569B5"/>
    <w:rsid w:val="00856BD0"/>
    <w:rsid w:val="00856E7A"/>
    <w:rsid w:val="008615C8"/>
    <w:rsid w:val="00862726"/>
    <w:rsid w:val="00863821"/>
    <w:rsid w:val="00864C01"/>
    <w:rsid w:val="008655EE"/>
    <w:rsid w:val="00865730"/>
    <w:rsid w:val="00865B0D"/>
    <w:rsid w:val="00865FD5"/>
    <w:rsid w:val="00874CD8"/>
    <w:rsid w:val="008766A3"/>
    <w:rsid w:val="00876735"/>
    <w:rsid w:val="00876DB5"/>
    <w:rsid w:val="008776BE"/>
    <w:rsid w:val="00877982"/>
    <w:rsid w:val="00877B9B"/>
    <w:rsid w:val="00880F0E"/>
    <w:rsid w:val="0088250D"/>
    <w:rsid w:val="00882D3E"/>
    <w:rsid w:val="008831CE"/>
    <w:rsid w:val="00884913"/>
    <w:rsid w:val="008852C9"/>
    <w:rsid w:val="008856EB"/>
    <w:rsid w:val="008856FF"/>
    <w:rsid w:val="0088670D"/>
    <w:rsid w:val="00887622"/>
    <w:rsid w:val="008879E5"/>
    <w:rsid w:val="0089336D"/>
    <w:rsid w:val="00893A28"/>
    <w:rsid w:val="008962BE"/>
    <w:rsid w:val="00896C42"/>
    <w:rsid w:val="008A0B22"/>
    <w:rsid w:val="008A1216"/>
    <w:rsid w:val="008A2A92"/>
    <w:rsid w:val="008A4FF9"/>
    <w:rsid w:val="008A5BDF"/>
    <w:rsid w:val="008A70E5"/>
    <w:rsid w:val="008B0B1A"/>
    <w:rsid w:val="008B1FEB"/>
    <w:rsid w:val="008B2AE8"/>
    <w:rsid w:val="008B36CA"/>
    <w:rsid w:val="008B5708"/>
    <w:rsid w:val="008B788A"/>
    <w:rsid w:val="008C33B1"/>
    <w:rsid w:val="008C3AC4"/>
    <w:rsid w:val="008C4832"/>
    <w:rsid w:val="008C4B9C"/>
    <w:rsid w:val="008C5218"/>
    <w:rsid w:val="008C5BE5"/>
    <w:rsid w:val="008D3D68"/>
    <w:rsid w:val="008D4921"/>
    <w:rsid w:val="008D5835"/>
    <w:rsid w:val="008D5C14"/>
    <w:rsid w:val="008D692E"/>
    <w:rsid w:val="008E0FF5"/>
    <w:rsid w:val="008E28BA"/>
    <w:rsid w:val="008E3225"/>
    <w:rsid w:val="008E36AF"/>
    <w:rsid w:val="008E40F2"/>
    <w:rsid w:val="008E77BD"/>
    <w:rsid w:val="008F2308"/>
    <w:rsid w:val="008F2FC9"/>
    <w:rsid w:val="008F432F"/>
    <w:rsid w:val="008F5A39"/>
    <w:rsid w:val="008F5B87"/>
    <w:rsid w:val="008F64D9"/>
    <w:rsid w:val="008F7E37"/>
    <w:rsid w:val="009015A8"/>
    <w:rsid w:val="00902A3D"/>
    <w:rsid w:val="00902E83"/>
    <w:rsid w:val="00903C62"/>
    <w:rsid w:val="009042A3"/>
    <w:rsid w:val="0090524D"/>
    <w:rsid w:val="009058BE"/>
    <w:rsid w:val="009063CB"/>
    <w:rsid w:val="009076BD"/>
    <w:rsid w:val="0091185C"/>
    <w:rsid w:val="00914BDC"/>
    <w:rsid w:val="0091577A"/>
    <w:rsid w:val="00915D78"/>
    <w:rsid w:val="00921CD4"/>
    <w:rsid w:val="00925555"/>
    <w:rsid w:val="0092575C"/>
    <w:rsid w:val="00934567"/>
    <w:rsid w:val="00936ED4"/>
    <w:rsid w:val="00940B96"/>
    <w:rsid w:val="009434A6"/>
    <w:rsid w:val="00943CC5"/>
    <w:rsid w:val="009449ED"/>
    <w:rsid w:val="0094650A"/>
    <w:rsid w:val="00950327"/>
    <w:rsid w:val="00951E90"/>
    <w:rsid w:val="00953738"/>
    <w:rsid w:val="00954C25"/>
    <w:rsid w:val="00956308"/>
    <w:rsid w:val="0095702C"/>
    <w:rsid w:val="0095733B"/>
    <w:rsid w:val="0095789D"/>
    <w:rsid w:val="00960AA2"/>
    <w:rsid w:val="00961800"/>
    <w:rsid w:val="00961BC4"/>
    <w:rsid w:val="00962677"/>
    <w:rsid w:val="009646F0"/>
    <w:rsid w:val="0096498C"/>
    <w:rsid w:val="00965507"/>
    <w:rsid w:val="00970250"/>
    <w:rsid w:val="00971005"/>
    <w:rsid w:val="00974178"/>
    <w:rsid w:val="009755AC"/>
    <w:rsid w:val="00976B84"/>
    <w:rsid w:val="00981ACE"/>
    <w:rsid w:val="009838A4"/>
    <w:rsid w:val="00986E10"/>
    <w:rsid w:val="009908FE"/>
    <w:rsid w:val="009916D7"/>
    <w:rsid w:val="00995EF2"/>
    <w:rsid w:val="009A0B0A"/>
    <w:rsid w:val="009A22E3"/>
    <w:rsid w:val="009A2676"/>
    <w:rsid w:val="009A2999"/>
    <w:rsid w:val="009A5224"/>
    <w:rsid w:val="009A5932"/>
    <w:rsid w:val="009B050D"/>
    <w:rsid w:val="009B12BD"/>
    <w:rsid w:val="009B1DF1"/>
    <w:rsid w:val="009B1FEB"/>
    <w:rsid w:val="009B225A"/>
    <w:rsid w:val="009B231E"/>
    <w:rsid w:val="009B303B"/>
    <w:rsid w:val="009B3B87"/>
    <w:rsid w:val="009B5089"/>
    <w:rsid w:val="009B5351"/>
    <w:rsid w:val="009B7C10"/>
    <w:rsid w:val="009B7C22"/>
    <w:rsid w:val="009C23E3"/>
    <w:rsid w:val="009C338E"/>
    <w:rsid w:val="009C3613"/>
    <w:rsid w:val="009C6BC8"/>
    <w:rsid w:val="009C7F8C"/>
    <w:rsid w:val="009D0862"/>
    <w:rsid w:val="009D1112"/>
    <w:rsid w:val="009D3DF6"/>
    <w:rsid w:val="009D580A"/>
    <w:rsid w:val="009D594F"/>
    <w:rsid w:val="009D7A88"/>
    <w:rsid w:val="009D7C4C"/>
    <w:rsid w:val="009E35BB"/>
    <w:rsid w:val="009E55CB"/>
    <w:rsid w:val="009E5DBF"/>
    <w:rsid w:val="009F015B"/>
    <w:rsid w:val="009F0369"/>
    <w:rsid w:val="009F056E"/>
    <w:rsid w:val="009F1204"/>
    <w:rsid w:val="009F2E7D"/>
    <w:rsid w:val="009F36D4"/>
    <w:rsid w:val="009F3A18"/>
    <w:rsid w:val="009F4793"/>
    <w:rsid w:val="00A0312C"/>
    <w:rsid w:val="00A036C1"/>
    <w:rsid w:val="00A04A44"/>
    <w:rsid w:val="00A04ECA"/>
    <w:rsid w:val="00A06643"/>
    <w:rsid w:val="00A07102"/>
    <w:rsid w:val="00A072F2"/>
    <w:rsid w:val="00A107AB"/>
    <w:rsid w:val="00A1099D"/>
    <w:rsid w:val="00A10B10"/>
    <w:rsid w:val="00A11303"/>
    <w:rsid w:val="00A113D2"/>
    <w:rsid w:val="00A13DF5"/>
    <w:rsid w:val="00A21E3B"/>
    <w:rsid w:val="00A22E42"/>
    <w:rsid w:val="00A236D3"/>
    <w:rsid w:val="00A25A50"/>
    <w:rsid w:val="00A308D4"/>
    <w:rsid w:val="00A32D59"/>
    <w:rsid w:val="00A32F5B"/>
    <w:rsid w:val="00A35052"/>
    <w:rsid w:val="00A363C3"/>
    <w:rsid w:val="00A368AB"/>
    <w:rsid w:val="00A36BF7"/>
    <w:rsid w:val="00A37685"/>
    <w:rsid w:val="00A449AE"/>
    <w:rsid w:val="00A451DC"/>
    <w:rsid w:val="00A4577E"/>
    <w:rsid w:val="00A4745A"/>
    <w:rsid w:val="00A50100"/>
    <w:rsid w:val="00A53254"/>
    <w:rsid w:val="00A53AD1"/>
    <w:rsid w:val="00A54991"/>
    <w:rsid w:val="00A55582"/>
    <w:rsid w:val="00A574AC"/>
    <w:rsid w:val="00A576E2"/>
    <w:rsid w:val="00A62153"/>
    <w:rsid w:val="00A62C55"/>
    <w:rsid w:val="00A65805"/>
    <w:rsid w:val="00A6654D"/>
    <w:rsid w:val="00A7140A"/>
    <w:rsid w:val="00A726EC"/>
    <w:rsid w:val="00A767EB"/>
    <w:rsid w:val="00A8004D"/>
    <w:rsid w:val="00A81915"/>
    <w:rsid w:val="00A824D0"/>
    <w:rsid w:val="00A8272D"/>
    <w:rsid w:val="00A8295F"/>
    <w:rsid w:val="00A84AC2"/>
    <w:rsid w:val="00A84F6C"/>
    <w:rsid w:val="00A85A1C"/>
    <w:rsid w:val="00A85CCF"/>
    <w:rsid w:val="00A9008D"/>
    <w:rsid w:val="00A91A73"/>
    <w:rsid w:val="00A93622"/>
    <w:rsid w:val="00A94B51"/>
    <w:rsid w:val="00A95DAA"/>
    <w:rsid w:val="00A96567"/>
    <w:rsid w:val="00A969AC"/>
    <w:rsid w:val="00A96CE9"/>
    <w:rsid w:val="00A97978"/>
    <w:rsid w:val="00AA02FC"/>
    <w:rsid w:val="00AA0C45"/>
    <w:rsid w:val="00AA0DBC"/>
    <w:rsid w:val="00AA1F69"/>
    <w:rsid w:val="00AA355C"/>
    <w:rsid w:val="00AA3A4F"/>
    <w:rsid w:val="00AA4952"/>
    <w:rsid w:val="00AA60AB"/>
    <w:rsid w:val="00AA644F"/>
    <w:rsid w:val="00AB097D"/>
    <w:rsid w:val="00AB1CE5"/>
    <w:rsid w:val="00AB1E54"/>
    <w:rsid w:val="00AB306E"/>
    <w:rsid w:val="00AB4C61"/>
    <w:rsid w:val="00AB6314"/>
    <w:rsid w:val="00AC1E20"/>
    <w:rsid w:val="00AC200D"/>
    <w:rsid w:val="00AC30F8"/>
    <w:rsid w:val="00AC3EC2"/>
    <w:rsid w:val="00AC667B"/>
    <w:rsid w:val="00AC7249"/>
    <w:rsid w:val="00AD0AF8"/>
    <w:rsid w:val="00AD12B6"/>
    <w:rsid w:val="00AD1CDA"/>
    <w:rsid w:val="00AD227C"/>
    <w:rsid w:val="00AD229A"/>
    <w:rsid w:val="00AD5AA9"/>
    <w:rsid w:val="00AD5FBB"/>
    <w:rsid w:val="00AD6977"/>
    <w:rsid w:val="00AE07B2"/>
    <w:rsid w:val="00AE103D"/>
    <w:rsid w:val="00AE1605"/>
    <w:rsid w:val="00AE48A6"/>
    <w:rsid w:val="00AE5CBC"/>
    <w:rsid w:val="00AF101E"/>
    <w:rsid w:val="00AF2E43"/>
    <w:rsid w:val="00AF3A6E"/>
    <w:rsid w:val="00AF3ABE"/>
    <w:rsid w:val="00AF3BCA"/>
    <w:rsid w:val="00AF3EF7"/>
    <w:rsid w:val="00AF628B"/>
    <w:rsid w:val="00AF7A5B"/>
    <w:rsid w:val="00B0095A"/>
    <w:rsid w:val="00B02E4A"/>
    <w:rsid w:val="00B05071"/>
    <w:rsid w:val="00B0627E"/>
    <w:rsid w:val="00B0686B"/>
    <w:rsid w:val="00B0718C"/>
    <w:rsid w:val="00B07AB6"/>
    <w:rsid w:val="00B1004E"/>
    <w:rsid w:val="00B1048A"/>
    <w:rsid w:val="00B11C93"/>
    <w:rsid w:val="00B12169"/>
    <w:rsid w:val="00B121F4"/>
    <w:rsid w:val="00B21EDB"/>
    <w:rsid w:val="00B24A9E"/>
    <w:rsid w:val="00B256FE"/>
    <w:rsid w:val="00B26F1A"/>
    <w:rsid w:val="00B2746B"/>
    <w:rsid w:val="00B27955"/>
    <w:rsid w:val="00B27CEF"/>
    <w:rsid w:val="00B32C0F"/>
    <w:rsid w:val="00B32CB3"/>
    <w:rsid w:val="00B3339C"/>
    <w:rsid w:val="00B364FB"/>
    <w:rsid w:val="00B377E9"/>
    <w:rsid w:val="00B400A2"/>
    <w:rsid w:val="00B40863"/>
    <w:rsid w:val="00B4092E"/>
    <w:rsid w:val="00B409E2"/>
    <w:rsid w:val="00B40E7C"/>
    <w:rsid w:val="00B4114B"/>
    <w:rsid w:val="00B420A8"/>
    <w:rsid w:val="00B5091A"/>
    <w:rsid w:val="00B5251B"/>
    <w:rsid w:val="00B52F81"/>
    <w:rsid w:val="00B5352B"/>
    <w:rsid w:val="00B53FE8"/>
    <w:rsid w:val="00B5561F"/>
    <w:rsid w:val="00B57E60"/>
    <w:rsid w:val="00B6538B"/>
    <w:rsid w:val="00B6589D"/>
    <w:rsid w:val="00B65E99"/>
    <w:rsid w:val="00B675E4"/>
    <w:rsid w:val="00B73327"/>
    <w:rsid w:val="00B743F3"/>
    <w:rsid w:val="00B75163"/>
    <w:rsid w:val="00B75918"/>
    <w:rsid w:val="00B75A80"/>
    <w:rsid w:val="00B7653E"/>
    <w:rsid w:val="00B76759"/>
    <w:rsid w:val="00B80F1D"/>
    <w:rsid w:val="00B81153"/>
    <w:rsid w:val="00B81961"/>
    <w:rsid w:val="00B825F4"/>
    <w:rsid w:val="00B83D1E"/>
    <w:rsid w:val="00B841F8"/>
    <w:rsid w:val="00B84492"/>
    <w:rsid w:val="00B84F39"/>
    <w:rsid w:val="00B85227"/>
    <w:rsid w:val="00B86D8E"/>
    <w:rsid w:val="00B8702A"/>
    <w:rsid w:val="00B90588"/>
    <w:rsid w:val="00B908E4"/>
    <w:rsid w:val="00B90A39"/>
    <w:rsid w:val="00B9141B"/>
    <w:rsid w:val="00B93187"/>
    <w:rsid w:val="00B954A3"/>
    <w:rsid w:val="00B97220"/>
    <w:rsid w:val="00BA01BB"/>
    <w:rsid w:val="00BA07FE"/>
    <w:rsid w:val="00BA47E8"/>
    <w:rsid w:val="00BA61E6"/>
    <w:rsid w:val="00BA7877"/>
    <w:rsid w:val="00BB1E7D"/>
    <w:rsid w:val="00BB49A8"/>
    <w:rsid w:val="00BB55C5"/>
    <w:rsid w:val="00BC2C04"/>
    <w:rsid w:val="00BC51CF"/>
    <w:rsid w:val="00BC5B66"/>
    <w:rsid w:val="00BC7F1B"/>
    <w:rsid w:val="00BD1E77"/>
    <w:rsid w:val="00BD1F2B"/>
    <w:rsid w:val="00BD6633"/>
    <w:rsid w:val="00BD6C22"/>
    <w:rsid w:val="00BD7B3A"/>
    <w:rsid w:val="00BE0B72"/>
    <w:rsid w:val="00BE10B4"/>
    <w:rsid w:val="00BE2E6D"/>
    <w:rsid w:val="00BE438D"/>
    <w:rsid w:val="00BE47D3"/>
    <w:rsid w:val="00BE6023"/>
    <w:rsid w:val="00BE6203"/>
    <w:rsid w:val="00BE6F16"/>
    <w:rsid w:val="00BF27F0"/>
    <w:rsid w:val="00BF340B"/>
    <w:rsid w:val="00BF399A"/>
    <w:rsid w:val="00BF6C09"/>
    <w:rsid w:val="00BF740F"/>
    <w:rsid w:val="00C0019B"/>
    <w:rsid w:val="00C002B8"/>
    <w:rsid w:val="00C01458"/>
    <w:rsid w:val="00C02C56"/>
    <w:rsid w:val="00C03546"/>
    <w:rsid w:val="00C052EC"/>
    <w:rsid w:val="00C05937"/>
    <w:rsid w:val="00C07DB5"/>
    <w:rsid w:val="00C107A4"/>
    <w:rsid w:val="00C11909"/>
    <w:rsid w:val="00C11A97"/>
    <w:rsid w:val="00C12670"/>
    <w:rsid w:val="00C12EB6"/>
    <w:rsid w:val="00C14407"/>
    <w:rsid w:val="00C16275"/>
    <w:rsid w:val="00C16823"/>
    <w:rsid w:val="00C17643"/>
    <w:rsid w:val="00C176FA"/>
    <w:rsid w:val="00C17E1A"/>
    <w:rsid w:val="00C21CA2"/>
    <w:rsid w:val="00C230D0"/>
    <w:rsid w:val="00C23B33"/>
    <w:rsid w:val="00C23D3F"/>
    <w:rsid w:val="00C256AA"/>
    <w:rsid w:val="00C317A7"/>
    <w:rsid w:val="00C318EA"/>
    <w:rsid w:val="00C3211C"/>
    <w:rsid w:val="00C3237A"/>
    <w:rsid w:val="00C3252D"/>
    <w:rsid w:val="00C32A22"/>
    <w:rsid w:val="00C32ADC"/>
    <w:rsid w:val="00C354F9"/>
    <w:rsid w:val="00C363BD"/>
    <w:rsid w:val="00C36702"/>
    <w:rsid w:val="00C43815"/>
    <w:rsid w:val="00C43BA6"/>
    <w:rsid w:val="00C44443"/>
    <w:rsid w:val="00C45DEA"/>
    <w:rsid w:val="00C523E9"/>
    <w:rsid w:val="00C52A4A"/>
    <w:rsid w:val="00C545B6"/>
    <w:rsid w:val="00C545CC"/>
    <w:rsid w:val="00C54AC7"/>
    <w:rsid w:val="00C55CC9"/>
    <w:rsid w:val="00C56544"/>
    <w:rsid w:val="00C56580"/>
    <w:rsid w:val="00C62296"/>
    <w:rsid w:val="00C63BCA"/>
    <w:rsid w:val="00C66380"/>
    <w:rsid w:val="00C66547"/>
    <w:rsid w:val="00C66641"/>
    <w:rsid w:val="00C668A7"/>
    <w:rsid w:val="00C66A5D"/>
    <w:rsid w:val="00C66A73"/>
    <w:rsid w:val="00C66D3D"/>
    <w:rsid w:val="00C67DE9"/>
    <w:rsid w:val="00C703F8"/>
    <w:rsid w:val="00C70ABB"/>
    <w:rsid w:val="00C71CFA"/>
    <w:rsid w:val="00C73577"/>
    <w:rsid w:val="00C7397C"/>
    <w:rsid w:val="00C740CE"/>
    <w:rsid w:val="00C74721"/>
    <w:rsid w:val="00C75F3B"/>
    <w:rsid w:val="00C76334"/>
    <w:rsid w:val="00C8108E"/>
    <w:rsid w:val="00C853D4"/>
    <w:rsid w:val="00C862B9"/>
    <w:rsid w:val="00C86C1C"/>
    <w:rsid w:val="00C86E5C"/>
    <w:rsid w:val="00C9205F"/>
    <w:rsid w:val="00C934E6"/>
    <w:rsid w:val="00C9780D"/>
    <w:rsid w:val="00CA059C"/>
    <w:rsid w:val="00CA0739"/>
    <w:rsid w:val="00CA0B6C"/>
    <w:rsid w:val="00CA1CE5"/>
    <w:rsid w:val="00CA1D24"/>
    <w:rsid w:val="00CA225D"/>
    <w:rsid w:val="00CA26CC"/>
    <w:rsid w:val="00CA3BD1"/>
    <w:rsid w:val="00CA513E"/>
    <w:rsid w:val="00CA5BB2"/>
    <w:rsid w:val="00CA5F43"/>
    <w:rsid w:val="00CA6621"/>
    <w:rsid w:val="00CA6D44"/>
    <w:rsid w:val="00CA6DE2"/>
    <w:rsid w:val="00CA6F88"/>
    <w:rsid w:val="00CB148D"/>
    <w:rsid w:val="00CB3885"/>
    <w:rsid w:val="00CB390D"/>
    <w:rsid w:val="00CB592B"/>
    <w:rsid w:val="00CB5C69"/>
    <w:rsid w:val="00CB641E"/>
    <w:rsid w:val="00CB6800"/>
    <w:rsid w:val="00CC0495"/>
    <w:rsid w:val="00CC215A"/>
    <w:rsid w:val="00CC2587"/>
    <w:rsid w:val="00CC2E0A"/>
    <w:rsid w:val="00CC5DA6"/>
    <w:rsid w:val="00CC7C44"/>
    <w:rsid w:val="00CD0788"/>
    <w:rsid w:val="00CD1B86"/>
    <w:rsid w:val="00CD3433"/>
    <w:rsid w:val="00CD4FB2"/>
    <w:rsid w:val="00CD5D34"/>
    <w:rsid w:val="00CD6EF0"/>
    <w:rsid w:val="00CE0E1E"/>
    <w:rsid w:val="00CE28A3"/>
    <w:rsid w:val="00CE31C1"/>
    <w:rsid w:val="00CE4AFE"/>
    <w:rsid w:val="00CE6015"/>
    <w:rsid w:val="00CE61AA"/>
    <w:rsid w:val="00CE6538"/>
    <w:rsid w:val="00CE6723"/>
    <w:rsid w:val="00CE67DE"/>
    <w:rsid w:val="00CE6DCD"/>
    <w:rsid w:val="00CE6DD7"/>
    <w:rsid w:val="00CE74B3"/>
    <w:rsid w:val="00CE778A"/>
    <w:rsid w:val="00CF2582"/>
    <w:rsid w:val="00CF34A4"/>
    <w:rsid w:val="00CF3C79"/>
    <w:rsid w:val="00CF3D2F"/>
    <w:rsid w:val="00CF43BC"/>
    <w:rsid w:val="00CF5E18"/>
    <w:rsid w:val="00CF6D00"/>
    <w:rsid w:val="00CF6D6F"/>
    <w:rsid w:val="00D003A3"/>
    <w:rsid w:val="00D00738"/>
    <w:rsid w:val="00D00D11"/>
    <w:rsid w:val="00D02CFE"/>
    <w:rsid w:val="00D0427E"/>
    <w:rsid w:val="00D06E48"/>
    <w:rsid w:val="00D1025A"/>
    <w:rsid w:val="00D10DC4"/>
    <w:rsid w:val="00D13545"/>
    <w:rsid w:val="00D13958"/>
    <w:rsid w:val="00D1666B"/>
    <w:rsid w:val="00D1712F"/>
    <w:rsid w:val="00D221CB"/>
    <w:rsid w:val="00D23485"/>
    <w:rsid w:val="00D27062"/>
    <w:rsid w:val="00D31262"/>
    <w:rsid w:val="00D32EA4"/>
    <w:rsid w:val="00D37741"/>
    <w:rsid w:val="00D40714"/>
    <w:rsid w:val="00D407B9"/>
    <w:rsid w:val="00D4117B"/>
    <w:rsid w:val="00D41816"/>
    <w:rsid w:val="00D42C3D"/>
    <w:rsid w:val="00D42EE2"/>
    <w:rsid w:val="00D433F4"/>
    <w:rsid w:val="00D44CB1"/>
    <w:rsid w:val="00D44FC7"/>
    <w:rsid w:val="00D4635F"/>
    <w:rsid w:val="00D538AC"/>
    <w:rsid w:val="00D54E88"/>
    <w:rsid w:val="00D57D82"/>
    <w:rsid w:val="00D62012"/>
    <w:rsid w:val="00D62119"/>
    <w:rsid w:val="00D62BB7"/>
    <w:rsid w:val="00D64171"/>
    <w:rsid w:val="00D65BB5"/>
    <w:rsid w:val="00D660B4"/>
    <w:rsid w:val="00D676FD"/>
    <w:rsid w:val="00D67AB0"/>
    <w:rsid w:val="00D703CB"/>
    <w:rsid w:val="00D71130"/>
    <w:rsid w:val="00D75A4F"/>
    <w:rsid w:val="00D76A46"/>
    <w:rsid w:val="00D7771F"/>
    <w:rsid w:val="00D77E02"/>
    <w:rsid w:val="00D8073B"/>
    <w:rsid w:val="00D81597"/>
    <w:rsid w:val="00D85474"/>
    <w:rsid w:val="00D8547C"/>
    <w:rsid w:val="00D86E64"/>
    <w:rsid w:val="00D87005"/>
    <w:rsid w:val="00D875D9"/>
    <w:rsid w:val="00D90439"/>
    <w:rsid w:val="00D93E48"/>
    <w:rsid w:val="00D93E6D"/>
    <w:rsid w:val="00D942D6"/>
    <w:rsid w:val="00D94776"/>
    <w:rsid w:val="00D97270"/>
    <w:rsid w:val="00DA122D"/>
    <w:rsid w:val="00DA359E"/>
    <w:rsid w:val="00DA3884"/>
    <w:rsid w:val="00DA40D2"/>
    <w:rsid w:val="00DA5977"/>
    <w:rsid w:val="00DA64C3"/>
    <w:rsid w:val="00DB1F89"/>
    <w:rsid w:val="00DB4091"/>
    <w:rsid w:val="00DB441D"/>
    <w:rsid w:val="00DB725E"/>
    <w:rsid w:val="00DB79AB"/>
    <w:rsid w:val="00DC2E2E"/>
    <w:rsid w:val="00DC41A0"/>
    <w:rsid w:val="00DC5116"/>
    <w:rsid w:val="00DD02F6"/>
    <w:rsid w:val="00DD0FAF"/>
    <w:rsid w:val="00DE007E"/>
    <w:rsid w:val="00DE0F7F"/>
    <w:rsid w:val="00DE3B59"/>
    <w:rsid w:val="00DE516F"/>
    <w:rsid w:val="00DF3C36"/>
    <w:rsid w:val="00DF3D36"/>
    <w:rsid w:val="00E007B3"/>
    <w:rsid w:val="00E02305"/>
    <w:rsid w:val="00E03CA8"/>
    <w:rsid w:val="00E04320"/>
    <w:rsid w:val="00E04AE2"/>
    <w:rsid w:val="00E06F7B"/>
    <w:rsid w:val="00E1066B"/>
    <w:rsid w:val="00E107D1"/>
    <w:rsid w:val="00E112B1"/>
    <w:rsid w:val="00E128B7"/>
    <w:rsid w:val="00E145E5"/>
    <w:rsid w:val="00E14B27"/>
    <w:rsid w:val="00E15390"/>
    <w:rsid w:val="00E15A0F"/>
    <w:rsid w:val="00E17275"/>
    <w:rsid w:val="00E17D25"/>
    <w:rsid w:val="00E22962"/>
    <w:rsid w:val="00E23E9D"/>
    <w:rsid w:val="00E24B20"/>
    <w:rsid w:val="00E24BD6"/>
    <w:rsid w:val="00E24DDC"/>
    <w:rsid w:val="00E25E88"/>
    <w:rsid w:val="00E266ED"/>
    <w:rsid w:val="00E26923"/>
    <w:rsid w:val="00E26DA2"/>
    <w:rsid w:val="00E27953"/>
    <w:rsid w:val="00E279BA"/>
    <w:rsid w:val="00E3084B"/>
    <w:rsid w:val="00E34C3E"/>
    <w:rsid w:val="00E35112"/>
    <w:rsid w:val="00E35CAD"/>
    <w:rsid w:val="00E36B37"/>
    <w:rsid w:val="00E375A3"/>
    <w:rsid w:val="00E40C5A"/>
    <w:rsid w:val="00E4114E"/>
    <w:rsid w:val="00E415CE"/>
    <w:rsid w:val="00E41E35"/>
    <w:rsid w:val="00E42120"/>
    <w:rsid w:val="00E42234"/>
    <w:rsid w:val="00E427BC"/>
    <w:rsid w:val="00E448B9"/>
    <w:rsid w:val="00E5219E"/>
    <w:rsid w:val="00E52A0F"/>
    <w:rsid w:val="00E53280"/>
    <w:rsid w:val="00E54748"/>
    <w:rsid w:val="00E5522A"/>
    <w:rsid w:val="00E56126"/>
    <w:rsid w:val="00E6105A"/>
    <w:rsid w:val="00E62E03"/>
    <w:rsid w:val="00E62FC6"/>
    <w:rsid w:val="00E63750"/>
    <w:rsid w:val="00E640F5"/>
    <w:rsid w:val="00E64711"/>
    <w:rsid w:val="00E70652"/>
    <w:rsid w:val="00E707D2"/>
    <w:rsid w:val="00E714DA"/>
    <w:rsid w:val="00E7552F"/>
    <w:rsid w:val="00E7608F"/>
    <w:rsid w:val="00E763C4"/>
    <w:rsid w:val="00E77B4F"/>
    <w:rsid w:val="00E81FF6"/>
    <w:rsid w:val="00E83991"/>
    <w:rsid w:val="00E8529F"/>
    <w:rsid w:val="00E8538C"/>
    <w:rsid w:val="00E87392"/>
    <w:rsid w:val="00E914F4"/>
    <w:rsid w:val="00E918BD"/>
    <w:rsid w:val="00E920DA"/>
    <w:rsid w:val="00E93323"/>
    <w:rsid w:val="00E93DCD"/>
    <w:rsid w:val="00E943C8"/>
    <w:rsid w:val="00E957A6"/>
    <w:rsid w:val="00E95BBB"/>
    <w:rsid w:val="00E95DCC"/>
    <w:rsid w:val="00E95DEE"/>
    <w:rsid w:val="00E96ECB"/>
    <w:rsid w:val="00E97DA6"/>
    <w:rsid w:val="00E97F93"/>
    <w:rsid w:val="00EA1FA2"/>
    <w:rsid w:val="00EA29A0"/>
    <w:rsid w:val="00EA45D4"/>
    <w:rsid w:val="00EA534C"/>
    <w:rsid w:val="00EA5E24"/>
    <w:rsid w:val="00EA6143"/>
    <w:rsid w:val="00EA7118"/>
    <w:rsid w:val="00EA7FB4"/>
    <w:rsid w:val="00EB0FA8"/>
    <w:rsid w:val="00EB42C8"/>
    <w:rsid w:val="00EC2E58"/>
    <w:rsid w:val="00EC325F"/>
    <w:rsid w:val="00EC442B"/>
    <w:rsid w:val="00EC7153"/>
    <w:rsid w:val="00EC71D4"/>
    <w:rsid w:val="00EC72BA"/>
    <w:rsid w:val="00ED0011"/>
    <w:rsid w:val="00ED2868"/>
    <w:rsid w:val="00ED36A9"/>
    <w:rsid w:val="00ED3BB2"/>
    <w:rsid w:val="00ED4904"/>
    <w:rsid w:val="00ED52E8"/>
    <w:rsid w:val="00ED6673"/>
    <w:rsid w:val="00ED6944"/>
    <w:rsid w:val="00ED7BBC"/>
    <w:rsid w:val="00EE3D95"/>
    <w:rsid w:val="00EE5143"/>
    <w:rsid w:val="00EF0540"/>
    <w:rsid w:val="00EF2B18"/>
    <w:rsid w:val="00EF6009"/>
    <w:rsid w:val="00EF6716"/>
    <w:rsid w:val="00F038B7"/>
    <w:rsid w:val="00F04828"/>
    <w:rsid w:val="00F051D9"/>
    <w:rsid w:val="00F05EE8"/>
    <w:rsid w:val="00F05F32"/>
    <w:rsid w:val="00F0756B"/>
    <w:rsid w:val="00F13642"/>
    <w:rsid w:val="00F1463B"/>
    <w:rsid w:val="00F1481B"/>
    <w:rsid w:val="00F1498A"/>
    <w:rsid w:val="00F14E05"/>
    <w:rsid w:val="00F15287"/>
    <w:rsid w:val="00F15CFB"/>
    <w:rsid w:val="00F16C2A"/>
    <w:rsid w:val="00F16FD1"/>
    <w:rsid w:val="00F1771D"/>
    <w:rsid w:val="00F17F6E"/>
    <w:rsid w:val="00F209D0"/>
    <w:rsid w:val="00F21A0A"/>
    <w:rsid w:val="00F2595C"/>
    <w:rsid w:val="00F26EA2"/>
    <w:rsid w:val="00F275F8"/>
    <w:rsid w:val="00F300FC"/>
    <w:rsid w:val="00F30568"/>
    <w:rsid w:val="00F32C26"/>
    <w:rsid w:val="00F33406"/>
    <w:rsid w:val="00F3416F"/>
    <w:rsid w:val="00F34FBE"/>
    <w:rsid w:val="00F3573D"/>
    <w:rsid w:val="00F36015"/>
    <w:rsid w:val="00F3786A"/>
    <w:rsid w:val="00F4073E"/>
    <w:rsid w:val="00F41032"/>
    <w:rsid w:val="00F41907"/>
    <w:rsid w:val="00F42354"/>
    <w:rsid w:val="00F467AE"/>
    <w:rsid w:val="00F50D3F"/>
    <w:rsid w:val="00F559C3"/>
    <w:rsid w:val="00F55A5B"/>
    <w:rsid w:val="00F56413"/>
    <w:rsid w:val="00F5662E"/>
    <w:rsid w:val="00F61383"/>
    <w:rsid w:val="00F61DB3"/>
    <w:rsid w:val="00F61E0F"/>
    <w:rsid w:val="00F62C8D"/>
    <w:rsid w:val="00F701CD"/>
    <w:rsid w:val="00F710DB"/>
    <w:rsid w:val="00F71896"/>
    <w:rsid w:val="00F72D05"/>
    <w:rsid w:val="00F73FC5"/>
    <w:rsid w:val="00F744B6"/>
    <w:rsid w:val="00F745BA"/>
    <w:rsid w:val="00F77989"/>
    <w:rsid w:val="00F800E9"/>
    <w:rsid w:val="00F84899"/>
    <w:rsid w:val="00F862E3"/>
    <w:rsid w:val="00F86956"/>
    <w:rsid w:val="00F86C8A"/>
    <w:rsid w:val="00F9250E"/>
    <w:rsid w:val="00F943E8"/>
    <w:rsid w:val="00F962F8"/>
    <w:rsid w:val="00F9658B"/>
    <w:rsid w:val="00F969D0"/>
    <w:rsid w:val="00F97EA4"/>
    <w:rsid w:val="00FA4B4F"/>
    <w:rsid w:val="00FA5213"/>
    <w:rsid w:val="00FA628B"/>
    <w:rsid w:val="00FA6412"/>
    <w:rsid w:val="00FB0DA1"/>
    <w:rsid w:val="00FC1A8C"/>
    <w:rsid w:val="00FC1D57"/>
    <w:rsid w:val="00FC2095"/>
    <w:rsid w:val="00FC3657"/>
    <w:rsid w:val="00FC55A3"/>
    <w:rsid w:val="00FC7022"/>
    <w:rsid w:val="00FC742F"/>
    <w:rsid w:val="00FC79D3"/>
    <w:rsid w:val="00FD1E22"/>
    <w:rsid w:val="00FD29FF"/>
    <w:rsid w:val="00FD496C"/>
    <w:rsid w:val="00FE1C4B"/>
    <w:rsid w:val="00FE4FB8"/>
    <w:rsid w:val="00FE6886"/>
    <w:rsid w:val="00FE7127"/>
    <w:rsid w:val="00FE7CDA"/>
    <w:rsid w:val="00FF14AA"/>
    <w:rsid w:val="00FF1A41"/>
    <w:rsid w:val="00FF3E53"/>
    <w:rsid w:val="00FF5523"/>
    <w:rsid w:val="00FF709B"/>
    <w:rsid w:val="58DCA53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6954F0"/>
  <w15:docId w15:val="{77B11975-647F-4DB2-AA69-C441DA824A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n-GB" w:eastAsia="en-US" w:bidi="he-I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66B88"/>
  </w:style>
  <w:style w:type="paragraph" w:styleId="1">
    <w:name w:val="heading 1"/>
    <w:basedOn w:val="a"/>
    <w:next w:val="2"/>
    <w:link w:val="1Char"/>
    <w:uiPriority w:val="9"/>
    <w:qFormat/>
    <w:rsid w:val="00901AD9"/>
    <w:pPr>
      <w:spacing w:line="360" w:lineRule="auto"/>
      <w:outlineLvl w:val="0"/>
    </w:pPr>
    <w:rPr>
      <w:b/>
      <w:bCs/>
      <w:color w:val="0061A9"/>
      <w:sz w:val="28"/>
      <w:szCs w:val="28"/>
    </w:rPr>
  </w:style>
  <w:style w:type="paragraph" w:styleId="2">
    <w:name w:val="heading 2"/>
    <w:basedOn w:val="1"/>
    <w:next w:val="a"/>
    <w:link w:val="2Char"/>
    <w:uiPriority w:val="9"/>
    <w:unhideWhenUsed/>
    <w:qFormat/>
    <w:rsid w:val="00901AD9"/>
    <w:pPr>
      <w:spacing w:before="184"/>
      <w:jc w:val="both"/>
      <w:outlineLvl w:val="1"/>
    </w:pPr>
    <w:rPr>
      <w:rFonts w:eastAsia="Trebuchet MS" w:cs="Trebuchet MS"/>
      <w:bCs w:val="0"/>
      <w:lang w:val="el-GR"/>
    </w:rPr>
  </w:style>
  <w:style w:type="paragraph" w:styleId="3">
    <w:name w:val="heading 3"/>
    <w:basedOn w:val="2"/>
    <w:next w:val="a"/>
    <w:link w:val="3Char"/>
    <w:uiPriority w:val="9"/>
    <w:semiHidden/>
    <w:unhideWhenUsed/>
    <w:qFormat/>
    <w:rsid w:val="00901AD9"/>
    <w:pPr>
      <w:keepNext/>
      <w:keepLines/>
      <w:numPr>
        <w:ilvl w:val="2"/>
      </w:numPr>
      <w:spacing w:before="40"/>
      <w:outlineLvl w:val="2"/>
    </w:pPr>
    <w:rPr>
      <w:rFonts w:eastAsiaTheme="majorEastAsia" w:cstheme="majorBidi"/>
      <w:szCs w:val="24"/>
    </w:rPr>
  </w:style>
  <w:style w:type="paragraph" w:styleId="4">
    <w:name w:val="heading 4"/>
    <w:basedOn w:val="3"/>
    <w:next w:val="a"/>
    <w:link w:val="4Char"/>
    <w:uiPriority w:val="9"/>
    <w:semiHidden/>
    <w:unhideWhenUsed/>
    <w:qFormat/>
    <w:rsid w:val="005836A5"/>
    <w:pPr>
      <w:numPr>
        <w:ilvl w:val="3"/>
      </w:numPr>
      <w:outlineLvl w:val="3"/>
    </w:pPr>
    <w:rPr>
      <w:iCs/>
    </w:rPr>
  </w:style>
  <w:style w:type="paragraph" w:styleId="5">
    <w:name w:val="heading 5"/>
    <w:basedOn w:val="a"/>
    <w:next w:val="a"/>
    <w:link w:val="5Char"/>
    <w:uiPriority w:val="9"/>
    <w:semiHidden/>
    <w:unhideWhenUsed/>
    <w:qFormat/>
    <w:rsid w:val="005836A5"/>
    <w:pPr>
      <w:keepNext/>
      <w:keepLines/>
      <w:spacing w:before="220" w:after="40"/>
      <w:outlineLvl w:val="4"/>
    </w:pPr>
    <w:rPr>
      <w:b/>
    </w:rPr>
  </w:style>
  <w:style w:type="paragraph" w:styleId="6">
    <w:name w:val="heading 6"/>
    <w:basedOn w:val="a"/>
    <w:next w:val="a"/>
    <w:link w:val="6Char"/>
    <w:uiPriority w:val="9"/>
    <w:semiHidden/>
    <w:unhideWhenUsed/>
    <w:qFormat/>
    <w:rsid w:val="005836A5"/>
    <w:pPr>
      <w:keepNext/>
      <w:keepLines/>
      <w:spacing w:before="200" w:after="40"/>
      <w:outlineLvl w:val="5"/>
    </w:pPr>
    <w:rPr>
      <w:b/>
      <w:sz w:val="20"/>
      <w:szCs w:val="20"/>
    </w:rPr>
  </w:style>
  <w:style w:type="paragraph" w:styleId="7">
    <w:name w:val="heading 7"/>
    <w:basedOn w:val="a"/>
    <w:next w:val="a"/>
    <w:link w:val="7Char"/>
    <w:uiPriority w:val="9"/>
    <w:semiHidden/>
    <w:unhideWhenUsed/>
    <w:qFormat/>
    <w:rsid w:val="005836A5"/>
    <w:pPr>
      <w:keepNext/>
      <w:keepLines/>
      <w:widowControl/>
      <w:spacing w:before="40" w:line="276" w:lineRule="auto"/>
      <w:jc w:val="both"/>
      <w:outlineLvl w:val="6"/>
    </w:pPr>
    <w:rPr>
      <w:rFonts w:asciiTheme="majorHAnsi" w:eastAsiaTheme="majorEastAsia" w:hAnsiTheme="majorHAnsi" w:cstheme="majorBidi"/>
      <w:i/>
      <w:iCs/>
      <w:color w:val="243F60" w:themeColor="accent1" w:themeShade="7F"/>
      <w:lang w:val="el-GR"/>
    </w:rPr>
  </w:style>
  <w:style w:type="paragraph" w:styleId="8">
    <w:name w:val="heading 8"/>
    <w:basedOn w:val="a"/>
    <w:next w:val="a"/>
    <w:link w:val="8Char"/>
    <w:uiPriority w:val="9"/>
    <w:semiHidden/>
    <w:unhideWhenUsed/>
    <w:qFormat/>
    <w:rsid w:val="005836A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5836A5"/>
    <w:pPr>
      <w:keepNext/>
      <w:keepLines/>
      <w:widowControl/>
      <w:spacing w:before="40" w:line="276" w:lineRule="auto"/>
      <w:jc w:val="both"/>
      <w:outlineLvl w:val="8"/>
    </w:pPr>
    <w:rPr>
      <w:rFonts w:asciiTheme="majorHAnsi" w:eastAsiaTheme="majorEastAsia" w:hAnsiTheme="majorHAnsi" w:cstheme="majorBidi"/>
      <w:i/>
      <w:iCs/>
      <w:color w:val="272727" w:themeColor="text1" w:themeTint="D8"/>
      <w:sz w:val="21"/>
      <w:szCs w:val="21"/>
      <w:lang w:val="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Char"/>
    <w:uiPriority w:val="10"/>
    <w:qFormat/>
    <w:rsid w:val="003D1D91"/>
    <w:pPr>
      <w:spacing w:before="18"/>
      <w:ind w:left="1313" w:right="1327"/>
      <w:jc w:val="center"/>
    </w:pPr>
    <w:rPr>
      <w:b/>
      <w:bCs/>
      <w:sz w:val="52"/>
      <w:szCs w:val="52"/>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39"/>
    <w:qFormat/>
    <w:rsid w:val="005836A5"/>
    <w:pPr>
      <w:spacing w:before="120" w:after="120"/>
    </w:pPr>
    <w:rPr>
      <w:rFonts w:asciiTheme="minorHAnsi" w:hAnsiTheme="minorHAnsi" w:cstheme="minorHAnsi"/>
      <w:b/>
      <w:bCs/>
      <w:caps/>
      <w:sz w:val="20"/>
      <w:szCs w:val="20"/>
    </w:rPr>
  </w:style>
  <w:style w:type="paragraph" w:styleId="a4">
    <w:name w:val="List Paragraph"/>
    <w:basedOn w:val="a"/>
    <w:link w:val="Char0"/>
    <w:uiPriority w:val="34"/>
    <w:qFormat/>
    <w:pPr>
      <w:ind w:left="1658" w:hanging="360"/>
    </w:pPr>
  </w:style>
  <w:style w:type="paragraph" w:styleId="a5">
    <w:name w:val="header"/>
    <w:basedOn w:val="a"/>
    <w:link w:val="Char1"/>
    <w:uiPriority w:val="99"/>
    <w:unhideWhenUsed/>
    <w:rsid w:val="006B3617"/>
    <w:pPr>
      <w:tabs>
        <w:tab w:val="center" w:pos="4153"/>
        <w:tab w:val="right" w:pos="8306"/>
      </w:tabs>
    </w:pPr>
  </w:style>
  <w:style w:type="character" w:customStyle="1" w:styleId="Char1">
    <w:name w:val="Κεφαλίδα Char"/>
    <w:basedOn w:val="a0"/>
    <w:link w:val="a5"/>
    <w:uiPriority w:val="99"/>
    <w:qFormat/>
    <w:rsid w:val="006B3617"/>
    <w:rPr>
      <w:rFonts w:ascii="Calibri" w:eastAsia="Calibri" w:hAnsi="Calibri" w:cs="Calibri"/>
    </w:rPr>
  </w:style>
  <w:style w:type="paragraph" w:styleId="a6">
    <w:name w:val="footer"/>
    <w:basedOn w:val="a"/>
    <w:link w:val="Char2"/>
    <w:uiPriority w:val="99"/>
    <w:unhideWhenUsed/>
    <w:rsid w:val="006B3617"/>
    <w:pPr>
      <w:tabs>
        <w:tab w:val="center" w:pos="4153"/>
        <w:tab w:val="right" w:pos="8306"/>
      </w:tabs>
    </w:pPr>
  </w:style>
  <w:style w:type="character" w:customStyle="1" w:styleId="Char2">
    <w:name w:val="Υποσέλιδο Char"/>
    <w:basedOn w:val="a0"/>
    <w:link w:val="a6"/>
    <w:uiPriority w:val="99"/>
    <w:rsid w:val="006B3617"/>
    <w:rPr>
      <w:rFonts w:ascii="Calibri" w:eastAsia="Calibri" w:hAnsi="Calibri" w:cs="Calibri"/>
    </w:rPr>
  </w:style>
  <w:style w:type="table" w:styleId="a7">
    <w:name w:val="Table Grid"/>
    <w:basedOn w:val="a1"/>
    <w:uiPriority w:val="59"/>
    <w:rsid w:val="007C4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TOC Heading"/>
    <w:basedOn w:val="1"/>
    <w:next w:val="a"/>
    <w:link w:val="Char3"/>
    <w:uiPriority w:val="39"/>
    <w:unhideWhenUsed/>
    <w:qFormat/>
    <w:rsid w:val="007A7338"/>
    <w:pPr>
      <w:keepNext/>
      <w:keepLines/>
      <w:widowControl/>
      <w:spacing w:before="240" w:line="259" w:lineRule="auto"/>
      <w:outlineLvl w:val="9"/>
    </w:pPr>
    <w:rPr>
      <w:rFonts w:asciiTheme="majorHAnsi" w:eastAsiaTheme="majorEastAsia" w:hAnsiTheme="majorHAnsi" w:cstheme="majorBidi"/>
      <w:b w:val="0"/>
      <w:bCs w:val="0"/>
      <w:color w:val="365F91" w:themeColor="accent1" w:themeShade="BF"/>
      <w:sz w:val="32"/>
      <w:szCs w:val="32"/>
      <w:lang w:val="el-GR" w:eastAsia="el-GR"/>
    </w:rPr>
  </w:style>
  <w:style w:type="paragraph" w:styleId="20">
    <w:name w:val="toc 2"/>
    <w:basedOn w:val="a"/>
    <w:next w:val="a"/>
    <w:autoRedefine/>
    <w:uiPriority w:val="39"/>
    <w:unhideWhenUsed/>
    <w:rsid w:val="00F800E9"/>
    <w:pPr>
      <w:tabs>
        <w:tab w:val="left" w:pos="660"/>
        <w:tab w:val="right" w:leader="dot" w:pos="9660"/>
      </w:tabs>
      <w:spacing w:line="360" w:lineRule="auto"/>
    </w:pPr>
    <w:rPr>
      <w:rFonts w:cstheme="minorHAnsi"/>
      <w:b/>
      <w:bCs/>
      <w:smallCaps/>
      <w:noProof/>
      <w:color w:val="0061A9"/>
      <w:sz w:val="24"/>
      <w:szCs w:val="24"/>
    </w:rPr>
  </w:style>
  <w:style w:type="paragraph" w:styleId="a9">
    <w:name w:val="caption"/>
    <w:basedOn w:val="a"/>
    <w:next w:val="a"/>
    <w:link w:val="Char4"/>
    <w:autoRedefine/>
    <w:uiPriority w:val="35"/>
    <w:unhideWhenUsed/>
    <w:qFormat/>
    <w:rsid w:val="0005261D"/>
    <w:pPr>
      <w:keepNext/>
      <w:spacing w:after="120" w:line="276" w:lineRule="auto"/>
      <w:jc w:val="both"/>
    </w:pPr>
    <w:rPr>
      <w:lang w:val="el-GR"/>
    </w:rPr>
  </w:style>
  <w:style w:type="character" w:styleId="-">
    <w:name w:val="Hyperlink"/>
    <w:basedOn w:val="a0"/>
    <w:uiPriority w:val="99"/>
    <w:unhideWhenUsed/>
    <w:rsid w:val="002A2274"/>
    <w:rPr>
      <w:color w:val="0000FF" w:themeColor="hyperlink"/>
      <w:u w:val="single"/>
    </w:rPr>
  </w:style>
  <w:style w:type="character" w:styleId="aa">
    <w:name w:val="Unresolved Mention"/>
    <w:basedOn w:val="a0"/>
    <w:uiPriority w:val="99"/>
    <w:semiHidden/>
    <w:unhideWhenUsed/>
    <w:rsid w:val="002A2274"/>
    <w:rPr>
      <w:color w:val="605E5C"/>
      <w:shd w:val="clear" w:color="auto" w:fill="E1DFDD"/>
    </w:rPr>
  </w:style>
  <w:style w:type="paragraph" w:styleId="Web">
    <w:name w:val="Normal (Web)"/>
    <w:basedOn w:val="a"/>
    <w:uiPriority w:val="99"/>
    <w:unhideWhenUsed/>
    <w:rsid w:val="00B131AC"/>
    <w:pPr>
      <w:widowControl/>
      <w:spacing w:before="100" w:beforeAutospacing="1" w:after="100" w:afterAutospacing="1"/>
    </w:pPr>
    <w:rPr>
      <w:rFonts w:ascii="Times New Roman" w:eastAsia="Times New Roman" w:hAnsi="Times New Roman" w:cs="Times New Roman"/>
      <w:sz w:val="24"/>
      <w:szCs w:val="24"/>
      <w:lang w:val="el-GR" w:eastAsia="el-GR"/>
    </w:rPr>
  </w:style>
  <w:style w:type="character" w:customStyle="1" w:styleId="3Char">
    <w:name w:val="Επικεφαλίδα 3 Char"/>
    <w:basedOn w:val="a0"/>
    <w:link w:val="3"/>
    <w:uiPriority w:val="9"/>
    <w:rsid w:val="00901AD9"/>
    <w:rPr>
      <w:rFonts w:ascii="Verdana" w:eastAsiaTheme="majorEastAsia" w:hAnsi="Verdana" w:cstheme="majorBidi"/>
      <w:b/>
      <w:color w:val="0061A9"/>
      <w:sz w:val="28"/>
      <w:szCs w:val="24"/>
      <w:lang w:val="el-GR"/>
    </w:rPr>
  </w:style>
  <w:style w:type="character" w:styleId="ab">
    <w:name w:val="Strong"/>
    <w:basedOn w:val="a0"/>
    <w:uiPriority w:val="22"/>
    <w:qFormat/>
    <w:rsid w:val="00E63A31"/>
    <w:rPr>
      <w:b/>
      <w:bCs/>
    </w:rPr>
  </w:style>
  <w:style w:type="character" w:styleId="ac">
    <w:name w:val="annotation reference"/>
    <w:basedOn w:val="a0"/>
    <w:uiPriority w:val="99"/>
    <w:semiHidden/>
    <w:unhideWhenUsed/>
    <w:rsid w:val="008C1EF2"/>
    <w:rPr>
      <w:sz w:val="16"/>
      <w:szCs w:val="16"/>
    </w:rPr>
  </w:style>
  <w:style w:type="paragraph" w:styleId="ad">
    <w:name w:val="annotation text"/>
    <w:basedOn w:val="a"/>
    <w:link w:val="Char5"/>
    <w:uiPriority w:val="99"/>
    <w:unhideWhenUsed/>
    <w:rsid w:val="008C1EF2"/>
    <w:rPr>
      <w:sz w:val="20"/>
      <w:szCs w:val="20"/>
    </w:rPr>
  </w:style>
  <w:style w:type="character" w:customStyle="1" w:styleId="Char5">
    <w:name w:val="Κείμενο σχολίου Char"/>
    <w:basedOn w:val="a0"/>
    <w:link w:val="ad"/>
    <w:uiPriority w:val="99"/>
    <w:rsid w:val="008C1EF2"/>
    <w:rPr>
      <w:rFonts w:ascii="Calibri" w:eastAsia="Calibri" w:hAnsi="Calibri" w:cs="Calibri"/>
      <w:sz w:val="20"/>
      <w:szCs w:val="20"/>
    </w:rPr>
  </w:style>
  <w:style w:type="paragraph" w:styleId="ae">
    <w:name w:val="annotation subject"/>
    <w:basedOn w:val="ad"/>
    <w:next w:val="ad"/>
    <w:link w:val="Char6"/>
    <w:uiPriority w:val="99"/>
    <w:semiHidden/>
    <w:unhideWhenUsed/>
    <w:rsid w:val="008C1EF2"/>
    <w:rPr>
      <w:b/>
      <w:bCs/>
    </w:rPr>
  </w:style>
  <w:style w:type="character" w:customStyle="1" w:styleId="Char6">
    <w:name w:val="Θέμα σχολίου Char"/>
    <w:basedOn w:val="Char5"/>
    <w:link w:val="ae"/>
    <w:uiPriority w:val="99"/>
    <w:semiHidden/>
    <w:rsid w:val="008C1EF2"/>
    <w:rPr>
      <w:rFonts w:ascii="Calibri" w:eastAsia="Calibri" w:hAnsi="Calibri" w:cs="Calibri"/>
      <w:b/>
      <w:bCs/>
      <w:sz w:val="20"/>
      <w:szCs w:val="20"/>
    </w:rPr>
  </w:style>
  <w:style w:type="character" w:customStyle="1" w:styleId="8Char">
    <w:name w:val="Επικεφαλίδα 8 Char"/>
    <w:basedOn w:val="a0"/>
    <w:link w:val="8"/>
    <w:uiPriority w:val="9"/>
    <w:semiHidden/>
    <w:rsid w:val="00F018EC"/>
    <w:rPr>
      <w:rFonts w:asciiTheme="majorHAnsi" w:eastAsiaTheme="majorEastAsia" w:hAnsiTheme="majorHAnsi" w:cstheme="majorBidi"/>
      <w:color w:val="272727" w:themeColor="text1" w:themeTint="D8"/>
      <w:sz w:val="21"/>
      <w:szCs w:val="21"/>
    </w:rPr>
  </w:style>
  <w:style w:type="paragraph" w:styleId="af">
    <w:name w:val="table of figures"/>
    <w:basedOn w:val="a"/>
    <w:next w:val="a"/>
    <w:autoRedefine/>
    <w:uiPriority w:val="99"/>
    <w:unhideWhenUsed/>
    <w:qFormat/>
    <w:rsid w:val="00C225A7"/>
    <w:pPr>
      <w:ind w:left="440" w:hanging="440"/>
    </w:pPr>
    <w:rPr>
      <w:rFonts w:asciiTheme="minorHAnsi" w:hAnsiTheme="minorHAnsi" w:cstheme="minorHAnsi"/>
      <w:smallCaps/>
      <w:sz w:val="20"/>
      <w:szCs w:val="20"/>
    </w:rPr>
  </w:style>
  <w:style w:type="table" w:styleId="4-1">
    <w:name w:val="List Table 4 Accent 1"/>
    <w:basedOn w:val="a1"/>
    <w:uiPriority w:val="49"/>
    <w:rsid w:val="00F2260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1">
    <w:name w:val="Style1"/>
    <w:basedOn w:val="a"/>
    <w:link w:val="Style1Char"/>
    <w:qFormat/>
    <w:rsid w:val="000A54E8"/>
    <w:pPr>
      <w:widowControl/>
      <w:spacing w:before="120" w:after="120" w:line="360" w:lineRule="auto"/>
    </w:pPr>
    <w:rPr>
      <w:rFonts w:ascii="Trebuchet MS" w:eastAsiaTheme="minorEastAsia" w:hAnsi="Trebuchet MS" w:cs="Times New Roman"/>
      <w:lang w:eastAsia="el-GR"/>
    </w:rPr>
  </w:style>
  <w:style w:type="paragraph" w:customStyle="1" w:styleId="Style2">
    <w:name w:val="Style2"/>
    <w:basedOn w:val="a8"/>
    <w:link w:val="Style2Char"/>
    <w:qFormat/>
    <w:rsid w:val="00DA2DC5"/>
    <w:rPr>
      <w:rFonts w:ascii="Trebuchet MS" w:hAnsi="Trebuchet MS"/>
      <w:color w:val="057A64"/>
      <w:lang w:val="en-US"/>
    </w:rPr>
  </w:style>
  <w:style w:type="character" w:customStyle="1" w:styleId="Style1Char">
    <w:name w:val="Style1 Char"/>
    <w:basedOn w:val="a0"/>
    <w:link w:val="Style1"/>
    <w:rsid w:val="000A54E8"/>
    <w:rPr>
      <w:rFonts w:ascii="Trebuchet MS" w:eastAsiaTheme="minorEastAsia" w:hAnsi="Trebuchet MS" w:cs="Times New Roman"/>
      <w:lang w:val="el-GR" w:eastAsia="el-GR"/>
    </w:rPr>
  </w:style>
  <w:style w:type="table" w:styleId="40">
    <w:name w:val="Plain Table 4"/>
    <w:basedOn w:val="a1"/>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
    <w:name w:val="Επικεφαλίδα 1 Char"/>
    <w:basedOn w:val="a0"/>
    <w:link w:val="1"/>
    <w:uiPriority w:val="9"/>
    <w:rsid w:val="00901AD9"/>
    <w:rPr>
      <w:rFonts w:ascii="Verdana" w:hAnsi="Verdana"/>
      <w:b/>
      <w:bCs/>
      <w:color w:val="0061A9"/>
      <w:sz w:val="28"/>
      <w:szCs w:val="28"/>
    </w:rPr>
  </w:style>
  <w:style w:type="character" w:customStyle="1" w:styleId="Char3">
    <w:name w:val="Επικεφαλίδα ΠΠ Char"/>
    <w:basedOn w:val="1Char"/>
    <w:link w:val="a8"/>
    <w:uiPriority w:val="39"/>
    <w:rsid w:val="00DA2DC5"/>
    <w:rPr>
      <w:rFonts w:asciiTheme="majorHAnsi" w:eastAsiaTheme="majorEastAsia" w:hAnsiTheme="majorHAnsi" w:cstheme="majorBidi"/>
      <w:b w:val="0"/>
      <w:bCs w:val="0"/>
      <w:color w:val="365F91" w:themeColor="accent1" w:themeShade="BF"/>
      <w:sz w:val="32"/>
      <w:szCs w:val="32"/>
      <w:lang w:val="el-GR" w:eastAsia="el-GR"/>
    </w:rPr>
  </w:style>
  <w:style w:type="character" w:customStyle="1" w:styleId="Style2Char">
    <w:name w:val="Style2 Char"/>
    <w:basedOn w:val="Char3"/>
    <w:link w:val="Style2"/>
    <w:rsid w:val="00DA2DC5"/>
    <w:rPr>
      <w:rFonts w:ascii="Trebuchet MS" w:eastAsiaTheme="majorEastAsia" w:hAnsi="Trebuchet MS" w:cstheme="majorBidi"/>
      <w:b w:val="0"/>
      <w:bCs w:val="0"/>
      <w:color w:val="057A64"/>
      <w:sz w:val="32"/>
      <w:szCs w:val="32"/>
      <w:lang w:val="en-US" w:eastAsia="el-GR"/>
    </w:rPr>
  </w:style>
  <w:style w:type="character" w:customStyle="1" w:styleId="4Char">
    <w:name w:val="Επικεφαλίδα 4 Char"/>
    <w:basedOn w:val="a0"/>
    <w:link w:val="4"/>
    <w:uiPriority w:val="9"/>
    <w:rsid w:val="001B28AC"/>
    <w:rPr>
      <w:rFonts w:ascii="Verdana" w:eastAsiaTheme="majorEastAsia" w:hAnsi="Verdana" w:cstheme="majorBidi"/>
      <w:b/>
      <w:iCs/>
      <w:color w:val="0061A9"/>
      <w:sz w:val="28"/>
      <w:szCs w:val="24"/>
      <w:lang w:val="el-GR"/>
    </w:rPr>
  </w:style>
  <w:style w:type="paragraph" w:styleId="41">
    <w:name w:val="toc 4"/>
    <w:basedOn w:val="a"/>
    <w:next w:val="a"/>
    <w:autoRedefine/>
    <w:uiPriority w:val="39"/>
    <w:unhideWhenUsed/>
    <w:rsid w:val="00BE7886"/>
    <w:pPr>
      <w:ind w:left="660"/>
    </w:pPr>
    <w:rPr>
      <w:rFonts w:asciiTheme="minorHAnsi" w:hAnsiTheme="minorHAnsi" w:cstheme="minorHAnsi"/>
      <w:sz w:val="18"/>
      <w:szCs w:val="18"/>
    </w:rPr>
  </w:style>
  <w:style w:type="paragraph" w:customStyle="1" w:styleId="NextGenHeader1">
    <w:name w:val="NextGen Header 1"/>
    <w:basedOn w:val="Style2"/>
    <w:link w:val="NextGenHeader1Char"/>
    <w:autoRedefine/>
    <w:uiPriority w:val="1"/>
    <w:qFormat/>
    <w:rsid w:val="00374659"/>
    <w:pPr>
      <w:numPr>
        <w:numId w:val="3"/>
      </w:numPr>
      <w:spacing w:before="0"/>
    </w:pPr>
    <w:rPr>
      <w:b/>
      <w:color w:val="39B54A"/>
    </w:rPr>
  </w:style>
  <w:style w:type="paragraph" w:customStyle="1" w:styleId="NextGenHeader2">
    <w:name w:val="NextGen Header 2"/>
    <w:basedOn w:val="1"/>
    <w:link w:val="NextGenHeader2Char"/>
    <w:autoRedefine/>
    <w:qFormat/>
    <w:rsid w:val="00B05616"/>
    <w:pPr>
      <w:tabs>
        <w:tab w:val="num" w:pos="720"/>
      </w:tabs>
      <w:ind w:left="720" w:hanging="720"/>
    </w:pPr>
    <w:rPr>
      <w:color w:val="39B54A"/>
    </w:rPr>
  </w:style>
  <w:style w:type="character" w:customStyle="1" w:styleId="NextGenHeader1Char">
    <w:name w:val="NextGen Header 1 Char"/>
    <w:basedOn w:val="Style2Char"/>
    <w:link w:val="NextGenHeader1"/>
    <w:uiPriority w:val="1"/>
    <w:rsid w:val="00374659"/>
    <w:rPr>
      <w:rFonts w:ascii="Trebuchet MS" w:eastAsiaTheme="majorEastAsia" w:hAnsi="Trebuchet MS" w:cstheme="majorBidi"/>
      <w:b/>
      <w:bCs w:val="0"/>
      <w:color w:val="39B54A"/>
      <w:sz w:val="32"/>
      <w:szCs w:val="32"/>
      <w:lang w:val="en-US" w:eastAsia="el-GR"/>
    </w:rPr>
  </w:style>
  <w:style w:type="paragraph" w:customStyle="1" w:styleId="NextGenChapter">
    <w:name w:val="NextGen Chapter"/>
    <w:basedOn w:val="1"/>
    <w:link w:val="NextGenChapterChar"/>
    <w:qFormat/>
    <w:rsid w:val="00B05616"/>
    <w:pPr>
      <w:spacing w:before="120" w:after="120"/>
      <w:jc w:val="both"/>
    </w:pPr>
    <w:rPr>
      <w:color w:val="39B54A"/>
      <w:sz w:val="32"/>
      <w:szCs w:val="32"/>
    </w:rPr>
  </w:style>
  <w:style w:type="character" w:customStyle="1" w:styleId="NextGenHeader2Char">
    <w:name w:val="NextGen Header 2 Char"/>
    <w:basedOn w:val="1Char"/>
    <w:link w:val="NextGenHeader2"/>
    <w:rsid w:val="00B05616"/>
    <w:rPr>
      <w:rFonts w:ascii="Verdana" w:hAnsi="Verdana"/>
      <w:b/>
      <w:bCs/>
      <w:color w:val="39B54A"/>
      <w:sz w:val="28"/>
      <w:szCs w:val="28"/>
    </w:rPr>
  </w:style>
  <w:style w:type="paragraph" w:customStyle="1" w:styleId="NextGenSubchapter11">
    <w:name w:val="NextGen Subchapter 1.1"/>
    <w:basedOn w:val="1"/>
    <w:link w:val="NextGenSubchapter11Char"/>
    <w:qFormat/>
    <w:rsid w:val="00B05616"/>
    <w:pPr>
      <w:spacing w:before="120" w:after="120"/>
      <w:jc w:val="both"/>
    </w:pPr>
    <w:rPr>
      <w:color w:val="39B54A"/>
    </w:rPr>
  </w:style>
  <w:style w:type="character" w:customStyle="1" w:styleId="NextGenChapterChar">
    <w:name w:val="NextGen Chapter Char"/>
    <w:basedOn w:val="1Char"/>
    <w:link w:val="NextGenChapter"/>
    <w:rsid w:val="00B05616"/>
    <w:rPr>
      <w:rFonts w:ascii="Verdana" w:hAnsi="Verdana"/>
      <w:b/>
      <w:bCs/>
      <w:color w:val="39B54A"/>
      <w:sz w:val="32"/>
      <w:szCs w:val="32"/>
    </w:rPr>
  </w:style>
  <w:style w:type="paragraph" w:customStyle="1" w:styleId="CRONUStext">
    <w:name w:val="CRONUS text"/>
    <w:basedOn w:val="a"/>
    <w:link w:val="CRONUStextChar"/>
    <w:qFormat/>
    <w:rsid w:val="003535A5"/>
    <w:pPr>
      <w:spacing w:line="360" w:lineRule="auto"/>
      <w:jc w:val="both"/>
    </w:pPr>
    <w:rPr>
      <w:rFonts w:ascii="Trebuchet MS" w:hAnsi="Trebuchet MS"/>
    </w:rPr>
  </w:style>
  <w:style w:type="character" w:customStyle="1" w:styleId="NextGenSubchapter11Char">
    <w:name w:val="NextGen Subchapter 1.1 Char"/>
    <w:basedOn w:val="1Char"/>
    <w:link w:val="NextGenSubchapter11"/>
    <w:rsid w:val="00B05616"/>
    <w:rPr>
      <w:rFonts w:ascii="Verdana" w:hAnsi="Verdana"/>
      <w:b/>
      <w:bCs/>
      <w:color w:val="39B54A"/>
      <w:sz w:val="28"/>
      <w:szCs w:val="28"/>
    </w:rPr>
  </w:style>
  <w:style w:type="paragraph" w:customStyle="1" w:styleId="CRONUSLabel">
    <w:name w:val="CRONUS Label"/>
    <w:basedOn w:val="a9"/>
    <w:link w:val="CRONUSLabelChar"/>
    <w:qFormat/>
    <w:rsid w:val="00FE34BB"/>
  </w:style>
  <w:style w:type="character" w:customStyle="1" w:styleId="CRONUStextChar">
    <w:name w:val="CRONUS text Char"/>
    <w:basedOn w:val="a0"/>
    <w:link w:val="CRONUStext"/>
    <w:rsid w:val="003535A5"/>
    <w:rPr>
      <w:rFonts w:ascii="Trebuchet MS" w:eastAsia="Calibri" w:hAnsi="Trebuchet MS" w:cs="Calibri"/>
    </w:rPr>
  </w:style>
  <w:style w:type="paragraph" w:customStyle="1" w:styleId="CRONUSTableTitle">
    <w:name w:val="CRONUS Table Title"/>
    <w:basedOn w:val="a9"/>
    <w:link w:val="CRONUSTableTitleChar"/>
    <w:qFormat/>
    <w:rsid w:val="00FE34BB"/>
  </w:style>
  <w:style w:type="character" w:customStyle="1" w:styleId="Char4">
    <w:name w:val="Λεζάντα Char"/>
    <w:basedOn w:val="a0"/>
    <w:link w:val="a9"/>
    <w:uiPriority w:val="35"/>
    <w:rsid w:val="0005261D"/>
    <w:rPr>
      <w:lang w:val="el-GR"/>
    </w:rPr>
  </w:style>
  <w:style w:type="character" w:customStyle="1" w:styleId="CRONUSLabelChar">
    <w:name w:val="CRONUS Label Char"/>
    <w:basedOn w:val="Char4"/>
    <w:link w:val="CRONUSLabel"/>
    <w:rsid w:val="00FE34BB"/>
    <w:rPr>
      <w:rFonts w:ascii="Trebuchet MS" w:eastAsia="Calibri" w:hAnsi="Trebuchet MS" w:cs="Calibri"/>
      <w:b w:val="0"/>
      <w:bCs w:val="0"/>
      <w:i w:val="0"/>
      <w:iCs w:val="0"/>
      <w:color w:val="1F497D" w:themeColor="text2"/>
      <w:sz w:val="18"/>
      <w:szCs w:val="18"/>
      <w:lang w:val="el-GR"/>
    </w:rPr>
  </w:style>
  <w:style w:type="paragraph" w:customStyle="1" w:styleId="CRONUSTableHeader">
    <w:name w:val="CRONUS Table Header"/>
    <w:basedOn w:val="a"/>
    <w:link w:val="CRONUSTableHeaderChar"/>
    <w:qFormat/>
    <w:rsid w:val="00FE34BB"/>
    <w:pPr>
      <w:spacing w:before="60" w:after="60"/>
      <w:jc w:val="center"/>
    </w:pPr>
    <w:rPr>
      <w:rFonts w:ascii="Trebuchet MS" w:hAnsi="Trebuchet MS"/>
      <w:b/>
      <w:color w:val="FFFFFF" w:themeColor="background1"/>
      <w:szCs w:val="24"/>
    </w:rPr>
  </w:style>
  <w:style w:type="character" w:customStyle="1" w:styleId="CRONUSTableTitleChar">
    <w:name w:val="CRONUS Table Title Char"/>
    <w:basedOn w:val="Char4"/>
    <w:link w:val="CRONUSTableTitle"/>
    <w:rsid w:val="00FE34BB"/>
    <w:rPr>
      <w:rFonts w:ascii="Trebuchet MS" w:eastAsia="Calibri" w:hAnsi="Trebuchet MS" w:cs="Calibri"/>
      <w:b w:val="0"/>
      <w:bCs w:val="0"/>
      <w:i w:val="0"/>
      <w:iCs w:val="0"/>
      <w:color w:val="1F497D" w:themeColor="text2"/>
      <w:sz w:val="18"/>
      <w:szCs w:val="18"/>
      <w:lang w:val="el-GR"/>
    </w:rPr>
  </w:style>
  <w:style w:type="paragraph" w:customStyle="1" w:styleId="CRONUSTableContent">
    <w:name w:val="CRONUS Table Content"/>
    <w:basedOn w:val="a"/>
    <w:link w:val="CRONUSTableContentChar"/>
    <w:qFormat/>
    <w:rsid w:val="00FE34BB"/>
    <w:pPr>
      <w:spacing w:before="60" w:after="60"/>
      <w:ind w:left="113"/>
    </w:pPr>
    <w:rPr>
      <w:rFonts w:ascii="Trebuchet MS" w:hAnsi="Trebuchet MS"/>
      <w:szCs w:val="24"/>
    </w:rPr>
  </w:style>
  <w:style w:type="character" w:customStyle="1" w:styleId="CRONUSTableHeaderChar">
    <w:name w:val="CRONUS Table Header Char"/>
    <w:basedOn w:val="a0"/>
    <w:link w:val="CRONUSTableHeader"/>
    <w:rsid w:val="00FE34BB"/>
    <w:rPr>
      <w:rFonts w:ascii="Trebuchet MS" w:eastAsia="Calibri" w:hAnsi="Trebuchet MS" w:cs="Calibri"/>
      <w:b/>
      <w:color w:val="FFFFFF" w:themeColor="background1"/>
      <w:szCs w:val="24"/>
    </w:rPr>
  </w:style>
  <w:style w:type="character" w:customStyle="1" w:styleId="CRONUSTableContentChar">
    <w:name w:val="CRONUS Table Content Char"/>
    <w:basedOn w:val="a0"/>
    <w:link w:val="CRONUSTableContent"/>
    <w:rsid w:val="00FE34BB"/>
    <w:rPr>
      <w:rFonts w:ascii="Trebuchet MS" w:eastAsia="Calibri" w:hAnsi="Trebuchet MS" w:cs="Calibri"/>
      <w:szCs w:val="24"/>
    </w:rPr>
  </w:style>
  <w:style w:type="character" w:customStyle="1" w:styleId="Char">
    <w:name w:val="Τίτλος Char"/>
    <w:basedOn w:val="a0"/>
    <w:link w:val="a3"/>
    <w:uiPriority w:val="10"/>
    <w:rsid w:val="003D1D91"/>
    <w:rPr>
      <w:rFonts w:ascii="Calibri" w:eastAsia="Calibri" w:hAnsi="Calibri" w:cs="Calibri"/>
      <w:b/>
      <w:bCs/>
      <w:sz w:val="52"/>
      <w:szCs w:val="52"/>
    </w:rPr>
  </w:style>
  <w:style w:type="paragraph" w:styleId="30">
    <w:name w:val="toc 3"/>
    <w:basedOn w:val="a"/>
    <w:next w:val="a"/>
    <w:autoRedefine/>
    <w:uiPriority w:val="39"/>
    <w:unhideWhenUsed/>
    <w:rsid w:val="0098566E"/>
    <w:pPr>
      <w:ind w:left="440"/>
    </w:pPr>
    <w:rPr>
      <w:rFonts w:asciiTheme="minorHAnsi" w:hAnsiTheme="minorHAnsi" w:cstheme="minorHAnsi"/>
      <w:i/>
      <w:iCs/>
      <w:sz w:val="20"/>
      <w:szCs w:val="20"/>
    </w:rPr>
  </w:style>
  <w:style w:type="paragraph" w:styleId="50">
    <w:name w:val="toc 5"/>
    <w:basedOn w:val="a"/>
    <w:next w:val="a"/>
    <w:autoRedefine/>
    <w:uiPriority w:val="39"/>
    <w:unhideWhenUsed/>
    <w:rsid w:val="003D1D91"/>
    <w:pPr>
      <w:ind w:left="880"/>
    </w:pPr>
    <w:rPr>
      <w:rFonts w:asciiTheme="minorHAnsi" w:hAnsiTheme="minorHAnsi" w:cstheme="minorHAnsi"/>
      <w:sz w:val="18"/>
      <w:szCs w:val="18"/>
    </w:rPr>
  </w:style>
  <w:style w:type="paragraph" w:styleId="60">
    <w:name w:val="toc 6"/>
    <w:basedOn w:val="a"/>
    <w:next w:val="a"/>
    <w:autoRedefine/>
    <w:uiPriority w:val="39"/>
    <w:unhideWhenUsed/>
    <w:rsid w:val="003D1D91"/>
    <w:pPr>
      <w:ind w:left="1100"/>
    </w:pPr>
    <w:rPr>
      <w:rFonts w:asciiTheme="minorHAnsi" w:hAnsiTheme="minorHAnsi" w:cstheme="minorHAnsi"/>
      <w:sz w:val="18"/>
      <w:szCs w:val="18"/>
    </w:rPr>
  </w:style>
  <w:style w:type="paragraph" w:styleId="70">
    <w:name w:val="toc 7"/>
    <w:basedOn w:val="a"/>
    <w:next w:val="a"/>
    <w:autoRedefine/>
    <w:uiPriority w:val="39"/>
    <w:unhideWhenUsed/>
    <w:rsid w:val="003D1D91"/>
    <w:pPr>
      <w:ind w:left="1320"/>
    </w:pPr>
    <w:rPr>
      <w:rFonts w:asciiTheme="minorHAnsi" w:hAnsiTheme="minorHAnsi" w:cstheme="minorHAnsi"/>
      <w:sz w:val="18"/>
      <w:szCs w:val="18"/>
    </w:rPr>
  </w:style>
  <w:style w:type="paragraph" w:styleId="80">
    <w:name w:val="toc 8"/>
    <w:basedOn w:val="a"/>
    <w:next w:val="a"/>
    <w:autoRedefine/>
    <w:uiPriority w:val="39"/>
    <w:unhideWhenUsed/>
    <w:rsid w:val="003D1D91"/>
    <w:pPr>
      <w:ind w:left="1540"/>
    </w:pPr>
    <w:rPr>
      <w:rFonts w:asciiTheme="minorHAnsi" w:hAnsiTheme="minorHAnsi" w:cstheme="minorHAnsi"/>
      <w:sz w:val="18"/>
      <w:szCs w:val="18"/>
    </w:rPr>
  </w:style>
  <w:style w:type="paragraph" w:styleId="90">
    <w:name w:val="toc 9"/>
    <w:basedOn w:val="a"/>
    <w:next w:val="a"/>
    <w:autoRedefine/>
    <w:uiPriority w:val="39"/>
    <w:unhideWhenUsed/>
    <w:rsid w:val="003D1D91"/>
    <w:pPr>
      <w:ind w:left="1760"/>
    </w:pPr>
    <w:rPr>
      <w:rFonts w:asciiTheme="minorHAnsi" w:hAnsiTheme="minorHAnsi" w:cstheme="minorHAnsi"/>
      <w:sz w:val="18"/>
      <w:szCs w:val="18"/>
    </w:rPr>
  </w:style>
  <w:style w:type="paragraph" w:customStyle="1" w:styleId="CRONUSSubchapter111">
    <w:name w:val="CRONUS Subchapter 1.1.1"/>
    <w:basedOn w:val="3"/>
    <w:link w:val="CRONUSSubchapter111Char"/>
    <w:autoRedefine/>
    <w:qFormat/>
    <w:rsid w:val="006230CD"/>
    <w:pPr>
      <w:numPr>
        <w:ilvl w:val="0"/>
      </w:numPr>
      <w:tabs>
        <w:tab w:val="num" w:pos="2160"/>
      </w:tabs>
      <w:spacing w:before="120" w:after="120"/>
      <w:ind w:left="2160" w:hanging="720"/>
    </w:pPr>
    <w:rPr>
      <w:bCs/>
      <w:color w:val="057A64"/>
      <w:szCs w:val="28"/>
    </w:rPr>
  </w:style>
  <w:style w:type="character" w:customStyle="1" w:styleId="CRONUSSubchapter111Char">
    <w:name w:val="CRONUS Subchapter 1.1.1 Char"/>
    <w:basedOn w:val="3Char"/>
    <w:link w:val="CRONUSSubchapter111"/>
    <w:rsid w:val="006230CD"/>
    <w:rPr>
      <w:rFonts w:ascii="Verdana" w:eastAsiaTheme="majorEastAsia" w:hAnsi="Verdana" w:cstheme="majorBidi"/>
      <w:b/>
      <w:bCs/>
      <w:color w:val="057A64"/>
      <w:sz w:val="28"/>
      <w:szCs w:val="28"/>
      <w:lang w:val="el-GR"/>
    </w:rPr>
  </w:style>
  <w:style w:type="paragraph" w:styleId="af0">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12">
    <w:name w:val="12"/>
    <w:basedOn w:val="a1"/>
    <w:tblPr>
      <w:tblStyleRowBandSize w:val="1"/>
      <w:tblStyleColBandSize w:val="1"/>
    </w:tblPr>
  </w:style>
  <w:style w:type="table" w:customStyle="1" w:styleId="11">
    <w:name w:val="11"/>
    <w:basedOn w:val="a1"/>
    <w:tblPr>
      <w:tblStyleRowBandSize w:val="1"/>
      <w:tblStyleColBandSize w:val="1"/>
      <w:tblCellMar>
        <w:left w:w="115" w:type="dxa"/>
        <w:right w:w="115" w:type="dxa"/>
      </w:tblCellMar>
    </w:tblPr>
  </w:style>
  <w:style w:type="table" w:customStyle="1" w:styleId="100">
    <w:name w:val="10"/>
    <w:basedOn w:val="a1"/>
    <w:tblPr>
      <w:tblStyleRowBandSize w:val="1"/>
      <w:tblStyleColBandSize w:val="1"/>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91">
    <w:name w:val="9"/>
    <w:basedOn w:val="a1"/>
    <w:tblPr>
      <w:tblStyleRowBandSize w:val="1"/>
      <w:tblStyleColBandSize w:val="1"/>
    </w:tblPr>
  </w:style>
  <w:style w:type="table" w:customStyle="1" w:styleId="81">
    <w:name w:val="8"/>
    <w:basedOn w:val="a1"/>
    <w:tblPr>
      <w:tblStyleRowBandSize w:val="1"/>
      <w:tblStyleColBandSize w:val="1"/>
    </w:tblPr>
  </w:style>
  <w:style w:type="paragraph" w:customStyle="1" w:styleId="paragraph">
    <w:name w:val="paragraph"/>
    <w:basedOn w:val="a"/>
    <w:rsid w:val="0026022C"/>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a0"/>
    <w:rsid w:val="0026022C"/>
  </w:style>
  <w:style w:type="character" w:customStyle="1" w:styleId="eop">
    <w:name w:val="eop"/>
    <w:basedOn w:val="a0"/>
    <w:rsid w:val="0026022C"/>
  </w:style>
  <w:style w:type="numbering" w:customStyle="1" w:styleId="CurrentList1">
    <w:name w:val="Current List1"/>
    <w:uiPriority w:val="99"/>
    <w:rsid w:val="00B90779"/>
  </w:style>
  <w:style w:type="character" w:customStyle="1" w:styleId="7Char">
    <w:name w:val="Επικεφαλίδα 7 Char"/>
    <w:basedOn w:val="a0"/>
    <w:link w:val="7"/>
    <w:uiPriority w:val="9"/>
    <w:semiHidden/>
    <w:rsid w:val="008948AD"/>
    <w:rPr>
      <w:rFonts w:asciiTheme="majorHAnsi" w:eastAsiaTheme="majorEastAsia" w:hAnsiTheme="majorHAnsi" w:cstheme="majorBidi"/>
      <w:i/>
      <w:iCs/>
      <w:color w:val="243F60" w:themeColor="accent1" w:themeShade="7F"/>
      <w:lang w:val="el-GR" w:eastAsia="en-US"/>
    </w:rPr>
  </w:style>
  <w:style w:type="character" w:customStyle="1" w:styleId="9Char">
    <w:name w:val="Επικεφαλίδα 9 Char"/>
    <w:basedOn w:val="a0"/>
    <w:link w:val="9"/>
    <w:uiPriority w:val="9"/>
    <w:semiHidden/>
    <w:rsid w:val="008948AD"/>
    <w:rPr>
      <w:rFonts w:asciiTheme="majorHAnsi" w:eastAsiaTheme="majorEastAsia" w:hAnsiTheme="majorHAnsi" w:cstheme="majorBidi"/>
      <w:i/>
      <w:iCs/>
      <w:color w:val="272727" w:themeColor="text1" w:themeTint="D8"/>
      <w:sz w:val="21"/>
      <w:szCs w:val="21"/>
      <w:lang w:val="el-GR" w:eastAsia="en-US"/>
    </w:rPr>
  </w:style>
  <w:style w:type="paragraph" w:styleId="af1">
    <w:name w:val="Balloon Text"/>
    <w:basedOn w:val="a"/>
    <w:link w:val="Char7"/>
    <w:uiPriority w:val="99"/>
    <w:semiHidden/>
    <w:unhideWhenUsed/>
    <w:rsid w:val="008948AD"/>
    <w:pPr>
      <w:widowControl/>
      <w:jc w:val="both"/>
    </w:pPr>
    <w:rPr>
      <w:rFonts w:asciiTheme="minorHAnsi" w:eastAsiaTheme="minorHAnsi" w:hAnsiTheme="minorHAnsi" w:cs="Tahoma"/>
      <w:sz w:val="16"/>
      <w:szCs w:val="16"/>
      <w:lang w:val="el-GR"/>
    </w:rPr>
  </w:style>
  <w:style w:type="character" w:customStyle="1" w:styleId="Char7">
    <w:name w:val="Κείμενο πλαισίου Char"/>
    <w:basedOn w:val="a0"/>
    <w:link w:val="af1"/>
    <w:uiPriority w:val="99"/>
    <w:semiHidden/>
    <w:rsid w:val="008948AD"/>
    <w:rPr>
      <w:rFonts w:asciiTheme="minorHAnsi" w:eastAsiaTheme="minorHAnsi" w:hAnsiTheme="minorHAnsi" w:cs="Tahoma"/>
      <w:sz w:val="16"/>
      <w:szCs w:val="16"/>
      <w:lang w:val="el-GR" w:eastAsia="en-US"/>
    </w:rPr>
  </w:style>
  <w:style w:type="paragraph" w:styleId="af2">
    <w:name w:val="No Spacing"/>
    <w:link w:val="Char8"/>
    <w:uiPriority w:val="1"/>
    <w:qFormat/>
    <w:rsid w:val="008948AD"/>
    <w:pPr>
      <w:widowControl/>
    </w:pPr>
    <w:rPr>
      <w:rFonts w:asciiTheme="minorHAnsi" w:eastAsiaTheme="minorEastAsia" w:hAnsiTheme="minorHAnsi" w:cstheme="minorHAnsi"/>
      <w:lang w:eastAsia="ja-JP"/>
    </w:rPr>
  </w:style>
  <w:style w:type="character" w:customStyle="1" w:styleId="Char8">
    <w:name w:val="Χωρίς διάστιχο Char"/>
    <w:basedOn w:val="a0"/>
    <w:link w:val="af2"/>
    <w:uiPriority w:val="1"/>
    <w:rsid w:val="008948AD"/>
    <w:rPr>
      <w:rFonts w:asciiTheme="minorHAnsi" w:eastAsiaTheme="minorEastAsia" w:hAnsiTheme="minorHAnsi" w:cstheme="minorHAnsi"/>
      <w:lang w:eastAsia="ja-JP"/>
    </w:rPr>
  </w:style>
  <w:style w:type="character" w:customStyle="1" w:styleId="2Char">
    <w:name w:val="Επικεφαλίδα 2 Char"/>
    <w:basedOn w:val="a0"/>
    <w:link w:val="2"/>
    <w:uiPriority w:val="9"/>
    <w:rsid w:val="00901AD9"/>
    <w:rPr>
      <w:rFonts w:ascii="Verdana" w:eastAsia="Trebuchet MS" w:hAnsi="Verdana" w:cs="Trebuchet MS"/>
      <w:b/>
      <w:color w:val="0061A9"/>
      <w:sz w:val="28"/>
      <w:szCs w:val="28"/>
      <w:lang w:val="el-GR"/>
    </w:rPr>
  </w:style>
  <w:style w:type="table" w:styleId="1-4">
    <w:name w:val="Medium Grid 1 Accent 4"/>
    <w:basedOn w:val="a1"/>
    <w:uiPriority w:val="67"/>
    <w:rsid w:val="008948AD"/>
    <w:pPr>
      <w:widowControl/>
    </w:pPr>
    <w:rPr>
      <w:rFonts w:ascii="Tahoma" w:eastAsiaTheme="minorHAnsi" w:hAnsi="Tahoma" w:cstheme="minorHAnsi"/>
      <w:lang w:val="el-G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C85FA4"/>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af3">
    <w:name w:val="Light Shading"/>
    <w:basedOn w:val="a1"/>
    <w:uiPriority w:val="60"/>
    <w:rsid w:val="008948AD"/>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2-2">
    <w:name w:val="Medium Shading 2 Accent 2"/>
    <w:basedOn w:val="a1"/>
    <w:uiPriority w:val="64"/>
    <w:rsid w:val="008948AD"/>
    <w:pPr>
      <w:widowControl/>
    </w:pPr>
    <w:rPr>
      <w:rFonts w:asciiTheme="minorHAnsi" w:eastAsiaTheme="minorHAnsi" w:hAnsiTheme="minorHAnsi" w:cstheme="minorHAnsi"/>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3-2">
    <w:name w:val="Medium Grid 3 Accent 2"/>
    <w:basedOn w:val="a1"/>
    <w:uiPriority w:val="69"/>
    <w:rsid w:val="008948AD"/>
    <w:pPr>
      <w:widowControl/>
    </w:pPr>
    <w:rPr>
      <w:rFonts w:ascii="Tahoma" w:eastAsiaTheme="minorHAnsi" w:hAnsi="Tahoma"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5FA4"/>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13">
    <w:name w:val="Plain Table 1"/>
    <w:basedOn w:val="a1"/>
    <w:uiPriority w:val="41"/>
    <w:rsid w:val="008948AD"/>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31">
    <w:name w:val="Medium Grid 3"/>
    <w:basedOn w:val="a1"/>
    <w:uiPriority w:val="69"/>
    <w:rsid w:val="008948AD"/>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af4">
    <w:name w:val="Grid Table Light"/>
    <w:basedOn w:val="a1"/>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character" w:customStyle="1" w:styleId="5Char">
    <w:name w:val="Επικεφαλίδα 5 Char"/>
    <w:basedOn w:val="a0"/>
    <w:link w:val="5"/>
    <w:uiPriority w:val="9"/>
    <w:semiHidden/>
    <w:rsid w:val="008948AD"/>
    <w:rPr>
      <w:rFonts w:ascii="Verdana" w:hAnsi="Verdana"/>
      <w:b/>
    </w:rPr>
  </w:style>
  <w:style w:type="character" w:customStyle="1" w:styleId="6Char">
    <w:name w:val="Επικεφαλίδα 6 Char"/>
    <w:basedOn w:val="a0"/>
    <w:link w:val="6"/>
    <w:uiPriority w:val="9"/>
    <w:semiHidden/>
    <w:rsid w:val="008948AD"/>
    <w:rPr>
      <w:rFonts w:ascii="Verdana" w:hAnsi="Verdana"/>
      <w:b/>
      <w:sz w:val="20"/>
      <w:szCs w:val="20"/>
    </w:rPr>
  </w:style>
  <w:style w:type="table" w:customStyle="1" w:styleId="TableGrid1">
    <w:name w:val="Table Grid1"/>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7"/>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7"/>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a1"/>
    <w:next w:val="a7"/>
    <w:uiPriority w:val="99"/>
    <w:rsid w:val="008948AD"/>
    <w:pPr>
      <w:widowControl/>
    </w:pPr>
    <w:rPr>
      <w:rFonts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a1"/>
    <w:next w:val="af4"/>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paragraph" w:customStyle="1" w:styleId="Heading1beforeTOC">
    <w:name w:val="Heading 1 before TOC"/>
    <w:link w:val="Heading1beforeTOCChar"/>
    <w:qFormat/>
    <w:rsid w:val="008948AD"/>
    <w:pPr>
      <w:widowControl/>
      <w:spacing w:after="200" w:line="276" w:lineRule="auto"/>
      <w:ind w:left="709" w:hanging="709"/>
    </w:pPr>
    <w:rPr>
      <w:rFonts w:asciiTheme="minorHAnsi" w:eastAsiaTheme="majorEastAsia" w:hAnsiTheme="minorHAnsi" w:cstheme="majorBidi"/>
      <w:b/>
      <w:bCs/>
      <w:color w:val="3B57A4"/>
      <w:sz w:val="36"/>
      <w:szCs w:val="28"/>
    </w:rPr>
  </w:style>
  <w:style w:type="table" w:customStyle="1" w:styleId="TableGrid8">
    <w:name w:val="Table Grid8"/>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beforeTOCChar">
    <w:name w:val="Heading 1 before TOC Char"/>
    <w:basedOn w:val="1Char"/>
    <w:link w:val="Heading1beforeTOC"/>
    <w:rsid w:val="008948AD"/>
    <w:rPr>
      <w:rFonts w:asciiTheme="minorHAnsi" w:eastAsiaTheme="majorEastAsia" w:hAnsiTheme="minorHAnsi" w:cstheme="majorBidi"/>
      <w:b/>
      <w:bCs/>
      <w:color w:val="3B57A4"/>
      <w:sz w:val="36"/>
      <w:szCs w:val="28"/>
      <w:lang w:val="en-GB" w:eastAsia="en-US"/>
    </w:rPr>
  </w:style>
  <w:style w:type="table" w:customStyle="1" w:styleId="TableGrid9">
    <w:name w:val="Table Grid9"/>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Παράγραφος λίστας Char"/>
    <w:basedOn w:val="a0"/>
    <w:link w:val="a4"/>
    <w:uiPriority w:val="34"/>
    <w:rsid w:val="008948AD"/>
  </w:style>
  <w:style w:type="paragraph" w:styleId="af5">
    <w:name w:val="Body Text"/>
    <w:basedOn w:val="a"/>
    <w:link w:val="Char9"/>
    <w:uiPriority w:val="99"/>
    <w:semiHidden/>
    <w:unhideWhenUsed/>
    <w:rsid w:val="008948AD"/>
    <w:pPr>
      <w:widowControl/>
      <w:spacing w:after="120" w:line="276" w:lineRule="auto"/>
      <w:jc w:val="both"/>
    </w:pPr>
    <w:rPr>
      <w:rFonts w:asciiTheme="minorHAnsi" w:eastAsiaTheme="minorHAnsi" w:hAnsiTheme="minorHAnsi" w:cstheme="minorHAnsi"/>
      <w:lang w:val="el-GR"/>
    </w:rPr>
  </w:style>
  <w:style w:type="character" w:customStyle="1" w:styleId="Char9">
    <w:name w:val="Σώμα κειμένου Char"/>
    <w:basedOn w:val="a0"/>
    <w:link w:val="af5"/>
    <w:uiPriority w:val="99"/>
    <w:semiHidden/>
    <w:rsid w:val="008948AD"/>
    <w:rPr>
      <w:rFonts w:asciiTheme="minorHAnsi" w:eastAsiaTheme="minorHAnsi" w:hAnsiTheme="minorHAnsi" w:cstheme="minorHAnsi"/>
      <w:lang w:val="el-GR" w:eastAsia="en-US"/>
    </w:rPr>
  </w:style>
  <w:style w:type="paragraph" w:customStyle="1" w:styleId="TableParagraph">
    <w:name w:val="Table Paragraph"/>
    <w:basedOn w:val="a"/>
    <w:uiPriority w:val="1"/>
    <w:qFormat/>
    <w:rsid w:val="008948AD"/>
    <w:pPr>
      <w:autoSpaceDE w:val="0"/>
      <w:autoSpaceDN w:val="0"/>
      <w:spacing w:before="41"/>
    </w:pPr>
    <w:rPr>
      <w:rFonts w:ascii="Times New Roman" w:eastAsia="Times New Roman" w:hAnsi="Times New Roman" w:cs="Times New Roman"/>
    </w:rPr>
  </w:style>
  <w:style w:type="character" w:styleId="-0">
    <w:name w:val="FollowedHyperlink"/>
    <w:basedOn w:val="a0"/>
    <w:uiPriority w:val="99"/>
    <w:semiHidden/>
    <w:unhideWhenUsed/>
    <w:rsid w:val="008948AD"/>
    <w:rPr>
      <w:color w:val="800080" w:themeColor="followedHyperlink"/>
      <w:u w:val="single"/>
    </w:rPr>
  </w:style>
  <w:style w:type="paragraph" w:styleId="af6">
    <w:name w:val="Revision"/>
    <w:hidden/>
    <w:uiPriority w:val="99"/>
    <w:semiHidden/>
    <w:rsid w:val="008948AD"/>
    <w:pPr>
      <w:widowControl/>
    </w:pPr>
    <w:rPr>
      <w:rFonts w:asciiTheme="minorHAnsi" w:eastAsiaTheme="minorHAnsi" w:hAnsiTheme="minorHAnsi" w:cstheme="minorHAnsi"/>
      <w:lang w:val="el-GR"/>
    </w:rPr>
  </w:style>
  <w:style w:type="paragraph" w:customStyle="1" w:styleId="Default">
    <w:name w:val="Default"/>
    <w:rsid w:val="008948AD"/>
    <w:pPr>
      <w:widowControl/>
      <w:autoSpaceDE w:val="0"/>
      <w:autoSpaceDN w:val="0"/>
      <w:adjustRightInd w:val="0"/>
    </w:pPr>
    <w:rPr>
      <w:rFonts w:eastAsiaTheme="minorHAnsi"/>
      <w:color w:val="000000"/>
      <w:sz w:val="24"/>
      <w:szCs w:val="24"/>
    </w:rPr>
  </w:style>
  <w:style w:type="paragraph" w:styleId="af7">
    <w:name w:val="footnote text"/>
    <w:basedOn w:val="a"/>
    <w:link w:val="Chara"/>
    <w:uiPriority w:val="99"/>
    <w:semiHidden/>
    <w:unhideWhenUsed/>
    <w:rsid w:val="008948AD"/>
    <w:pPr>
      <w:widowControl/>
      <w:jc w:val="both"/>
    </w:pPr>
    <w:rPr>
      <w:rFonts w:asciiTheme="minorHAnsi" w:eastAsiaTheme="minorHAnsi" w:hAnsiTheme="minorHAnsi" w:cstheme="minorHAnsi"/>
      <w:sz w:val="20"/>
      <w:szCs w:val="20"/>
      <w:lang w:val="el-GR"/>
    </w:rPr>
  </w:style>
  <w:style w:type="character" w:customStyle="1" w:styleId="Chara">
    <w:name w:val="Κείμενο υποσημείωσης Char"/>
    <w:basedOn w:val="a0"/>
    <w:link w:val="af7"/>
    <w:uiPriority w:val="99"/>
    <w:semiHidden/>
    <w:rsid w:val="008948AD"/>
    <w:rPr>
      <w:rFonts w:asciiTheme="minorHAnsi" w:eastAsiaTheme="minorHAnsi" w:hAnsiTheme="minorHAnsi" w:cstheme="minorHAnsi"/>
      <w:sz w:val="20"/>
      <w:szCs w:val="20"/>
      <w:lang w:val="el-GR" w:eastAsia="en-US"/>
    </w:rPr>
  </w:style>
  <w:style w:type="character" w:styleId="af8">
    <w:name w:val="footnote reference"/>
    <w:basedOn w:val="a0"/>
    <w:uiPriority w:val="99"/>
    <w:semiHidden/>
    <w:unhideWhenUsed/>
    <w:rsid w:val="008948AD"/>
    <w:rPr>
      <w:vertAlign w:val="superscript"/>
    </w:rPr>
  </w:style>
  <w:style w:type="table" w:customStyle="1" w:styleId="71">
    <w:name w:val="7"/>
    <w:basedOn w:val="a1"/>
    <w:tblPr>
      <w:tblStyleRowBandSize w:val="1"/>
      <w:tblStyleColBandSize w:val="1"/>
      <w:tblCellMar>
        <w:left w:w="115" w:type="dxa"/>
        <w:right w:w="115" w:type="dxa"/>
      </w:tblCellMar>
    </w:tblPr>
  </w:style>
  <w:style w:type="table" w:customStyle="1" w:styleId="61">
    <w:name w:val="6"/>
    <w:basedOn w:val="a1"/>
    <w:tblPr>
      <w:tblStyleRowBandSize w:val="1"/>
      <w:tblStyleColBandSize w:val="1"/>
      <w:tblCellMar>
        <w:left w:w="115" w:type="dxa"/>
        <w:right w:w="115" w:type="dxa"/>
      </w:tblCellMar>
    </w:tblPr>
  </w:style>
  <w:style w:type="table" w:customStyle="1" w:styleId="51">
    <w:name w:val="5"/>
    <w:basedOn w:val="a1"/>
    <w:tblPr>
      <w:tblStyleRowBandSize w:val="1"/>
      <w:tblStyleColBandSize w:val="1"/>
      <w:tblCellMar>
        <w:left w:w="115" w:type="dxa"/>
        <w:right w:w="115" w:type="dxa"/>
      </w:tblCellMar>
    </w:tblPr>
  </w:style>
  <w:style w:type="table" w:customStyle="1" w:styleId="42">
    <w:name w:val="4"/>
    <w:basedOn w:val="a1"/>
    <w:tblPr>
      <w:tblStyleRowBandSize w:val="1"/>
      <w:tblStyleColBandSize w:val="1"/>
      <w:tblCellMar>
        <w:left w:w="115" w:type="dxa"/>
        <w:right w:w="115" w:type="dxa"/>
      </w:tblCellMar>
    </w:tblPr>
  </w:style>
  <w:style w:type="table" w:customStyle="1" w:styleId="32">
    <w:name w:val="3"/>
    <w:basedOn w:val="a1"/>
    <w:tblPr>
      <w:tblStyleRowBandSize w:val="1"/>
      <w:tblStyleColBandSize w:val="1"/>
      <w:tblCellMar>
        <w:left w:w="115" w:type="dxa"/>
        <w:right w:w="115" w:type="dxa"/>
      </w:tblCellMar>
    </w:tblPr>
  </w:style>
  <w:style w:type="table" w:customStyle="1" w:styleId="21">
    <w:name w:val="2"/>
    <w:basedOn w:val="a1"/>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4">
    <w:name w:val="1"/>
    <w:basedOn w:val="a1"/>
    <w:tblPr>
      <w:tblStyleRowBandSize w:val="1"/>
      <w:tblStyleColBandSize w:val="1"/>
      <w:tblCellMar>
        <w:left w:w="115" w:type="dxa"/>
        <w:right w:w="115" w:type="dxa"/>
      </w:tblCellMar>
    </w:tblPr>
  </w:style>
  <w:style w:type="numbering" w:customStyle="1" w:styleId="Style3">
    <w:name w:val="Style3"/>
    <w:uiPriority w:val="99"/>
    <w:rsid w:val="006112F5"/>
  </w:style>
  <w:style w:type="numbering" w:styleId="111111">
    <w:name w:val="Outline List 2"/>
    <w:basedOn w:val="a2"/>
    <w:uiPriority w:val="99"/>
    <w:semiHidden/>
    <w:unhideWhenUsed/>
    <w:rsid w:val="000A5EA2"/>
  </w:style>
  <w:style w:type="numbering" w:customStyle="1" w:styleId="CurrentList2">
    <w:name w:val="Current List2"/>
    <w:uiPriority w:val="99"/>
    <w:rsid w:val="00392F0C"/>
  </w:style>
  <w:style w:type="numbering" w:customStyle="1" w:styleId="CurrentList3">
    <w:name w:val="Current List3"/>
    <w:uiPriority w:val="99"/>
    <w:rsid w:val="001F7FE4"/>
  </w:style>
  <w:style w:type="numbering" w:customStyle="1" w:styleId="CurrentList4">
    <w:name w:val="Current List4"/>
    <w:uiPriority w:val="99"/>
    <w:rsid w:val="00A95E0A"/>
  </w:style>
  <w:style w:type="numbering" w:styleId="1i">
    <w:name w:val="Outline List 1"/>
    <w:basedOn w:val="a2"/>
    <w:uiPriority w:val="99"/>
    <w:semiHidden/>
    <w:unhideWhenUsed/>
    <w:rsid w:val="007B1BF2"/>
  </w:style>
  <w:style w:type="numbering" w:customStyle="1" w:styleId="CurrentList5">
    <w:name w:val="Current List5"/>
    <w:uiPriority w:val="99"/>
    <w:rsid w:val="005836A5"/>
  </w:style>
  <w:style w:type="numbering" w:customStyle="1" w:styleId="CurrentList6">
    <w:name w:val="Current List6"/>
    <w:uiPriority w:val="99"/>
    <w:rsid w:val="005836A5"/>
  </w:style>
  <w:style w:type="character" w:styleId="af9">
    <w:name w:val="page number"/>
    <w:basedOn w:val="a0"/>
    <w:uiPriority w:val="99"/>
    <w:semiHidden/>
    <w:unhideWhenUsed/>
    <w:rsid w:val="009A24B0"/>
  </w:style>
  <w:style w:type="table" w:customStyle="1" w:styleId="afa">
    <w:basedOn w:val="a1"/>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afb">
    <w:basedOn w:val="a1"/>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paragraph" w:customStyle="1" w:styleId="msonormal0">
    <w:name w:val="msonormal"/>
    <w:basedOn w:val="a"/>
    <w:rsid w:val="00CC5DA6"/>
    <w:pPr>
      <w:widowControl/>
      <w:spacing w:before="100" w:beforeAutospacing="1" w:after="100" w:afterAutospacing="1"/>
    </w:pPr>
    <w:rPr>
      <w:rFonts w:ascii="Times New Roman" w:eastAsia="Times New Roman" w:hAnsi="Times New Roman" w:cs="Times New Roman"/>
      <w:sz w:val="24"/>
      <w:szCs w:val="24"/>
      <w:lang w:val="en-US" w:bidi="ar-SA"/>
    </w:rPr>
  </w:style>
  <w:style w:type="paragraph" w:customStyle="1" w:styleId="xl68">
    <w:name w:val="xl68"/>
    <w:basedOn w:val="a"/>
    <w:rsid w:val="00CC5DA6"/>
    <w:pPr>
      <w:widowControl/>
      <w:spacing w:before="100" w:beforeAutospacing="1" w:after="100" w:afterAutospacing="1"/>
    </w:pPr>
    <w:rPr>
      <w:rFonts w:ascii="Times New Roman" w:eastAsia="Times New Roman" w:hAnsi="Times New Roman" w:cs="Times New Roman"/>
      <w:b/>
      <w:bCs/>
      <w:color w:val="FF0000"/>
      <w:sz w:val="24"/>
      <w:szCs w:val="24"/>
      <w:lang w:val="en-US" w:bidi="ar-SA"/>
    </w:rPr>
  </w:style>
  <w:style w:type="paragraph" w:customStyle="1" w:styleId="xl67">
    <w:name w:val="xl67"/>
    <w:basedOn w:val="a"/>
    <w:rsid w:val="00ED52E8"/>
    <w:pPr>
      <w:widowControl/>
      <w:spacing w:before="100" w:beforeAutospacing="1" w:after="100" w:afterAutospacing="1"/>
    </w:pPr>
    <w:rPr>
      <w:rFonts w:ascii="Times New Roman" w:eastAsia="Times New Roman" w:hAnsi="Times New Roman" w:cs="Times New Roman"/>
      <w:b/>
      <w:bCs/>
      <w:color w:val="FF0000"/>
      <w:sz w:val="24"/>
      <w:szCs w:val="24"/>
      <w:lang w:val="en-US" w:bidi="ar-SA"/>
    </w:rPr>
  </w:style>
  <w:style w:type="character" w:customStyle="1" w:styleId="z-label">
    <w:name w:val="z-label"/>
    <w:basedOn w:val="a0"/>
    <w:rsid w:val="00E70652"/>
  </w:style>
  <w:style w:type="paragraph" w:customStyle="1" w:styleId="xl66">
    <w:name w:val="xl66"/>
    <w:basedOn w:val="a"/>
    <w:rsid w:val="006B3F0D"/>
    <w:pPr>
      <w:widowControl/>
      <w:spacing w:before="100" w:beforeAutospacing="1" w:after="100" w:afterAutospacing="1"/>
    </w:pPr>
    <w:rPr>
      <w:rFonts w:ascii="Aptos Narrow" w:eastAsia="Times New Roman" w:hAnsi="Aptos Narrow" w:cs="Times New Roman"/>
      <w:sz w:val="24"/>
      <w:szCs w:val="24"/>
      <w:lang w:val="en-US" w:bidi="ar-SA"/>
    </w:rPr>
  </w:style>
  <w:style w:type="paragraph" w:customStyle="1" w:styleId="xl69">
    <w:name w:val="xl69"/>
    <w:basedOn w:val="a"/>
    <w:rsid w:val="006B3F0D"/>
    <w:pPr>
      <w:widowControl/>
      <w:spacing w:before="100" w:beforeAutospacing="1" w:after="100" w:afterAutospacing="1"/>
    </w:pPr>
    <w:rPr>
      <w:rFonts w:ascii="Aptos Narrow" w:eastAsia="Times New Roman" w:hAnsi="Aptos Narrow" w:cs="Times New Roman"/>
      <w:b/>
      <w:bCs/>
      <w:color w:val="FF0000"/>
      <w:sz w:val="24"/>
      <w:szCs w:val="24"/>
      <w:lang w:val="en-US" w:bidi="ar-SA"/>
    </w:rPr>
  </w:style>
  <w:style w:type="paragraph" w:customStyle="1" w:styleId="xl70">
    <w:name w:val="xl70"/>
    <w:basedOn w:val="a"/>
    <w:rsid w:val="006B3F0D"/>
    <w:pPr>
      <w:widowControl/>
      <w:spacing w:before="100" w:beforeAutospacing="1" w:after="100" w:afterAutospacing="1"/>
    </w:pPr>
    <w:rPr>
      <w:rFonts w:ascii="Aptos Narrow" w:eastAsia="Times New Roman" w:hAnsi="Aptos Narrow" w:cs="Times New Roman"/>
      <w:b/>
      <w:bCs/>
      <w:color w:val="0070C0"/>
      <w:sz w:val="24"/>
      <w:szCs w:val="24"/>
      <w:lang w:val="en-US" w:bidi="ar-SA"/>
    </w:rPr>
  </w:style>
  <w:style w:type="paragraph" w:customStyle="1" w:styleId="xl71">
    <w:name w:val="xl71"/>
    <w:basedOn w:val="a"/>
    <w:rsid w:val="006B3F0D"/>
    <w:pPr>
      <w:widowControl/>
      <w:spacing w:before="100" w:beforeAutospacing="1" w:after="100" w:afterAutospacing="1"/>
    </w:pPr>
    <w:rPr>
      <w:rFonts w:ascii="Aptos Narrow" w:eastAsia="Times New Roman" w:hAnsi="Aptos Narrow" w:cs="Times New Roman"/>
      <w:b/>
      <w:bCs/>
      <w:color w:val="0070C0"/>
      <w:sz w:val="24"/>
      <w:szCs w:val="24"/>
      <w:lang w:val="en-US" w:bidi="ar-SA"/>
    </w:rPr>
  </w:style>
  <w:style w:type="paragraph" w:customStyle="1" w:styleId="xl72">
    <w:name w:val="xl72"/>
    <w:basedOn w:val="a"/>
    <w:rsid w:val="006B3F0D"/>
    <w:pPr>
      <w:widowControl/>
      <w:spacing w:before="100" w:beforeAutospacing="1" w:after="100" w:afterAutospacing="1"/>
    </w:pPr>
    <w:rPr>
      <w:rFonts w:ascii="Aptos Narrow" w:eastAsia="Times New Roman" w:hAnsi="Aptos Narrow" w:cs="Times New Roman"/>
      <w:color w:val="FF0000"/>
      <w:sz w:val="24"/>
      <w:szCs w:val="24"/>
      <w:lang w:val="en-US" w:bidi="ar-SA"/>
    </w:rPr>
  </w:style>
  <w:style w:type="paragraph" w:customStyle="1" w:styleId="xl73">
    <w:name w:val="xl73"/>
    <w:basedOn w:val="a"/>
    <w:rsid w:val="006B3F0D"/>
    <w:pPr>
      <w:widowControl/>
      <w:spacing w:before="100" w:beforeAutospacing="1" w:after="100" w:afterAutospacing="1"/>
    </w:pPr>
    <w:rPr>
      <w:rFonts w:ascii="Aptos Narrow" w:eastAsia="Times New Roman" w:hAnsi="Aptos Narrow" w:cs="Times New Roman"/>
      <w:color w:val="FF0000"/>
      <w:sz w:val="24"/>
      <w:szCs w:val="24"/>
      <w:lang w:val="en-US" w:bidi="ar-SA"/>
    </w:rPr>
  </w:style>
  <w:style w:type="paragraph" w:customStyle="1" w:styleId="xl74">
    <w:name w:val="xl74"/>
    <w:basedOn w:val="a"/>
    <w:rsid w:val="006B3F0D"/>
    <w:pPr>
      <w:widowControl/>
      <w:spacing w:before="100" w:beforeAutospacing="1" w:after="100" w:afterAutospacing="1"/>
    </w:pPr>
    <w:rPr>
      <w:rFonts w:ascii="Aptos Narrow" w:eastAsia="Times New Roman" w:hAnsi="Aptos Narrow" w:cs="Times New Roman"/>
      <w:b/>
      <w:bCs/>
      <w:color w:val="3C7D22"/>
      <w:sz w:val="24"/>
      <w:szCs w:val="24"/>
      <w:lang w:val="en-US" w:bidi="ar-SA"/>
    </w:rPr>
  </w:style>
  <w:style w:type="paragraph" w:customStyle="1" w:styleId="xl75">
    <w:name w:val="xl75"/>
    <w:basedOn w:val="a"/>
    <w:rsid w:val="006B3F0D"/>
    <w:pPr>
      <w:widowControl/>
      <w:spacing w:before="100" w:beforeAutospacing="1" w:after="100" w:afterAutospacing="1"/>
    </w:pPr>
    <w:rPr>
      <w:rFonts w:ascii="Aptos Narrow" w:eastAsia="Times New Roman" w:hAnsi="Aptos Narrow" w:cs="Times New Roman"/>
      <w:sz w:val="24"/>
      <w:szCs w:val="24"/>
      <w:lang w:val="en-US" w:bidi="ar-SA"/>
    </w:rPr>
  </w:style>
  <w:style w:type="paragraph" w:customStyle="1" w:styleId="xl76">
    <w:name w:val="xl76"/>
    <w:basedOn w:val="a"/>
    <w:rsid w:val="006B3F0D"/>
    <w:pPr>
      <w:widowControl/>
      <w:spacing w:before="100" w:beforeAutospacing="1" w:after="100" w:afterAutospacing="1"/>
    </w:pPr>
    <w:rPr>
      <w:rFonts w:ascii="Aptos Narrow" w:eastAsia="Times New Roman" w:hAnsi="Aptos Narrow" w:cs="Times New Roman"/>
      <w:b/>
      <w:bCs/>
      <w:color w:val="3C7D22"/>
      <w:sz w:val="24"/>
      <w:szCs w:val="24"/>
      <w:lang w:val="en-US" w:bidi="ar-SA"/>
    </w:rPr>
  </w:style>
  <w:style w:type="paragraph" w:customStyle="1" w:styleId="xl77">
    <w:name w:val="xl77"/>
    <w:basedOn w:val="a"/>
    <w:rsid w:val="006B3F0D"/>
    <w:pPr>
      <w:widowControl/>
      <w:spacing w:before="100" w:beforeAutospacing="1" w:after="100" w:afterAutospacing="1"/>
    </w:pPr>
    <w:rPr>
      <w:rFonts w:ascii="Aptos Narrow" w:eastAsia="Times New Roman" w:hAnsi="Aptos Narrow" w:cs="Times New Roman"/>
      <w:b/>
      <w:bCs/>
      <w:sz w:val="28"/>
      <w:szCs w:val="28"/>
      <w:lang w:val="en-US" w:bidi="ar-SA"/>
    </w:rPr>
  </w:style>
  <w:style w:type="paragraph" w:customStyle="1" w:styleId="xl78">
    <w:name w:val="xl78"/>
    <w:basedOn w:val="a"/>
    <w:rsid w:val="006B3F0D"/>
    <w:pPr>
      <w:widowControl/>
      <w:spacing w:before="100" w:beforeAutospacing="1" w:after="100" w:afterAutospacing="1"/>
    </w:pPr>
    <w:rPr>
      <w:rFonts w:ascii="Aptos Narrow" w:eastAsia="Times New Roman" w:hAnsi="Aptos Narrow" w:cs="Times New Roman"/>
      <w:b/>
      <w:bCs/>
      <w:sz w:val="28"/>
      <w:szCs w:val="28"/>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513362">
      <w:bodyDiv w:val="1"/>
      <w:marLeft w:val="0"/>
      <w:marRight w:val="0"/>
      <w:marTop w:val="0"/>
      <w:marBottom w:val="0"/>
      <w:divBdr>
        <w:top w:val="none" w:sz="0" w:space="0" w:color="auto"/>
        <w:left w:val="none" w:sz="0" w:space="0" w:color="auto"/>
        <w:bottom w:val="none" w:sz="0" w:space="0" w:color="auto"/>
        <w:right w:val="none" w:sz="0" w:space="0" w:color="auto"/>
      </w:divBdr>
    </w:div>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68357370">
      <w:bodyDiv w:val="1"/>
      <w:marLeft w:val="0"/>
      <w:marRight w:val="0"/>
      <w:marTop w:val="0"/>
      <w:marBottom w:val="0"/>
      <w:divBdr>
        <w:top w:val="none" w:sz="0" w:space="0" w:color="auto"/>
        <w:left w:val="none" w:sz="0" w:space="0" w:color="auto"/>
        <w:bottom w:val="none" w:sz="0" w:space="0" w:color="auto"/>
        <w:right w:val="none" w:sz="0" w:space="0" w:color="auto"/>
      </w:divBdr>
    </w:div>
    <w:div w:id="77530166">
      <w:bodyDiv w:val="1"/>
      <w:marLeft w:val="0"/>
      <w:marRight w:val="0"/>
      <w:marTop w:val="0"/>
      <w:marBottom w:val="0"/>
      <w:divBdr>
        <w:top w:val="none" w:sz="0" w:space="0" w:color="auto"/>
        <w:left w:val="none" w:sz="0" w:space="0" w:color="auto"/>
        <w:bottom w:val="none" w:sz="0" w:space="0" w:color="auto"/>
        <w:right w:val="none" w:sz="0" w:space="0" w:color="auto"/>
      </w:divBdr>
    </w:div>
    <w:div w:id="115417251">
      <w:bodyDiv w:val="1"/>
      <w:marLeft w:val="0"/>
      <w:marRight w:val="0"/>
      <w:marTop w:val="0"/>
      <w:marBottom w:val="0"/>
      <w:divBdr>
        <w:top w:val="none" w:sz="0" w:space="0" w:color="auto"/>
        <w:left w:val="none" w:sz="0" w:space="0" w:color="auto"/>
        <w:bottom w:val="none" w:sz="0" w:space="0" w:color="auto"/>
        <w:right w:val="none" w:sz="0" w:space="0" w:color="auto"/>
      </w:divBdr>
    </w:div>
    <w:div w:id="174617136">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 w:id="309529219">
      <w:bodyDiv w:val="1"/>
      <w:marLeft w:val="0"/>
      <w:marRight w:val="0"/>
      <w:marTop w:val="0"/>
      <w:marBottom w:val="0"/>
      <w:divBdr>
        <w:top w:val="none" w:sz="0" w:space="0" w:color="auto"/>
        <w:left w:val="none" w:sz="0" w:space="0" w:color="auto"/>
        <w:bottom w:val="none" w:sz="0" w:space="0" w:color="auto"/>
        <w:right w:val="none" w:sz="0" w:space="0" w:color="auto"/>
      </w:divBdr>
    </w:div>
    <w:div w:id="431165258">
      <w:bodyDiv w:val="1"/>
      <w:marLeft w:val="0"/>
      <w:marRight w:val="0"/>
      <w:marTop w:val="0"/>
      <w:marBottom w:val="0"/>
      <w:divBdr>
        <w:top w:val="none" w:sz="0" w:space="0" w:color="auto"/>
        <w:left w:val="none" w:sz="0" w:space="0" w:color="auto"/>
        <w:bottom w:val="none" w:sz="0" w:space="0" w:color="auto"/>
        <w:right w:val="none" w:sz="0" w:space="0" w:color="auto"/>
      </w:divBdr>
    </w:div>
    <w:div w:id="538665746">
      <w:bodyDiv w:val="1"/>
      <w:marLeft w:val="0"/>
      <w:marRight w:val="0"/>
      <w:marTop w:val="0"/>
      <w:marBottom w:val="0"/>
      <w:divBdr>
        <w:top w:val="none" w:sz="0" w:space="0" w:color="auto"/>
        <w:left w:val="none" w:sz="0" w:space="0" w:color="auto"/>
        <w:bottom w:val="none" w:sz="0" w:space="0" w:color="auto"/>
        <w:right w:val="none" w:sz="0" w:space="0" w:color="auto"/>
      </w:divBdr>
    </w:div>
    <w:div w:id="541939996">
      <w:bodyDiv w:val="1"/>
      <w:marLeft w:val="0"/>
      <w:marRight w:val="0"/>
      <w:marTop w:val="0"/>
      <w:marBottom w:val="0"/>
      <w:divBdr>
        <w:top w:val="none" w:sz="0" w:space="0" w:color="auto"/>
        <w:left w:val="none" w:sz="0" w:space="0" w:color="auto"/>
        <w:bottom w:val="none" w:sz="0" w:space="0" w:color="auto"/>
        <w:right w:val="none" w:sz="0" w:space="0" w:color="auto"/>
      </w:divBdr>
    </w:div>
    <w:div w:id="607472159">
      <w:bodyDiv w:val="1"/>
      <w:marLeft w:val="0"/>
      <w:marRight w:val="0"/>
      <w:marTop w:val="0"/>
      <w:marBottom w:val="0"/>
      <w:divBdr>
        <w:top w:val="none" w:sz="0" w:space="0" w:color="auto"/>
        <w:left w:val="none" w:sz="0" w:space="0" w:color="auto"/>
        <w:bottom w:val="none" w:sz="0" w:space="0" w:color="auto"/>
        <w:right w:val="none" w:sz="0" w:space="0" w:color="auto"/>
      </w:divBdr>
    </w:div>
    <w:div w:id="786047471">
      <w:bodyDiv w:val="1"/>
      <w:marLeft w:val="0"/>
      <w:marRight w:val="0"/>
      <w:marTop w:val="0"/>
      <w:marBottom w:val="0"/>
      <w:divBdr>
        <w:top w:val="none" w:sz="0" w:space="0" w:color="auto"/>
        <w:left w:val="none" w:sz="0" w:space="0" w:color="auto"/>
        <w:bottom w:val="none" w:sz="0" w:space="0" w:color="auto"/>
        <w:right w:val="none" w:sz="0" w:space="0" w:color="auto"/>
      </w:divBdr>
    </w:div>
    <w:div w:id="818376674">
      <w:bodyDiv w:val="1"/>
      <w:marLeft w:val="0"/>
      <w:marRight w:val="0"/>
      <w:marTop w:val="0"/>
      <w:marBottom w:val="0"/>
      <w:divBdr>
        <w:top w:val="none" w:sz="0" w:space="0" w:color="auto"/>
        <w:left w:val="none" w:sz="0" w:space="0" w:color="auto"/>
        <w:bottom w:val="none" w:sz="0" w:space="0" w:color="auto"/>
        <w:right w:val="none" w:sz="0" w:space="0" w:color="auto"/>
      </w:divBdr>
    </w:div>
    <w:div w:id="860437558">
      <w:bodyDiv w:val="1"/>
      <w:marLeft w:val="0"/>
      <w:marRight w:val="0"/>
      <w:marTop w:val="0"/>
      <w:marBottom w:val="0"/>
      <w:divBdr>
        <w:top w:val="none" w:sz="0" w:space="0" w:color="auto"/>
        <w:left w:val="none" w:sz="0" w:space="0" w:color="auto"/>
        <w:bottom w:val="none" w:sz="0" w:space="0" w:color="auto"/>
        <w:right w:val="none" w:sz="0" w:space="0" w:color="auto"/>
      </w:divBdr>
    </w:div>
    <w:div w:id="904030997">
      <w:bodyDiv w:val="1"/>
      <w:marLeft w:val="0"/>
      <w:marRight w:val="0"/>
      <w:marTop w:val="0"/>
      <w:marBottom w:val="0"/>
      <w:divBdr>
        <w:top w:val="none" w:sz="0" w:space="0" w:color="auto"/>
        <w:left w:val="none" w:sz="0" w:space="0" w:color="auto"/>
        <w:bottom w:val="none" w:sz="0" w:space="0" w:color="auto"/>
        <w:right w:val="none" w:sz="0" w:space="0" w:color="auto"/>
      </w:divBdr>
    </w:div>
    <w:div w:id="1002004782">
      <w:bodyDiv w:val="1"/>
      <w:marLeft w:val="0"/>
      <w:marRight w:val="0"/>
      <w:marTop w:val="0"/>
      <w:marBottom w:val="0"/>
      <w:divBdr>
        <w:top w:val="none" w:sz="0" w:space="0" w:color="auto"/>
        <w:left w:val="none" w:sz="0" w:space="0" w:color="auto"/>
        <w:bottom w:val="none" w:sz="0" w:space="0" w:color="auto"/>
        <w:right w:val="none" w:sz="0" w:space="0" w:color="auto"/>
      </w:divBdr>
    </w:div>
    <w:div w:id="1143889450">
      <w:bodyDiv w:val="1"/>
      <w:marLeft w:val="0"/>
      <w:marRight w:val="0"/>
      <w:marTop w:val="0"/>
      <w:marBottom w:val="0"/>
      <w:divBdr>
        <w:top w:val="none" w:sz="0" w:space="0" w:color="auto"/>
        <w:left w:val="none" w:sz="0" w:space="0" w:color="auto"/>
        <w:bottom w:val="none" w:sz="0" w:space="0" w:color="auto"/>
        <w:right w:val="none" w:sz="0" w:space="0" w:color="auto"/>
      </w:divBdr>
    </w:div>
    <w:div w:id="1182934576">
      <w:bodyDiv w:val="1"/>
      <w:marLeft w:val="0"/>
      <w:marRight w:val="0"/>
      <w:marTop w:val="0"/>
      <w:marBottom w:val="0"/>
      <w:divBdr>
        <w:top w:val="none" w:sz="0" w:space="0" w:color="auto"/>
        <w:left w:val="none" w:sz="0" w:space="0" w:color="auto"/>
        <w:bottom w:val="none" w:sz="0" w:space="0" w:color="auto"/>
        <w:right w:val="none" w:sz="0" w:space="0" w:color="auto"/>
      </w:divBdr>
    </w:div>
    <w:div w:id="1298756820">
      <w:bodyDiv w:val="1"/>
      <w:marLeft w:val="0"/>
      <w:marRight w:val="0"/>
      <w:marTop w:val="0"/>
      <w:marBottom w:val="0"/>
      <w:divBdr>
        <w:top w:val="none" w:sz="0" w:space="0" w:color="auto"/>
        <w:left w:val="none" w:sz="0" w:space="0" w:color="auto"/>
        <w:bottom w:val="none" w:sz="0" w:space="0" w:color="auto"/>
        <w:right w:val="none" w:sz="0" w:space="0" w:color="auto"/>
      </w:divBdr>
    </w:div>
    <w:div w:id="1329869246">
      <w:bodyDiv w:val="1"/>
      <w:marLeft w:val="0"/>
      <w:marRight w:val="0"/>
      <w:marTop w:val="0"/>
      <w:marBottom w:val="0"/>
      <w:divBdr>
        <w:top w:val="none" w:sz="0" w:space="0" w:color="auto"/>
        <w:left w:val="none" w:sz="0" w:space="0" w:color="auto"/>
        <w:bottom w:val="none" w:sz="0" w:space="0" w:color="auto"/>
        <w:right w:val="none" w:sz="0" w:space="0" w:color="auto"/>
      </w:divBdr>
    </w:div>
    <w:div w:id="1379433052">
      <w:bodyDiv w:val="1"/>
      <w:marLeft w:val="0"/>
      <w:marRight w:val="0"/>
      <w:marTop w:val="0"/>
      <w:marBottom w:val="0"/>
      <w:divBdr>
        <w:top w:val="none" w:sz="0" w:space="0" w:color="auto"/>
        <w:left w:val="none" w:sz="0" w:space="0" w:color="auto"/>
        <w:bottom w:val="none" w:sz="0" w:space="0" w:color="auto"/>
        <w:right w:val="none" w:sz="0" w:space="0" w:color="auto"/>
      </w:divBdr>
    </w:div>
    <w:div w:id="1396926109">
      <w:bodyDiv w:val="1"/>
      <w:marLeft w:val="0"/>
      <w:marRight w:val="0"/>
      <w:marTop w:val="0"/>
      <w:marBottom w:val="0"/>
      <w:divBdr>
        <w:top w:val="none" w:sz="0" w:space="0" w:color="auto"/>
        <w:left w:val="none" w:sz="0" w:space="0" w:color="auto"/>
        <w:bottom w:val="none" w:sz="0" w:space="0" w:color="auto"/>
        <w:right w:val="none" w:sz="0" w:space="0" w:color="auto"/>
      </w:divBdr>
    </w:div>
    <w:div w:id="1533491990">
      <w:bodyDiv w:val="1"/>
      <w:marLeft w:val="0"/>
      <w:marRight w:val="0"/>
      <w:marTop w:val="0"/>
      <w:marBottom w:val="0"/>
      <w:divBdr>
        <w:top w:val="none" w:sz="0" w:space="0" w:color="auto"/>
        <w:left w:val="none" w:sz="0" w:space="0" w:color="auto"/>
        <w:bottom w:val="none" w:sz="0" w:space="0" w:color="auto"/>
        <w:right w:val="none" w:sz="0" w:space="0" w:color="auto"/>
      </w:divBdr>
    </w:div>
    <w:div w:id="1700276135">
      <w:bodyDiv w:val="1"/>
      <w:marLeft w:val="0"/>
      <w:marRight w:val="0"/>
      <w:marTop w:val="0"/>
      <w:marBottom w:val="0"/>
      <w:divBdr>
        <w:top w:val="none" w:sz="0" w:space="0" w:color="auto"/>
        <w:left w:val="none" w:sz="0" w:space="0" w:color="auto"/>
        <w:bottom w:val="none" w:sz="0" w:space="0" w:color="auto"/>
        <w:right w:val="none" w:sz="0" w:space="0" w:color="auto"/>
      </w:divBdr>
    </w:div>
    <w:div w:id="1844542426">
      <w:bodyDiv w:val="1"/>
      <w:marLeft w:val="0"/>
      <w:marRight w:val="0"/>
      <w:marTop w:val="0"/>
      <w:marBottom w:val="0"/>
      <w:divBdr>
        <w:top w:val="none" w:sz="0" w:space="0" w:color="auto"/>
        <w:left w:val="none" w:sz="0" w:space="0" w:color="auto"/>
        <w:bottom w:val="none" w:sz="0" w:space="0" w:color="auto"/>
        <w:right w:val="none" w:sz="0" w:space="0" w:color="auto"/>
      </w:divBdr>
    </w:div>
    <w:div w:id="1987854759">
      <w:bodyDiv w:val="1"/>
      <w:marLeft w:val="0"/>
      <w:marRight w:val="0"/>
      <w:marTop w:val="0"/>
      <w:marBottom w:val="0"/>
      <w:divBdr>
        <w:top w:val="none" w:sz="0" w:space="0" w:color="auto"/>
        <w:left w:val="none" w:sz="0" w:space="0" w:color="auto"/>
        <w:bottom w:val="none" w:sz="0" w:space="0" w:color="auto"/>
        <w:right w:val="none" w:sz="0" w:space="0" w:color="auto"/>
      </w:divBdr>
    </w:div>
    <w:div w:id="20941582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2" Type="http://schemas.openxmlformats.org/officeDocument/2006/relationships/image" Target="media/image15.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15.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B1B21D65DAF88489396FDF40CA311E6" ma:contentTypeVersion="13" ma:contentTypeDescription="Create a new document." ma:contentTypeScope="" ma:versionID="3f4ffc361fc45f21fb8c765d36fe4e09">
  <xsd:schema xmlns:xsd="http://www.w3.org/2001/XMLSchema" xmlns:xs="http://www.w3.org/2001/XMLSchema" xmlns:p="http://schemas.microsoft.com/office/2006/metadata/properties" xmlns:ns2="a6408ddd-00a8-4df7-8f86-c2e75561090a" xmlns:ns3="98f63bee-f2dc-48ae-ae60-50147fac82b9" targetNamespace="http://schemas.microsoft.com/office/2006/metadata/properties" ma:root="true" ma:fieldsID="707084a526a72f0ba2075fb918bbb374" ns2:_="" ns3:_="">
    <xsd:import namespace="a6408ddd-00a8-4df7-8f86-c2e75561090a"/>
    <xsd:import namespace="98f63bee-f2dc-48ae-ae60-50147fac82b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408ddd-00a8-4df7-8f86-c2e7556109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e779d86-9e65-4a4c-bf45-8caadf401fbe"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8f63bee-f2dc-48ae-ae60-50147fac82b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ccbc2e2-6620-4676-a1ea-e35708e99938}" ma:internalName="TaxCatchAll" ma:showField="CatchAllData" ma:web="98f63bee-f2dc-48ae-ae60-50147fac82b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98f63bee-f2dc-48ae-ae60-50147fac82b9" xsi:nil="true"/>
    <lcf76f155ced4ddcb4097134ff3c332f xmlns="a6408ddd-00a8-4df7-8f86-c2e75561090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5195854-FFFF-4015-942F-3759307E73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408ddd-00a8-4df7-8f86-c2e75561090a"/>
    <ds:schemaRef ds:uri="98f63bee-f2dc-48ae-ae60-50147fac82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1049B762-9DD1-4CE8-98F3-C730290E2E56}">
  <ds:schemaRefs>
    <ds:schemaRef ds:uri="http://schemas.openxmlformats.org/officeDocument/2006/bibliography"/>
  </ds:schemaRefs>
</ds:datastoreItem>
</file>

<file path=customXml/itemProps4.xml><?xml version="1.0" encoding="utf-8"?>
<ds:datastoreItem xmlns:ds="http://schemas.openxmlformats.org/officeDocument/2006/customXml" ds:itemID="{2C966083-554B-44CB-B264-F9B0DA3BD2E7}">
  <ds:schemaRefs>
    <ds:schemaRef ds:uri="http://schemas.microsoft.com/sharepoint/v3/contenttype/forms"/>
  </ds:schemaRefs>
</ds:datastoreItem>
</file>

<file path=customXml/itemProps5.xml><?xml version="1.0" encoding="utf-8"?>
<ds:datastoreItem xmlns:ds="http://schemas.openxmlformats.org/officeDocument/2006/customXml" ds:itemID="{4ED16DF3-AB0E-4E7F-A25A-545C6EFB7E0B}">
  <ds:schemaRefs>
    <ds:schemaRef ds:uri="http://schemas.microsoft.com/office/2006/metadata/properties"/>
    <ds:schemaRef ds:uri="http://schemas.microsoft.com/office/infopath/2007/PartnerControls"/>
    <ds:schemaRef ds:uri="98f63bee-f2dc-48ae-ae60-50147fac82b9"/>
    <ds:schemaRef ds:uri="a6408ddd-00a8-4df7-8f86-c2e75561090a"/>
  </ds:schemaRefs>
</ds:datastoreItem>
</file>

<file path=docProps/app.xml><?xml version="1.0" encoding="utf-8"?>
<Properties xmlns="http://schemas.openxmlformats.org/officeDocument/2006/extended-properties" xmlns:vt="http://schemas.openxmlformats.org/officeDocument/2006/docPropsVTypes">
  <Template>Normal</Template>
  <TotalTime>2690</TotalTime>
  <Pages>45</Pages>
  <Words>15386</Words>
  <Characters>83085</Characters>
  <Application>Microsoft Office Word</Application>
  <DocSecurity>0</DocSecurity>
  <Lines>692</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98275</CharactersWithSpaces>
  <SharedDoc>false</SharedDoc>
  <HLinks>
    <vt:vector size="36" baseType="variant">
      <vt:variant>
        <vt:i4>1572914</vt:i4>
      </vt:variant>
      <vt:variant>
        <vt:i4>32</vt:i4>
      </vt:variant>
      <vt:variant>
        <vt:i4>0</vt:i4>
      </vt:variant>
      <vt:variant>
        <vt:i4>5</vt:i4>
      </vt:variant>
      <vt:variant>
        <vt:lpwstr/>
      </vt:variant>
      <vt:variant>
        <vt:lpwstr>_Toc184738481</vt:lpwstr>
      </vt:variant>
      <vt:variant>
        <vt:i4>1572914</vt:i4>
      </vt:variant>
      <vt:variant>
        <vt:i4>26</vt:i4>
      </vt:variant>
      <vt:variant>
        <vt:i4>0</vt:i4>
      </vt:variant>
      <vt:variant>
        <vt:i4>5</vt:i4>
      </vt:variant>
      <vt:variant>
        <vt:lpwstr/>
      </vt:variant>
      <vt:variant>
        <vt:lpwstr>_Toc184738480</vt:lpwstr>
      </vt:variant>
      <vt:variant>
        <vt:i4>1507378</vt:i4>
      </vt:variant>
      <vt:variant>
        <vt:i4>20</vt:i4>
      </vt:variant>
      <vt:variant>
        <vt:i4>0</vt:i4>
      </vt:variant>
      <vt:variant>
        <vt:i4>5</vt:i4>
      </vt:variant>
      <vt:variant>
        <vt:lpwstr/>
      </vt:variant>
      <vt:variant>
        <vt:lpwstr>_Toc184738479</vt:lpwstr>
      </vt:variant>
      <vt:variant>
        <vt:i4>1507378</vt:i4>
      </vt:variant>
      <vt:variant>
        <vt:i4>14</vt:i4>
      </vt:variant>
      <vt:variant>
        <vt:i4>0</vt:i4>
      </vt:variant>
      <vt:variant>
        <vt:i4>5</vt:i4>
      </vt:variant>
      <vt:variant>
        <vt:lpwstr/>
      </vt:variant>
      <vt:variant>
        <vt:lpwstr>_Toc184738478</vt:lpwstr>
      </vt:variant>
      <vt:variant>
        <vt:i4>1507378</vt:i4>
      </vt:variant>
      <vt:variant>
        <vt:i4>8</vt:i4>
      </vt:variant>
      <vt:variant>
        <vt:i4>0</vt:i4>
      </vt:variant>
      <vt:variant>
        <vt:i4>5</vt:i4>
      </vt:variant>
      <vt:variant>
        <vt:lpwstr/>
      </vt:variant>
      <vt:variant>
        <vt:lpwstr>_Toc184738477</vt:lpwstr>
      </vt:variant>
      <vt:variant>
        <vt:i4>1507378</vt:i4>
      </vt:variant>
      <vt:variant>
        <vt:i4>2</vt:i4>
      </vt:variant>
      <vt:variant>
        <vt:i4>0</vt:i4>
      </vt:variant>
      <vt:variant>
        <vt:i4>5</vt:i4>
      </vt:variant>
      <vt:variant>
        <vt:lpwstr/>
      </vt:variant>
      <vt:variant>
        <vt:lpwstr>_Toc184738476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Dimitris Malamis</dc:creator>
  <cp:keywords/>
  <cp:lastModifiedBy>Kyriaki Maria Papapostolou</cp:lastModifiedBy>
  <cp:revision>776</cp:revision>
  <cp:lastPrinted>2026-01-07T22:13:00Z</cp:lastPrinted>
  <dcterms:created xsi:type="dcterms:W3CDTF">2025-12-16T23:42:00Z</dcterms:created>
  <dcterms:modified xsi:type="dcterms:W3CDTF">2026-01-21T09:56:00Z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0x0101008B1B21D65DAF88489396FDF40CA311E6</vt:lpwstr>
  </property>
  <property fmtid="{D5CDD505-2E9C-101B-9397-08002B2CF9AE}" pid="6" name="MediaServiceImageTags">
    <vt:lpwstr>MediaServiceImageTags</vt:lpwstr>
  </property>
</Properties>
</file>