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0785" w14:textId="710423D3" w:rsidR="00884913" w:rsidRPr="001124CA" w:rsidRDefault="001124CA" w:rsidP="00A50100">
      <w:pPr>
        <w:jc w:val="center"/>
        <w:rPr>
          <w:sz w:val="20"/>
          <w:szCs w:val="20"/>
          <w:lang w:val="en-US"/>
        </w:rPr>
      </w:pPr>
      <w:r>
        <w:rPr>
          <w:noProof/>
        </w:rPr>
        <w:drawing>
          <wp:inline distT="0" distB="0" distL="0" distR="0" wp14:anchorId="46DF472B" wp14:editId="2B523513">
            <wp:extent cx="4118684" cy="2188367"/>
            <wp:effectExtent l="0" t="0" r="0" b="0"/>
            <wp:docPr id="1013216733" name="Picture 3"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6733" name="Picture 3" descr="A white sign with green text and green plants&#10;&#10;AI-generated content may be incorrect."/>
                    <pic:cNvPicPr/>
                  </pic:nvPicPr>
                  <pic:blipFill>
                    <a:blip r:embed="rId9">
                      <a:extLst>
                        <a:ext uri="{28A0092B-C50C-407E-A947-70E740481C1C}">
                          <a14:useLocalDpi xmlns:a14="http://schemas.microsoft.com/office/drawing/2010/main"/>
                        </a:ext>
                      </a:extLst>
                    </a:blip>
                    <a:stretch>
                      <a:fillRect/>
                    </a:stretch>
                  </pic:blipFill>
                  <pic:spPr>
                    <a:xfrm>
                      <a:off x="0" y="0"/>
                      <a:ext cx="4118684" cy="2188367"/>
                    </a:xfrm>
                    <a:prstGeom prst="rect">
                      <a:avLst/>
                    </a:prstGeom>
                  </pic:spPr>
                </pic:pic>
              </a:graphicData>
            </a:graphic>
          </wp:inline>
        </w:drawing>
      </w:r>
    </w:p>
    <w:p w14:paraId="2B078BE7" w14:textId="2FC97403" w:rsidR="00884913" w:rsidRPr="00A50100" w:rsidRDefault="00C43BA6" w:rsidP="00020AAA">
      <w:pPr>
        <w:spacing w:before="240" w:line="276" w:lineRule="auto"/>
        <w:jc w:val="center"/>
        <w:rPr>
          <w:b/>
          <w:sz w:val="28"/>
          <w:szCs w:val="28"/>
          <w:lang w:val="el-GR"/>
        </w:rPr>
      </w:pPr>
      <w:r w:rsidRPr="00A50100">
        <w:rPr>
          <w:b/>
          <w:sz w:val="28"/>
          <w:szCs w:val="28"/>
          <w:lang w:val="el-GR"/>
        </w:rPr>
        <w:t>Καινοτόμες λύσεις για τη βιώσιμη και περιβαλλοντικά φιλική φυτοπροστασία των οπωροκηπευτικών της Ελλάδας, στην Ευρώπη του μέλλοντος</w:t>
      </w:r>
    </w:p>
    <w:p w14:paraId="5EEE92C2" w14:textId="71328503" w:rsidR="00845280" w:rsidRDefault="00845280" w:rsidP="00A50100">
      <w:pPr>
        <w:spacing w:line="360" w:lineRule="auto"/>
        <w:jc w:val="both"/>
        <w:rPr>
          <w:sz w:val="20"/>
          <w:szCs w:val="20"/>
          <w:lang w:val="el-GR"/>
        </w:rPr>
      </w:pPr>
    </w:p>
    <w:p w14:paraId="1F471CFE" w14:textId="312EF5B8" w:rsidR="00020AAA" w:rsidRDefault="00C01458" w:rsidP="00AE565C">
      <w:pPr>
        <w:pStyle w:val="a3"/>
        <w:spacing w:line="276" w:lineRule="auto"/>
        <w:ind w:left="0" w:right="-8"/>
        <w:rPr>
          <w:b w:val="0"/>
          <w:color w:val="0061A9"/>
          <w:sz w:val="20"/>
          <w:szCs w:val="20"/>
          <w:lang w:val="el-GR"/>
        </w:rPr>
      </w:pPr>
      <w:r w:rsidRPr="01B7523B">
        <w:rPr>
          <w:color w:val="0061A9"/>
          <w:sz w:val="32"/>
          <w:szCs w:val="32"/>
          <w:lang w:val="el-GR"/>
        </w:rPr>
        <w:t>Παραδοτέο Π.</w:t>
      </w:r>
      <w:r w:rsidR="00224F62">
        <w:rPr>
          <w:color w:val="0061A9"/>
          <w:sz w:val="32"/>
          <w:szCs w:val="32"/>
          <w:lang w:val="el-GR"/>
        </w:rPr>
        <w:t>6</w:t>
      </w:r>
      <w:r w:rsidRPr="01B7523B">
        <w:rPr>
          <w:color w:val="0061A9"/>
          <w:sz w:val="32"/>
          <w:szCs w:val="32"/>
          <w:lang w:val="el-GR"/>
        </w:rPr>
        <w:t>.</w:t>
      </w:r>
      <w:r w:rsidR="00224F62">
        <w:rPr>
          <w:color w:val="0061A9"/>
          <w:sz w:val="32"/>
          <w:szCs w:val="32"/>
          <w:lang w:val="el-GR"/>
        </w:rPr>
        <w:t>4</w:t>
      </w:r>
      <w:r w:rsidRPr="01B7523B">
        <w:rPr>
          <w:color w:val="0061A9"/>
          <w:sz w:val="32"/>
          <w:szCs w:val="32"/>
          <w:lang w:val="el-GR"/>
        </w:rPr>
        <w:t xml:space="preserve">: </w:t>
      </w:r>
      <w:r w:rsidR="00224F62" w:rsidRPr="00224F62">
        <w:rPr>
          <w:b w:val="0"/>
          <w:bCs w:val="0"/>
          <w:color w:val="0061A9"/>
          <w:sz w:val="32"/>
          <w:szCs w:val="32"/>
          <w:lang w:val="el-GR"/>
        </w:rPr>
        <w:t>Αναφορά διάχυσης και επικοινωνίας των αποτελεσμάτων ΕΕ6</w:t>
      </w:r>
    </w:p>
    <w:p w14:paraId="4679D9CD" w14:textId="77777777" w:rsidR="00C01458" w:rsidRPr="00A50100" w:rsidRDefault="00C01458" w:rsidP="00C01458">
      <w:pPr>
        <w:spacing w:after="120"/>
        <w:jc w:val="both"/>
        <w:rPr>
          <w:b/>
          <w:color w:val="002060"/>
          <w:sz w:val="28"/>
          <w:szCs w:val="28"/>
          <w:lang w:val="el-GR"/>
        </w:rPr>
      </w:pPr>
      <w:r w:rsidRPr="00A50100">
        <w:rPr>
          <w:b/>
          <w:color w:val="002060"/>
          <w:sz w:val="28"/>
          <w:szCs w:val="28"/>
          <w:lang w:val="el-GR"/>
        </w:rPr>
        <w:t>Πληροφορίες για το έγγραφο</w:t>
      </w:r>
    </w:p>
    <w:p w14:paraId="4BA560DE" w14:textId="52DE73E9" w:rsidR="00C01458" w:rsidRPr="00AE565C" w:rsidRDefault="00C01458" w:rsidP="00C01458">
      <w:pPr>
        <w:spacing w:after="60"/>
        <w:jc w:val="both"/>
        <w:rPr>
          <w:b/>
          <w:bCs/>
          <w:color w:val="808080"/>
          <w:lang w:val="el-GR"/>
        </w:rPr>
      </w:pPr>
      <w:r w:rsidRPr="00A50100">
        <w:rPr>
          <w:color w:val="808080"/>
          <w:lang w:val="el-GR"/>
        </w:rPr>
        <w:t xml:space="preserve">Αριθμός παραδοτέου: </w:t>
      </w:r>
      <w:r w:rsidRPr="00A50100">
        <w:rPr>
          <w:b/>
          <w:bCs/>
          <w:color w:val="808080"/>
          <w:lang w:val="el-GR"/>
        </w:rPr>
        <w:t>Π.</w:t>
      </w:r>
      <w:r w:rsidR="00224F62">
        <w:rPr>
          <w:b/>
          <w:bCs/>
          <w:color w:val="808080"/>
          <w:lang w:val="el-GR"/>
        </w:rPr>
        <w:t>6</w:t>
      </w:r>
      <w:r w:rsidRPr="00A50100">
        <w:rPr>
          <w:b/>
          <w:bCs/>
          <w:color w:val="808080"/>
          <w:lang w:val="el-GR"/>
        </w:rPr>
        <w:t>.</w:t>
      </w:r>
      <w:r w:rsidR="00224F62">
        <w:rPr>
          <w:b/>
          <w:bCs/>
          <w:color w:val="808080"/>
          <w:lang w:val="el-GR"/>
        </w:rPr>
        <w:t>4</w:t>
      </w:r>
    </w:p>
    <w:p w14:paraId="228204DC" w14:textId="2C519803" w:rsidR="00C01458" w:rsidRPr="00AE565C" w:rsidRDefault="00C01458" w:rsidP="00C01458">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sidR="00224F62">
        <w:rPr>
          <w:b/>
          <w:bCs/>
          <w:color w:val="808080"/>
          <w:lang w:val="el-GR"/>
        </w:rPr>
        <w:t>6</w:t>
      </w:r>
    </w:p>
    <w:p w14:paraId="71012816" w14:textId="330ADE80" w:rsidR="00C01458" w:rsidRPr="006756F4" w:rsidRDefault="00C01458" w:rsidP="00C01458">
      <w:pPr>
        <w:spacing w:after="60"/>
        <w:jc w:val="both"/>
        <w:rPr>
          <w:i/>
          <w:iCs/>
          <w:color w:val="808080"/>
          <w:lang w:val="en-US"/>
        </w:rPr>
      </w:pPr>
      <w:r w:rsidRPr="006756F4">
        <w:rPr>
          <w:color w:val="808080"/>
          <w:lang w:val="el-GR"/>
        </w:rPr>
        <w:t>Επικεφαλής δικαιούχος:</w:t>
      </w:r>
      <w:r w:rsidR="00224F62" w:rsidRPr="006756F4">
        <w:rPr>
          <w:color w:val="808080"/>
          <w:lang w:val="el-GR"/>
        </w:rPr>
        <w:t xml:space="preserve"> ΕΛΜΕΠΑ</w:t>
      </w:r>
    </w:p>
    <w:p w14:paraId="1151CF5F" w14:textId="68BB821D" w:rsidR="00AE565C" w:rsidRDefault="00C01458" w:rsidP="00C01458">
      <w:pPr>
        <w:spacing w:after="60"/>
        <w:jc w:val="both"/>
        <w:rPr>
          <w:b/>
          <w:bCs/>
          <w:color w:val="808080"/>
          <w:lang w:val="el-GR"/>
        </w:rPr>
      </w:pPr>
      <w:r w:rsidRPr="006756F4">
        <w:rPr>
          <w:color w:val="808080"/>
          <w:lang w:val="el-GR"/>
        </w:rPr>
        <w:t xml:space="preserve">Συγγραφείς: </w:t>
      </w:r>
      <w:r w:rsidR="006756F4">
        <w:rPr>
          <w:color w:val="808080"/>
          <w:lang w:val="el-GR"/>
        </w:rPr>
        <w:t xml:space="preserve">Εμμανουήλ Ροδιτάκης, </w:t>
      </w:r>
      <w:r w:rsidR="004C14BA" w:rsidRPr="006756F4">
        <w:rPr>
          <w:color w:val="808080"/>
          <w:lang w:val="el-GR"/>
        </w:rPr>
        <w:t xml:space="preserve">Διονύσιος Περδίκης, </w:t>
      </w:r>
      <w:r w:rsidR="006756F4">
        <w:rPr>
          <w:color w:val="808080"/>
          <w:lang w:val="el-GR"/>
        </w:rPr>
        <w:t xml:space="preserve">Μαριάννα Σταυρακάκη, </w:t>
      </w:r>
      <w:r w:rsidR="004C14BA" w:rsidRPr="006756F4">
        <w:rPr>
          <w:color w:val="808080"/>
          <w:lang w:val="el-GR"/>
        </w:rPr>
        <w:t xml:space="preserve">Σοφία </w:t>
      </w:r>
      <w:proofErr w:type="spellStart"/>
      <w:r w:rsidR="004C14BA" w:rsidRPr="006756F4">
        <w:rPr>
          <w:color w:val="808080"/>
          <w:lang w:val="el-GR"/>
        </w:rPr>
        <w:t>Δερβίσογλου</w:t>
      </w:r>
      <w:proofErr w:type="spellEnd"/>
      <w:r w:rsidR="004C14BA" w:rsidRPr="006756F4">
        <w:rPr>
          <w:color w:val="808080"/>
          <w:lang w:val="el-GR"/>
        </w:rPr>
        <w:t xml:space="preserve">, Ευάγγελος </w:t>
      </w:r>
      <w:proofErr w:type="spellStart"/>
      <w:r w:rsidR="004C14BA" w:rsidRPr="006756F4">
        <w:rPr>
          <w:color w:val="808080"/>
          <w:lang w:val="el-GR"/>
        </w:rPr>
        <w:t>Φυτάς</w:t>
      </w:r>
      <w:proofErr w:type="spellEnd"/>
    </w:p>
    <w:p w14:paraId="46E67D6D" w14:textId="25142811" w:rsidR="00C01458" w:rsidRPr="006756F4" w:rsidRDefault="00C01458" w:rsidP="00C01458">
      <w:pPr>
        <w:spacing w:after="60"/>
        <w:jc w:val="both"/>
        <w:rPr>
          <w:b/>
          <w:bCs/>
          <w:color w:val="808080"/>
          <w:lang w:val="en-US"/>
        </w:rPr>
      </w:pPr>
      <w:r w:rsidRPr="00A50100">
        <w:rPr>
          <w:color w:val="808080"/>
          <w:lang w:val="el-GR"/>
        </w:rPr>
        <w:t xml:space="preserve">Έκδοση: </w:t>
      </w:r>
      <w:r w:rsidRPr="00A50100">
        <w:rPr>
          <w:b/>
          <w:bCs/>
          <w:color w:val="808080"/>
          <w:lang w:val="el-GR"/>
        </w:rPr>
        <w:t>1.</w:t>
      </w:r>
      <w:r w:rsidR="00E118D0">
        <w:rPr>
          <w:b/>
          <w:bCs/>
          <w:color w:val="808080"/>
          <w:lang w:val="el-GR"/>
        </w:rPr>
        <w:t>0</w:t>
      </w:r>
    </w:p>
    <w:p w14:paraId="13669FDC" w14:textId="148C0384" w:rsidR="00C01458" w:rsidRPr="00A50100" w:rsidRDefault="00C01458" w:rsidP="00C01458">
      <w:pPr>
        <w:spacing w:after="60"/>
        <w:jc w:val="both"/>
        <w:rPr>
          <w:color w:val="808080"/>
          <w:lang w:val="el-GR"/>
        </w:rPr>
      </w:pPr>
      <w:r w:rsidRPr="00A50100">
        <w:rPr>
          <w:color w:val="808080"/>
          <w:lang w:val="el-GR"/>
        </w:rPr>
        <w:t xml:space="preserve">Είδος Παραδοτέου: </w:t>
      </w:r>
      <w:r w:rsidRPr="00A50100">
        <w:rPr>
          <w:b/>
          <w:bCs/>
          <w:color w:val="808080"/>
          <w:lang w:val="el-GR"/>
        </w:rPr>
        <w:t>Έκθεση</w:t>
      </w:r>
    </w:p>
    <w:p w14:paraId="5925D39C" w14:textId="5CBF5AD2" w:rsidR="00E118D0" w:rsidRPr="00942854" w:rsidRDefault="00C01458" w:rsidP="00E118D0">
      <w:pPr>
        <w:spacing w:after="60"/>
        <w:jc w:val="both"/>
        <w:rPr>
          <w:color w:val="808080"/>
          <w:lang w:val="el-GR"/>
        </w:rPr>
      </w:pPr>
      <w:r w:rsidRPr="00A50100">
        <w:rPr>
          <w:color w:val="808080"/>
          <w:lang w:val="el-GR"/>
        </w:rPr>
        <w:t>Ημερομηνία παράδοσης:</w:t>
      </w:r>
      <w:r w:rsidR="00E118D0" w:rsidRPr="00942854">
        <w:rPr>
          <w:b/>
          <w:bCs/>
          <w:color w:val="808080"/>
          <w:lang w:val="el-GR"/>
        </w:rPr>
        <w:t>31</w:t>
      </w:r>
      <w:r w:rsidR="00E118D0">
        <w:rPr>
          <w:b/>
          <w:bCs/>
          <w:color w:val="808080"/>
          <w:lang w:val="el-GR"/>
        </w:rPr>
        <w:t xml:space="preserve"> Δεκεμβρίου</w:t>
      </w:r>
      <w:r w:rsidR="00E118D0" w:rsidRPr="00A50100">
        <w:rPr>
          <w:b/>
          <w:bCs/>
          <w:color w:val="808080"/>
          <w:lang w:val="el-GR"/>
        </w:rPr>
        <w:t xml:space="preserve"> </w:t>
      </w:r>
      <w:r w:rsidR="00E118D0">
        <w:rPr>
          <w:b/>
          <w:bCs/>
          <w:color w:val="808080"/>
          <w:lang w:val="el-GR"/>
        </w:rPr>
        <w:t>202</w:t>
      </w:r>
      <w:r w:rsidR="00E118D0" w:rsidRPr="00942854">
        <w:rPr>
          <w:b/>
          <w:bCs/>
          <w:color w:val="808080"/>
          <w:lang w:val="el-GR"/>
        </w:rPr>
        <w:t>5</w:t>
      </w:r>
    </w:p>
    <w:p w14:paraId="279F7A7E" w14:textId="1B33EEB3" w:rsidR="00843353" w:rsidRPr="00A50100" w:rsidRDefault="00843353" w:rsidP="00E118D0">
      <w:pPr>
        <w:spacing w:after="60"/>
        <w:jc w:val="both"/>
        <w:rPr>
          <w:b/>
          <w:color w:val="002060"/>
          <w:sz w:val="20"/>
          <w:szCs w:val="20"/>
          <w:lang w:val="el-GR"/>
        </w:rPr>
      </w:pPr>
    </w:p>
    <w:p w14:paraId="5CBE6E04" w14:textId="5368931A" w:rsidR="00845280" w:rsidRPr="00A50100" w:rsidRDefault="00843353" w:rsidP="00A50100">
      <w:pPr>
        <w:spacing w:before="120" w:after="120"/>
        <w:jc w:val="both"/>
        <w:rPr>
          <w:b/>
          <w:color w:val="002060"/>
          <w:sz w:val="28"/>
          <w:szCs w:val="28"/>
          <w:lang w:val="el-GR"/>
        </w:rPr>
      </w:pPr>
      <w:r w:rsidRPr="00A50100">
        <w:rPr>
          <w:b/>
          <w:color w:val="002060"/>
          <w:sz w:val="28"/>
          <w:szCs w:val="28"/>
          <w:lang w:val="el-GR"/>
        </w:rPr>
        <w:t>Στοιχεία Πράξης</w:t>
      </w:r>
    </w:p>
    <w:p w14:paraId="0669F6F0" w14:textId="4B0431DF" w:rsidR="00960AA2" w:rsidRPr="00A50100" w:rsidRDefault="00960AA2" w:rsidP="00A50100">
      <w:pPr>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00843353" w:rsidRPr="00A50100">
        <w:rPr>
          <w:color w:val="808080"/>
          <w:lang w:val="el-GR"/>
        </w:rPr>
        <w:t xml:space="preserve"> </w:t>
      </w:r>
      <w:r w:rsidRPr="00A50100">
        <w:rPr>
          <w:color w:val="808080"/>
          <w:lang w:val="el-GR"/>
        </w:rPr>
        <w:t>των οπωροκηπευτικών της Ελλάδας, στην Ευρώπη του μέλλοντος</w:t>
      </w:r>
    </w:p>
    <w:p w14:paraId="42008920" w14:textId="518334CB" w:rsidR="00843353" w:rsidRPr="004400C3" w:rsidRDefault="00843353" w:rsidP="00A50100">
      <w:pPr>
        <w:jc w:val="both"/>
        <w:rPr>
          <w:color w:val="808080"/>
          <w:lang w:val="en-US"/>
        </w:rPr>
      </w:pPr>
      <w:r w:rsidRPr="00A50100">
        <w:rPr>
          <w:color w:val="808080"/>
          <w:lang w:val="el-GR"/>
        </w:rPr>
        <w:t>Τίτλος</w:t>
      </w:r>
      <w:r w:rsidRPr="004400C3">
        <w:rPr>
          <w:color w:val="808080"/>
          <w:lang w:val="en-US"/>
        </w:rPr>
        <w:t xml:space="preserve"> (EN): </w:t>
      </w:r>
      <w:proofErr w:type="spellStart"/>
      <w:r w:rsidRPr="004400C3">
        <w:rPr>
          <w:color w:val="808080"/>
          <w:lang w:val="en-US"/>
        </w:rPr>
        <w:t>InnoPP</w:t>
      </w:r>
      <w:proofErr w:type="spellEnd"/>
      <w:r w:rsidRPr="004400C3">
        <w:rPr>
          <w:color w:val="808080"/>
          <w:lang w:val="en-US"/>
        </w:rPr>
        <w:t>-Innovations in Plant Protection for sustainable and environmentally friendly pest control</w:t>
      </w:r>
    </w:p>
    <w:p w14:paraId="5CCBE326" w14:textId="0C7B8F8E" w:rsidR="00960AA2" w:rsidRPr="00A50100" w:rsidRDefault="00960AA2" w:rsidP="00A50100">
      <w:pPr>
        <w:jc w:val="both"/>
        <w:rPr>
          <w:color w:val="808080"/>
          <w:lang w:val="el-GR"/>
        </w:rPr>
      </w:pPr>
      <w:r w:rsidRPr="00A50100">
        <w:rPr>
          <w:color w:val="808080"/>
          <w:lang w:val="el-GR"/>
        </w:rPr>
        <w:t>Κωδικός πράξης: TAEDR-0535675</w:t>
      </w:r>
    </w:p>
    <w:p w14:paraId="14D621BE" w14:textId="029DE0ED" w:rsidR="00960AA2" w:rsidRPr="00A50100" w:rsidRDefault="00960AA2" w:rsidP="00A50100">
      <w:pPr>
        <w:jc w:val="both"/>
        <w:rPr>
          <w:color w:val="808080"/>
          <w:lang w:val="el-GR"/>
        </w:rPr>
      </w:pPr>
      <w:r w:rsidRPr="00A50100">
        <w:rPr>
          <w:color w:val="808080"/>
          <w:lang w:val="el-GR"/>
        </w:rPr>
        <w:t>Ακρωνύμιο έργου: InnoPP</w:t>
      </w:r>
    </w:p>
    <w:p w14:paraId="75D92FF1" w14:textId="46CC182B" w:rsidR="00960AA2" w:rsidRPr="00A50100" w:rsidRDefault="00960AA2" w:rsidP="00A50100">
      <w:pPr>
        <w:jc w:val="both"/>
        <w:rPr>
          <w:color w:val="808080"/>
          <w:lang w:val="el-GR"/>
        </w:rPr>
      </w:pPr>
      <w:r w:rsidRPr="00A50100">
        <w:rPr>
          <w:color w:val="808080"/>
          <w:lang w:val="el-GR"/>
        </w:rPr>
        <w:t>Ημερομηνία έναρξης: 15 Μαΐου 2023</w:t>
      </w:r>
    </w:p>
    <w:p w14:paraId="7A36B7AA" w14:textId="53A2985C" w:rsidR="00960AA2" w:rsidRPr="00A50100" w:rsidRDefault="00960AA2" w:rsidP="00A50100">
      <w:pPr>
        <w:jc w:val="both"/>
        <w:rPr>
          <w:color w:val="808080"/>
          <w:lang w:val="el-GR"/>
        </w:rPr>
      </w:pPr>
      <w:r w:rsidRPr="00A50100">
        <w:rPr>
          <w:color w:val="808080"/>
          <w:lang w:val="el-GR"/>
        </w:rPr>
        <w:t>Διάρκεια: 28 Μήνες</w:t>
      </w:r>
    </w:p>
    <w:p w14:paraId="28111A0D" w14:textId="56EF0FA4" w:rsidR="00960AA2" w:rsidRPr="00A50100" w:rsidRDefault="00960AA2" w:rsidP="00A50100">
      <w:pPr>
        <w:jc w:val="both"/>
        <w:rPr>
          <w:color w:val="808080"/>
          <w:lang w:val="el-GR"/>
        </w:rPr>
      </w:pPr>
      <w:r w:rsidRPr="00A50100">
        <w:rPr>
          <w:color w:val="808080"/>
          <w:lang w:val="el-GR"/>
        </w:rPr>
        <w:t>Συντονιστής Φορέας: Γεωπονικό Πανεπιστήμιο Αθηνών</w:t>
      </w:r>
    </w:p>
    <w:p w14:paraId="63F4FC3B" w14:textId="6252AE0C" w:rsidR="00845280" w:rsidRPr="001F34AE" w:rsidRDefault="00960AA2" w:rsidP="001F34AE">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Επιστημονικός Υπεύθυνος: Ιωάννης Βόντας</w:t>
      </w:r>
    </w:p>
    <w:p w14:paraId="4DB9ACF9" w14:textId="6604D455" w:rsidR="00845280" w:rsidRPr="00A50100" w:rsidRDefault="00845280" w:rsidP="00A50100">
      <w:pPr>
        <w:jc w:val="both"/>
        <w:rPr>
          <w:b/>
          <w:smallCaps/>
          <w:sz w:val="20"/>
          <w:szCs w:val="20"/>
          <w:lang w:val="el-GR"/>
        </w:rPr>
      </w:pPr>
    </w:p>
    <w:p w14:paraId="2F289723" w14:textId="77777777" w:rsidR="001F34AE" w:rsidRDefault="001F34AE" w:rsidP="00113562">
      <w:pPr>
        <w:spacing w:after="120" w:line="276" w:lineRule="auto"/>
        <w:jc w:val="both"/>
        <w:rPr>
          <w:b/>
          <w:color w:val="0061A9"/>
          <w:sz w:val="28"/>
          <w:szCs w:val="28"/>
          <w:lang w:val="el-GR"/>
        </w:rPr>
      </w:pPr>
    </w:p>
    <w:p w14:paraId="0B4B75D6" w14:textId="18EBF527" w:rsidR="009F4793" w:rsidRPr="00A50100" w:rsidRDefault="009F4793" w:rsidP="00113562">
      <w:pPr>
        <w:spacing w:after="120" w:line="276" w:lineRule="auto"/>
        <w:jc w:val="both"/>
        <w:rPr>
          <w:b/>
          <w:color w:val="0061A9"/>
          <w:sz w:val="28"/>
          <w:szCs w:val="28"/>
          <w:lang w:val="el-GR"/>
        </w:rPr>
      </w:pPr>
      <w:r w:rsidRPr="00A50100">
        <w:rPr>
          <w:b/>
          <w:color w:val="0061A9"/>
          <w:sz w:val="28"/>
          <w:szCs w:val="28"/>
          <w:lang w:val="el-GR"/>
        </w:rPr>
        <w:lastRenderedPageBreak/>
        <w:t xml:space="preserve">Περίληψη του </w:t>
      </w:r>
      <w:r w:rsidR="008C5218" w:rsidRPr="00A50100">
        <w:rPr>
          <w:b/>
          <w:color w:val="0061A9"/>
          <w:sz w:val="28"/>
          <w:szCs w:val="28"/>
          <w:lang w:val="el-GR"/>
        </w:rPr>
        <w:t>Έργου</w:t>
      </w:r>
    </w:p>
    <w:p w14:paraId="72B3DA59" w14:textId="77777777" w:rsidR="00ED7BBC" w:rsidRDefault="00A50100" w:rsidP="00113562">
      <w:pPr>
        <w:spacing w:after="120" w:line="276" w:lineRule="auto"/>
        <w:jc w:val="both"/>
        <w:rPr>
          <w:lang w:val="el-GR"/>
        </w:rPr>
      </w:pPr>
      <w:r w:rsidRPr="00A50100">
        <w:rPr>
          <w:lang w:val="el-GR"/>
        </w:rPr>
        <w:t>Το έργο</w:t>
      </w:r>
      <w:r w:rsidR="00AB6314">
        <w:rPr>
          <w:lang w:val="el-GR"/>
        </w:rPr>
        <w:t xml:space="preserve"> «</w:t>
      </w:r>
      <w:r w:rsidR="00AB6314" w:rsidRPr="00AB6314">
        <w:rPr>
          <w:lang w:val="el-GR"/>
        </w:rPr>
        <w:t>Καινοτόμες λύσεις για τη βιώσιμη και περιβαλλοντικά φιλική φυτοπροστασία των οπωροκηπευτικών της Ελλάδας, στην Ευρώπη του μέλλοντος</w:t>
      </w:r>
      <w:r w:rsidR="00AB6314">
        <w:rPr>
          <w:lang w:val="el-GR"/>
        </w:rPr>
        <w:t>»</w:t>
      </w:r>
      <w:r w:rsidRPr="00A50100">
        <w:rPr>
          <w:lang w:val="el-GR"/>
        </w:rPr>
        <w:t xml:space="preserve"> </w:t>
      </w:r>
      <w:r w:rsidR="00ED7BBC" w:rsidRPr="00ED7BBC">
        <w:rPr>
          <w:lang w:val="el-GR"/>
        </w:rPr>
        <w:t>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βιοαισθητήρες, καθώς και πλατφόρμες αλληλούχισης για τον πλήρη προσδιορισμό των ιωμάτων. Επιπλέον, θα αναπτυχθούν μοντέλα πρόβλεψης επιδημιών και καινοτόμα βιοφυτοπροστατευτικά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1A334545" w14:textId="1DE45B30" w:rsidR="009F4793" w:rsidRPr="00A50100" w:rsidRDefault="003A6472" w:rsidP="00113562">
      <w:pPr>
        <w:spacing w:after="120" w:line="276" w:lineRule="auto"/>
        <w:jc w:val="both"/>
        <w:rPr>
          <w:b/>
          <w:color w:val="0061A9"/>
          <w:sz w:val="28"/>
          <w:szCs w:val="28"/>
          <w:lang w:val="el-GR"/>
        </w:rPr>
      </w:pPr>
      <w:r w:rsidRPr="00A50100">
        <w:rPr>
          <w:b/>
          <w:color w:val="0061A9"/>
          <w:sz w:val="28"/>
          <w:szCs w:val="28"/>
          <w:lang w:val="el-GR"/>
        </w:rPr>
        <w:t xml:space="preserve">Σύνοψη </w:t>
      </w:r>
      <w:r w:rsidR="009F4793" w:rsidRPr="00A50100">
        <w:rPr>
          <w:b/>
          <w:color w:val="0061A9"/>
          <w:sz w:val="28"/>
          <w:szCs w:val="28"/>
          <w:lang w:val="el-GR"/>
        </w:rPr>
        <w:t>της ΕΕ</w:t>
      </w:r>
      <w:r w:rsidR="00224F62">
        <w:rPr>
          <w:b/>
          <w:color w:val="0061A9"/>
          <w:sz w:val="28"/>
          <w:szCs w:val="28"/>
          <w:lang w:val="el-GR"/>
        </w:rPr>
        <w:t>6</w:t>
      </w:r>
    </w:p>
    <w:p w14:paraId="22BFC520" w14:textId="77777777" w:rsidR="00224F62" w:rsidRPr="00224F62" w:rsidRDefault="00224F62" w:rsidP="58DCA531">
      <w:pPr>
        <w:pBdr>
          <w:top w:val="nil"/>
          <w:left w:val="nil"/>
          <w:bottom w:val="nil"/>
          <w:right w:val="nil"/>
          <w:between w:val="nil"/>
        </w:pBdr>
        <w:spacing w:after="120" w:line="276" w:lineRule="auto"/>
        <w:jc w:val="both"/>
        <w:rPr>
          <w:rFonts w:cs="Times New Roman"/>
          <w:lang w:val="el-GR"/>
        </w:rPr>
      </w:pPr>
      <w:r w:rsidRPr="00224F62">
        <w:rPr>
          <w:rFonts w:cs="Times New Roman"/>
          <w:lang w:val="el-GR"/>
        </w:rPr>
        <w:t xml:space="preserve">Στο πλαίσιο της ΕΕ6 του έργου, στόχος είναι η ένταξη της καινοτομίας σε προγράμματα ολοκληρωμένης διαχείρισης (IPM) για σημαντικές καλλιέργειες — με σκοπό τη σχεδίαση και δοκιμή βελτιωμένων πρωτοκόλλων ολοκληρωμένης φυτοπροστασίας που ενσωματώνουν σύγχρονα διαγνωστικά εργαλεία, </w:t>
      </w:r>
      <w:proofErr w:type="spellStart"/>
      <w:r w:rsidRPr="00224F62">
        <w:rPr>
          <w:rFonts w:cs="Times New Roman"/>
          <w:lang w:val="el-GR"/>
        </w:rPr>
        <w:t>βιοφυτοπροστατευτικά</w:t>
      </w:r>
      <w:proofErr w:type="spellEnd"/>
      <w:r w:rsidRPr="00224F62">
        <w:rPr>
          <w:rFonts w:cs="Times New Roman"/>
          <w:lang w:val="el-GR"/>
        </w:rPr>
        <w:t xml:space="preserve"> προϊόντα και μεθόδους μείωσης του περιβαλλοντικού αποτυπώματος της φυτοπροστασίας.</w:t>
      </w:r>
    </w:p>
    <w:p w14:paraId="5DFB1BA6" w14:textId="5F06CBA8" w:rsidR="00845280" w:rsidRPr="008C5218" w:rsidRDefault="58DCA531" w:rsidP="58DCA531">
      <w:pPr>
        <w:pBdr>
          <w:top w:val="nil"/>
          <w:left w:val="nil"/>
          <w:bottom w:val="nil"/>
          <w:right w:val="nil"/>
          <w:between w:val="nil"/>
        </w:pBdr>
        <w:spacing w:after="120" w:line="276" w:lineRule="auto"/>
        <w:jc w:val="both"/>
        <w:rPr>
          <w:color w:val="000000"/>
          <w:lang w:val="el-GR"/>
        </w:rPr>
      </w:pPr>
      <w:r w:rsidRPr="58DCA531">
        <w:rPr>
          <w:b/>
          <w:bCs/>
          <w:color w:val="0061A9"/>
          <w:sz w:val="28"/>
          <w:szCs w:val="28"/>
          <w:lang w:val="el-GR"/>
        </w:rPr>
        <w:t>Συνοπτική παρουσίαση του παραδοτέου Π</w:t>
      </w:r>
      <w:r w:rsidR="00224F62">
        <w:rPr>
          <w:b/>
          <w:bCs/>
          <w:color w:val="0061A9"/>
          <w:sz w:val="28"/>
          <w:szCs w:val="28"/>
          <w:lang w:val="el-GR"/>
        </w:rPr>
        <w:t>6</w:t>
      </w:r>
      <w:r w:rsidRPr="58DCA531">
        <w:rPr>
          <w:b/>
          <w:bCs/>
          <w:color w:val="0061A9"/>
          <w:sz w:val="28"/>
          <w:szCs w:val="28"/>
          <w:lang w:val="el-GR"/>
        </w:rPr>
        <w:t>.</w:t>
      </w:r>
      <w:r w:rsidR="00224F62">
        <w:rPr>
          <w:b/>
          <w:bCs/>
          <w:color w:val="0061A9"/>
          <w:sz w:val="28"/>
          <w:szCs w:val="28"/>
          <w:lang w:val="el-GR"/>
        </w:rPr>
        <w:t>4</w:t>
      </w:r>
    </w:p>
    <w:p w14:paraId="458651ED" w14:textId="572E7DEF" w:rsidR="00C740CE" w:rsidRPr="00224F62" w:rsidRDefault="00224F62" w:rsidP="00224F62">
      <w:pPr>
        <w:spacing w:after="60" w:line="276" w:lineRule="auto"/>
        <w:jc w:val="both"/>
        <w:rPr>
          <w:color w:val="000000" w:themeColor="text1"/>
          <w:lang w:val="el-GR"/>
        </w:rPr>
      </w:pPr>
      <w:r w:rsidRPr="00224F62">
        <w:rPr>
          <w:color w:val="000000" w:themeColor="text1"/>
          <w:lang w:val="el-GR"/>
        </w:rPr>
        <w:t xml:space="preserve">Αναφορά με αναλυτική παράθεση των δραστηριοτήτων διάχυσης </w:t>
      </w:r>
      <w:r>
        <w:rPr>
          <w:color w:val="000000" w:themeColor="text1"/>
          <w:lang w:val="el-GR"/>
        </w:rPr>
        <w:t xml:space="preserve">της </w:t>
      </w:r>
      <w:r w:rsidRPr="00224F62">
        <w:rPr>
          <w:color w:val="000000" w:themeColor="text1"/>
          <w:lang w:val="el-GR"/>
        </w:rPr>
        <w:t>ΕΕ6 (στόχος: &gt;2 επιστημονικές δημοσιεύσεις σε διεθνή περιοδικά, &gt; 3</w:t>
      </w:r>
      <w:r>
        <w:rPr>
          <w:color w:val="000000" w:themeColor="text1"/>
          <w:lang w:val="el-GR"/>
        </w:rPr>
        <w:t xml:space="preserve"> </w:t>
      </w:r>
      <w:r w:rsidRPr="00224F62">
        <w:rPr>
          <w:color w:val="000000" w:themeColor="text1"/>
          <w:lang w:val="el-GR"/>
        </w:rPr>
        <w:t>ανακοινώσεις σε συνέδρια, &gt;3 συμμετοχές σε ημερίδες ενημέρωσης και</w:t>
      </w:r>
      <w:r>
        <w:rPr>
          <w:color w:val="000000" w:themeColor="text1"/>
          <w:lang w:val="el-GR"/>
        </w:rPr>
        <w:t xml:space="preserve"> </w:t>
      </w:r>
      <w:r w:rsidRPr="00224F62">
        <w:rPr>
          <w:color w:val="000000" w:themeColor="text1"/>
          <w:lang w:val="el-GR"/>
        </w:rPr>
        <w:t xml:space="preserve">εκπαίδευσης με εκλαϊκευμένο υλικό για την αξιοποίηση και </w:t>
      </w:r>
      <w:proofErr w:type="spellStart"/>
      <w:r w:rsidRPr="00224F62">
        <w:rPr>
          <w:color w:val="000000" w:themeColor="text1"/>
          <w:lang w:val="el-GR"/>
        </w:rPr>
        <w:t>στοχευμένη</w:t>
      </w:r>
      <w:proofErr w:type="spellEnd"/>
      <w:r>
        <w:rPr>
          <w:color w:val="000000" w:themeColor="text1"/>
          <w:lang w:val="el-GR"/>
        </w:rPr>
        <w:t xml:space="preserve"> </w:t>
      </w:r>
      <w:r w:rsidRPr="00224F62">
        <w:rPr>
          <w:color w:val="000000" w:themeColor="text1"/>
          <w:lang w:val="el-GR"/>
        </w:rPr>
        <w:t>διάχυση των αποτελεσμάτων, &gt;5 δράσεις διάχυσης μέσω μέσων</w:t>
      </w:r>
      <w:r>
        <w:rPr>
          <w:color w:val="000000" w:themeColor="text1"/>
          <w:lang w:val="el-GR"/>
        </w:rPr>
        <w:t xml:space="preserve"> </w:t>
      </w:r>
      <w:r w:rsidRPr="00224F62">
        <w:rPr>
          <w:color w:val="000000" w:themeColor="text1"/>
          <w:lang w:val="el-GR"/>
        </w:rPr>
        <w:t xml:space="preserve">κοινωνικής δικτύωσης, &gt; 3 καταθέσεις σε ψηφιακό </w:t>
      </w:r>
      <w:proofErr w:type="spellStart"/>
      <w:r w:rsidRPr="00224F62">
        <w:rPr>
          <w:color w:val="000000" w:themeColor="text1"/>
          <w:lang w:val="el-GR"/>
        </w:rPr>
        <w:t>καταθετήριο</w:t>
      </w:r>
      <w:proofErr w:type="spellEnd"/>
      <w:r w:rsidRPr="00224F62">
        <w:rPr>
          <w:color w:val="000000" w:themeColor="text1"/>
          <w:lang w:val="el-GR"/>
        </w:rPr>
        <w:t xml:space="preserve"> – </w:t>
      </w:r>
      <w:proofErr w:type="spellStart"/>
      <w:r w:rsidRPr="00224F62">
        <w:rPr>
          <w:color w:val="000000" w:themeColor="text1"/>
          <w:lang w:val="el-GR"/>
        </w:rPr>
        <w:t>βλ</w:t>
      </w:r>
      <w:proofErr w:type="spellEnd"/>
      <w:r>
        <w:rPr>
          <w:color w:val="000000" w:themeColor="text1"/>
          <w:lang w:val="el-GR"/>
        </w:rPr>
        <w:t xml:space="preserve"> </w:t>
      </w:r>
      <w:r w:rsidRPr="00224F62">
        <w:rPr>
          <w:color w:val="000000" w:themeColor="text1"/>
          <w:lang w:val="el-GR"/>
        </w:rPr>
        <w:t>και περιγραφή δραστηριοτήτων επικοινωνίας και δημοσιότητας).</w:t>
      </w:r>
      <w:r w:rsidR="00C740CE" w:rsidRPr="58DCA531">
        <w:rPr>
          <w:color w:val="000000" w:themeColor="text1"/>
          <w:lang w:val="el-GR"/>
        </w:rPr>
        <w:br w:type="page"/>
      </w:r>
    </w:p>
    <w:p w14:paraId="56A9E16D" w14:textId="7486AF6A" w:rsidR="008643C9" w:rsidRDefault="001F34AE" w:rsidP="00410F4D">
      <w:pPr>
        <w:widowControl/>
        <w:pBdr>
          <w:top w:val="nil"/>
          <w:left w:val="nil"/>
          <w:bottom w:val="nil"/>
          <w:right w:val="nil"/>
          <w:between w:val="nil"/>
        </w:pBdr>
        <w:spacing w:line="360" w:lineRule="auto"/>
        <w:jc w:val="both"/>
        <w:rPr>
          <w:color w:val="000000"/>
          <w:lang w:val="el-GR"/>
        </w:rPr>
      </w:pPr>
      <w:r>
        <w:rPr>
          <w:b/>
          <w:bCs/>
          <w:color w:val="0061A9"/>
          <w:sz w:val="28"/>
          <w:szCs w:val="28"/>
          <w:lang w:val="el-GR"/>
        </w:rPr>
        <w:lastRenderedPageBreak/>
        <w:t>Α</w:t>
      </w:r>
      <w:r w:rsidRPr="001F34AE">
        <w:rPr>
          <w:b/>
          <w:bCs/>
          <w:color w:val="0061A9"/>
          <w:sz w:val="28"/>
          <w:szCs w:val="28"/>
          <w:lang w:val="el-GR"/>
        </w:rPr>
        <w:t>ναλυτική παράθεση των δραστηριοτήτων διάχυσης της ΕΕ6</w:t>
      </w:r>
    </w:p>
    <w:p w14:paraId="416627E5" w14:textId="1EFD2738" w:rsidR="001F34AE" w:rsidRPr="001F34AE" w:rsidRDefault="001F34AE" w:rsidP="001F34AE">
      <w:pPr>
        <w:pStyle w:val="a4"/>
        <w:numPr>
          <w:ilvl w:val="0"/>
          <w:numId w:val="29"/>
        </w:numPr>
        <w:spacing w:after="120" w:line="276" w:lineRule="auto"/>
        <w:ind w:left="0"/>
        <w:jc w:val="both"/>
        <w:rPr>
          <w:b/>
          <w:bCs/>
          <w:lang w:val="el-GR"/>
        </w:rPr>
      </w:pPr>
      <w:r w:rsidRPr="001F34AE">
        <w:rPr>
          <w:b/>
          <w:bCs/>
          <w:lang w:val="el-GR"/>
        </w:rPr>
        <w:t>Ανακοινώσεις σε</w:t>
      </w:r>
      <w:r>
        <w:rPr>
          <w:b/>
          <w:bCs/>
          <w:lang w:val="el-GR"/>
        </w:rPr>
        <w:t>:</w:t>
      </w:r>
    </w:p>
    <w:p w14:paraId="34C30FB7" w14:textId="0DEE1D38" w:rsidR="001F34AE" w:rsidRPr="001F34AE" w:rsidRDefault="001F34AE" w:rsidP="001F34AE">
      <w:pPr>
        <w:pStyle w:val="a4"/>
        <w:spacing w:after="120" w:line="276" w:lineRule="auto"/>
        <w:ind w:left="0" w:firstLine="0"/>
        <w:jc w:val="both"/>
        <w:rPr>
          <w:b/>
          <w:bCs/>
          <w:lang w:val="el-GR"/>
        </w:rPr>
      </w:pPr>
      <w:r>
        <w:rPr>
          <w:b/>
          <w:bCs/>
          <w:lang w:val="el-GR"/>
        </w:rPr>
        <w:t xml:space="preserve">Διεθνή </w:t>
      </w:r>
      <w:r w:rsidRPr="001F34AE">
        <w:rPr>
          <w:b/>
          <w:bCs/>
          <w:lang w:val="el-GR"/>
        </w:rPr>
        <w:t>συνέδρια</w:t>
      </w:r>
    </w:p>
    <w:p w14:paraId="5873300E" w14:textId="2C594F18" w:rsidR="001F34AE" w:rsidRPr="006756F4" w:rsidRDefault="001F34AE" w:rsidP="001F34AE">
      <w:pPr>
        <w:pStyle w:val="ECVSectionDetails"/>
        <w:numPr>
          <w:ilvl w:val="0"/>
          <w:numId w:val="28"/>
        </w:numPr>
        <w:rPr>
          <w:rFonts w:ascii="Verdana" w:hAnsi="Verdana"/>
          <w:bCs/>
          <w:sz w:val="20"/>
          <w:szCs w:val="20"/>
          <w:lang w:val="en-US"/>
        </w:rPr>
      </w:pPr>
      <w:r w:rsidRPr="006756F4">
        <w:rPr>
          <w:rFonts w:ascii="Verdana" w:hAnsi="Verdana"/>
          <w:b/>
          <w:sz w:val="20"/>
          <w:szCs w:val="20"/>
          <w:lang w:val="en-US"/>
        </w:rPr>
        <w:t xml:space="preserve">Roditakis, E., Stavrakaki, M., </w:t>
      </w:r>
      <w:proofErr w:type="spellStart"/>
      <w:r w:rsidRPr="006756F4">
        <w:rPr>
          <w:rFonts w:ascii="Verdana" w:hAnsi="Verdana"/>
          <w:b/>
          <w:sz w:val="20"/>
          <w:szCs w:val="20"/>
          <w:lang w:val="en-US"/>
        </w:rPr>
        <w:t>Alipranti</w:t>
      </w:r>
      <w:proofErr w:type="spellEnd"/>
      <w:r w:rsidRPr="006756F4">
        <w:rPr>
          <w:rFonts w:ascii="Verdana" w:hAnsi="Verdana"/>
          <w:b/>
          <w:sz w:val="20"/>
          <w:szCs w:val="20"/>
          <w:lang w:val="en-US"/>
        </w:rPr>
        <w:t xml:space="preserve">, K., Mylona, K., &amp; </w:t>
      </w:r>
      <w:proofErr w:type="spellStart"/>
      <w:r w:rsidRPr="006756F4">
        <w:rPr>
          <w:rFonts w:ascii="Verdana" w:hAnsi="Verdana"/>
          <w:b/>
          <w:sz w:val="20"/>
          <w:szCs w:val="20"/>
          <w:lang w:val="en-US"/>
        </w:rPr>
        <w:t>Simoglou</w:t>
      </w:r>
      <w:proofErr w:type="spellEnd"/>
      <w:r w:rsidRPr="006756F4">
        <w:rPr>
          <w:rFonts w:ascii="Verdana" w:hAnsi="Verdana"/>
          <w:b/>
          <w:sz w:val="20"/>
          <w:szCs w:val="20"/>
          <w:lang w:val="en-US"/>
        </w:rPr>
        <w:t xml:space="preserve">, K. B. (2024) </w:t>
      </w:r>
      <w:r w:rsidRPr="006756F4">
        <w:rPr>
          <w:rFonts w:ascii="Verdana" w:hAnsi="Verdana"/>
          <w:bCs/>
          <w:sz w:val="20"/>
          <w:szCs w:val="20"/>
          <w:lang w:val="en-US"/>
        </w:rPr>
        <w:t>Breaking the treadmill in Tuta absoluta management: knowledge building towards implementation of evidence-based IPM. In: XXVII International Congress of Entomology (ICE2024 Kyoto), 25–30 August, Kyoto, Japan.</w:t>
      </w:r>
    </w:p>
    <w:p w14:paraId="7B502183" w14:textId="77777777" w:rsidR="004C14BA" w:rsidRPr="006756F4" w:rsidRDefault="004C14BA" w:rsidP="004C14BA">
      <w:pPr>
        <w:pStyle w:val="a4"/>
        <w:numPr>
          <w:ilvl w:val="0"/>
          <w:numId w:val="28"/>
        </w:numPr>
        <w:jc w:val="both"/>
        <w:rPr>
          <w:rFonts w:eastAsia="SimSun" w:cs="Mangal"/>
          <w:bCs/>
          <w:color w:val="3F3A38"/>
          <w:spacing w:val="-6"/>
          <w:kern w:val="1"/>
          <w:sz w:val="20"/>
          <w:szCs w:val="20"/>
          <w:lang w:val="en-US" w:eastAsia="hi-IN" w:bidi="hi-IN"/>
        </w:rPr>
      </w:pPr>
      <w:r w:rsidRPr="006756F4">
        <w:rPr>
          <w:rFonts w:eastAsia="SimSun" w:cs="Mangal"/>
          <w:b/>
          <w:color w:val="3F3A38"/>
          <w:spacing w:val="-6"/>
          <w:kern w:val="1"/>
          <w:sz w:val="20"/>
          <w:szCs w:val="20"/>
          <w:lang w:val="en-US" w:eastAsia="hi-IN" w:bidi="hi-IN"/>
        </w:rPr>
        <w:t xml:space="preserve">Perdikis, D., </w:t>
      </w:r>
      <w:proofErr w:type="spellStart"/>
      <w:r w:rsidRPr="006756F4">
        <w:rPr>
          <w:rFonts w:eastAsia="SimSun" w:cs="Mangal"/>
          <w:b/>
          <w:color w:val="3F3A38"/>
          <w:spacing w:val="-6"/>
          <w:kern w:val="1"/>
          <w:sz w:val="20"/>
          <w:szCs w:val="20"/>
          <w:lang w:val="en-US" w:eastAsia="hi-IN" w:bidi="hi-IN"/>
        </w:rPr>
        <w:t>Dervisoglou</w:t>
      </w:r>
      <w:proofErr w:type="spellEnd"/>
      <w:r w:rsidRPr="006756F4">
        <w:rPr>
          <w:rFonts w:eastAsia="SimSun" w:cs="Mangal"/>
          <w:b/>
          <w:color w:val="3F3A38"/>
          <w:spacing w:val="-6"/>
          <w:kern w:val="1"/>
          <w:sz w:val="20"/>
          <w:szCs w:val="20"/>
          <w:lang w:val="en-US" w:eastAsia="hi-IN" w:bidi="hi-IN"/>
        </w:rPr>
        <w:t>, S., Fytas, E. (2025)</w:t>
      </w:r>
      <w:r w:rsidRPr="006756F4">
        <w:rPr>
          <w:rFonts w:eastAsia="SimSun" w:cs="Mangal"/>
          <w:bCs/>
          <w:color w:val="3F3A38"/>
          <w:spacing w:val="-6"/>
          <w:kern w:val="1"/>
          <w:sz w:val="20"/>
          <w:szCs w:val="20"/>
          <w:lang w:val="en-US" w:eastAsia="hi-IN" w:bidi="hi-IN"/>
        </w:rPr>
        <w:t xml:space="preserve"> </w:t>
      </w:r>
      <w:proofErr w:type="spellStart"/>
      <w:r w:rsidRPr="006756F4">
        <w:rPr>
          <w:rFonts w:eastAsia="SimSun" w:cs="Mangal"/>
          <w:bCs/>
          <w:color w:val="3F3A38"/>
          <w:spacing w:val="-6"/>
          <w:kern w:val="1"/>
          <w:sz w:val="20"/>
          <w:szCs w:val="20"/>
          <w:lang w:val="en-US" w:eastAsia="hi-IN" w:bidi="hi-IN"/>
        </w:rPr>
        <w:t>Τοxicity</w:t>
      </w:r>
      <w:proofErr w:type="spellEnd"/>
      <w:r w:rsidRPr="006756F4">
        <w:rPr>
          <w:rFonts w:eastAsia="SimSun" w:cs="Mangal"/>
          <w:bCs/>
          <w:color w:val="3F3A38"/>
          <w:spacing w:val="-6"/>
          <w:kern w:val="1"/>
          <w:sz w:val="20"/>
          <w:szCs w:val="20"/>
          <w:lang w:val="en-US" w:eastAsia="hi-IN" w:bidi="hi-IN"/>
        </w:rPr>
        <w:t xml:space="preserve"> effect of essential oils on </w:t>
      </w:r>
      <w:proofErr w:type="spellStart"/>
      <w:r w:rsidRPr="006756F4">
        <w:rPr>
          <w:rFonts w:eastAsia="SimSun" w:cs="Mangal"/>
          <w:bCs/>
          <w:i/>
          <w:iCs/>
          <w:color w:val="3F3A38"/>
          <w:spacing w:val="-6"/>
          <w:kern w:val="1"/>
          <w:sz w:val="20"/>
          <w:szCs w:val="20"/>
          <w:lang w:val="en-US" w:eastAsia="hi-IN" w:bidi="hi-IN"/>
        </w:rPr>
        <w:t>Aleurocanthus</w:t>
      </w:r>
      <w:proofErr w:type="spellEnd"/>
      <w:r w:rsidRPr="006756F4">
        <w:rPr>
          <w:rFonts w:eastAsia="SimSun" w:cs="Mangal"/>
          <w:bCs/>
          <w:i/>
          <w:iCs/>
          <w:color w:val="3F3A38"/>
          <w:spacing w:val="-6"/>
          <w:kern w:val="1"/>
          <w:sz w:val="20"/>
          <w:szCs w:val="20"/>
          <w:lang w:val="en-US" w:eastAsia="hi-IN" w:bidi="hi-IN"/>
        </w:rPr>
        <w:t xml:space="preserve"> </w:t>
      </w:r>
      <w:proofErr w:type="spellStart"/>
      <w:r w:rsidRPr="006756F4">
        <w:rPr>
          <w:rFonts w:eastAsia="SimSun" w:cs="Mangal"/>
          <w:bCs/>
          <w:i/>
          <w:iCs/>
          <w:color w:val="3F3A38"/>
          <w:spacing w:val="-6"/>
          <w:kern w:val="1"/>
          <w:sz w:val="20"/>
          <w:szCs w:val="20"/>
          <w:lang w:val="en-US" w:eastAsia="hi-IN" w:bidi="hi-IN"/>
        </w:rPr>
        <w:t>spiniferus</w:t>
      </w:r>
      <w:proofErr w:type="spellEnd"/>
      <w:r w:rsidRPr="006756F4">
        <w:rPr>
          <w:rFonts w:eastAsia="SimSun" w:cs="Mangal"/>
          <w:bCs/>
          <w:color w:val="3F3A38"/>
          <w:spacing w:val="-6"/>
          <w:kern w:val="1"/>
          <w:sz w:val="20"/>
          <w:szCs w:val="20"/>
          <w:lang w:val="en-US" w:eastAsia="hi-IN" w:bidi="hi-IN"/>
        </w:rPr>
        <w:t xml:space="preserve"> (Quaintance) (Hemiptera: Aleyrodidae) eggs under field conditions. </w:t>
      </w:r>
      <w:proofErr w:type="spellStart"/>
      <w:r w:rsidRPr="006756F4">
        <w:rPr>
          <w:rFonts w:eastAsia="SimSun" w:cs="Mangal"/>
          <w:bCs/>
          <w:color w:val="3F3A38"/>
          <w:spacing w:val="-6"/>
          <w:kern w:val="1"/>
          <w:sz w:val="20"/>
          <w:szCs w:val="20"/>
          <w:lang w:val="en-US" w:eastAsia="hi-IN" w:bidi="hi-IN"/>
        </w:rPr>
        <w:t>Ιn</w:t>
      </w:r>
      <w:proofErr w:type="spellEnd"/>
      <w:r w:rsidRPr="006756F4">
        <w:rPr>
          <w:rFonts w:eastAsia="SimSun" w:cs="Mangal"/>
          <w:bCs/>
          <w:color w:val="3F3A38"/>
          <w:spacing w:val="-6"/>
          <w:kern w:val="1"/>
          <w:sz w:val="20"/>
          <w:szCs w:val="20"/>
          <w:lang w:val="en-US" w:eastAsia="hi-IN" w:bidi="hi-IN"/>
        </w:rPr>
        <w:t xml:space="preserve">: Meeting of the IOBC-WPRS WG “Integrated Control in Citrus Fruit Crops”, 25 - 27 November 2025, Castellón de la Plana, Spain. </w:t>
      </w:r>
    </w:p>
    <w:p w14:paraId="7DA0F44D" w14:textId="77777777" w:rsidR="004C14BA" w:rsidRPr="004C14BA" w:rsidRDefault="004C14BA" w:rsidP="004C14BA">
      <w:pPr>
        <w:pStyle w:val="ECVSectionDetails"/>
        <w:ind w:left="720"/>
        <w:rPr>
          <w:rFonts w:ascii="Verdana" w:hAnsi="Verdana"/>
          <w:bCs/>
          <w:sz w:val="20"/>
          <w:szCs w:val="20"/>
          <w:lang w:val="en-US"/>
        </w:rPr>
      </w:pPr>
    </w:p>
    <w:p w14:paraId="1E4D55C8" w14:textId="77777777" w:rsidR="001F34AE" w:rsidRPr="004C14BA" w:rsidRDefault="001F34AE" w:rsidP="001F34AE">
      <w:pPr>
        <w:pStyle w:val="ECVSectionDetails"/>
        <w:ind w:left="720"/>
        <w:rPr>
          <w:rFonts w:ascii="Verdana" w:hAnsi="Verdana"/>
          <w:bCs/>
          <w:sz w:val="20"/>
          <w:szCs w:val="20"/>
          <w:lang w:val="en-US"/>
        </w:rPr>
      </w:pPr>
    </w:p>
    <w:p w14:paraId="0979827F" w14:textId="37B08925" w:rsidR="001F34AE" w:rsidRPr="001F34AE" w:rsidRDefault="001F34AE" w:rsidP="001F34AE">
      <w:pPr>
        <w:spacing w:after="120" w:line="276" w:lineRule="auto"/>
        <w:jc w:val="both"/>
        <w:rPr>
          <w:b/>
          <w:bCs/>
          <w:lang w:val="el-GR"/>
        </w:rPr>
      </w:pPr>
      <w:r>
        <w:rPr>
          <w:b/>
          <w:bCs/>
          <w:lang w:val="el-GR"/>
        </w:rPr>
        <w:t>Ελληνικά</w:t>
      </w:r>
      <w:r w:rsidRPr="001F34AE">
        <w:rPr>
          <w:b/>
          <w:bCs/>
          <w:lang w:val="el-GR"/>
        </w:rPr>
        <w:t xml:space="preserve"> συνέδρια</w:t>
      </w:r>
    </w:p>
    <w:p w14:paraId="7A28738A" w14:textId="437F6604" w:rsidR="001F34AE" w:rsidRPr="009B0607" w:rsidRDefault="001F34AE" w:rsidP="001F34AE">
      <w:pPr>
        <w:pStyle w:val="ECVSectionDetails"/>
        <w:numPr>
          <w:ilvl w:val="0"/>
          <w:numId w:val="28"/>
        </w:numPr>
        <w:rPr>
          <w:rFonts w:ascii="Verdana" w:hAnsi="Verdana"/>
          <w:bCs/>
          <w:sz w:val="20"/>
          <w:szCs w:val="20"/>
        </w:rPr>
      </w:pPr>
      <w:r w:rsidRPr="001F34AE">
        <w:rPr>
          <w:rFonts w:ascii="Verdana" w:hAnsi="Verdana"/>
          <w:b/>
          <w:sz w:val="20"/>
          <w:szCs w:val="20"/>
        </w:rPr>
        <w:t xml:space="preserve">Σταυρακάκη M., </w:t>
      </w:r>
      <w:proofErr w:type="spellStart"/>
      <w:r w:rsidRPr="001F34AE">
        <w:rPr>
          <w:rFonts w:ascii="Verdana" w:hAnsi="Verdana"/>
          <w:b/>
          <w:sz w:val="20"/>
          <w:szCs w:val="20"/>
        </w:rPr>
        <w:t>Αλιπράντη</w:t>
      </w:r>
      <w:proofErr w:type="spellEnd"/>
      <w:r w:rsidRPr="001F34AE">
        <w:rPr>
          <w:rFonts w:ascii="Verdana" w:hAnsi="Verdana"/>
          <w:b/>
          <w:sz w:val="20"/>
          <w:szCs w:val="20"/>
        </w:rPr>
        <w:t xml:space="preserve"> Κ., Στεφανάκη Τ., Ροδιτάκης Ε. </w:t>
      </w:r>
      <w:r w:rsidRPr="001F34AE">
        <w:rPr>
          <w:rFonts w:ascii="Verdana" w:hAnsi="Verdana"/>
          <w:bCs/>
          <w:sz w:val="20"/>
          <w:szCs w:val="20"/>
        </w:rPr>
        <w:t xml:space="preserve">Σχεδιασμός και εφαρμογή βελτιωμένου πρωτοκόλλου ΙΡΜ για τη διαχείριση του φυλλορύκτη της τομάτας </w:t>
      </w:r>
      <w:r w:rsidRPr="001F34AE">
        <w:rPr>
          <w:rFonts w:ascii="Verdana" w:hAnsi="Verdana"/>
          <w:bCs/>
          <w:i/>
          <w:iCs/>
          <w:sz w:val="20"/>
          <w:szCs w:val="20"/>
        </w:rPr>
        <w:t xml:space="preserve">Phthorimaea absoluta. </w:t>
      </w:r>
      <w:r w:rsidRPr="001F34AE">
        <w:rPr>
          <w:rFonts w:ascii="Verdana" w:hAnsi="Verdana"/>
          <w:sz w:val="20"/>
          <w:szCs w:val="20"/>
        </w:rPr>
        <w:t>20ο Πανελλήνιο Εντομολογικό Συνέδριο, Μυτιλήνη, 2025.</w:t>
      </w:r>
    </w:p>
    <w:p w14:paraId="6F995764" w14:textId="0EBC0E31" w:rsidR="009B0607" w:rsidRPr="006756F4" w:rsidRDefault="009B0607" w:rsidP="009B0607">
      <w:pPr>
        <w:pStyle w:val="ECVSectionDetails"/>
        <w:numPr>
          <w:ilvl w:val="0"/>
          <w:numId w:val="28"/>
        </w:numPr>
        <w:jc w:val="both"/>
        <w:rPr>
          <w:rFonts w:ascii="Verdana" w:hAnsi="Verdana"/>
          <w:bCs/>
          <w:sz w:val="20"/>
          <w:szCs w:val="20"/>
        </w:rPr>
      </w:pPr>
      <w:proofErr w:type="spellStart"/>
      <w:r w:rsidRPr="006756F4">
        <w:rPr>
          <w:rFonts w:ascii="Verdana" w:eastAsia="Calibri" w:hAnsi="Verdana" w:cs="Times New Roman"/>
          <w:b/>
          <w:bCs/>
          <w:color w:val="auto"/>
          <w:spacing w:val="0"/>
          <w:kern w:val="0"/>
          <w:sz w:val="20"/>
          <w:szCs w:val="20"/>
          <w:lang w:eastAsia="en-US" w:bidi="ar-SA"/>
        </w:rPr>
        <w:t>Δερβίσογλου</w:t>
      </w:r>
      <w:proofErr w:type="spellEnd"/>
      <w:r w:rsidRPr="006756F4">
        <w:rPr>
          <w:rFonts w:ascii="Verdana" w:eastAsia="Calibri" w:hAnsi="Verdana" w:cs="Times New Roman"/>
          <w:b/>
          <w:bCs/>
          <w:color w:val="auto"/>
          <w:spacing w:val="0"/>
          <w:kern w:val="0"/>
          <w:sz w:val="20"/>
          <w:szCs w:val="20"/>
          <w:lang w:eastAsia="en-US" w:bidi="ar-SA"/>
        </w:rPr>
        <w:t xml:space="preserve"> Σ., </w:t>
      </w:r>
      <w:proofErr w:type="spellStart"/>
      <w:r w:rsidRPr="006756F4">
        <w:rPr>
          <w:rFonts w:ascii="Verdana" w:eastAsia="Calibri" w:hAnsi="Verdana" w:cs="Times New Roman"/>
          <w:b/>
          <w:bCs/>
          <w:color w:val="auto"/>
          <w:spacing w:val="0"/>
          <w:kern w:val="0"/>
          <w:sz w:val="20"/>
          <w:szCs w:val="20"/>
          <w:lang w:eastAsia="en-US" w:bidi="ar-SA"/>
        </w:rPr>
        <w:t>Φυτάς</w:t>
      </w:r>
      <w:proofErr w:type="spellEnd"/>
      <w:r w:rsidRPr="006756F4">
        <w:rPr>
          <w:rFonts w:ascii="Verdana" w:eastAsia="Calibri" w:hAnsi="Verdana" w:cs="Times New Roman"/>
          <w:b/>
          <w:bCs/>
          <w:color w:val="auto"/>
          <w:spacing w:val="0"/>
          <w:kern w:val="0"/>
          <w:sz w:val="20"/>
          <w:szCs w:val="20"/>
          <w:lang w:eastAsia="en-US" w:bidi="ar-SA"/>
        </w:rPr>
        <w:t xml:space="preserve"> Ε., Περδίκης Δ.</w:t>
      </w:r>
      <w:r w:rsidRPr="006756F4">
        <w:rPr>
          <w:rFonts w:ascii="Verdana" w:eastAsia="Calibri" w:hAnsi="Verdana" w:cs="Times New Roman"/>
          <w:color w:val="auto"/>
          <w:spacing w:val="0"/>
          <w:kern w:val="0"/>
          <w:sz w:val="20"/>
          <w:szCs w:val="20"/>
          <w:lang w:eastAsia="en-US" w:bidi="ar-SA"/>
        </w:rPr>
        <w:t xml:space="preserve"> Αξιολόγηση της τοξικής δράσης </w:t>
      </w:r>
      <w:proofErr w:type="spellStart"/>
      <w:r w:rsidRPr="006756F4">
        <w:rPr>
          <w:rFonts w:ascii="Verdana" w:eastAsia="Calibri" w:hAnsi="Verdana" w:cs="Times New Roman"/>
          <w:color w:val="auto"/>
          <w:spacing w:val="0"/>
          <w:kern w:val="0"/>
          <w:sz w:val="20"/>
          <w:szCs w:val="20"/>
          <w:lang w:eastAsia="en-US" w:bidi="ar-SA"/>
        </w:rPr>
        <w:t>αιθερίων</w:t>
      </w:r>
      <w:proofErr w:type="spellEnd"/>
      <w:r w:rsidRPr="006756F4">
        <w:rPr>
          <w:rFonts w:ascii="Verdana" w:eastAsia="Calibri" w:hAnsi="Verdana" w:cs="Times New Roman"/>
          <w:color w:val="auto"/>
          <w:spacing w:val="0"/>
          <w:kern w:val="0"/>
          <w:sz w:val="20"/>
          <w:szCs w:val="20"/>
          <w:lang w:eastAsia="en-US" w:bidi="ar-SA"/>
        </w:rPr>
        <w:t xml:space="preserve"> ελαίων </w:t>
      </w:r>
      <w:proofErr w:type="spellStart"/>
      <w:r w:rsidRPr="006756F4">
        <w:rPr>
          <w:rFonts w:ascii="Verdana" w:eastAsia="Calibri" w:hAnsi="Verdana" w:cs="Times New Roman"/>
          <w:color w:val="auto"/>
          <w:spacing w:val="0"/>
          <w:kern w:val="0"/>
          <w:sz w:val="20"/>
          <w:szCs w:val="20"/>
          <w:lang w:eastAsia="en-US" w:bidi="ar-SA"/>
        </w:rPr>
        <w:t>στo</w:t>
      </w:r>
      <w:proofErr w:type="spellEnd"/>
      <w:r w:rsidRPr="006756F4">
        <w:rPr>
          <w:rFonts w:ascii="Verdana" w:eastAsia="Calibri" w:hAnsi="Verdana" w:cs="Times New Roman"/>
          <w:color w:val="auto"/>
          <w:spacing w:val="0"/>
          <w:kern w:val="0"/>
          <w:sz w:val="20"/>
          <w:szCs w:val="20"/>
          <w:lang w:eastAsia="en-US" w:bidi="ar-SA"/>
        </w:rPr>
        <w:t xml:space="preserve"> </w:t>
      </w:r>
      <w:proofErr w:type="spellStart"/>
      <w:r w:rsidRPr="006756F4">
        <w:rPr>
          <w:rFonts w:ascii="Verdana" w:eastAsia="Calibri" w:hAnsi="Verdana" w:cs="Times New Roman"/>
          <w:i/>
          <w:iCs/>
          <w:color w:val="auto"/>
          <w:spacing w:val="0"/>
          <w:kern w:val="0"/>
          <w:sz w:val="20"/>
          <w:szCs w:val="20"/>
          <w:lang w:eastAsia="en-US" w:bidi="ar-SA"/>
        </w:rPr>
        <w:t>Aphis</w:t>
      </w:r>
      <w:proofErr w:type="spellEnd"/>
      <w:r w:rsidRPr="006756F4">
        <w:rPr>
          <w:rFonts w:ascii="Verdana" w:eastAsia="Calibri" w:hAnsi="Verdana" w:cs="Times New Roman"/>
          <w:i/>
          <w:iCs/>
          <w:color w:val="auto"/>
          <w:spacing w:val="0"/>
          <w:kern w:val="0"/>
          <w:sz w:val="20"/>
          <w:szCs w:val="20"/>
          <w:lang w:eastAsia="en-US" w:bidi="ar-SA"/>
        </w:rPr>
        <w:t xml:space="preserve"> </w:t>
      </w:r>
      <w:proofErr w:type="spellStart"/>
      <w:r w:rsidRPr="006756F4">
        <w:rPr>
          <w:rFonts w:ascii="Verdana" w:eastAsia="Calibri" w:hAnsi="Verdana" w:cs="Times New Roman"/>
          <w:i/>
          <w:iCs/>
          <w:color w:val="auto"/>
          <w:spacing w:val="0"/>
          <w:kern w:val="0"/>
          <w:sz w:val="20"/>
          <w:szCs w:val="20"/>
          <w:lang w:eastAsia="en-US" w:bidi="ar-SA"/>
        </w:rPr>
        <w:t>spiraecola</w:t>
      </w:r>
      <w:proofErr w:type="spellEnd"/>
      <w:r w:rsidRPr="006756F4">
        <w:rPr>
          <w:rFonts w:ascii="Verdana" w:eastAsia="Calibri" w:hAnsi="Verdana" w:cs="Times New Roman"/>
          <w:color w:val="auto"/>
          <w:spacing w:val="0"/>
          <w:kern w:val="0"/>
          <w:sz w:val="20"/>
          <w:szCs w:val="20"/>
          <w:lang w:eastAsia="en-US" w:bidi="ar-SA"/>
        </w:rPr>
        <w:t xml:space="preserve"> (</w:t>
      </w:r>
      <w:proofErr w:type="spellStart"/>
      <w:r w:rsidRPr="006756F4">
        <w:rPr>
          <w:rFonts w:ascii="Verdana" w:eastAsia="Calibri" w:hAnsi="Verdana" w:cs="Times New Roman"/>
          <w:color w:val="auto"/>
          <w:spacing w:val="0"/>
          <w:kern w:val="0"/>
          <w:sz w:val="20"/>
          <w:szCs w:val="20"/>
          <w:lang w:eastAsia="en-US" w:bidi="ar-SA"/>
        </w:rPr>
        <w:t>Patch</w:t>
      </w:r>
      <w:proofErr w:type="spellEnd"/>
      <w:r w:rsidRPr="006756F4">
        <w:rPr>
          <w:rFonts w:ascii="Verdana" w:eastAsia="Calibri" w:hAnsi="Verdana" w:cs="Times New Roman"/>
          <w:color w:val="auto"/>
          <w:spacing w:val="0"/>
          <w:kern w:val="0"/>
          <w:sz w:val="20"/>
          <w:szCs w:val="20"/>
          <w:lang w:eastAsia="en-US" w:bidi="ar-SA"/>
        </w:rPr>
        <w:t>) (</w:t>
      </w:r>
      <w:proofErr w:type="spellStart"/>
      <w:r w:rsidRPr="006756F4">
        <w:rPr>
          <w:rFonts w:ascii="Verdana" w:eastAsia="Calibri" w:hAnsi="Verdana" w:cs="Times New Roman"/>
          <w:color w:val="auto"/>
          <w:spacing w:val="0"/>
          <w:kern w:val="0"/>
          <w:sz w:val="20"/>
          <w:szCs w:val="20"/>
          <w:lang w:eastAsia="en-US" w:bidi="ar-SA"/>
        </w:rPr>
        <w:t>Hemiptera</w:t>
      </w:r>
      <w:proofErr w:type="spellEnd"/>
      <w:r w:rsidRPr="006756F4">
        <w:rPr>
          <w:rFonts w:ascii="Verdana" w:eastAsia="Calibri" w:hAnsi="Verdana" w:cs="Times New Roman"/>
          <w:color w:val="auto"/>
          <w:spacing w:val="0"/>
          <w:kern w:val="0"/>
          <w:sz w:val="20"/>
          <w:szCs w:val="20"/>
          <w:lang w:eastAsia="en-US" w:bidi="ar-SA"/>
        </w:rPr>
        <w:t xml:space="preserve">: </w:t>
      </w:r>
      <w:proofErr w:type="spellStart"/>
      <w:r w:rsidRPr="006756F4">
        <w:rPr>
          <w:rFonts w:ascii="Verdana" w:eastAsia="Calibri" w:hAnsi="Verdana" w:cs="Times New Roman"/>
          <w:color w:val="auto"/>
          <w:spacing w:val="0"/>
          <w:kern w:val="0"/>
          <w:sz w:val="20"/>
          <w:szCs w:val="20"/>
          <w:lang w:eastAsia="en-US" w:bidi="ar-SA"/>
        </w:rPr>
        <w:t>Aphididae</w:t>
      </w:r>
      <w:proofErr w:type="spellEnd"/>
      <w:r w:rsidRPr="006756F4">
        <w:rPr>
          <w:rFonts w:ascii="Verdana" w:eastAsia="Calibri" w:hAnsi="Verdana" w:cs="Times New Roman"/>
          <w:color w:val="auto"/>
          <w:spacing w:val="0"/>
          <w:kern w:val="0"/>
          <w:sz w:val="20"/>
          <w:szCs w:val="20"/>
          <w:lang w:eastAsia="en-US" w:bidi="ar-SA"/>
        </w:rPr>
        <w:t xml:space="preserve">). </w:t>
      </w:r>
      <w:r w:rsidRPr="006756F4">
        <w:rPr>
          <w:rFonts w:ascii="Verdana" w:eastAsia="Calibri" w:hAnsi="Verdana" w:cs="Times New Roman"/>
          <w:bCs/>
          <w:color w:val="auto"/>
          <w:spacing w:val="0"/>
          <w:kern w:val="0"/>
          <w:sz w:val="20"/>
          <w:szCs w:val="20"/>
          <w:lang w:eastAsia="en-US" w:bidi="ar-SA"/>
        </w:rPr>
        <w:t>20</w:t>
      </w:r>
      <w:r w:rsidRPr="006756F4">
        <w:rPr>
          <w:rFonts w:ascii="Verdana" w:eastAsia="Calibri" w:hAnsi="Verdana" w:cs="Times New Roman"/>
          <w:bCs/>
          <w:color w:val="auto"/>
          <w:spacing w:val="0"/>
          <w:kern w:val="0"/>
          <w:sz w:val="20"/>
          <w:szCs w:val="20"/>
          <w:vertAlign w:val="superscript"/>
          <w:lang w:eastAsia="en-US" w:bidi="ar-SA"/>
        </w:rPr>
        <w:t>ο</w:t>
      </w:r>
      <w:r w:rsidRPr="006756F4">
        <w:rPr>
          <w:rFonts w:ascii="Verdana" w:eastAsia="Calibri" w:hAnsi="Verdana" w:cs="Times New Roman"/>
          <w:bCs/>
          <w:color w:val="auto"/>
          <w:spacing w:val="0"/>
          <w:kern w:val="0"/>
          <w:sz w:val="20"/>
          <w:szCs w:val="20"/>
          <w:lang w:eastAsia="en-US" w:bidi="ar-SA"/>
        </w:rPr>
        <w:t> Πανελλήνιο Εντομολογικό Συνέδριο</w:t>
      </w:r>
      <w:r w:rsidRPr="006756F4">
        <w:rPr>
          <w:rFonts w:ascii="Verdana" w:eastAsia="Calibri" w:hAnsi="Verdana" w:cs="Times New Roman"/>
          <w:color w:val="auto"/>
          <w:spacing w:val="0"/>
          <w:kern w:val="0"/>
          <w:sz w:val="20"/>
          <w:szCs w:val="20"/>
          <w:lang w:eastAsia="en-US" w:bidi="ar-SA"/>
        </w:rPr>
        <w:t>,</w:t>
      </w:r>
      <w:r w:rsidRPr="006756F4">
        <w:rPr>
          <w:rFonts w:ascii="Verdana" w:eastAsia="Calibri" w:hAnsi="Verdana" w:cs="Times New Roman"/>
          <w:b/>
          <w:bCs/>
          <w:color w:val="auto"/>
          <w:spacing w:val="0"/>
          <w:kern w:val="0"/>
          <w:sz w:val="20"/>
          <w:szCs w:val="20"/>
          <w:lang w:eastAsia="en-US" w:bidi="ar-SA"/>
        </w:rPr>
        <w:t xml:space="preserve"> </w:t>
      </w:r>
      <w:r w:rsidRPr="006756F4">
        <w:rPr>
          <w:rFonts w:ascii="Verdana" w:eastAsia="Calibri" w:hAnsi="Verdana" w:cs="Times New Roman"/>
          <w:color w:val="auto"/>
          <w:spacing w:val="0"/>
          <w:kern w:val="0"/>
          <w:sz w:val="20"/>
          <w:szCs w:val="20"/>
          <w:lang w:eastAsia="en-US" w:bidi="ar-SA"/>
        </w:rPr>
        <w:t xml:space="preserve">Μυτιλήνη, 2025. </w:t>
      </w:r>
    </w:p>
    <w:p w14:paraId="6489608A" w14:textId="08F6ABC6" w:rsidR="001F34AE" w:rsidRPr="001F34AE" w:rsidRDefault="001F34AE" w:rsidP="001F34AE">
      <w:pPr>
        <w:pStyle w:val="ECVSectionDetails"/>
        <w:numPr>
          <w:ilvl w:val="0"/>
          <w:numId w:val="28"/>
        </w:numPr>
        <w:rPr>
          <w:rFonts w:ascii="Verdana" w:hAnsi="Verdana"/>
          <w:bCs/>
          <w:sz w:val="20"/>
          <w:szCs w:val="20"/>
        </w:rPr>
      </w:pPr>
      <w:r w:rsidRPr="006756F4">
        <w:rPr>
          <w:rFonts w:ascii="Verdana" w:hAnsi="Verdana"/>
          <w:b/>
          <w:sz w:val="20"/>
          <w:szCs w:val="20"/>
        </w:rPr>
        <w:t xml:space="preserve">Ροδιτάκης Ε., Σταυρακάκη M., </w:t>
      </w:r>
      <w:proofErr w:type="spellStart"/>
      <w:r w:rsidRPr="006756F4">
        <w:rPr>
          <w:rFonts w:ascii="Verdana" w:hAnsi="Verdana"/>
          <w:b/>
          <w:sz w:val="20"/>
          <w:szCs w:val="20"/>
        </w:rPr>
        <w:t>Αλιπράντη</w:t>
      </w:r>
      <w:proofErr w:type="spellEnd"/>
      <w:r w:rsidRPr="006756F4">
        <w:rPr>
          <w:rFonts w:ascii="Verdana" w:hAnsi="Verdana"/>
          <w:b/>
          <w:sz w:val="20"/>
          <w:szCs w:val="20"/>
        </w:rPr>
        <w:t xml:space="preserve"> Κ</w:t>
      </w:r>
      <w:r w:rsidRPr="001F34AE">
        <w:rPr>
          <w:rFonts w:ascii="Verdana" w:hAnsi="Verdana"/>
          <w:b/>
          <w:sz w:val="20"/>
          <w:szCs w:val="20"/>
        </w:rPr>
        <w:t xml:space="preserve">., Δερμιτζάκη Α., </w:t>
      </w:r>
      <w:proofErr w:type="spellStart"/>
      <w:r w:rsidRPr="001F34AE">
        <w:rPr>
          <w:rFonts w:ascii="Verdana" w:hAnsi="Verdana"/>
          <w:b/>
          <w:sz w:val="20"/>
          <w:szCs w:val="20"/>
        </w:rPr>
        <w:t>Δρακοτού</w:t>
      </w:r>
      <w:proofErr w:type="spellEnd"/>
      <w:r w:rsidRPr="001F34AE">
        <w:rPr>
          <w:rFonts w:ascii="Verdana" w:hAnsi="Verdana"/>
          <w:b/>
          <w:sz w:val="20"/>
          <w:szCs w:val="20"/>
        </w:rPr>
        <w:t xml:space="preserve"> Ζ., </w:t>
      </w:r>
      <w:proofErr w:type="spellStart"/>
      <w:r w:rsidRPr="001F34AE">
        <w:rPr>
          <w:rFonts w:ascii="Verdana" w:hAnsi="Verdana"/>
          <w:b/>
          <w:sz w:val="20"/>
          <w:szCs w:val="20"/>
        </w:rPr>
        <w:t>Καλαβρή</w:t>
      </w:r>
      <w:proofErr w:type="spellEnd"/>
      <w:r w:rsidRPr="001F34AE">
        <w:rPr>
          <w:rFonts w:ascii="Verdana" w:hAnsi="Verdana"/>
          <w:b/>
          <w:sz w:val="20"/>
          <w:szCs w:val="20"/>
        </w:rPr>
        <w:t xml:space="preserve"> Ι., </w:t>
      </w:r>
      <w:proofErr w:type="spellStart"/>
      <w:r w:rsidRPr="001F34AE">
        <w:rPr>
          <w:rFonts w:ascii="Verdana" w:hAnsi="Verdana"/>
          <w:b/>
          <w:sz w:val="20"/>
          <w:szCs w:val="20"/>
        </w:rPr>
        <w:t>Πασπαλά</w:t>
      </w:r>
      <w:proofErr w:type="spellEnd"/>
      <w:r w:rsidRPr="001F34AE">
        <w:rPr>
          <w:rFonts w:ascii="Verdana" w:hAnsi="Verdana"/>
          <w:b/>
          <w:sz w:val="20"/>
          <w:szCs w:val="20"/>
        </w:rPr>
        <w:t xml:space="preserve"> Ε., </w:t>
      </w:r>
      <w:proofErr w:type="spellStart"/>
      <w:r w:rsidRPr="001F34AE">
        <w:rPr>
          <w:rFonts w:ascii="Verdana" w:hAnsi="Verdana"/>
          <w:b/>
          <w:sz w:val="20"/>
          <w:szCs w:val="20"/>
        </w:rPr>
        <w:t>Πατσάκη</w:t>
      </w:r>
      <w:proofErr w:type="spellEnd"/>
      <w:r w:rsidRPr="001F34AE">
        <w:rPr>
          <w:rFonts w:ascii="Verdana" w:hAnsi="Verdana"/>
          <w:b/>
          <w:sz w:val="20"/>
          <w:szCs w:val="20"/>
        </w:rPr>
        <w:t xml:space="preserve"> Μ., Χρυσουλάκη Ε., </w:t>
      </w:r>
      <w:proofErr w:type="spellStart"/>
      <w:r w:rsidRPr="001F34AE">
        <w:rPr>
          <w:rFonts w:ascii="Verdana" w:hAnsi="Verdana"/>
          <w:b/>
          <w:sz w:val="20"/>
          <w:szCs w:val="20"/>
        </w:rPr>
        <w:t>Τσακουμάγκου</w:t>
      </w:r>
      <w:proofErr w:type="spellEnd"/>
      <w:r w:rsidRPr="001F34AE">
        <w:rPr>
          <w:rFonts w:ascii="Verdana" w:hAnsi="Verdana"/>
          <w:b/>
          <w:sz w:val="20"/>
          <w:szCs w:val="20"/>
        </w:rPr>
        <w:t xml:space="preserve"> Ν., </w:t>
      </w:r>
      <w:proofErr w:type="spellStart"/>
      <w:r w:rsidRPr="001F34AE">
        <w:rPr>
          <w:rFonts w:ascii="Verdana" w:hAnsi="Verdana"/>
          <w:b/>
          <w:sz w:val="20"/>
          <w:szCs w:val="20"/>
        </w:rPr>
        <w:t>Βουγάνης</w:t>
      </w:r>
      <w:proofErr w:type="spellEnd"/>
      <w:r w:rsidRPr="001F34AE">
        <w:rPr>
          <w:rFonts w:ascii="Verdana" w:hAnsi="Verdana"/>
          <w:b/>
          <w:sz w:val="20"/>
          <w:szCs w:val="20"/>
        </w:rPr>
        <w:t xml:space="preserve"> Γ., Καρατζάς Χ., Βόντας Γ.</w:t>
      </w:r>
      <w:r w:rsidRPr="001F34AE">
        <w:rPr>
          <w:rFonts w:ascii="Verdana" w:hAnsi="Verdana"/>
          <w:sz w:val="20"/>
          <w:szCs w:val="20"/>
        </w:rPr>
        <w:t xml:space="preserve"> </w:t>
      </w:r>
      <w:r w:rsidRPr="001F34AE">
        <w:rPr>
          <w:rFonts w:ascii="Verdana" w:hAnsi="Verdana"/>
          <w:bCs/>
          <w:sz w:val="20"/>
          <w:szCs w:val="20"/>
        </w:rPr>
        <w:t>Επιστημονικά υποστηριζόμενη φυτοπροστασία: προοπτικές ανάπτυξης της συμβουλευτικής του μέλλοντος.</w:t>
      </w:r>
      <w:r w:rsidRPr="001F34AE">
        <w:rPr>
          <w:rFonts w:ascii="Verdana" w:hAnsi="Verdana"/>
          <w:sz w:val="20"/>
          <w:szCs w:val="20"/>
        </w:rPr>
        <w:t>20ο Πανελλήνιο Εντομολογικό Συνέδριο, Μυτιλήνη, 2025.</w:t>
      </w:r>
    </w:p>
    <w:p w14:paraId="36446FEC" w14:textId="3008303F" w:rsidR="001F34AE" w:rsidRPr="001F34AE" w:rsidRDefault="001F34AE" w:rsidP="001F34AE">
      <w:pPr>
        <w:pStyle w:val="ECVSectionDetails"/>
        <w:numPr>
          <w:ilvl w:val="0"/>
          <w:numId w:val="28"/>
        </w:numPr>
        <w:rPr>
          <w:rFonts w:ascii="Verdana" w:hAnsi="Verdana"/>
          <w:bCs/>
          <w:sz w:val="20"/>
          <w:szCs w:val="20"/>
        </w:rPr>
      </w:pPr>
      <w:r w:rsidRPr="001F34AE">
        <w:rPr>
          <w:rFonts w:ascii="Verdana" w:hAnsi="Verdana"/>
          <w:b/>
          <w:sz w:val="20"/>
          <w:szCs w:val="20"/>
        </w:rPr>
        <w:t xml:space="preserve">Σταυρακάκη M., </w:t>
      </w:r>
      <w:proofErr w:type="spellStart"/>
      <w:r w:rsidRPr="001F34AE">
        <w:rPr>
          <w:rFonts w:ascii="Verdana" w:hAnsi="Verdana"/>
          <w:b/>
          <w:sz w:val="20"/>
          <w:szCs w:val="20"/>
        </w:rPr>
        <w:t>Αλιπράντη</w:t>
      </w:r>
      <w:proofErr w:type="spellEnd"/>
      <w:r w:rsidRPr="001F34AE">
        <w:rPr>
          <w:rFonts w:ascii="Verdana" w:hAnsi="Verdana"/>
          <w:b/>
          <w:sz w:val="20"/>
          <w:szCs w:val="20"/>
        </w:rPr>
        <w:t xml:space="preserve"> Κ., </w:t>
      </w:r>
      <w:proofErr w:type="spellStart"/>
      <w:r w:rsidRPr="001F34AE">
        <w:rPr>
          <w:rFonts w:ascii="Verdana" w:hAnsi="Verdana"/>
          <w:b/>
          <w:sz w:val="20"/>
          <w:szCs w:val="20"/>
        </w:rPr>
        <w:t>Κορ</w:t>
      </w:r>
      <w:proofErr w:type="spellEnd"/>
      <w:r w:rsidRPr="001F34AE">
        <w:rPr>
          <w:rFonts w:ascii="Verdana" w:hAnsi="Verdana"/>
          <w:b/>
          <w:sz w:val="20"/>
          <w:szCs w:val="20"/>
        </w:rPr>
        <w:t xml:space="preserve"> Τ., </w:t>
      </w:r>
      <w:proofErr w:type="spellStart"/>
      <w:r w:rsidRPr="001F34AE">
        <w:rPr>
          <w:rFonts w:ascii="Verdana" w:hAnsi="Verdana"/>
          <w:b/>
          <w:sz w:val="20"/>
          <w:szCs w:val="20"/>
        </w:rPr>
        <w:t>Πασπαλά</w:t>
      </w:r>
      <w:proofErr w:type="spellEnd"/>
      <w:r w:rsidRPr="001F34AE">
        <w:rPr>
          <w:rFonts w:ascii="Verdana" w:hAnsi="Verdana"/>
          <w:b/>
          <w:sz w:val="20"/>
          <w:szCs w:val="20"/>
        </w:rPr>
        <w:t xml:space="preserve"> Ε., Ροδιτάκης Ε. </w:t>
      </w:r>
      <w:r w:rsidRPr="001F34AE">
        <w:rPr>
          <w:rFonts w:ascii="Verdana" w:hAnsi="Verdana"/>
          <w:bCs/>
          <w:sz w:val="20"/>
          <w:szCs w:val="20"/>
        </w:rPr>
        <w:t xml:space="preserve">Αξιολόγηση </w:t>
      </w:r>
      <w:proofErr w:type="spellStart"/>
      <w:r w:rsidRPr="001F34AE">
        <w:rPr>
          <w:rFonts w:ascii="Verdana" w:hAnsi="Verdana"/>
          <w:bCs/>
          <w:sz w:val="20"/>
          <w:szCs w:val="20"/>
        </w:rPr>
        <w:t>βιοπροστατευτικών</w:t>
      </w:r>
      <w:proofErr w:type="spellEnd"/>
      <w:r w:rsidRPr="001F34AE">
        <w:rPr>
          <w:rFonts w:ascii="Verdana" w:hAnsi="Verdana"/>
          <w:bCs/>
          <w:sz w:val="20"/>
          <w:szCs w:val="20"/>
        </w:rPr>
        <w:t xml:space="preserve"> σκευασμάτων για τη διαχείριση του υπονομευτή τομάτας </w:t>
      </w:r>
      <w:r w:rsidRPr="001F34AE">
        <w:rPr>
          <w:rFonts w:ascii="Verdana" w:hAnsi="Verdana"/>
          <w:bCs/>
          <w:i/>
          <w:iCs/>
          <w:sz w:val="20"/>
          <w:szCs w:val="20"/>
        </w:rPr>
        <w:t>Phthorimaea absoluta.</w:t>
      </w:r>
      <w:r w:rsidRPr="001F34AE">
        <w:rPr>
          <w:rFonts w:ascii="Verdana" w:hAnsi="Verdana"/>
          <w:sz w:val="20"/>
          <w:szCs w:val="20"/>
        </w:rPr>
        <w:t xml:space="preserve"> 20ο Πανελλήνιο Εντομολογικό Συνέδριο, Μυτιλήνη, 2025.</w:t>
      </w:r>
    </w:p>
    <w:p w14:paraId="3C699A70" w14:textId="71641E95" w:rsidR="001F34AE" w:rsidRPr="001F34AE" w:rsidRDefault="001F34AE" w:rsidP="001F34AE">
      <w:pPr>
        <w:pStyle w:val="ECVSectionDetails"/>
        <w:numPr>
          <w:ilvl w:val="0"/>
          <w:numId w:val="28"/>
        </w:numPr>
        <w:rPr>
          <w:rFonts w:ascii="Verdana" w:hAnsi="Verdana"/>
          <w:bCs/>
          <w:sz w:val="20"/>
          <w:szCs w:val="20"/>
        </w:rPr>
      </w:pPr>
      <w:r w:rsidRPr="001F34AE">
        <w:rPr>
          <w:rFonts w:ascii="Verdana" w:hAnsi="Verdana"/>
          <w:b/>
          <w:sz w:val="20"/>
          <w:szCs w:val="20"/>
        </w:rPr>
        <w:t xml:space="preserve">Σταυρακάκη M., </w:t>
      </w:r>
      <w:proofErr w:type="spellStart"/>
      <w:r w:rsidRPr="001F34AE">
        <w:rPr>
          <w:rFonts w:ascii="Verdana" w:hAnsi="Verdana"/>
          <w:b/>
          <w:sz w:val="20"/>
          <w:szCs w:val="20"/>
        </w:rPr>
        <w:t>Αλιπράντη</w:t>
      </w:r>
      <w:proofErr w:type="spellEnd"/>
      <w:r w:rsidRPr="001F34AE">
        <w:rPr>
          <w:rFonts w:ascii="Verdana" w:hAnsi="Verdana"/>
          <w:b/>
          <w:sz w:val="20"/>
          <w:szCs w:val="20"/>
        </w:rPr>
        <w:t xml:space="preserve"> Κ, </w:t>
      </w:r>
      <w:proofErr w:type="spellStart"/>
      <w:r w:rsidRPr="001F34AE">
        <w:rPr>
          <w:rFonts w:ascii="Verdana" w:hAnsi="Verdana"/>
          <w:b/>
          <w:sz w:val="20"/>
          <w:szCs w:val="20"/>
        </w:rPr>
        <w:t>Δρακοτού</w:t>
      </w:r>
      <w:proofErr w:type="spellEnd"/>
      <w:r w:rsidRPr="001F34AE">
        <w:rPr>
          <w:rFonts w:ascii="Verdana" w:hAnsi="Verdana"/>
          <w:b/>
          <w:sz w:val="20"/>
          <w:szCs w:val="20"/>
        </w:rPr>
        <w:t xml:space="preserve"> Ζ., </w:t>
      </w:r>
      <w:proofErr w:type="spellStart"/>
      <w:r w:rsidRPr="001F34AE">
        <w:rPr>
          <w:rFonts w:ascii="Verdana" w:hAnsi="Verdana"/>
          <w:b/>
          <w:sz w:val="20"/>
          <w:szCs w:val="20"/>
        </w:rPr>
        <w:t>Παπανίκου</w:t>
      </w:r>
      <w:proofErr w:type="spellEnd"/>
      <w:r w:rsidRPr="001F34AE">
        <w:rPr>
          <w:rFonts w:ascii="Verdana" w:hAnsi="Verdana"/>
          <w:b/>
          <w:sz w:val="20"/>
          <w:szCs w:val="20"/>
        </w:rPr>
        <w:t xml:space="preserve"> Μ., </w:t>
      </w:r>
      <w:proofErr w:type="spellStart"/>
      <w:r w:rsidRPr="001F34AE">
        <w:rPr>
          <w:rFonts w:ascii="Verdana" w:hAnsi="Verdana"/>
          <w:b/>
          <w:sz w:val="20"/>
          <w:szCs w:val="20"/>
        </w:rPr>
        <w:t>Πασπαλά</w:t>
      </w:r>
      <w:proofErr w:type="spellEnd"/>
      <w:r w:rsidRPr="001F34AE">
        <w:rPr>
          <w:rFonts w:ascii="Verdana" w:hAnsi="Verdana"/>
          <w:b/>
          <w:sz w:val="20"/>
          <w:szCs w:val="20"/>
        </w:rPr>
        <w:t xml:space="preserve"> Ε., Ροδιτάκης Ε. </w:t>
      </w:r>
      <w:r w:rsidRPr="001F34AE">
        <w:rPr>
          <w:rFonts w:ascii="Verdana" w:hAnsi="Verdana"/>
          <w:bCs/>
          <w:sz w:val="20"/>
          <w:szCs w:val="20"/>
        </w:rPr>
        <w:t xml:space="preserve">Αξιολόγηση της ανθεκτικότητας του </w:t>
      </w:r>
      <w:r w:rsidRPr="001F34AE">
        <w:rPr>
          <w:rFonts w:ascii="Verdana" w:hAnsi="Verdana"/>
          <w:bCs/>
          <w:i/>
          <w:iCs/>
          <w:sz w:val="20"/>
          <w:szCs w:val="20"/>
        </w:rPr>
        <w:t>Phthorimaea absoluta</w:t>
      </w:r>
      <w:r w:rsidRPr="001F34AE">
        <w:rPr>
          <w:rFonts w:ascii="Verdana" w:hAnsi="Verdana"/>
          <w:bCs/>
          <w:sz w:val="20"/>
          <w:szCs w:val="20"/>
        </w:rPr>
        <w:t xml:space="preserve"> στα εντομοκτόνα κατά τις καλλιεργητικές περιόδους 2023–2024. </w:t>
      </w:r>
      <w:r w:rsidRPr="001F34AE">
        <w:rPr>
          <w:rFonts w:ascii="Verdana" w:hAnsi="Verdana"/>
          <w:sz w:val="20"/>
          <w:szCs w:val="20"/>
        </w:rPr>
        <w:t>20ο Πανελλήνιο Εντομολογικό Συνέδριο, Μυτιλήνη, 2025.</w:t>
      </w:r>
    </w:p>
    <w:p w14:paraId="2A737762" w14:textId="7BFF42F3" w:rsidR="001F34AE" w:rsidRPr="001F34AE" w:rsidRDefault="001F34AE" w:rsidP="001F34AE">
      <w:pPr>
        <w:pStyle w:val="ECVSectionDetails"/>
        <w:numPr>
          <w:ilvl w:val="0"/>
          <w:numId w:val="28"/>
        </w:numPr>
        <w:rPr>
          <w:rFonts w:ascii="Verdana" w:hAnsi="Verdana"/>
          <w:bCs/>
          <w:sz w:val="20"/>
          <w:szCs w:val="20"/>
        </w:rPr>
      </w:pPr>
      <w:r w:rsidRPr="001F34AE">
        <w:rPr>
          <w:rFonts w:ascii="Verdana" w:hAnsi="Verdana"/>
          <w:b/>
          <w:sz w:val="20"/>
          <w:szCs w:val="20"/>
        </w:rPr>
        <w:t xml:space="preserve">Σταυρακάκη M., </w:t>
      </w:r>
      <w:proofErr w:type="spellStart"/>
      <w:r w:rsidRPr="001F34AE">
        <w:rPr>
          <w:rFonts w:ascii="Verdana" w:hAnsi="Verdana"/>
          <w:b/>
          <w:sz w:val="20"/>
          <w:szCs w:val="20"/>
        </w:rPr>
        <w:t>Αλιπράντη</w:t>
      </w:r>
      <w:proofErr w:type="spellEnd"/>
      <w:r w:rsidRPr="001F34AE">
        <w:rPr>
          <w:rFonts w:ascii="Verdana" w:hAnsi="Verdana"/>
          <w:b/>
          <w:sz w:val="20"/>
          <w:szCs w:val="20"/>
        </w:rPr>
        <w:t xml:space="preserve"> Κ., Τάσση Χ., </w:t>
      </w:r>
      <w:proofErr w:type="spellStart"/>
      <w:r w:rsidRPr="001F34AE">
        <w:rPr>
          <w:rFonts w:ascii="Verdana" w:hAnsi="Verdana"/>
          <w:b/>
          <w:sz w:val="20"/>
          <w:szCs w:val="20"/>
        </w:rPr>
        <w:t>Κορ</w:t>
      </w:r>
      <w:proofErr w:type="spellEnd"/>
      <w:r w:rsidRPr="001F34AE">
        <w:rPr>
          <w:rFonts w:ascii="Verdana" w:hAnsi="Verdana"/>
          <w:b/>
          <w:sz w:val="20"/>
          <w:szCs w:val="20"/>
        </w:rPr>
        <w:t xml:space="preserve"> Τ., </w:t>
      </w:r>
      <w:proofErr w:type="spellStart"/>
      <w:r w:rsidRPr="001F34AE">
        <w:rPr>
          <w:rFonts w:ascii="Verdana" w:hAnsi="Verdana"/>
          <w:b/>
          <w:sz w:val="20"/>
          <w:szCs w:val="20"/>
        </w:rPr>
        <w:t>Δελημπαλταδάκης</w:t>
      </w:r>
      <w:proofErr w:type="spellEnd"/>
      <w:r w:rsidRPr="001F34AE">
        <w:rPr>
          <w:rFonts w:ascii="Verdana" w:hAnsi="Verdana"/>
          <w:b/>
          <w:sz w:val="20"/>
          <w:szCs w:val="20"/>
        </w:rPr>
        <w:t xml:space="preserve"> Ε., Ροδιτάκης Ε. </w:t>
      </w:r>
      <w:r w:rsidRPr="001F34AE">
        <w:rPr>
          <w:rFonts w:ascii="Verdana" w:hAnsi="Verdana"/>
          <w:bCs/>
          <w:sz w:val="20"/>
          <w:szCs w:val="20"/>
        </w:rPr>
        <w:t xml:space="preserve">Αξιολόγηση της επίδρασης προϊόντων ελαίου σε συνδυασμό με δραστικές ουσίες κατά του </w:t>
      </w:r>
      <w:r w:rsidRPr="001F34AE">
        <w:rPr>
          <w:rFonts w:ascii="Verdana" w:hAnsi="Verdana"/>
          <w:bCs/>
          <w:i/>
          <w:iCs/>
          <w:sz w:val="20"/>
          <w:szCs w:val="20"/>
        </w:rPr>
        <w:t>Phthorimaea absoluta.</w:t>
      </w:r>
      <w:r w:rsidRPr="001F34AE">
        <w:rPr>
          <w:rFonts w:ascii="Verdana" w:hAnsi="Verdana"/>
          <w:sz w:val="20"/>
          <w:szCs w:val="20"/>
        </w:rPr>
        <w:t xml:space="preserve"> 20ο Πανελλήνιο Εντομολογικό Συνέδριο, Μυτιλήνη, 2025.</w:t>
      </w:r>
    </w:p>
    <w:p w14:paraId="2710B953" w14:textId="77777777" w:rsidR="001F34AE" w:rsidRPr="001F34AE" w:rsidRDefault="001F34AE" w:rsidP="001F34AE">
      <w:pPr>
        <w:pStyle w:val="ECVSectionDetails"/>
        <w:rPr>
          <w:bCs/>
        </w:rPr>
      </w:pPr>
    </w:p>
    <w:p w14:paraId="56539E01" w14:textId="18CE80EC" w:rsidR="001F34AE" w:rsidRPr="001F34AE" w:rsidRDefault="001F34AE" w:rsidP="001F34AE">
      <w:pPr>
        <w:pStyle w:val="a4"/>
        <w:numPr>
          <w:ilvl w:val="0"/>
          <w:numId w:val="29"/>
        </w:numPr>
        <w:spacing w:after="120" w:line="276" w:lineRule="auto"/>
        <w:ind w:left="0"/>
        <w:jc w:val="both"/>
        <w:rPr>
          <w:b/>
          <w:bCs/>
          <w:lang w:val="el-GR"/>
        </w:rPr>
      </w:pPr>
      <w:r w:rsidRPr="001F34AE">
        <w:rPr>
          <w:b/>
          <w:bCs/>
          <w:lang w:val="el-GR"/>
        </w:rPr>
        <w:t>Επιστημονικές δημοσιεύσεις σε διεθνή περιοδικά</w:t>
      </w:r>
    </w:p>
    <w:p w14:paraId="26F83100" w14:textId="282157B8" w:rsidR="001F34AE" w:rsidRPr="006756F4" w:rsidRDefault="001F34AE" w:rsidP="006756F4">
      <w:pPr>
        <w:pStyle w:val="a4"/>
        <w:numPr>
          <w:ilvl w:val="0"/>
          <w:numId w:val="34"/>
        </w:numPr>
        <w:spacing w:after="120" w:line="276" w:lineRule="auto"/>
        <w:jc w:val="both"/>
        <w:rPr>
          <w:sz w:val="20"/>
          <w:szCs w:val="20"/>
          <w:lang w:val="el-GR"/>
        </w:rPr>
      </w:pPr>
      <w:r w:rsidRPr="006756F4">
        <w:rPr>
          <w:sz w:val="20"/>
          <w:szCs w:val="20"/>
          <w:lang w:val="el-GR"/>
        </w:rPr>
        <w:t>Θα γίνει υποβολή το επόμενο διάστημα για το ΕΛΜΕΠΑ</w:t>
      </w:r>
    </w:p>
    <w:p w14:paraId="16961E66" w14:textId="77777777" w:rsidR="009B0607" w:rsidRPr="006756F4" w:rsidRDefault="009B0607" w:rsidP="006756F4">
      <w:pPr>
        <w:pStyle w:val="a4"/>
        <w:numPr>
          <w:ilvl w:val="0"/>
          <w:numId w:val="34"/>
        </w:numPr>
        <w:spacing w:after="120" w:line="276" w:lineRule="auto"/>
        <w:jc w:val="both"/>
        <w:rPr>
          <w:sz w:val="20"/>
          <w:szCs w:val="20"/>
          <w:lang w:val="el-GR"/>
        </w:rPr>
      </w:pPr>
      <w:r w:rsidRPr="006756F4">
        <w:rPr>
          <w:sz w:val="20"/>
          <w:szCs w:val="20"/>
          <w:lang w:val="el-GR"/>
        </w:rPr>
        <w:t>Προετοιμασία δημοσίευσης σε διεθνές περιοδικό με θέμα: «Το</w:t>
      </w:r>
      <w:proofErr w:type="spellStart"/>
      <w:r w:rsidRPr="006756F4">
        <w:rPr>
          <w:sz w:val="20"/>
          <w:szCs w:val="20"/>
        </w:rPr>
        <w:t>xicity</w:t>
      </w:r>
      <w:proofErr w:type="spellEnd"/>
      <w:r w:rsidRPr="006756F4">
        <w:rPr>
          <w:sz w:val="20"/>
          <w:szCs w:val="20"/>
          <w:lang w:val="el-GR"/>
        </w:rPr>
        <w:t xml:space="preserve"> </w:t>
      </w:r>
      <w:r w:rsidRPr="006756F4">
        <w:rPr>
          <w:sz w:val="20"/>
          <w:szCs w:val="20"/>
        </w:rPr>
        <w:t>effect</w:t>
      </w:r>
      <w:r w:rsidRPr="006756F4">
        <w:rPr>
          <w:sz w:val="20"/>
          <w:szCs w:val="20"/>
          <w:lang w:val="el-GR"/>
        </w:rPr>
        <w:t xml:space="preserve"> </w:t>
      </w:r>
      <w:r w:rsidRPr="006756F4">
        <w:rPr>
          <w:sz w:val="20"/>
          <w:szCs w:val="20"/>
        </w:rPr>
        <w:t>of</w:t>
      </w:r>
      <w:r w:rsidRPr="006756F4">
        <w:rPr>
          <w:sz w:val="20"/>
          <w:szCs w:val="20"/>
          <w:lang w:val="el-GR"/>
        </w:rPr>
        <w:t xml:space="preserve"> </w:t>
      </w:r>
      <w:r w:rsidRPr="006756F4">
        <w:rPr>
          <w:sz w:val="20"/>
          <w:szCs w:val="20"/>
        </w:rPr>
        <w:t>essential</w:t>
      </w:r>
      <w:r w:rsidRPr="006756F4">
        <w:rPr>
          <w:sz w:val="20"/>
          <w:szCs w:val="20"/>
          <w:lang w:val="el-GR"/>
        </w:rPr>
        <w:t xml:space="preserve"> </w:t>
      </w:r>
      <w:r w:rsidRPr="006756F4">
        <w:rPr>
          <w:sz w:val="20"/>
          <w:szCs w:val="20"/>
        </w:rPr>
        <w:t>oils</w:t>
      </w:r>
      <w:r w:rsidRPr="006756F4">
        <w:rPr>
          <w:sz w:val="20"/>
          <w:szCs w:val="20"/>
          <w:lang w:val="el-GR"/>
        </w:rPr>
        <w:t xml:space="preserve"> </w:t>
      </w:r>
      <w:r w:rsidRPr="006756F4">
        <w:rPr>
          <w:sz w:val="20"/>
          <w:szCs w:val="20"/>
        </w:rPr>
        <w:t>on</w:t>
      </w:r>
      <w:r w:rsidRPr="006756F4">
        <w:rPr>
          <w:sz w:val="20"/>
          <w:szCs w:val="20"/>
          <w:lang w:val="el-GR"/>
        </w:rPr>
        <w:t xml:space="preserve"> </w:t>
      </w:r>
      <w:proofErr w:type="spellStart"/>
      <w:r w:rsidRPr="006756F4">
        <w:rPr>
          <w:i/>
          <w:iCs/>
          <w:sz w:val="20"/>
          <w:szCs w:val="20"/>
        </w:rPr>
        <w:t>Aleurocanthus</w:t>
      </w:r>
      <w:proofErr w:type="spellEnd"/>
      <w:r w:rsidRPr="006756F4">
        <w:rPr>
          <w:i/>
          <w:iCs/>
          <w:sz w:val="20"/>
          <w:szCs w:val="20"/>
          <w:lang w:val="el-GR"/>
        </w:rPr>
        <w:t xml:space="preserve"> </w:t>
      </w:r>
      <w:proofErr w:type="spellStart"/>
      <w:r w:rsidRPr="006756F4">
        <w:rPr>
          <w:i/>
          <w:iCs/>
          <w:sz w:val="20"/>
          <w:szCs w:val="20"/>
        </w:rPr>
        <w:t>spiniferus</w:t>
      </w:r>
      <w:proofErr w:type="spellEnd"/>
      <w:r w:rsidRPr="006756F4">
        <w:rPr>
          <w:sz w:val="20"/>
          <w:szCs w:val="20"/>
          <w:lang w:val="el-GR"/>
        </w:rPr>
        <w:t xml:space="preserve"> (</w:t>
      </w:r>
      <w:r w:rsidRPr="006756F4">
        <w:rPr>
          <w:sz w:val="20"/>
          <w:szCs w:val="20"/>
        </w:rPr>
        <w:t>Quaintance</w:t>
      </w:r>
      <w:r w:rsidRPr="006756F4">
        <w:rPr>
          <w:sz w:val="20"/>
          <w:szCs w:val="20"/>
          <w:lang w:val="el-GR"/>
        </w:rPr>
        <w:t>) (</w:t>
      </w:r>
      <w:r w:rsidRPr="006756F4">
        <w:rPr>
          <w:sz w:val="20"/>
          <w:szCs w:val="20"/>
        </w:rPr>
        <w:t>Hemiptera</w:t>
      </w:r>
      <w:r w:rsidRPr="006756F4">
        <w:rPr>
          <w:sz w:val="20"/>
          <w:szCs w:val="20"/>
          <w:lang w:val="el-GR"/>
        </w:rPr>
        <w:t xml:space="preserve">: </w:t>
      </w:r>
      <w:r w:rsidRPr="006756F4">
        <w:rPr>
          <w:sz w:val="20"/>
          <w:szCs w:val="20"/>
        </w:rPr>
        <w:t>Aleyrodidae</w:t>
      </w:r>
      <w:r w:rsidRPr="006756F4">
        <w:rPr>
          <w:sz w:val="20"/>
          <w:szCs w:val="20"/>
          <w:lang w:val="el-GR"/>
        </w:rPr>
        <w:t>)» (Γ.Π.Α.)</w:t>
      </w:r>
    </w:p>
    <w:p w14:paraId="5BBFE08C" w14:textId="77777777" w:rsidR="001F34AE" w:rsidRDefault="001F34AE" w:rsidP="001F34AE">
      <w:pPr>
        <w:spacing w:after="120" w:line="276" w:lineRule="auto"/>
        <w:jc w:val="both"/>
        <w:rPr>
          <w:lang w:val="el-GR"/>
        </w:rPr>
      </w:pPr>
    </w:p>
    <w:p w14:paraId="5E86B216" w14:textId="1D033852" w:rsidR="00C740CE" w:rsidRPr="001F34AE" w:rsidRDefault="001F34AE" w:rsidP="001F34AE">
      <w:pPr>
        <w:pStyle w:val="a4"/>
        <w:numPr>
          <w:ilvl w:val="0"/>
          <w:numId w:val="29"/>
        </w:numPr>
        <w:spacing w:after="120" w:line="276" w:lineRule="auto"/>
        <w:ind w:left="0"/>
        <w:jc w:val="both"/>
        <w:rPr>
          <w:b/>
          <w:bCs/>
          <w:lang w:val="el-GR"/>
        </w:rPr>
      </w:pPr>
      <w:r w:rsidRPr="001F34AE">
        <w:rPr>
          <w:b/>
          <w:bCs/>
          <w:lang w:val="el-GR"/>
        </w:rPr>
        <w:t xml:space="preserve">Συμμετοχές σε ημερίδες ενημέρωσης και εκπαίδευσης με εκλαϊκευμένο υλικό για την αξιοποίηση και </w:t>
      </w:r>
      <w:proofErr w:type="spellStart"/>
      <w:r w:rsidRPr="001F34AE">
        <w:rPr>
          <w:b/>
          <w:bCs/>
          <w:lang w:val="el-GR"/>
        </w:rPr>
        <w:t>στοχευμένη</w:t>
      </w:r>
      <w:proofErr w:type="spellEnd"/>
      <w:r w:rsidRPr="001F34AE">
        <w:rPr>
          <w:b/>
          <w:bCs/>
          <w:lang w:val="el-GR"/>
        </w:rPr>
        <w:t xml:space="preserve"> διάχυση των αποτελεσμάτων</w:t>
      </w:r>
    </w:p>
    <w:p w14:paraId="19DADBD8" w14:textId="7DB82B16" w:rsidR="001F34AE" w:rsidRPr="001F34AE" w:rsidRDefault="001F34AE" w:rsidP="001F34AE">
      <w:pPr>
        <w:pStyle w:val="a4"/>
        <w:numPr>
          <w:ilvl w:val="0"/>
          <w:numId w:val="30"/>
        </w:numPr>
        <w:spacing w:after="120" w:line="276" w:lineRule="auto"/>
        <w:jc w:val="both"/>
        <w:rPr>
          <w:b/>
          <w:bCs/>
          <w:sz w:val="20"/>
          <w:szCs w:val="20"/>
          <w:lang w:val="el-GR"/>
        </w:rPr>
      </w:pPr>
      <w:r>
        <w:rPr>
          <w:b/>
          <w:bCs/>
          <w:sz w:val="20"/>
          <w:szCs w:val="20"/>
          <w:lang w:val="el-GR"/>
        </w:rPr>
        <w:t xml:space="preserve">Διοργάνωση ημερίδας - </w:t>
      </w:r>
      <w:r w:rsidRPr="001F34AE">
        <w:rPr>
          <w:b/>
          <w:bCs/>
          <w:sz w:val="20"/>
          <w:szCs w:val="20"/>
          <w:lang w:val="el-GR"/>
        </w:rPr>
        <w:t>Επιτόπια Επίσκεψη / «Ημέρα Αγρού» (16/5/2025, Ιεράπετρα)</w:t>
      </w:r>
    </w:p>
    <w:p w14:paraId="7C30B9F8" w14:textId="77777777" w:rsidR="001F34AE" w:rsidRPr="001F34AE" w:rsidRDefault="001F34AE" w:rsidP="001F34AE">
      <w:pPr>
        <w:spacing w:after="120" w:line="276" w:lineRule="auto"/>
        <w:jc w:val="both"/>
        <w:rPr>
          <w:sz w:val="20"/>
          <w:szCs w:val="20"/>
          <w:lang w:val="el-GR"/>
        </w:rPr>
      </w:pPr>
      <w:r w:rsidRPr="001F34AE">
        <w:rPr>
          <w:sz w:val="20"/>
          <w:szCs w:val="20"/>
          <w:lang w:val="el-GR"/>
        </w:rPr>
        <w:t xml:space="preserve">Το Τμήμα Γεωπονίας του Ελληνικό Μεσογειακό Πανεπιστήμιο συνδιοργάνωσε επιτόπια επίσκεψη σε θερμοκηπιακή καλλιέργεια τομάτας στο πλαίσιο της Εμβληματικής Δράσης «Καινοτόμος Φυτοπροστασία». Παρουσιάστηκαν σύγχρονες και εφαρμοσμένες στρατηγικές φυτοπροστασίας που αναπτύχθηκαν στο έργο, με στόχο τη γεφύρωση της επιστημονικής γνώσης με την αγροτική </w:t>
      </w:r>
      <w:r w:rsidRPr="001F34AE">
        <w:rPr>
          <w:sz w:val="20"/>
          <w:szCs w:val="20"/>
          <w:lang w:val="el-GR"/>
        </w:rPr>
        <w:lastRenderedPageBreak/>
        <w:t xml:space="preserve">πρακτική και τη </w:t>
      </w:r>
      <w:proofErr w:type="spellStart"/>
      <w:r w:rsidRPr="001F34AE">
        <w:rPr>
          <w:sz w:val="20"/>
          <w:szCs w:val="20"/>
          <w:lang w:val="el-GR"/>
        </w:rPr>
        <w:t>στοχευμένη</w:t>
      </w:r>
      <w:proofErr w:type="spellEnd"/>
      <w:r w:rsidRPr="001F34AE">
        <w:rPr>
          <w:sz w:val="20"/>
          <w:szCs w:val="20"/>
          <w:lang w:val="el-GR"/>
        </w:rPr>
        <w:t xml:space="preserve"> διάχυση αποτελεσμάτων σε παραγωγούς και επαγγελματίες του αγροτικού τομέα.</w:t>
      </w:r>
    </w:p>
    <w:p w14:paraId="5F72CC0D" w14:textId="77777777" w:rsidR="001F34AE" w:rsidRPr="001F34AE" w:rsidRDefault="001F34AE" w:rsidP="001F34AE">
      <w:pPr>
        <w:spacing w:after="120" w:line="276" w:lineRule="auto"/>
        <w:jc w:val="both"/>
        <w:rPr>
          <w:sz w:val="20"/>
          <w:szCs w:val="20"/>
          <w:lang w:val="el-GR"/>
        </w:rPr>
      </w:pPr>
    </w:p>
    <w:p w14:paraId="745B4A63" w14:textId="7098437F" w:rsidR="001F34AE" w:rsidRPr="001F34AE" w:rsidRDefault="001F34AE" w:rsidP="001F34AE">
      <w:pPr>
        <w:pStyle w:val="a4"/>
        <w:numPr>
          <w:ilvl w:val="0"/>
          <w:numId w:val="30"/>
        </w:numPr>
        <w:spacing w:after="120" w:line="276" w:lineRule="auto"/>
        <w:jc w:val="both"/>
        <w:rPr>
          <w:b/>
          <w:bCs/>
          <w:sz w:val="20"/>
          <w:szCs w:val="20"/>
          <w:lang w:val="el-GR"/>
        </w:rPr>
      </w:pPr>
      <w:r>
        <w:rPr>
          <w:b/>
          <w:bCs/>
          <w:sz w:val="20"/>
          <w:szCs w:val="20"/>
          <w:lang w:val="el-GR"/>
        </w:rPr>
        <w:t xml:space="preserve">Διοργάνωση </w:t>
      </w:r>
      <w:r w:rsidRPr="001F34AE">
        <w:rPr>
          <w:b/>
          <w:bCs/>
          <w:sz w:val="20"/>
          <w:szCs w:val="20"/>
          <w:lang w:val="el-GR"/>
        </w:rPr>
        <w:t>Επιστημονική</w:t>
      </w:r>
      <w:r>
        <w:rPr>
          <w:b/>
          <w:bCs/>
          <w:sz w:val="20"/>
          <w:szCs w:val="20"/>
          <w:lang w:val="el-GR"/>
        </w:rPr>
        <w:t>ς</w:t>
      </w:r>
      <w:r w:rsidRPr="001F34AE">
        <w:rPr>
          <w:b/>
          <w:bCs/>
          <w:sz w:val="20"/>
          <w:szCs w:val="20"/>
          <w:lang w:val="el-GR"/>
        </w:rPr>
        <w:t xml:space="preserve"> Εσπερίδα</w:t>
      </w:r>
      <w:r>
        <w:rPr>
          <w:b/>
          <w:bCs/>
          <w:sz w:val="20"/>
          <w:szCs w:val="20"/>
          <w:lang w:val="el-GR"/>
        </w:rPr>
        <w:t>ς</w:t>
      </w:r>
      <w:r w:rsidRPr="001F34AE">
        <w:rPr>
          <w:b/>
          <w:bCs/>
          <w:sz w:val="20"/>
          <w:szCs w:val="20"/>
          <w:lang w:val="el-GR"/>
        </w:rPr>
        <w:t xml:space="preserve"> (16/5/2025, Ιεράπετρα)</w:t>
      </w:r>
    </w:p>
    <w:p w14:paraId="4BD2D7C6" w14:textId="2477D13D" w:rsidR="001F34AE" w:rsidRDefault="001F34AE" w:rsidP="001F34AE">
      <w:pPr>
        <w:spacing w:after="120" w:line="276" w:lineRule="auto"/>
        <w:jc w:val="both"/>
        <w:rPr>
          <w:sz w:val="20"/>
          <w:szCs w:val="20"/>
          <w:lang w:val="el-GR"/>
        </w:rPr>
      </w:pPr>
      <w:r w:rsidRPr="001F34AE">
        <w:rPr>
          <w:sz w:val="20"/>
          <w:szCs w:val="20"/>
          <w:lang w:val="el-GR"/>
        </w:rPr>
        <w:t xml:space="preserve">Επιστημονική εσπερίδα με παρουσίαση καινοτόμων, πράσινων και βιώσιμων προσεγγίσεων φυτοπροστασίας, βασισμένων σε τεκμηριωμένα δεδομένα. Στην εσπερίδα καλύφθηκαν θεματικές όπως διαχείριση εχθρών και ασθενειών, ανθεκτικότητα σε φυτοπροστατευτικά, βιολογική αντιμετώπιση, γεωργία ακριβείας και αξιολόγηση νέων </w:t>
      </w:r>
      <w:proofErr w:type="spellStart"/>
      <w:r w:rsidRPr="001F34AE">
        <w:rPr>
          <w:sz w:val="20"/>
          <w:szCs w:val="20"/>
          <w:lang w:val="el-GR"/>
        </w:rPr>
        <w:t>βιοδραστικών</w:t>
      </w:r>
      <w:proofErr w:type="spellEnd"/>
      <w:r w:rsidRPr="001F34AE">
        <w:rPr>
          <w:sz w:val="20"/>
          <w:szCs w:val="20"/>
          <w:lang w:val="el-GR"/>
        </w:rPr>
        <w:t xml:space="preserve"> ουσιών, καθώς και εφαρμοσμένα αποτελέσματα από θερμοκηπιακές καλλιέργειες της Ιεράπετρας και μελέτη απόψεων παραγωγών. Η εκδήλωση συνδιοργανώθηκε από το Τμήμα Γεωπονίας του Ελληνικό Μεσογειακό Πανεπιστήμιο, την Περιφέρεια Κρήτης, τον Δήμος Ιεράπετρας και το ΓΕΩΤ.Ε.Ε. Παράρτημα Κρήτης, με υποστήριξη του Περιφερειακό Ταμείο Ανάπτυξης Κρήτης, ενώ το επιστημονικό πρόγραμμα καταρτίστηκε σε συνεργασία με Γεωπονικό Πανεπιστήμιο Αθηνών, Ίδρυμα Τεχνολογίας και Έρευνας, ΕΛΓΟ-Δήμητρα, Πανεπιστήμιο Κρήτης, Αριστοτέλειο Πανεπιστήμιο Θεσσαλονίκης και την εταιρεία NOVACERT.</w:t>
      </w:r>
    </w:p>
    <w:p w14:paraId="71820A09" w14:textId="77777777" w:rsidR="001F34AE" w:rsidRPr="001F34AE" w:rsidRDefault="001F34AE" w:rsidP="001F34AE">
      <w:pPr>
        <w:spacing w:after="120" w:line="276" w:lineRule="auto"/>
        <w:jc w:val="both"/>
        <w:rPr>
          <w:sz w:val="20"/>
          <w:szCs w:val="20"/>
          <w:lang w:val="el-GR"/>
        </w:rPr>
      </w:pPr>
    </w:p>
    <w:p w14:paraId="435A69AC" w14:textId="41D4C74A" w:rsidR="001F34AE" w:rsidRPr="001F34AE" w:rsidRDefault="001F34AE" w:rsidP="001F34AE">
      <w:pPr>
        <w:pStyle w:val="a4"/>
        <w:numPr>
          <w:ilvl w:val="0"/>
          <w:numId w:val="30"/>
        </w:numPr>
        <w:spacing w:after="120" w:line="276" w:lineRule="auto"/>
        <w:jc w:val="both"/>
        <w:rPr>
          <w:b/>
          <w:bCs/>
          <w:sz w:val="20"/>
          <w:szCs w:val="20"/>
          <w:lang w:val="el-GR"/>
        </w:rPr>
      </w:pPr>
      <w:r w:rsidRPr="001F34AE">
        <w:rPr>
          <w:b/>
          <w:bCs/>
          <w:sz w:val="20"/>
          <w:szCs w:val="20"/>
          <w:lang w:val="el-GR"/>
        </w:rPr>
        <w:t>Διοργάνωση Ενημερωτικής Εσπερίδας (30/7/2025, ΕΛΜΕΠΑ</w:t>
      </w:r>
      <w:r>
        <w:rPr>
          <w:b/>
          <w:bCs/>
          <w:sz w:val="20"/>
          <w:szCs w:val="20"/>
          <w:lang w:val="el-GR"/>
        </w:rPr>
        <w:t>, Ηράκλειο</w:t>
      </w:r>
      <w:r w:rsidRPr="001F34AE">
        <w:rPr>
          <w:b/>
          <w:bCs/>
          <w:sz w:val="20"/>
          <w:szCs w:val="20"/>
          <w:lang w:val="el-GR"/>
        </w:rPr>
        <w:t>)</w:t>
      </w:r>
    </w:p>
    <w:p w14:paraId="1F537B02" w14:textId="7E94B210" w:rsidR="001F34AE" w:rsidRPr="001F34AE" w:rsidRDefault="001F34AE" w:rsidP="001F34AE">
      <w:pPr>
        <w:spacing w:after="120" w:line="276" w:lineRule="auto"/>
        <w:jc w:val="both"/>
        <w:rPr>
          <w:lang w:val="el-GR"/>
        </w:rPr>
      </w:pPr>
      <w:r w:rsidRPr="001F34AE">
        <w:rPr>
          <w:sz w:val="20"/>
          <w:szCs w:val="20"/>
          <w:lang w:val="el-GR"/>
        </w:rPr>
        <w:t>Ενημερωτική εσπερίδα με θέμα «Προκλήσεις στη σύγχρονη αμπελουργία: κλιματική αλλαγή και φυτοπροστασία», με παρουσίαση αποτελεσμάτων της Εμβληματικής Δράσης «Καινοτόμος Φυτοπροστασία και Περιβάλλον», στο πλαίσιο του Εθνικού Σχεδίου Ανάκαμψης και Ανθεκτικότητας «Ελλάδα 2.0». Καλύφθηκαν θεματικές που αφορούσαν τις επιπτώσεις της κλιματικής αλλαγής στην αμπελουργία, σύγχρονες και βιώσιμες πρακτικές φυτοπροστασίας και εφαρμοσμένα επιστημονικά αποτελέσματα. Η εκδήλωση συνδιοργανώθηκε από το Τμήμα Γεωπονίας του Ελληνικό Μεσογειακό Πανεπιστήμιο και το ΓΕΩΤΕΕ Παράρτημα Κρήτης, υπό την αιγίδα της Περιφέρεια Κρήτης, με συμμετοχή ομιλητών από το Γεωπονικό Πανεπιστήμιο Αθηνών, το Ίδρυμα Τεχνολογίας και Έρευνας, το Αριστοτέλειο Πανεπιστήμιο Θεσσαλονίκης, το Πανεπιστήμιο Κρήτης, το ΕΛΓΟ-Δήμητρα, τη ΔΑΟΚ Δράμας και το Δίκτυο Οινοποιών Νομού Ηρακλείου.</w:t>
      </w:r>
    </w:p>
    <w:p w14:paraId="4A362A7E" w14:textId="527359BD" w:rsidR="001F34AE" w:rsidRPr="001F34AE" w:rsidRDefault="001F34AE" w:rsidP="001F34AE">
      <w:pPr>
        <w:pStyle w:val="a4"/>
        <w:numPr>
          <w:ilvl w:val="0"/>
          <w:numId w:val="30"/>
        </w:numPr>
        <w:spacing w:after="120" w:line="276" w:lineRule="auto"/>
        <w:jc w:val="both"/>
        <w:rPr>
          <w:b/>
          <w:bCs/>
          <w:sz w:val="20"/>
          <w:szCs w:val="20"/>
          <w:lang w:val="el-GR"/>
        </w:rPr>
      </w:pPr>
      <w:r>
        <w:rPr>
          <w:b/>
          <w:bCs/>
          <w:sz w:val="20"/>
          <w:szCs w:val="20"/>
          <w:lang w:val="el-GR"/>
        </w:rPr>
        <w:t xml:space="preserve">Συμμετοχή σε </w:t>
      </w:r>
      <w:r w:rsidRPr="001F34AE">
        <w:rPr>
          <w:b/>
          <w:bCs/>
          <w:sz w:val="20"/>
          <w:szCs w:val="20"/>
          <w:lang w:val="el-GR"/>
        </w:rPr>
        <w:t>Διημερίδα (5 και 6 Ιουνίου 2025, ΔΠ</w:t>
      </w:r>
      <w:r>
        <w:rPr>
          <w:b/>
          <w:bCs/>
          <w:sz w:val="20"/>
          <w:szCs w:val="20"/>
          <w:lang w:val="el-GR"/>
        </w:rPr>
        <w:t xml:space="preserve">Θ, </w:t>
      </w:r>
      <w:r w:rsidRPr="001F34AE">
        <w:rPr>
          <w:b/>
          <w:bCs/>
          <w:sz w:val="20"/>
          <w:szCs w:val="20"/>
          <w:lang w:val="el-GR"/>
        </w:rPr>
        <w:t>Ξάνθη)</w:t>
      </w:r>
    </w:p>
    <w:p w14:paraId="60BCFACC" w14:textId="69DB6F72" w:rsidR="001F34AE" w:rsidRPr="001F34AE" w:rsidRDefault="001F34AE" w:rsidP="001F34AE">
      <w:pPr>
        <w:spacing w:after="120" w:line="276" w:lineRule="auto"/>
        <w:jc w:val="both"/>
        <w:rPr>
          <w:sz w:val="20"/>
          <w:szCs w:val="20"/>
          <w:lang w:val="el-GR"/>
        </w:rPr>
      </w:pPr>
      <w:r w:rsidRPr="001F34AE">
        <w:rPr>
          <w:sz w:val="20"/>
          <w:szCs w:val="20"/>
          <w:lang w:val="el-GR"/>
        </w:rPr>
        <w:t xml:space="preserve">Η διημερίδα είχε θεματικό άξονα τη βιώσιμη διαχείριση των υδατικών πόρων και την κλιματική ανθεκτικότητα στον </w:t>
      </w:r>
      <w:proofErr w:type="spellStart"/>
      <w:r w:rsidRPr="001F34AE">
        <w:rPr>
          <w:sz w:val="20"/>
          <w:szCs w:val="20"/>
          <w:lang w:val="el-GR"/>
        </w:rPr>
        <w:t>αγροδιατροφικό</w:t>
      </w:r>
      <w:proofErr w:type="spellEnd"/>
      <w:r w:rsidRPr="001F34AE">
        <w:rPr>
          <w:sz w:val="20"/>
          <w:szCs w:val="20"/>
          <w:lang w:val="el-GR"/>
        </w:rPr>
        <w:t xml:space="preserve"> τομέα, καθώς και τις σύγχρονες εξελίξεις στην καινοτόμο φυτοπροστασία.</w:t>
      </w:r>
    </w:p>
    <w:p w14:paraId="2B9A4EEB" w14:textId="4A44CCB3" w:rsidR="001F34AE" w:rsidRPr="001F34AE" w:rsidRDefault="001F34AE" w:rsidP="001F34AE">
      <w:pPr>
        <w:spacing w:after="120" w:line="276" w:lineRule="auto"/>
        <w:jc w:val="both"/>
        <w:rPr>
          <w:sz w:val="20"/>
          <w:szCs w:val="20"/>
          <w:lang w:val="el-GR"/>
        </w:rPr>
      </w:pPr>
      <w:r w:rsidRPr="001F34AE">
        <w:rPr>
          <w:sz w:val="20"/>
          <w:szCs w:val="20"/>
          <w:lang w:val="el-GR"/>
        </w:rPr>
        <w:t>Παρουσίαση ομιλίας:</w:t>
      </w:r>
    </w:p>
    <w:p w14:paraId="5BEB8E25" w14:textId="359A002E" w:rsidR="001F34AE" w:rsidRPr="001F34AE" w:rsidRDefault="001F34AE" w:rsidP="001F34AE">
      <w:pPr>
        <w:pStyle w:val="a4"/>
        <w:numPr>
          <w:ilvl w:val="1"/>
          <w:numId w:val="30"/>
        </w:numPr>
        <w:spacing w:after="120" w:line="276" w:lineRule="auto"/>
        <w:jc w:val="both"/>
        <w:rPr>
          <w:rFonts w:eastAsia="SimSun" w:cs="Mangal"/>
          <w:b/>
          <w:color w:val="3F3A38"/>
          <w:spacing w:val="-6"/>
          <w:kern w:val="1"/>
          <w:sz w:val="20"/>
          <w:szCs w:val="20"/>
          <w:lang w:val="el-GR" w:eastAsia="hi-IN" w:bidi="hi-IN"/>
        </w:rPr>
      </w:pPr>
      <w:r w:rsidRPr="001F34AE">
        <w:rPr>
          <w:rFonts w:eastAsia="SimSun" w:cs="Mangal"/>
          <w:b/>
          <w:color w:val="3F3A38"/>
          <w:spacing w:val="-6"/>
          <w:kern w:val="1"/>
          <w:sz w:val="20"/>
          <w:szCs w:val="20"/>
          <w:lang w:val="el-GR" w:eastAsia="hi-IN" w:bidi="hi-IN"/>
        </w:rPr>
        <w:t xml:space="preserve">Ροδιτάκης Ε., Σταυρακάκη Μ., </w:t>
      </w:r>
      <w:proofErr w:type="spellStart"/>
      <w:r w:rsidRPr="001F34AE">
        <w:rPr>
          <w:rFonts w:eastAsia="SimSun" w:cs="Mangal"/>
          <w:b/>
          <w:color w:val="3F3A38"/>
          <w:spacing w:val="-6"/>
          <w:kern w:val="1"/>
          <w:sz w:val="20"/>
          <w:szCs w:val="20"/>
          <w:lang w:val="el-GR" w:eastAsia="hi-IN" w:bidi="hi-IN"/>
        </w:rPr>
        <w:t>Αλιπράντη</w:t>
      </w:r>
      <w:proofErr w:type="spellEnd"/>
      <w:r w:rsidRPr="001F34AE">
        <w:rPr>
          <w:rFonts w:eastAsia="SimSun" w:cs="Mangal"/>
          <w:b/>
          <w:color w:val="3F3A38"/>
          <w:spacing w:val="-6"/>
          <w:kern w:val="1"/>
          <w:sz w:val="20"/>
          <w:szCs w:val="20"/>
          <w:lang w:val="el-GR" w:eastAsia="hi-IN" w:bidi="hi-IN"/>
        </w:rPr>
        <w:t xml:space="preserve"> Κ., Δερμιτζάκη Α., </w:t>
      </w:r>
      <w:proofErr w:type="spellStart"/>
      <w:r w:rsidRPr="001F34AE">
        <w:rPr>
          <w:rFonts w:eastAsia="SimSun" w:cs="Mangal"/>
          <w:b/>
          <w:color w:val="3F3A38"/>
          <w:spacing w:val="-6"/>
          <w:kern w:val="1"/>
          <w:sz w:val="20"/>
          <w:szCs w:val="20"/>
          <w:lang w:val="el-GR" w:eastAsia="hi-IN" w:bidi="hi-IN"/>
        </w:rPr>
        <w:t>Δρακοτού</w:t>
      </w:r>
      <w:proofErr w:type="spellEnd"/>
      <w:r w:rsidRPr="001F34AE">
        <w:rPr>
          <w:rFonts w:eastAsia="SimSun" w:cs="Mangal"/>
          <w:b/>
          <w:color w:val="3F3A38"/>
          <w:spacing w:val="-6"/>
          <w:kern w:val="1"/>
          <w:sz w:val="20"/>
          <w:szCs w:val="20"/>
          <w:lang w:val="el-GR" w:eastAsia="hi-IN" w:bidi="hi-IN"/>
        </w:rPr>
        <w:t xml:space="preserve"> Ζ., </w:t>
      </w:r>
      <w:proofErr w:type="spellStart"/>
      <w:r w:rsidRPr="001F34AE">
        <w:rPr>
          <w:rFonts w:eastAsia="SimSun" w:cs="Mangal"/>
          <w:b/>
          <w:color w:val="3F3A38"/>
          <w:spacing w:val="-6"/>
          <w:kern w:val="1"/>
          <w:sz w:val="20"/>
          <w:szCs w:val="20"/>
          <w:lang w:val="el-GR" w:eastAsia="hi-IN" w:bidi="hi-IN"/>
        </w:rPr>
        <w:t>Καλαβρή</w:t>
      </w:r>
      <w:proofErr w:type="spellEnd"/>
      <w:r w:rsidRPr="001F34AE">
        <w:rPr>
          <w:rFonts w:eastAsia="SimSun" w:cs="Mangal"/>
          <w:b/>
          <w:color w:val="3F3A38"/>
          <w:spacing w:val="-6"/>
          <w:kern w:val="1"/>
          <w:sz w:val="20"/>
          <w:szCs w:val="20"/>
          <w:lang w:val="el-GR" w:eastAsia="hi-IN" w:bidi="hi-IN"/>
        </w:rPr>
        <w:t xml:space="preserve"> Ι., </w:t>
      </w:r>
      <w:proofErr w:type="spellStart"/>
      <w:r w:rsidRPr="001F34AE">
        <w:rPr>
          <w:rFonts w:eastAsia="SimSun" w:cs="Mangal"/>
          <w:b/>
          <w:color w:val="3F3A38"/>
          <w:spacing w:val="-6"/>
          <w:kern w:val="1"/>
          <w:sz w:val="20"/>
          <w:szCs w:val="20"/>
          <w:lang w:val="el-GR" w:eastAsia="hi-IN" w:bidi="hi-IN"/>
        </w:rPr>
        <w:t>Πατσάκη</w:t>
      </w:r>
      <w:proofErr w:type="spellEnd"/>
      <w:r w:rsidRPr="001F34AE">
        <w:rPr>
          <w:rFonts w:eastAsia="SimSun" w:cs="Mangal"/>
          <w:b/>
          <w:color w:val="3F3A38"/>
          <w:spacing w:val="-6"/>
          <w:kern w:val="1"/>
          <w:sz w:val="20"/>
          <w:szCs w:val="20"/>
          <w:lang w:val="el-GR" w:eastAsia="hi-IN" w:bidi="hi-IN"/>
        </w:rPr>
        <w:t xml:space="preserve"> Μ., Ψαρουδάκη Σ., Γεωργούσης Β. </w:t>
      </w:r>
      <w:r w:rsidRPr="001F34AE">
        <w:rPr>
          <w:sz w:val="20"/>
          <w:szCs w:val="20"/>
          <w:lang w:val="el-GR"/>
        </w:rPr>
        <w:t>«Ένταξη καινοτομίας σε Προγράμματα ολοκληρωμένης διαχείρισης εχθρών των κηπευτικών»</w:t>
      </w:r>
    </w:p>
    <w:p w14:paraId="1DE6AD7B" w14:textId="77777777" w:rsidR="001F34AE" w:rsidRPr="001F34AE" w:rsidRDefault="001F34AE" w:rsidP="001F34AE">
      <w:pPr>
        <w:pStyle w:val="a4"/>
        <w:spacing w:after="120" w:line="276" w:lineRule="auto"/>
        <w:ind w:left="1440" w:firstLine="0"/>
        <w:jc w:val="both"/>
        <w:rPr>
          <w:rFonts w:eastAsia="SimSun" w:cs="Mangal"/>
          <w:b/>
          <w:color w:val="3F3A38"/>
          <w:spacing w:val="-6"/>
          <w:kern w:val="1"/>
          <w:sz w:val="20"/>
          <w:szCs w:val="20"/>
          <w:lang w:val="el-GR" w:eastAsia="hi-IN" w:bidi="hi-IN"/>
        </w:rPr>
      </w:pPr>
    </w:p>
    <w:p w14:paraId="0FB27D84" w14:textId="4AFF20E7" w:rsidR="001F34AE" w:rsidRPr="001F34AE" w:rsidRDefault="001F34AE" w:rsidP="001F34AE">
      <w:pPr>
        <w:pStyle w:val="a4"/>
        <w:numPr>
          <w:ilvl w:val="0"/>
          <w:numId w:val="30"/>
        </w:numPr>
        <w:spacing w:after="120" w:line="276" w:lineRule="auto"/>
        <w:jc w:val="both"/>
        <w:rPr>
          <w:b/>
          <w:bCs/>
          <w:sz w:val="20"/>
          <w:szCs w:val="20"/>
          <w:lang w:val="el-GR"/>
        </w:rPr>
      </w:pPr>
      <w:r>
        <w:rPr>
          <w:b/>
          <w:bCs/>
          <w:sz w:val="20"/>
          <w:szCs w:val="20"/>
          <w:lang w:val="el-GR"/>
        </w:rPr>
        <w:t xml:space="preserve">Συμμετοχή σε </w:t>
      </w:r>
      <w:r w:rsidRPr="001F34AE">
        <w:rPr>
          <w:b/>
          <w:bCs/>
          <w:sz w:val="20"/>
          <w:szCs w:val="20"/>
          <w:lang w:val="el-GR"/>
        </w:rPr>
        <w:t>ημερίδα με τίτλο: ‘Καινοτόμος Φυτοπροστασία και Περιβάλλον’ (29/5/25, ΓΠΑ, Αθήνα)</w:t>
      </w:r>
    </w:p>
    <w:p w14:paraId="4E9276B9" w14:textId="77777777" w:rsidR="001F34AE" w:rsidRPr="001F34AE" w:rsidRDefault="001F34AE" w:rsidP="001F34AE">
      <w:pPr>
        <w:spacing w:after="120" w:line="276" w:lineRule="auto"/>
        <w:jc w:val="both"/>
        <w:rPr>
          <w:sz w:val="20"/>
          <w:szCs w:val="20"/>
          <w:lang w:val="el-GR"/>
        </w:rPr>
      </w:pPr>
    </w:p>
    <w:p w14:paraId="6046586E" w14:textId="64CE7B62" w:rsidR="001F34AE" w:rsidRPr="001F34AE" w:rsidRDefault="001F34AE" w:rsidP="001F34AE">
      <w:pPr>
        <w:pStyle w:val="a4"/>
        <w:numPr>
          <w:ilvl w:val="0"/>
          <w:numId w:val="29"/>
        </w:numPr>
        <w:spacing w:after="120" w:line="276" w:lineRule="auto"/>
        <w:ind w:left="0"/>
        <w:jc w:val="both"/>
        <w:rPr>
          <w:b/>
          <w:bCs/>
          <w:lang w:val="el-GR"/>
        </w:rPr>
      </w:pPr>
      <w:r w:rsidRPr="001F34AE">
        <w:rPr>
          <w:b/>
          <w:bCs/>
          <w:lang w:val="el-GR"/>
        </w:rPr>
        <w:t>Δράσεις διάχυσης μέσω μέσων κοινωνικής δικτύωσης</w:t>
      </w:r>
    </w:p>
    <w:p w14:paraId="5A8E04C8" w14:textId="77777777" w:rsidR="001F34AE" w:rsidRPr="001F34AE" w:rsidRDefault="001F34AE" w:rsidP="001F34AE">
      <w:pPr>
        <w:spacing w:line="276" w:lineRule="auto"/>
        <w:jc w:val="both"/>
        <w:rPr>
          <w:sz w:val="20"/>
          <w:szCs w:val="20"/>
          <w:lang w:val="el-GR"/>
        </w:rPr>
      </w:pPr>
      <w:r w:rsidRPr="001F34AE">
        <w:rPr>
          <w:sz w:val="20"/>
          <w:szCs w:val="20"/>
          <w:lang w:val="el-GR"/>
        </w:rPr>
        <w:t xml:space="preserve">Μίνι δημοσιογραφική συνέντευξη από </w:t>
      </w:r>
      <w:proofErr w:type="spellStart"/>
      <w:r w:rsidRPr="001F34AE">
        <w:rPr>
          <w:sz w:val="20"/>
          <w:szCs w:val="20"/>
          <w:lang w:val="el-GR"/>
        </w:rPr>
        <w:t>θερμοκηπιακό</w:t>
      </w:r>
      <w:proofErr w:type="spellEnd"/>
      <w:r w:rsidRPr="001F34AE">
        <w:rPr>
          <w:sz w:val="20"/>
          <w:szCs w:val="20"/>
          <w:lang w:val="el-GR"/>
        </w:rPr>
        <w:t xml:space="preserve"> χώρο σε κανάλια κοινωνικής δικτύωσης</w:t>
      </w:r>
    </w:p>
    <w:p w14:paraId="147E14E9" w14:textId="700501D6" w:rsidR="007F76BA" w:rsidRPr="001F34AE" w:rsidRDefault="001F34AE" w:rsidP="001F34AE">
      <w:pPr>
        <w:spacing w:line="276" w:lineRule="auto"/>
        <w:jc w:val="both"/>
        <w:rPr>
          <w:color w:val="000000"/>
          <w:lang w:val="el-GR"/>
        </w:rPr>
      </w:pPr>
      <w:r w:rsidRPr="001F34AE">
        <w:rPr>
          <w:sz w:val="20"/>
          <w:szCs w:val="20"/>
          <w:lang w:val="el-GR"/>
        </w:rPr>
        <w:t xml:space="preserve">Πραγματοποιήθηκε μίνι συνέντευξη τύπου από δημοσιογράφο σε θερμοκηπιακή καλλιέργεια, με </w:t>
      </w:r>
      <w:proofErr w:type="spellStart"/>
      <w:r w:rsidRPr="001F34AE">
        <w:rPr>
          <w:sz w:val="20"/>
          <w:szCs w:val="20"/>
          <w:lang w:val="el-GR"/>
        </w:rPr>
        <w:t>ερωταπαντήσεις</w:t>
      </w:r>
      <w:proofErr w:type="spellEnd"/>
      <w:r w:rsidRPr="001F34AE">
        <w:rPr>
          <w:sz w:val="20"/>
          <w:szCs w:val="20"/>
          <w:lang w:val="el-GR"/>
        </w:rPr>
        <w:t xml:space="preserve"> γύρω από τις καινοτόμες και εφαρμοσμένες πρακτικές φυτοπροστασίας και τα </w:t>
      </w:r>
      <w:r w:rsidRPr="001F34AE">
        <w:rPr>
          <w:sz w:val="20"/>
          <w:szCs w:val="20"/>
          <w:lang w:val="el-GR"/>
        </w:rPr>
        <w:lastRenderedPageBreak/>
        <w:t xml:space="preserve">βασικά αποτελέσματα του έργου. Το οπτικοακουστικό υλικό δημοσιεύθηκε σε κανάλια κοινωνικής δικτύωσης, συμβάλλοντας στην άμεση, εκλαϊκευμένη και </w:t>
      </w:r>
      <w:proofErr w:type="spellStart"/>
      <w:r w:rsidRPr="001F34AE">
        <w:rPr>
          <w:sz w:val="20"/>
          <w:szCs w:val="20"/>
          <w:lang w:val="el-GR"/>
        </w:rPr>
        <w:t>στοχευμένη</w:t>
      </w:r>
      <w:proofErr w:type="spellEnd"/>
      <w:r w:rsidRPr="001F34AE">
        <w:rPr>
          <w:sz w:val="20"/>
          <w:szCs w:val="20"/>
          <w:lang w:val="el-GR"/>
        </w:rPr>
        <w:t xml:space="preserve"> διάχυση της επιστημονικής γνώσης προς παραγωγούς, γεωπόνους και το ευρύ κοινό.</w:t>
      </w:r>
    </w:p>
    <w:sectPr w:rsidR="007F76BA" w:rsidRPr="001F34AE">
      <w:headerReference w:type="even" r:id="rId10"/>
      <w:headerReference w:type="default" r:id="rId11"/>
      <w:footerReference w:type="even" r:id="rId12"/>
      <w:footerReference w:type="default" r:id="rId13"/>
      <w:headerReference w:type="first" r:id="rId14"/>
      <w:footerReference w:type="first" r:id="rId15"/>
      <w:pgSz w:w="11910" w:h="16840"/>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83763" w14:textId="77777777" w:rsidR="001D67FC" w:rsidRDefault="001D67FC">
      <w:r>
        <w:separator/>
      </w:r>
    </w:p>
  </w:endnote>
  <w:endnote w:type="continuationSeparator" w:id="0">
    <w:p w14:paraId="48B7AFB8" w14:textId="77777777" w:rsidR="001D67FC" w:rsidRDefault="001D6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embedRegular r:id="rId1" w:fontKey="{CA0C3752-730E-41CD-80A4-60C99BB25F0A}"/>
    <w:embedBold r:id="rId2" w:fontKey="{B01561FE-48A4-4642-972F-CFA4C3EE264E}"/>
    <w:embedItalic r:id="rId3" w:fontKey="{17317870-679C-4DF1-8BB9-4D48AAF0EC2E}"/>
    <w:embedBoldItalic r:id="rId4" w:fontKey="{B755E149-1679-46AA-A7D6-F8FF0D119043}"/>
  </w:font>
  <w:font w:name="Trebuchet MS">
    <w:panose1 w:val="020B0603020202020204"/>
    <w:charset w:val="A1"/>
    <w:family w:val="swiss"/>
    <w:pitch w:val="variable"/>
    <w:sig w:usb0="00000687" w:usb1="00000000" w:usb2="00000000" w:usb3="00000000" w:csb0="0000009F" w:csb1="00000000"/>
    <w:embedRegular r:id="rId5" w:fontKey="{4CE91C63-1C42-4259-91E5-2CCAB16F8F15}"/>
    <w:embedBold r:id="rId6" w:fontKey="{69466E80-4E4D-42C2-BE5E-43B8E051A80D}"/>
    <w:embedBoldItalic r:id="rId7" w:fontKey="{BA04E493-C309-4DAE-BEE0-D74120E4F1EF}"/>
  </w:font>
  <w:font w:name="Tahoma">
    <w:panose1 w:val="020B0604030504040204"/>
    <w:charset w:val="A1"/>
    <w:family w:val="swiss"/>
    <w:pitch w:val="variable"/>
    <w:sig w:usb0="E1002EFF" w:usb1="C000605B" w:usb2="00000029" w:usb3="00000000" w:csb0="000101FF" w:csb1="00000000"/>
    <w:embedRegular r:id="rId8" w:fontKey="{7E49EE6D-F1E6-45A9-A849-315F75C6D727}"/>
    <w:embedBold r:id="rId9" w:fontKey="{B6D851C1-6628-4610-960D-FFE1849C974A}"/>
    <w:embedItalic r:id="rId10" w:fontKey="{0FCF75A6-C9FE-43C4-ABDE-5E9FD3CF2FCB}"/>
  </w:font>
  <w:font w:name="Arial Black">
    <w:panose1 w:val="020B0A04020102020204"/>
    <w:charset w:val="A1"/>
    <w:family w:val="swiss"/>
    <w:pitch w:val="variable"/>
    <w:sig w:usb0="A00002AF" w:usb1="400078FB" w:usb2="00000000" w:usb3="00000000" w:csb0="0000009F" w:csb1="00000000"/>
    <w:embedRegular r:id="rId11" w:fontKey="{26A2D18D-EFEE-4D80-9B8D-59BA610C6460}"/>
    <w:embedItalic r:id="rId12" w:fontKey="{3E6F17F1-F92D-4BB5-983A-0A8AEE53B722}"/>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13" w:fontKey="{D606CC7D-4413-450D-AEC6-BC9F73844442}"/>
    <w:embedBold r:id="rId14" w:fontKey="{A38C4DB9-14A8-4F55-9BA3-D72D3260C533}"/>
    <w:embedItalic r:id="rId15" w:fontKey="{39560359-ACA9-4720-8A95-CFCB0915BBDA}"/>
    <w:embedBoldItalic r:id="rId16" w:fontKey="{6CBC3F56-2CAD-426C-BA3C-4472E8456C8A}"/>
  </w:font>
  <w:font w:name="Georgia">
    <w:panose1 w:val="02040502050405020303"/>
    <w:charset w:val="A1"/>
    <w:family w:val="roman"/>
    <w:pitch w:val="variable"/>
    <w:sig w:usb0="00000287" w:usb1="00000000" w:usb2="00000000" w:usb3="00000000" w:csb0="0000009F" w:csb1="00000000"/>
    <w:embedRegular r:id="rId17" w:fontKey="{C4D3330C-B9AD-403F-8C37-E9AC38EE7BE9}"/>
    <w:embedItalic r:id="rId18" w:fontKey="{57F6A489-DC8E-4C4F-A3F8-4A94D3A2BB45}"/>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9" w:fontKey="{A395C737-DEB9-4CEE-B506-315DE929B96F}"/>
    <w:embedBold r:id="rId20" w:fontKey="{679A39A8-D893-4B47-AF87-683646B263AC}"/>
    <w:embedBoldItalic r:id="rId21" w:fontKey="{54C921FB-C969-4C9B-844A-FA911B052F71}"/>
  </w:font>
  <w:font w:name="Roboto-Regular">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A319" w14:textId="77777777" w:rsidR="00845280" w:rsidRDefault="0084528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DCC6" w14:textId="77777777" w:rsidR="00845280" w:rsidRDefault="00C01458">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1340DF">
      <w:rPr>
        <w:noProof/>
        <w:color w:val="000000"/>
      </w:rPr>
      <w:t>2</w:t>
    </w:r>
    <w:r>
      <w:rPr>
        <w:color w:val="000000"/>
      </w:rPr>
      <w:fldChar w:fldCharType="end"/>
    </w:r>
    <w:r>
      <w:rPr>
        <w:color w:val="000000"/>
      </w:rPr>
      <w:t xml:space="preserve"> </w:t>
    </w:r>
  </w:p>
  <w:p w14:paraId="69E0676D" w14:textId="77777777" w:rsidR="00845280" w:rsidRDefault="0084528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DD4F" w14:textId="77777777" w:rsidR="00845280" w:rsidRDefault="00C01458">
    <w:pPr>
      <w:pBdr>
        <w:top w:val="nil"/>
        <w:left w:val="nil"/>
        <w:bottom w:val="nil"/>
        <w:right w:val="nil"/>
        <w:between w:val="nil"/>
      </w:pBdr>
      <w:tabs>
        <w:tab w:val="center" w:pos="4153"/>
        <w:tab w:val="right" w:pos="8306"/>
      </w:tabs>
      <w:ind w:right="360"/>
      <w:rPr>
        <w:color w:val="000000"/>
        <w:sz w:val="20"/>
        <w:szCs w:val="20"/>
      </w:rPr>
    </w:pPr>
    <w:bookmarkStart w:id="0" w:name="_heading=h.23ckvvd" w:colFirst="0" w:colLast="0"/>
    <w:bookmarkEnd w:id="0"/>
    <w:r>
      <w:rPr>
        <w:color w:val="000000"/>
        <w:sz w:val="20"/>
        <w:szCs w:val="20"/>
      </w:rPr>
      <w:tab/>
    </w:r>
    <w:r>
      <w:rPr>
        <w:color w:val="000000"/>
        <w:sz w:val="20"/>
        <w:szCs w:val="20"/>
      </w:rPr>
      <w:tab/>
      <w:t xml:space="preserve"> </w:t>
    </w:r>
    <w:r>
      <w:rPr>
        <w:noProof/>
      </w:rPr>
      <mc:AlternateContent>
        <mc:Choice Requires="wps">
          <w:drawing>
            <wp:anchor distT="0" distB="0" distL="114300" distR="114300" simplePos="0" relativeHeight="251658240" behindDoc="0" locked="0" layoutInCell="1" hidden="0" allowOverlap="1" wp14:anchorId="25280C83" wp14:editId="0C74CC1E">
              <wp:simplePos x="0" y="0"/>
              <wp:positionH relativeFrom="column">
                <wp:posOffset>-774699</wp:posOffset>
              </wp:positionH>
              <wp:positionV relativeFrom="paragraph">
                <wp:posOffset>228600</wp:posOffset>
              </wp:positionV>
              <wp:extent cx="7558405" cy="869334"/>
              <wp:effectExtent l="0" t="0" r="0" b="0"/>
              <wp:wrapNone/>
              <wp:docPr id="1769293096" name="Rectangle 1769293096"/>
              <wp:cNvGraphicFramePr/>
              <a:graphic xmlns:a="http://schemas.openxmlformats.org/drawingml/2006/main">
                <a:graphicData uri="http://schemas.microsoft.com/office/word/2010/wordprocessingShape">
                  <wps:wsp>
                    <wps:cNvSpPr/>
                    <wps:spPr>
                      <a:xfrm>
                        <a:off x="1571560" y="3350096"/>
                        <a:ext cx="7548880" cy="859809"/>
                      </a:xfrm>
                      <a:prstGeom prst="rect">
                        <a:avLst/>
                      </a:prstGeom>
                      <a:solidFill>
                        <a:srgbClr val="0061A9"/>
                      </a:solidFill>
                      <a:ln>
                        <a:noFill/>
                      </a:ln>
                    </wps:spPr>
                    <wps:txbx>
                      <w:txbxContent>
                        <w:p w14:paraId="36BB8AC0" w14:textId="77777777" w:rsidR="00845280" w:rsidRDefault="00845280">
                          <w:pPr>
                            <w:textDirection w:val="btLr"/>
                          </w:pPr>
                        </w:p>
                      </w:txbxContent>
                    </wps:txbx>
                    <wps:bodyPr spcFirstLastPara="1" wrap="square" lIns="91425" tIns="91425" rIns="91425" bIns="91425" anchor="ctr" anchorCtr="0">
                      <a:noAutofit/>
                    </wps:bodyPr>
                  </wps:wsp>
                </a:graphicData>
              </a:graphic>
            </wp:anchor>
          </w:drawing>
        </mc:Choice>
        <mc:Fallback>
          <w:pict>
            <v:rect w14:anchorId="25280C83" id="Rectangle 1769293096" o:spid="_x0000_s1026" style="position:absolute;margin-left:-61pt;margin-top:18pt;width:595.15pt;height:6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" fillcolor="#0061a9" stroked="f">
              <v:textbox inset="2.53958mm,2.53958mm,2.53958mm,2.53958mm">
                <w:txbxContent>
                  <w:p w14:paraId="36BB8AC0" w14:textId="77777777" w:rsidR="00845280" w:rsidRDefault="00845280">
                    <w:pPr>
                      <w:textDirection w:val="btLr"/>
                    </w:pPr>
                  </w:p>
                </w:txbxContent>
              </v:textbox>
            </v:rect>
          </w:pict>
        </mc:Fallback>
      </mc:AlternateContent>
    </w:r>
  </w:p>
  <w:p w14:paraId="40D025E5" w14:textId="52A0B5DC" w:rsidR="00845280" w:rsidRDefault="000F31CE">
    <w:pPr>
      <w:pBdr>
        <w:top w:val="nil"/>
        <w:left w:val="nil"/>
        <w:bottom w:val="nil"/>
        <w:right w:val="nil"/>
        <w:between w:val="nil"/>
      </w:pBdr>
      <w:tabs>
        <w:tab w:val="center" w:pos="4153"/>
        <w:tab w:val="right" w:pos="8306"/>
      </w:tabs>
      <w:rPr>
        <w:color w:val="000000"/>
      </w:rPr>
    </w:pPr>
    <w:r>
      <w:rPr>
        <w:noProof/>
      </w:rPr>
      <mc:AlternateContent>
        <mc:Choice Requires="wps">
          <w:drawing>
            <wp:anchor distT="45720" distB="45720" distL="114300" distR="114300" simplePos="0" relativeHeight="251660288" behindDoc="0" locked="0" layoutInCell="1" hidden="0" allowOverlap="1" wp14:anchorId="226A1248" wp14:editId="33965207">
              <wp:simplePos x="0" y="0"/>
              <wp:positionH relativeFrom="column">
                <wp:posOffset>602615</wp:posOffset>
              </wp:positionH>
              <wp:positionV relativeFrom="paragraph">
                <wp:posOffset>127635</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6A1248" id="Rectangle 1769293097" o:spid="_x0000_s1027"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" filled="f" stroked="f">
              <v:textbox inset="2.53958mm,1.2694mm,2.53958mm,1.2694mm">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rPr>
      <w:drawing>
        <wp:anchor distT="0" distB="0" distL="114300" distR="114300" simplePos="0" relativeHeight="251659264" behindDoc="0" locked="0" layoutInCell="1" hidden="0" allowOverlap="1" wp14:anchorId="77C75C28" wp14:editId="03878B6A">
          <wp:simplePos x="0" y="0"/>
          <wp:positionH relativeFrom="column">
            <wp:posOffset>-488950</wp:posOffset>
          </wp:positionH>
          <wp:positionV relativeFrom="paragraph">
            <wp:posOffset>123759</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AA852" w14:textId="0E63392B" w:rsidR="00845280" w:rsidRDefault="00845280">
    <w:pPr>
      <w:pBdr>
        <w:top w:val="nil"/>
        <w:left w:val="nil"/>
        <w:bottom w:val="nil"/>
        <w:right w:val="nil"/>
        <w:between w:val="nil"/>
      </w:pBdr>
      <w:tabs>
        <w:tab w:val="center" w:pos="4153"/>
        <w:tab w:val="right" w:pos="8306"/>
      </w:tabs>
      <w:rPr>
        <w:color w:val="000000"/>
      </w:rPr>
    </w:pPr>
  </w:p>
  <w:p w14:paraId="27281B5F" w14:textId="77777777" w:rsidR="00845280" w:rsidRDefault="00845280">
    <w:pPr>
      <w:pBdr>
        <w:top w:val="nil"/>
        <w:left w:val="nil"/>
        <w:bottom w:val="nil"/>
        <w:right w:val="nil"/>
        <w:between w:val="nil"/>
      </w:pBdr>
      <w:tabs>
        <w:tab w:val="center" w:pos="4153"/>
        <w:tab w:val="right" w:pos="8306"/>
      </w:tabs>
      <w:rPr>
        <w:color w:val="000000"/>
      </w:rPr>
    </w:pPr>
  </w:p>
  <w:p w14:paraId="48AECD39" w14:textId="77777777" w:rsidR="00845280" w:rsidRDefault="00845280">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148CF" w14:textId="77777777" w:rsidR="001D67FC" w:rsidRDefault="001D67FC">
      <w:r>
        <w:separator/>
      </w:r>
    </w:p>
  </w:footnote>
  <w:footnote w:type="continuationSeparator" w:id="0">
    <w:p w14:paraId="293CA7BF" w14:textId="77777777" w:rsidR="001D67FC" w:rsidRDefault="001D67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3894" w14:textId="77777777" w:rsidR="00845280" w:rsidRDefault="0084528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2E0D68" w14:paraId="12ABE71B" w14:textId="77777777" w:rsidTr="00F8518E">
      <w:trPr>
        <w:trHeight w:val="359"/>
      </w:trPr>
      <w:tc>
        <w:tcPr>
          <w:tcW w:w="2290" w:type="dxa"/>
          <w:vAlign w:val="center"/>
        </w:tcPr>
        <w:p w14:paraId="056A4AA3" w14:textId="53A790F8" w:rsidR="002E0D68" w:rsidRDefault="00167E6D" w:rsidP="002E0D68">
          <w:pPr>
            <w:pBdr>
              <w:top w:val="nil"/>
              <w:left w:val="nil"/>
              <w:bottom w:val="nil"/>
              <w:right w:val="nil"/>
              <w:between w:val="nil"/>
            </w:pBdr>
            <w:tabs>
              <w:tab w:val="center" w:pos="4153"/>
              <w:tab w:val="right" w:pos="8306"/>
              <w:tab w:val="right" w:pos="7962"/>
            </w:tabs>
          </w:pPr>
          <w:r>
            <w:rPr>
              <w:noProof/>
            </w:rPr>
            <w:drawing>
              <wp:inline distT="0" distB="0" distL="0" distR="0" wp14:anchorId="5E715D4C" wp14:editId="6DAFB8FC">
                <wp:extent cx="1316990" cy="628650"/>
                <wp:effectExtent l="0" t="0" r="0" b="0"/>
                <wp:docPr id="1067045688" name="Picture 5"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5688" name="Picture 5"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6990" cy="628650"/>
                        </a:xfrm>
                        <a:prstGeom prst="rect">
                          <a:avLst/>
                        </a:prstGeom>
                      </pic:spPr>
                    </pic:pic>
                  </a:graphicData>
                </a:graphic>
              </wp:inline>
            </w:drawing>
          </w:r>
        </w:p>
      </w:tc>
      <w:tc>
        <w:tcPr>
          <w:tcW w:w="1081" w:type="dxa"/>
          <w:vAlign w:val="center"/>
        </w:tcPr>
        <w:p w14:paraId="59BE0D7B" w14:textId="77777777" w:rsidR="002E0D68" w:rsidRDefault="002E0D68" w:rsidP="002E0D68">
          <w:pPr>
            <w:pBdr>
              <w:top w:val="nil"/>
              <w:left w:val="nil"/>
              <w:bottom w:val="nil"/>
              <w:right w:val="nil"/>
              <w:between w:val="nil"/>
            </w:pBdr>
            <w:tabs>
              <w:tab w:val="center" w:pos="4153"/>
              <w:tab w:val="right" w:pos="8306"/>
              <w:tab w:val="right" w:pos="7962"/>
            </w:tabs>
          </w:pPr>
        </w:p>
      </w:tc>
      <w:tc>
        <w:tcPr>
          <w:tcW w:w="7339" w:type="dxa"/>
          <w:vAlign w:val="center"/>
        </w:tcPr>
        <w:p w14:paraId="6B17FF59" w14:textId="77777777" w:rsidR="002E0D68" w:rsidRDefault="002E0D68"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rPr>
            <w:drawing>
              <wp:inline distT="0" distB="0" distL="0" distR="0" wp14:anchorId="69587B49" wp14:editId="2606E66D">
                <wp:extent cx="4393252" cy="612000"/>
                <wp:effectExtent l="0" t="0" r="3175"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D178FFF" w14:textId="77777777" w:rsidR="00845280" w:rsidRPr="0057417C" w:rsidRDefault="00845280" w:rsidP="0057417C">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b"/>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57417C" w14:paraId="79E752D1" w14:textId="77777777" w:rsidTr="002E0D68">
      <w:trPr>
        <w:trHeight w:val="359"/>
      </w:trPr>
      <w:tc>
        <w:tcPr>
          <w:tcW w:w="2290" w:type="dxa"/>
          <w:shd w:val="clear" w:color="auto" w:fill="auto"/>
          <w:vAlign w:val="center"/>
        </w:tcPr>
        <w:p w14:paraId="7AAD2076" w14:textId="658E8C1F" w:rsidR="00845280" w:rsidRDefault="00392F7E"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Pr>
              <w:noProof/>
            </w:rPr>
            <w:drawing>
              <wp:inline distT="0" distB="0" distL="0" distR="0" wp14:anchorId="28A27A59" wp14:editId="524BD2ED">
                <wp:extent cx="1308100" cy="624205"/>
                <wp:effectExtent l="0" t="0" r="6350" b="4445"/>
                <wp:docPr id="249910718" name="Picture 4"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0718" name="Picture 4"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08100" cy="624205"/>
                        </a:xfrm>
                        <a:prstGeom prst="rect">
                          <a:avLst/>
                        </a:prstGeom>
                      </pic:spPr>
                    </pic:pic>
                  </a:graphicData>
                </a:graphic>
              </wp:inline>
            </w:drawing>
          </w:r>
        </w:p>
      </w:tc>
      <w:tc>
        <w:tcPr>
          <w:tcW w:w="1081" w:type="dxa"/>
          <w:shd w:val="clear" w:color="auto" w:fill="auto"/>
          <w:vAlign w:val="center"/>
        </w:tcPr>
        <w:p w14:paraId="5EC35AC2" w14:textId="7E918264" w:rsidR="00845280" w:rsidRDefault="00845280">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077DA31D" w14:textId="1A41D858" w:rsidR="00845280" w:rsidRDefault="00C73577">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rPr>
            <w:drawing>
              <wp:inline distT="0" distB="0" distL="0" distR="0" wp14:anchorId="6B15790A" wp14:editId="31D16301">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3A612079" w14:textId="77777777" w:rsidR="00845280" w:rsidRDefault="00845280" w:rsidP="00C43B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BBCF0"/>
    <w:multiLevelType w:val="multilevel"/>
    <w:tmpl w:val="EE001A5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067907E1"/>
    <w:multiLevelType w:val="hybridMultilevel"/>
    <w:tmpl w:val="F01608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02336C3"/>
    <w:multiLevelType w:val="hybridMultilevel"/>
    <w:tmpl w:val="373C534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15:restartNumberingAfterBreak="0">
    <w:nsid w:val="1522906A"/>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 w15:restartNumberingAfterBreak="0">
    <w:nsid w:val="1BF71213"/>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rPr>
        <w:rFonts w:hint="default"/>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 w15:restartNumberingAfterBreak="0">
    <w:nsid w:val="1EE02E59"/>
    <w:multiLevelType w:val="hybridMultilevel"/>
    <w:tmpl w:val="A6D4B638"/>
    <w:lvl w:ilvl="0" w:tplc="F5E01B6E">
      <w:start w:val="1"/>
      <w:numFmt w:val="decimal"/>
      <w:lvlText w:val="%1."/>
      <w:lvlJc w:val="left"/>
      <w:pPr>
        <w:ind w:left="720" w:hanging="360"/>
      </w:pPr>
      <w:rPr>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7F56A34"/>
    <w:multiLevelType w:val="hybridMultilevel"/>
    <w:tmpl w:val="37FC2FA4"/>
    <w:lvl w:ilvl="0" w:tplc="FFFFFFFF">
      <w:start w:val="1"/>
      <w:numFmt w:val="decimal"/>
      <w:lvlText w:val="%1."/>
      <w:lvlJc w:val="left"/>
      <w:pPr>
        <w:ind w:left="1080" w:hanging="360"/>
      </w:pPr>
      <w:rPr>
        <w:b/>
        <w:bCs/>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7" w15:restartNumberingAfterBreak="0">
    <w:nsid w:val="3E88335F"/>
    <w:multiLevelType w:val="hybridMultilevel"/>
    <w:tmpl w:val="0234D24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F2478AF"/>
    <w:multiLevelType w:val="hybridMultilevel"/>
    <w:tmpl w:val="A572A0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5F80B38"/>
    <w:multiLevelType w:val="hybridMultilevel"/>
    <w:tmpl w:val="A6D4B638"/>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A4E6974"/>
    <w:multiLevelType w:val="hybridMultilevel"/>
    <w:tmpl w:val="98928F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BED14E7"/>
    <w:multiLevelType w:val="multilevel"/>
    <w:tmpl w:val="E5E2BF88"/>
    <w:lvl w:ilvl="0">
      <w:start w:val="1"/>
      <w:numFmt w:val="decimal"/>
      <w:lvlText w:val="%1."/>
      <w:lvlJc w:val="left"/>
      <w:pPr>
        <w:ind w:left="72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12" w15:restartNumberingAfterBreak="0">
    <w:nsid w:val="51864F88"/>
    <w:multiLevelType w:val="hybridMultilevel"/>
    <w:tmpl w:val="BFB2B8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63C025D"/>
    <w:multiLevelType w:val="hybridMultilevel"/>
    <w:tmpl w:val="FC94826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5D056287"/>
    <w:multiLevelType w:val="hybridMultilevel"/>
    <w:tmpl w:val="DC6A8B34"/>
    <w:lvl w:ilvl="0" w:tplc="0408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E151890"/>
    <w:multiLevelType w:val="multilevel"/>
    <w:tmpl w:val="FEB63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FE479A"/>
    <w:multiLevelType w:val="multilevel"/>
    <w:tmpl w:val="F33E1FB0"/>
    <w:lvl w:ilvl="0">
      <w:start w:val="1"/>
      <w:numFmt w:val="decimal"/>
      <w:pStyle w:val="NextGenHeader1"/>
      <w:lvlText w:val="%1"/>
      <w:lvlJc w:val="left"/>
      <w:pPr>
        <w:ind w:left="432" w:hanging="432"/>
      </w:pPr>
    </w:lvl>
    <w:lvl w:ilvl="1">
      <w:start w:val="1"/>
      <w:numFmt w:val="decimal"/>
      <w:lvlText w:val="%1.%2"/>
      <w:lvlJc w:val="left"/>
      <w:pPr>
        <w:ind w:left="111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0512EF1"/>
    <w:multiLevelType w:val="hybridMultilevel"/>
    <w:tmpl w:val="E83E4CB8"/>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80001">
      <w:start w:val="1"/>
      <w:numFmt w:val="bullet"/>
      <w:lvlText w:val=""/>
      <w:lvlJc w:val="left"/>
      <w:pPr>
        <w:ind w:left="3600" w:hanging="360"/>
      </w:pPr>
      <w:rPr>
        <w:rFonts w:ascii="Symbol" w:hAnsi="Symbol"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0704620"/>
    <w:multiLevelType w:val="hybridMultilevel"/>
    <w:tmpl w:val="0212C94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75E520D6"/>
    <w:multiLevelType w:val="multilevel"/>
    <w:tmpl w:val="D7BE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2005699">
    <w:abstractNumId w:val="3"/>
  </w:num>
  <w:num w:numId="2" w16cid:durableId="910043331">
    <w:abstractNumId w:val="0"/>
  </w:num>
  <w:num w:numId="3" w16cid:durableId="2000770166">
    <w:abstractNumId w:val="16"/>
  </w:num>
  <w:num w:numId="4" w16cid:durableId="399402466">
    <w:abstractNumId w:val="4"/>
  </w:num>
  <w:num w:numId="5" w16cid:durableId="1578706264">
    <w:abstractNumId w:val="4"/>
  </w:num>
  <w:num w:numId="6" w16cid:durableId="1507525222">
    <w:abstractNumId w:val="4"/>
  </w:num>
  <w:num w:numId="7" w16cid:durableId="775827416">
    <w:abstractNumId w:val="4"/>
  </w:num>
  <w:num w:numId="8" w16cid:durableId="1007486184">
    <w:abstractNumId w:val="4"/>
  </w:num>
  <w:num w:numId="9" w16cid:durableId="1887911684">
    <w:abstractNumId w:val="4"/>
  </w:num>
  <w:num w:numId="10" w16cid:durableId="853106464">
    <w:abstractNumId w:val="4"/>
  </w:num>
  <w:num w:numId="11" w16cid:durableId="391197994">
    <w:abstractNumId w:val="4"/>
  </w:num>
  <w:num w:numId="12" w16cid:durableId="1359576654">
    <w:abstractNumId w:val="4"/>
  </w:num>
  <w:num w:numId="13" w16cid:durableId="1081178493">
    <w:abstractNumId w:val="4"/>
  </w:num>
  <w:num w:numId="14" w16cid:durableId="335809939">
    <w:abstractNumId w:val="4"/>
  </w:num>
  <w:num w:numId="15" w16cid:durableId="2115317356">
    <w:abstractNumId w:val="4"/>
  </w:num>
  <w:num w:numId="16" w16cid:durableId="677389195">
    <w:abstractNumId w:val="15"/>
  </w:num>
  <w:num w:numId="17" w16cid:durableId="470485590">
    <w:abstractNumId w:val="19"/>
  </w:num>
  <w:num w:numId="18" w16cid:durableId="193612866">
    <w:abstractNumId w:val="4"/>
  </w:num>
  <w:num w:numId="19" w16cid:durableId="360084199">
    <w:abstractNumId w:val="4"/>
  </w:num>
  <w:num w:numId="20" w16cid:durableId="593784751">
    <w:abstractNumId w:val="4"/>
  </w:num>
  <w:num w:numId="21" w16cid:durableId="654065699">
    <w:abstractNumId w:val="11"/>
  </w:num>
  <w:num w:numId="22" w16cid:durableId="2114593296">
    <w:abstractNumId w:val="13"/>
  </w:num>
  <w:num w:numId="23" w16cid:durableId="1145008672">
    <w:abstractNumId w:val="1"/>
  </w:num>
  <w:num w:numId="24" w16cid:durableId="2118283100">
    <w:abstractNumId w:val="18"/>
  </w:num>
  <w:num w:numId="25" w16cid:durableId="2081519347">
    <w:abstractNumId w:val="5"/>
  </w:num>
  <w:num w:numId="26" w16cid:durableId="719210734">
    <w:abstractNumId w:val="17"/>
  </w:num>
  <w:num w:numId="27" w16cid:durableId="568462073">
    <w:abstractNumId w:val="9"/>
  </w:num>
  <w:num w:numId="28" w16cid:durableId="703334102">
    <w:abstractNumId w:val="14"/>
  </w:num>
  <w:num w:numId="29" w16cid:durableId="77799787">
    <w:abstractNumId w:val="6"/>
  </w:num>
  <w:num w:numId="30" w16cid:durableId="1128939618">
    <w:abstractNumId w:val="7"/>
  </w:num>
  <w:num w:numId="31" w16cid:durableId="427040771">
    <w:abstractNumId w:val="12"/>
  </w:num>
  <w:num w:numId="32" w16cid:durableId="1703282264">
    <w:abstractNumId w:val="2"/>
  </w:num>
  <w:num w:numId="33" w16cid:durableId="795372953">
    <w:abstractNumId w:val="10"/>
  </w:num>
  <w:num w:numId="34" w16cid:durableId="1147136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80"/>
    <w:rsid w:val="00004E3F"/>
    <w:rsid w:val="0000675B"/>
    <w:rsid w:val="00020AAA"/>
    <w:rsid w:val="000834C0"/>
    <w:rsid w:val="000B2B63"/>
    <w:rsid w:val="000D1DC4"/>
    <w:rsid w:val="000F31CE"/>
    <w:rsid w:val="000F6BEA"/>
    <w:rsid w:val="001124CA"/>
    <w:rsid w:val="00113562"/>
    <w:rsid w:val="0012209F"/>
    <w:rsid w:val="00123B8D"/>
    <w:rsid w:val="001340DF"/>
    <w:rsid w:val="00167E6D"/>
    <w:rsid w:val="00172D37"/>
    <w:rsid w:val="00176C03"/>
    <w:rsid w:val="00183B14"/>
    <w:rsid w:val="001A20CD"/>
    <w:rsid w:val="001D137F"/>
    <w:rsid w:val="001D67FC"/>
    <w:rsid w:val="001D70C6"/>
    <w:rsid w:val="001F2FB1"/>
    <w:rsid w:val="001F34AE"/>
    <w:rsid w:val="00224EE3"/>
    <w:rsid w:val="00224F62"/>
    <w:rsid w:val="00227FB9"/>
    <w:rsid w:val="002353DF"/>
    <w:rsid w:val="00245514"/>
    <w:rsid w:val="0026010D"/>
    <w:rsid w:val="002674D8"/>
    <w:rsid w:val="002771CB"/>
    <w:rsid w:val="002B1288"/>
    <w:rsid w:val="002B764B"/>
    <w:rsid w:val="002D406F"/>
    <w:rsid w:val="002E0D68"/>
    <w:rsid w:val="002E2B15"/>
    <w:rsid w:val="002F711C"/>
    <w:rsid w:val="0034376D"/>
    <w:rsid w:val="0034533E"/>
    <w:rsid w:val="0035206B"/>
    <w:rsid w:val="003627D1"/>
    <w:rsid w:val="00374659"/>
    <w:rsid w:val="00392F7E"/>
    <w:rsid w:val="003A6472"/>
    <w:rsid w:val="003B3BA9"/>
    <w:rsid w:val="003C071E"/>
    <w:rsid w:val="003D5410"/>
    <w:rsid w:val="003E2DE9"/>
    <w:rsid w:val="003F1041"/>
    <w:rsid w:val="003F78FB"/>
    <w:rsid w:val="00410F4D"/>
    <w:rsid w:val="004400C3"/>
    <w:rsid w:val="0044230C"/>
    <w:rsid w:val="00481FE7"/>
    <w:rsid w:val="00487B80"/>
    <w:rsid w:val="004C14BA"/>
    <w:rsid w:val="005340E4"/>
    <w:rsid w:val="00544480"/>
    <w:rsid w:val="0055397F"/>
    <w:rsid w:val="0057417C"/>
    <w:rsid w:val="005768BF"/>
    <w:rsid w:val="00582225"/>
    <w:rsid w:val="00582B71"/>
    <w:rsid w:val="005A6500"/>
    <w:rsid w:val="005B2B2E"/>
    <w:rsid w:val="005B318B"/>
    <w:rsid w:val="005B6F50"/>
    <w:rsid w:val="005D33E5"/>
    <w:rsid w:val="005D680C"/>
    <w:rsid w:val="005E3FE9"/>
    <w:rsid w:val="005E4D09"/>
    <w:rsid w:val="005E66F8"/>
    <w:rsid w:val="005E6B69"/>
    <w:rsid w:val="005F58EF"/>
    <w:rsid w:val="0061236A"/>
    <w:rsid w:val="00616C36"/>
    <w:rsid w:val="00624028"/>
    <w:rsid w:val="00661F95"/>
    <w:rsid w:val="006756F4"/>
    <w:rsid w:val="00691E40"/>
    <w:rsid w:val="006A3F4B"/>
    <w:rsid w:val="006A67BF"/>
    <w:rsid w:val="006B43D9"/>
    <w:rsid w:val="0072154B"/>
    <w:rsid w:val="00722206"/>
    <w:rsid w:val="00732593"/>
    <w:rsid w:val="00741DA1"/>
    <w:rsid w:val="00751105"/>
    <w:rsid w:val="00796F33"/>
    <w:rsid w:val="007D6106"/>
    <w:rsid w:val="007D72AD"/>
    <w:rsid w:val="007F76BA"/>
    <w:rsid w:val="00827AA0"/>
    <w:rsid w:val="00843353"/>
    <w:rsid w:val="00845280"/>
    <w:rsid w:val="008643C9"/>
    <w:rsid w:val="00864C01"/>
    <w:rsid w:val="00876735"/>
    <w:rsid w:val="00877982"/>
    <w:rsid w:val="00884913"/>
    <w:rsid w:val="008856EB"/>
    <w:rsid w:val="008C4B9C"/>
    <w:rsid w:val="008C5218"/>
    <w:rsid w:val="008F2FC9"/>
    <w:rsid w:val="008F640C"/>
    <w:rsid w:val="0095789D"/>
    <w:rsid w:val="00960AA2"/>
    <w:rsid w:val="0097416C"/>
    <w:rsid w:val="009B0607"/>
    <w:rsid w:val="009B231E"/>
    <w:rsid w:val="009B3B87"/>
    <w:rsid w:val="009B5089"/>
    <w:rsid w:val="009D7C4C"/>
    <w:rsid w:val="009F015B"/>
    <w:rsid w:val="009F1204"/>
    <w:rsid w:val="009F4793"/>
    <w:rsid w:val="00A22E42"/>
    <w:rsid w:val="00A279A5"/>
    <w:rsid w:val="00A35052"/>
    <w:rsid w:val="00A50100"/>
    <w:rsid w:val="00AB6314"/>
    <w:rsid w:val="00AC200D"/>
    <w:rsid w:val="00AC3EC2"/>
    <w:rsid w:val="00AD5AA9"/>
    <w:rsid w:val="00AE565C"/>
    <w:rsid w:val="00B14E10"/>
    <w:rsid w:val="00B6589D"/>
    <w:rsid w:val="00B73327"/>
    <w:rsid w:val="00BE0B72"/>
    <w:rsid w:val="00BE10B4"/>
    <w:rsid w:val="00BF27F0"/>
    <w:rsid w:val="00BF740F"/>
    <w:rsid w:val="00C01458"/>
    <w:rsid w:val="00C12EB6"/>
    <w:rsid w:val="00C32A22"/>
    <w:rsid w:val="00C43BA6"/>
    <w:rsid w:val="00C63BCA"/>
    <w:rsid w:val="00C6652D"/>
    <w:rsid w:val="00C66A5D"/>
    <w:rsid w:val="00C703F8"/>
    <w:rsid w:val="00C73577"/>
    <w:rsid w:val="00C740CE"/>
    <w:rsid w:val="00C76334"/>
    <w:rsid w:val="00CA3BD1"/>
    <w:rsid w:val="00CA513E"/>
    <w:rsid w:val="00CA6D44"/>
    <w:rsid w:val="00CD0089"/>
    <w:rsid w:val="00CD1B86"/>
    <w:rsid w:val="00CE0E1E"/>
    <w:rsid w:val="00CF3C79"/>
    <w:rsid w:val="00CF3D2F"/>
    <w:rsid w:val="00D003A3"/>
    <w:rsid w:val="00E118D0"/>
    <w:rsid w:val="00E145E5"/>
    <w:rsid w:val="00E14B27"/>
    <w:rsid w:val="00E22962"/>
    <w:rsid w:val="00E27586"/>
    <w:rsid w:val="00E35CAD"/>
    <w:rsid w:val="00E36B37"/>
    <w:rsid w:val="00E40C5A"/>
    <w:rsid w:val="00E415CE"/>
    <w:rsid w:val="00E83991"/>
    <w:rsid w:val="00E95DCC"/>
    <w:rsid w:val="00EA3AC7"/>
    <w:rsid w:val="00EB42C8"/>
    <w:rsid w:val="00EC72BA"/>
    <w:rsid w:val="00ED7BBC"/>
    <w:rsid w:val="00F05EE8"/>
    <w:rsid w:val="00F300FC"/>
    <w:rsid w:val="00F467AE"/>
    <w:rsid w:val="00F8695D"/>
    <w:rsid w:val="00FB0DA1"/>
    <w:rsid w:val="00FD6346"/>
    <w:rsid w:val="58DCA5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954F0"/>
  <w15:docId w15:val="{44B382E9-E62C-4F37-A62D-16756A3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GB"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34AE"/>
  </w:style>
  <w:style w:type="paragraph" w:styleId="1">
    <w:name w:val="heading 1"/>
    <w:basedOn w:val="a"/>
    <w:next w:val="2"/>
    <w:link w:val="1Char"/>
    <w:uiPriority w:val="9"/>
    <w:qFormat/>
    <w:rsid w:val="00901AD9"/>
    <w:pPr>
      <w:spacing w:line="360" w:lineRule="auto"/>
      <w:outlineLvl w:val="0"/>
    </w:pPr>
    <w:rPr>
      <w:b/>
      <w:bCs/>
      <w:color w:val="0061A9"/>
      <w:sz w:val="28"/>
      <w:szCs w:val="28"/>
    </w:rPr>
  </w:style>
  <w:style w:type="paragraph" w:styleId="2">
    <w:name w:val="heading 2"/>
    <w:basedOn w:val="1"/>
    <w:next w:val="a"/>
    <w:link w:val="2Char"/>
    <w:uiPriority w:val="9"/>
    <w:unhideWhenUsed/>
    <w:qFormat/>
    <w:rsid w:val="00901AD9"/>
    <w:pPr>
      <w:spacing w:before="184"/>
      <w:jc w:val="both"/>
      <w:outlineLvl w:val="1"/>
    </w:pPr>
    <w:rPr>
      <w:rFonts w:eastAsia="Trebuchet MS" w:cs="Trebuchet MS"/>
      <w:bCs w:val="0"/>
      <w:lang w:val="el-GR"/>
    </w:rPr>
  </w:style>
  <w:style w:type="paragraph" w:styleId="3">
    <w:name w:val="heading 3"/>
    <w:basedOn w:val="2"/>
    <w:next w:val="a"/>
    <w:link w:val="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4">
    <w:name w:val="heading 4"/>
    <w:basedOn w:val="3"/>
    <w:next w:val="a"/>
    <w:link w:val="4Char"/>
    <w:uiPriority w:val="9"/>
    <w:semiHidden/>
    <w:unhideWhenUsed/>
    <w:qFormat/>
    <w:rsid w:val="005836A5"/>
    <w:pPr>
      <w:numPr>
        <w:ilvl w:val="3"/>
      </w:numPr>
      <w:outlineLvl w:val="3"/>
    </w:pPr>
    <w:rPr>
      <w:iCs/>
    </w:rPr>
  </w:style>
  <w:style w:type="paragraph" w:styleId="5">
    <w:name w:val="heading 5"/>
    <w:basedOn w:val="a"/>
    <w:next w:val="a"/>
    <w:link w:val="5Char"/>
    <w:uiPriority w:val="9"/>
    <w:semiHidden/>
    <w:unhideWhenUsed/>
    <w:qFormat/>
    <w:rsid w:val="005836A5"/>
    <w:pPr>
      <w:keepNext/>
      <w:keepLines/>
      <w:spacing w:before="220" w:after="40"/>
      <w:outlineLvl w:val="4"/>
    </w:pPr>
    <w:rPr>
      <w:b/>
    </w:rPr>
  </w:style>
  <w:style w:type="paragraph" w:styleId="6">
    <w:name w:val="heading 6"/>
    <w:basedOn w:val="a"/>
    <w:next w:val="a"/>
    <w:link w:val="6Char"/>
    <w:uiPriority w:val="9"/>
    <w:semiHidden/>
    <w:unhideWhenUsed/>
    <w:qFormat/>
    <w:rsid w:val="005836A5"/>
    <w:pPr>
      <w:keepNext/>
      <w:keepLines/>
      <w:spacing w:before="200" w:after="40"/>
      <w:outlineLvl w:val="5"/>
    </w:pPr>
    <w:rPr>
      <w:b/>
      <w:sz w:val="20"/>
      <w:szCs w:val="20"/>
    </w:rPr>
  </w:style>
  <w:style w:type="paragraph" w:styleId="7">
    <w:name w:val="heading 7"/>
    <w:basedOn w:val="a"/>
    <w:next w:val="a"/>
    <w:link w:val="7Char"/>
    <w:uiPriority w:val="9"/>
    <w:semiHidden/>
    <w:unhideWhenUsed/>
    <w:qFormat/>
    <w:rsid w:val="005836A5"/>
    <w:pPr>
      <w:keepNext/>
      <w:keepLines/>
      <w:widowControl/>
      <w:spacing w:before="40" w:line="276" w:lineRule="auto"/>
      <w:jc w:val="both"/>
      <w:outlineLvl w:val="6"/>
    </w:pPr>
    <w:rPr>
      <w:rFonts w:asciiTheme="majorHAnsi" w:eastAsiaTheme="majorEastAsia" w:hAnsiTheme="majorHAnsi" w:cstheme="majorBidi"/>
      <w:i/>
      <w:iCs/>
      <w:color w:val="243F60" w:themeColor="accent1" w:themeShade="7F"/>
      <w:lang w:val="el-GR"/>
    </w:rPr>
  </w:style>
  <w:style w:type="paragraph" w:styleId="8">
    <w:name w:val="heading 8"/>
    <w:basedOn w:val="a"/>
    <w:next w:val="a"/>
    <w:link w:val="8Char"/>
    <w:uiPriority w:val="9"/>
    <w:semiHidden/>
    <w:unhideWhenUsed/>
    <w:qFormat/>
    <w:rsid w:val="005836A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836A5"/>
    <w:pPr>
      <w:keepNext/>
      <w:keepLines/>
      <w:widowControl/>
      <w:spacing w:before="40" w:line="276" w:lineRule="auto"/>
      <w:jc w:val="both"/>
      <w:outlineLvl w:val="8"/>
    </w:pPr>
    <w:rPr>
      <w:rFonts w:asciiTheme="majorHAnsi" w:eastAsiaTheme="majorEastAsia" w:hAnsiTheme="majorHAnsi" w:cstheme="majorBidi"/>
      <w:i/>
      <w:iCs/>
      <w:color w:val="272727" w:themeColor="text1" w:themeTint="D8"/>
      <w:sz w:val="21"/>
      <w:szCs w:val="21"/>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rsid w:val="005836A5"/>
    <w:pPr>
      <w:spacing w:before="120" w:after="120"/>
    </w:pPr>
    <w:rPr>
      <w:rFonts w:asciiTheme="minorHAnsi" w:hAnsiTheme="minorHAnsi" w:cstheme="minorHAnsi"/>
      <w:b/>
      <w:bCs/>
      <w:caps/>
      <w:sz w:val="20"/>
      <w:szCs w:val="20"/>
    </w:rPr>
  </w:style>
  <w:style w:type="paragraph" w:styleId="a4">
    <w:name w:val="List Paragraph"/>
    <w:basedOn w:val="a"/>
    <w:link w:val="Char0"/>
    <w:uiPriority w:val="34"/>
    <w:qFormat/>
    <w:pPr>
      <w:ind w:left="1658" w:hanging="360"/>
    </w:pPr>
  </w:style>
  <w:style w:type="paragraph" w:styleId="a5">
    <w:name w:val="header"/>
    <w:basedOn w:val="a"/>
    <w:link w:val="Char1"/>
    <w:uiPriority w:val="99"/>
    <w:unhideWhenUsed/>
    <w:rsid w:val="006B3617"/>
    <w:pPr>
      <w:tabs>
        <w:tab w:val="center" w:pos="4153"/>
        <w:tab w:val="right" w:pos="8306"/>
      </w:tabs>
    </w:pPr>
  </w:style>
  <w:style w:type="character" w:customStyle="1" w:styleId="Char1">
    <w:name w:val="Κεφαλίδα Char"/>
    <w:basedOn w:val="a0"/>
    <w:link w:val="a5"/>
    <w:uiPriority w:val="99"/>
    <w:qFormat/>
    <w:rsid w:val="006B3617"/>
    <w:rPr>
      <w:rFonts w:ascii="Calibri" w:eastAsia="Calibri" w:hAnsi="Calibri" w:cs="Calibri"/>
    </w:rPr>
  </w:style>
  <w:style w:type="paragraph" w:styleId="a6">
    <w:name w:val="footer"/>
    <w:basedOn w:val="a"/>
    <w:link w:val="Char2"/>
    <w:uiPriority w:val="99"/>
    <w:unhideWhenUsed/>
    <w:rsid w:val="006B3617"/>
    <w:pPr>
      <w:tabs>
        <w:tab w:val="center" w:pos="4153"/>
        <w:tab w:val="right" w:pos="8306"/>
      </w:tabs>
    </w:pPr>
  </w:style>
  <w:style w:type="character" w:customStyle="1" w:styleId="Char2">
    <w:name w:val="Υποσέλιδο Char"/>
    <w:basedOn w:val="a0"/>
    <w:link w:val="a6"/>
    <w:uiPriority w:val="99"/>
    <w:rsid w:val="006B3617"/>
    <w:rPr>
      <w:rFonts w:ascii="Calibri" w:eastAsia="Calibri" w:hAnsi="Calibri" w:cs="Calibri"/>
    </w:rPr>
  </w:style>
  <w:style w:type="table" w:styleId="a7">
    <w:name w:val="Table Grid"/>
    <w:basedOn w:val="a1"/>
    <w:uiPriority w:val="5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OC Heading"/>
    <w:basedOn w:val="1"/>
    <w:next w:val="a"/>
    <w:link w:val="Char3"/>
    <w:uiPriority w:val="39"/>
    <w:unhideWhenUsed/>
    <w:qFormat/>
    <w:rsid w:val="007A7338"/>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20">
    <w:name w:val="toc 2"/>
    <w:basedOn w:val="a"/>
    <w:next w:val="a"/>
    <w:autoRedefine/>
    <w:uiPriority w:val="39"/>
    <w:unhideWhenUsed/>
    <w:rsid w:val="0098566E"/>
    <w:pPr>
      <w:ind w:left="220"/>
    </w:pPr>
    <w:rPr>
      <w:rFonts w:asciiTheme="minorHAnsi" w:hAnsiTheme="minorHAnsi" w:cstheme="minorHAnsi"/>
      <w:smallCaps/>
      <w:sz w:val="20"/>
      <w:szCs w:val="20"/>
    </w:rPr>
  </w:style>
  <w:style w:type="paragraph" w:styleId="a9">
    <w:name w:val="caption"/>
    <w:basedOn w:val="a"/>
    <w:next w:val="a"/>
    <w:link w:val="Char4"/>
    <w:autoRedefine/>
    <w:uiPriority w:val="35"/>
    <w:unhideWhenUsed/>
    <w:qFormat/>
    <w:rsid w:val="00876735"/>
    <w:pPr>
      <w:keepNext/>
      <w:spacing w:line="360" w:lineRule="auto"/>
      <w:jc w:val="both"/>
    </w:pPr>
    <w:rPr>
      <w:b/>
      <w:bCs/>
      <w:i/>
      <w:iCs/>
      <w:lang w:val="el-GR"/>
    </w:rPr>
  </w:style>
  <w:style w:type="character" w:styleId="-">
    <w:name w:val="Hyperlink"/>
    <w:basedOn w:val="a0"/>
    <w:uiPriority w:val="99"/>
    <w:unhideWhenUsed/>
    <w:rsid w:val="002A2274"/>
    <w:rPr>
      <w:color w:val="0000FF" w:themeColor="hyperlink"/>
      <w:u w:val="single"/>
    </w:rPr>
  </w:style>
  <w:style w:type="character" w:styleId="aa">
    <w:name w:val="Unresolved Mention"/>
    <w:basedOn w:val="a0"/>
    <w:uiPriority w:val="99"/>
    <w:semiHidden/>
    <w:unhideWhenUsed/>
    <w:rsid w:val="002A2274"/>
    <w:rPr>
      <w:color w:val="605E5C"/>
      <w:shd w:val="clear" w:color="auto" w:fill="E1DFDD"/>
    </w:rPr>
  </w:style>
  <w:style w:type="paragraph" w:styleId="Web">
    <w:name w:val="Normal (Web)"/>
    <w:basedOn w:val="a"/>
    <w:uiPriority w:val="99"/>
    <w:unhideWhenUsed/>
    <w:rsid w:val="00B131AC"/>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3Char">
    <w:name w:val="Επικεφαλίδα 3 Char"/>
    <w:basedOn w:val="a0"/>
    <w:link w:val="3"/>
    <w:uiPriority w:val="9"/>
    <w:rsid w:val="00901AD9"/>
    <w:rPr>
      <w:rFonts w:ascii="Verdana" w:eastAsiaTheme="majorEastAsia" w:hAnsi="Verdana" w:cstheme="majorBidi"/>
      <w:b/>
      <w:color w:val="0061A9"/>
      <w:sz w:val="28"/>
      <w:szCs w:val="24"/>
      <w:lang w:val="el-GR"/>
    </w:rPr>
  </w:style>
  <w:style w:type="character" w:styleId="ab">
    <w:name w:val="Strong"/>
    <w:basedOn w:val="a0"/>
    <w:uiPriority w:val="22"/>
    <w:qFormat/>
    <w:rsid w:val="00E63A31"/>
    <w:rPr>
      <w:b/>
      <w:bCs/>
    </w:rPr>
  </w:style>
  <w:style w:type="character" w:styleId="ac">
    <w:name w:val="annotation reference"/>
    <w:basedOn w:val="a0"/>
    <w:uiPriority w:val="99"/>
    <w:semiHidden/>
    <w:unhideWhenUsed/>
    <w:rsid w:val="008C1EF2"/>
    <w:rPr>
      <w:sz w:val="16"/>
      <w:szCs w:val="16"/>
    </w:rPr>
  </w:style>
  <w:style w:type="paragraph" w:styleId="ad">
    <w:name w:val="annotation text"/>
    <w:basedOn w:val="a"/>
    <w:link w:val="Char5"/>
    <w:uiPriority w:val="99"/>
    <w:unhideWhenUsed/>
    <w:rsid w:val="008C1EF2"/>
    <w:rPr>
      <w:sz w:val="20"/>
      <w:szCs w:val="20"/>
    </w:rPr>
  </w:style>
  <w:style w:type="character" w:customStyle="1" w:styleId="Char5">
    <w:name w:val="Κείμενο σχολίου Char"/>
    <w:basedOn w:val="a0"/>
    <w:link w:val="ad"/>
    <w:uiPriority w:val="99"/>
    <w:rsid w:val="008C1EF2"/>
    <w:rPr>
      <w:rFonts w:ascii="Calibri" w:eastAsia="Calibri" w:hAnsi="Calibri" w:cs="Calibri"/>
      <w:sz w:val="20"/>
      <w:szCs w:val="20"/>
    </w:rPr>
  </w:style>
  <w:style w:type="paragraph" w:styleId="ae">
    <w:name w:val="annotation subject"/>
    <w:basedOn w:val="ad"/>
    <w:next w:val="ad"/>
    <w:link w:val="Char6"/>
    <w:uiPriority w:val="99"/>
    <w:semiHidden/>
    <w:unhideWhenUsed/>
    <w:rsid w:val="008C1EF2"/>
    <w:rPr>
      <w:b/>
      <w:bCs/>
    </w:rPr>
  </w:style>
  <w:style w:type="character" w:customStyle="1" w:styleId="Char6">
    <w:name w:val="Θέμα σχολίου Char"/>
    <w:basedOn w:val="Char5"/>
    <w:link w:val="ae"/>
    <w:uiPriority w:val="99"/>
    <w:semiHidden/>
    <w:rsid w:val="008C1EF2"/>
    <w:rPr>
      <w:rFonts w:ascii="Calibri" w:eastAsia="Calibri" w:hAnsi="Calibri" w:cs="Calibri"/>
      <w:b/>
      <w:bCs/>
      <w:sz w:val="20"/>
      <w:szCs w:val="20"/>
    </w:rPr>
  </w:style>
  <w:style w:type="character" w:customStyle="1" w:styleId="8Char">
    <w:name w:val="Επικεφαλίδα 8 Char"/>
    <w:basedOn w:val="a0"/>
    <w:link w:val="8"/>
    <w:uiPriority w:val="9"/>
    <w:semiHidden/>
    <w:rsid w:val="00F018EC"/>
    <w:rPr>
      <w:rFonts w:asciiTheme="majorHAnsi" w:eastAsiaTheme="majorEastAsia" w:hAnsiTheme="majorHAnsi" w:cstheme="majorBidi"/>
      <w:color w:val="272727" w:themeColor="text1" w:themeTint="D8"/>
      <w:sz w:val="21"/>
      <w:szCs w:val="21"/>
    </w:rPr>
  </w:style>
  <w:style w:type="paragraph" w:styleId="af">
    <w:name w:val="table of figures"/>
    <w:basedOn w:val="a"/>
    <w:next w:val="a"/>
    <w:autoRedefine/>
    <w:uiPriority w:val="99"/>
    <w:unhideWhenUsed/>
    <w:qFormat/>
    <w:rsid w:val="00C225A7"/>
    <w:pPr>
      <w:ind w:left="440" w:hanging="440"/>
    </w:pPr>
    <w:rPr>
      <w:rFonts w:asciiTheme="minorHAnsi" w:hAnsiTheme="minorHAnsi" w:cstheme="minorHAnsi"/>
      <w:smallCaps/>
      <w:sz w:val="20"/>
      <w:szCs w:val="20"/>
    </w:rPr>
  </w:style>
  <w:style w:type="table" w:styleId="4-1">
    <w:name w:val="List Table 4 Accent 1"/>
    <w:basedOn w:val="a1"/>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a"/>
    <w:link w:val="Style1Char"/>
    <w:qFormat/>
    <w:rsid w:val="000A54E8"/>
    <w:pPr>
      <w:widowControl/>
      <w:spacing w:before="120" w:after="120" w:line="360" w:lineRule="auto"/>
    </w:pPr>
    <w:rPr>
      <w:rFonts w:ascii="Trebuchet MS" w:eastAsiaTheme="minorEastAsia" w:hAnsi="Trebuchet MS" w:cs="Times New Roman"/>
      <w:lang w:eastAsia="el-GR"/>
    </w:rPr>
  </w:style>
  <w:style w:type="paragraph" w:customStyle="1" w:styleId="Style2">
    <w:name w:val="Style2"/>
    <w:basedOn w:val="a8"/>
    <w:link w:val="Style2Char"/>
    <w:qFormat/>
    <w:rsid w:val="00DA2DC5"/>
    <w:rPr>
      <w:rFonts w:ascii="Trebuchet MS" w:hAnsi="Trebuchet MS"/>
      <w:color w:val="057A64"/>
      <w:lang w:val="en-US"/>
    </w:rPr>
  </w:style>
  <w:style w:type="character" w:customStyle="1" w:styleId="Style1Char">
    <w:name w:val="Style1 Char"/>
    <w:basedOn w:val="a0"/>
    <w:link w:val="Style1"/>
    <w:rsid w:val="000A54E8"/>
    <w:rPr>
      <w:rFonts w:ascii="Trebuchet MS" w:eastAsiaTheme="minorEastAsia" w:hAnsi="Trebuchet MS" w:cs="Times New Roman"/>
      <w:lang w:val="el-GR" w:eastAsia="el-GR"/>
    </w:rPr>
  </w:style>
  <w:style w:type="table" w:styleId="40">
    <w:name w:val="Plain Table 4"/>
    <w:basedOn w:val="a1"/>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
    <w:name w:val="Επικεφαλίδα 1 Char"/>
    <w:basedOn w:val="a0"/>
    <w:link w:val="1"/>
    <w:uiPriority w:val="9"/>
    <w:rsid w:val="00901AD9"/>
    <w:rPr>
      <w:rFonts w:ascii="Verdana" w:hAnsi="Verdana"/>
      <w:b/>
      <w:bCs/>
      <w:color w:val="0061A9"/>
      <w:sz w:val="28"/>
      <w:szCs w:val="28"/>
    </w:rPr>
  </w:style>
  <w:style w:type="character" w:customStyle="1" w:styleId="Char3">
    <w:name w:val="Επικεφαλίδα ΠΠ Char"/>
    <w:basedOn w:val="1Char"/>
    <w:link w:val="a8"/>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Char3"/>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4Char">
    <w:name w:val="Επικεφαλίδα 4 Char"/>
    <w:basedOn w:val="a0"/>
    <w:link w:val="4"/>
    <w:uiPriority w:val="9"/>
    <w:rsid w:val="001B28AC"/>
    <w:rPr>
      <w:rFonts w:ascii="Verdana" w:eastAsiaTheme="majorEastAsia" w:hAnsi="Verdana" w:cstheme="majorBidi"/>
      <w:b/>
      <w:iCs/>
      <w:color w:val="0061A9"/>
      <w:sz w:val="28"/>
      <w:szCs w:val="24"/>
      <w:lang w:val="el-GR"/>
    </w:rPr>
  </w:style>
  <w:style w:type="paragraph" w:styleId="41">
    <w:name w:val="toc 4"/>
    <w:basedOn w:val="a"/>
    <w:next w:val="a"/>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374659"/>
    <w:pPr>
      <w:numPr>
        <w:numId w:val="3"/>
      </w:numPr>
      <w:spacing w:before="0"/>
    </w:pPr>
    <w:rPr>
      <w:b/>
      <w:color w:val="39B54A"/>
    </w:rPr>
  </w:style>
  <w:style w:type="paragraph" w:customStyle="1" w:styleId="NextGenHeader2">
    <w:name w:val="NextGen Header 2"/>
    <w:basedOn w:val="1"/>
    <w:link w:val="NextGenHeader2Char"/>
    <w:autoRedefine/>
    <w:qFormat/>
    <w:rsid w:val="00B05616"/>
    <w:pPr>
      <w:tabs>
        <w:tab w:val="num" w:pos="720"/>
      </w:tabs>
      <w:ind w:left="720" w:hanging="720"/>
    </w:pPr>
    <w:rPr>
      <w:color w:val="39B54A"/>
    </w:rPr>
  </w:style>
  <w:style w:type="character" w:customStyle="1" w:styleId="NextGenHeader1Char">
    <w:name w:val="NextGen Header 1 Char"/>
    <w:basedOn w:val="Style2Char"/>
    <w:link w:val="NextGenHeader1"/>
    <w:uiPriority w:val="1"/>
    <w:rsid w:val="00374659"/>
    <w:rPr>
      <w:rFonts w:ascii="Trebuchet MS" w:eastAsiaTheme="majorEastAsia" w:hAnsi="Trebuchet MS" w:cstheme="majorBidi"/>
      <w:b/>
      <w:bCs w:val="0"/>
      <w:color w:val="39B54A"/>
      <w:sz w:val="32"/>
      <w:szCs w:val="32"/>
      <w:lang w:val="en-US" w:eastAsia="el-GR"/>
    </w:rPr>
  </w:style>
  <w:style w:type="paragraph" w:customStyle="1" w:styleId="NextGenChapter">
    <w:name w:val="NextGen Chapter"/>
    <w:basedOn w:val="1"/>
    <w:link w:val="NextGenChapterChar"/>
    <w:qFormat/>
    <w:rsid w:val="00B05616"/>
    <w:pPr>
      <w:spacing w:before="120" w:after="120"/>
      <w:jc w:val="both"/>
    </w:pPr>
    <w:rPr>
      <w:color w:val="39B54A"/>
      <w:sz w:val="32"/>
      <w:szCs w:val="32"/>
    </w:rPr>
  </w:style>
  <w:style w:type="character" w:customStyle="1" w:styleId="NextGenHeader2Char">
    <w:name w:val="NextGen Header 2 Char"/>
    <w:basedOn w:val="1Char"/>
    <w:link w:val="NextGenHeader2"/>
    <w:rsid w:val="00B05616"/>
    <w:rPr>
      <w:rFonts w:ascii="Verdana" w:hAnsi="Verdana"/>
      <w:b/>
      <w:bCs/>
      <w:color w:val="39B54A"/>
      <w:sz w:val="28"/>
      <w:szCs w:val="28"/>
    </w:rPr>
  </w:style>
  <w:style w:type="paragraph" w:customStyle="1" w:styleId="NextGenSubchapter11">
    <w:name w:val="NextGen Subchapter 1.1"/>
    <w:basedOn w:val="1"/>
    <w:link w:val="NextGenSubchapter11Char"/>
    <w:qFormat/>
    <w:rsid w:val="00B05616"/>
    <w:pPr>
      <w:spacing w:before="120" w:after="120"/>
      <w:jc w:val="both"/>
    </w:pPr>
    <w:rPr>
      <w:color w:val="39B54A"/>
    </w:rPr>
  </w:style>
  <w:style w:type="character" w:customStyle="1" w:styleId="NextGenChapterChar">
    <w:name w:val="NextGen Chapter Char"/>
    <w:basedOn w:val="1Char"/>
    <w:link w:val="NextGenChapter"/>
    <w:rsid w:val="00B05616"/>
    <w:rPr>
      <w:rFonts w:ascii="Verdana" w:hAnsi="Verdana"/>
      <w:b/>
      <w:bCs/>
      <w:color w:val="39B54A"/>
      <w:sz w:val="32"/>
      <w:szCs w:val="32"/>
    </w:rPr>
  </w:style>
  <w:style w:type="paragraph" w:customStyle="1" w:styleId="CRONUStext">
    <w:name w:val="CRONUS text"/>
    <w:basedOn w:val="a"/>
    <w:link w:val="CRONUStextChar"/>
    <w:qFormat/>
    <w:rsid w:val="003535A5"/>
    <w:pPr>
      <w:spacing w:line="360" w:lineRule="auto"/>
      <w:jc w:val="both"/>
    </w:pPr>
    <w:rPr>
      <w:rFonts w:ascii="Trebuchet MS" w:hAnsi="Trebuchet MS"/>
    </w:rPr>
  </w:style>
  <w:style w:type="character" w:customStyle="1" w:styleId="NextGenSubchapter11Char">
    <w:name w:val="NextGen Subchapter 1.1 Char"/>
    <w:basedOn w:val="1Char"/>
    <w:link w:val="NextGenSubchapter11"/>
    <w:rsid w:val="00B05616"/>
    <w:rPr>
      <w:rFonts w:ascii="Verdana" w:hAnsi="Verdana"/>
      <w:b/>
      <w:bCs/>
      <w:color w:val="39B54A"/>
      <w:sz w:val="28"/>
      <w:szCs w:val="28"/>
    </w:rPr>
  </w:style>
  <w:style w:type="paragraph" w:customStyle="1" w:styleId="CRONUSLabel">
    <w:name w:val="CRONUS Label"/>
    <w:basedOn w:val="a9"/>
    <w:link w:val="CRONUSLabelChar"/>
    <w:qFormat/>
    <w:rsid w:val="00FE34BB"/>
  </w:style>
  <w:style w:type="character" w:customStyle="1" w:styleId="CRONUStextChar">
    <w:name w:val="CRONUS text Char"/>
    <w:basedOn w:val="a0"/>
    <w:link w:val="CRONUStext"/>
    <w:rsid w:val="003535A5"/>
    <w:rPr>
      <w:rFonts w:ascii="Trebuchet MS" w:eastAsia="Calibri" w:hAnsi="Trebuchet MS" w:cs="Calibri"/>
    </w:rPr>
  </w:style>
  <w:style w:type="paragraph" w:customStyle="1" w:styleId="CRONUSTableTitle">
    <w:name w:val="CRONUS Table Title"/>
    <w:basedOn w:val="a9"/>
    <w:link w:val="CRONUSTableTitleChar"/>
    <w:qFormat/>
    <w:rsid w:val="00FE34BB"/>
  </w:style>
  <w:style w:type="character" w:customStyle="1" w:styleId="Char4">
    <w:name w:val="Λεζάντα Char"/>
    <w:basedOn w:val="a0"/>
    <w:link w:val="a9"/>
    <w:uiPriority w:val="35"/>
    <w:rsid w:val="00876735"/>
    <w:rPr>
      <w:b/>
      <w:bCs/>
      <w:i/>
      <w:iCs/>
      <w:lang w:val="el-GR"/>
    </w:rPr>
  </w:style>
  <w:style w:type="character" w:customStyle="1" w:styleId="CRONUSLabelChar">
    <w:name w:val="CRONUS Label Char"/>
    <w:basedOn w:val="Char4"/>
    <w:link w:val="CRONUSLabel"/>
    <w:rsid w:val="00FE34BB"/>
    <w:rPr>
      <w:rFonts w:ascii="Trebuchet MS" w:eastAsia="Calibri" w:hAnsi="Trebuchet MS" w:cs="Calibri"/>
      <w:b/>
      <w:bCs/>
      <w:i/>
      <w:iCs/>
      <w:color w:val="1F497D" w:themeColor="text2"/>
      <w:sz w:val="18"/>
      <w:szCs w:val="18"/>
      <w:lang w:val="el-GR"/>
    </w:rPr>
  </w:style>
  <w:style w:type="paragraph" w:customStyle="1" w:styleId="CRONUSTableHeader">
    <w:name w:val="CRONUS Table Header"/>
    <w:basedOn w:val="a"/>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har4"/>
    <w:link w:val="CRONUSTableTitle"/>
    <w:rsid w:val="00FE34BB"/>
    <w:rPr>
      <w:rFonts w:ascii="Trebuchet MS" w:eastAsia="Calibri" w:hAnsi="Trebuchet MS" w:cs="Calibri"/>
      <w:b/>
      <w:bCs/>
      <w:i/>
      <w:iCs/>
      <w:color w:val="1F497D" w:themeColor="text2"/>
      <w:sz w:val="18"/>
      <w:szCs w:val="18"/>
      <w:lang w:val="el-GR"/>
    </w:rPr>
  </w:style>
  <w:style w:type="paragraph" w:customStyle="1" w:styleId="CRONUSTableContent">
    <w:name w:val="CRONUS Table Content"/>
    <w:basedOn w:val="a"/>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a0"/>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a0"/>
    <w:link w:val="CRONUSTableContent"/>
    <w:rsid w:val="00FE34BB"/>
    <w:rPr>
      <w:rFonts w:ascii="Trebuchet MS" w:eastAsia="Calibri" w:hAnsi="Trebuchet MS" w:cs="Calibri"/>
      <w:szCs w:val="24"/>
    </w:rPr>
  </w:style>
  <w:style w:type="character" w:customStyle="1" w:styleId="Char">
    <w:name w:val="Τίτλος Char"/>
    <w:basedOn w:val="a0"/>
    <w:link w:val="a3"/>
    <w:uiPriority w:val="10"/>
    <w:rsid w:val="003D1D91"/>
    <w:rPr>
      <w:rFonts w:ascii="Calibri" w:eastAsia="Calibri" w:hAnsi="Calibri" w:cs="Calibri"/>
      <w:b/>
      <w:bCs/>
      <w:sz w:val="52"/>
      <w:szCs w:val="52"/>
    </w:rPr>
  </w:style>
  <w:style w:type="paragraph" w:styleId="30">
    <w:name w:val="toc 3"/>
    <w:basedOn w:val="a"/>
    <w:next w:val="a"/>
    <w:autoRedefine/>
    <w:uiPriority w:val="39"/>
    <w:unhideWhenUsed/>
    <w:rsid w:val="0098566E"/>
    <w:pPr>
      <w:ind w:left="440"/>
    </w:pPr>
    <w:rPr>
      <w:rFonts w:asciiTheme="minorHAnsi" w:hAnsiTheme="minorHAnsi" w:cstheme="minorHAnsi"/>
      <w:i/>
      <w:iCs/>
      <w:sz w:val="20"/>
      <w:szCs w:val="20"/>
    </w:rPr>
  </w:style>
  <w:style w:type="paragraph" w:styleId="50">
    <w:name w:val="toc 5"/>
    <w:basedOn w:val="a"/>
    <w:next w:val="a"/>
    <w:autoRedefine/>
    <w:uiPriority w:val="39"/>
    <w:unhideWhenUsed/>
    <w:rsid w:val="003D1D91"/>
    <w:pPr>
      <w:ind w:left="880"/>
    </w:pPr>
    <w:rPr>
      <w:rFonts w:asciiTheme="minorHAnsi" w:hAnsiTheme="minorHAnsi" w:cstheme="minorHAnsi"/>
      <w:sz w:val="18"/>
      <w:szCs w:val="18"/>
    </w:rPr>
  </w:style>
  <w:style w:type="paragraph" w:styleId="60">
    <w:name w:val="toc 6"/>
    <w:basedOn w:val="a"/>
    <w:next w:val="a"/>
    <w:autoRedefine/>
    <w:uiPriority w:val="39"/>
    <w:unhideWhenUsed/>
    <w:rsid w:val="003D1D91"/>
    <w:pPr>
      <w:ind w:left="1100"/>
    </w:pPr>
    <w:rPr>
      <w:rFonts w:asciiTheme="minorHAnsi" w:hAnsiTheme="minorHAnsi" w:cstheme="minorHAnsi"/>
      <w:sz w:val="18"/>
      <w:szCs w:val="18"/>
    </w:rPr>
  </w:style>
  <w:style w:type="paragraph" w:styleId="70">
    <w:name w:val="toc 7"/>
    <w:basedOn w:val="a"/>
    <w:next w:val="a"/>
    <w:autoRedefine/>
    <w:uiPriority w:val="39"/>
    <w:unhideWhenUsed/>
    <w:rsid w:val="003D1D91"/>
    <w:pPr>
      <w:ind w:left="1320"/>
    </w:pPr>
    <w:rPr>
      <w:rFonts w:asciiTheme="minorHAnsi" w:hAnsiTheme="minorHAnsi" w:cstheme="minorHAnsi"/>
      <w:sz w:val="18"/>
      <w:szCs w:val="18"/>
    </w:rPr>
  </w:style>
  <w:style w:type="paragraph" w:styleId="80">
    <w:name w:val="toc 8"/>
    <w:basedOn w:val="a"/>
    <w:next w:val="a"/>
    <w:autoRedefine/>
    <w:uiPriority w:val="39"/>
    <w:unhideWhenUsed/>
    <w:rsid w:val="003D1D91"/>
    <w:pPr>
      <w:ind w:left="1540"/>
    </w:pPr>
    <w:rPr>
      <w:rFonts w:asciiTheme="minorHAnsi" w:hAnsiTheme="minorHAnsi" w:cstheme="minorHAnsi"/>
      <w:sz w:val="18"/>
      <w:szCs w:val="18"/>
    </w:rPr>
  </w:style>
  <w:style w:type="paragraph" w:styleId="90">
    <w:name w:val="toc 9"/>
    <w:basedOn w:val="a"/>
    <w:next w:val="a"/>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3"/>
    <w:link w:val="CRONUSSubchapter111Char"/>
    <w:autoRedefine/>
    <w:qFormat/>
    <w:rsid w:val="006230CD"/>
    <w:pPr>
      <w:numPr>
        <w:ilvl w:val="0"/>
      </w:numPr>
      <w:tabs>
        <w:tab w:val="num" w:pos="2160"/>
      </w:tabs>
      <w:spacing w:before="120" w:after="120"/>
      <w:ind w:left="2160" w:hanging="720"/>
    </w:pPr>
    <w:rPr>
      <w:bCs/>
      <w:color w:val="057A64"/>
      <w:szCs w:val="28"/>
    </w:rPr>
  </w:style>
  <w:style w:type="character" w:customStyle="1" w:styleId="CRONUSSubchapter111Char">
    <w:name w:val="CRONUS Subchapter 1.1.1 Char"/>
    <w:basedOn w:val="3Char"/>
    <w:link w:val="CRONUSSubchapter111"/>
    <w:rsid w:val="006230CD"/>
    <w:rPr>
      <w:rFonts w:ascii="Verdana" w:eastAsiaTheme="majorEastAsia" w:hAnsi="Verdana" w:cstheme="majorBidi"/>
      <w:b/>
      <w:bCs/>
      <w:color w:val="057A64"/>
      <w:sz w:val="28"/>
      <w:szCs w:val="28"/>
      <w:lang w:val="el-GR"/>
    </w:rPr>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a1"/>
    <w:tblPr>
      <w:tblStyleRowBandSize w:val="1"/>
      <w:tblStyleColBandSize w:val="1"/>
    </w:tblPr>
  </w:style>
  <w:style w:type="table" w:customStyle="1" w:styleId="11">
    <w:name w:val="11"/>
    <w:basedOn w:val="a1"/>
    <w:tblPr>
      <w:tblStyleRowBandSize w:val="1"/>
      <w:tblStyleColBandSize w:val="1"/>
      <w:tblCellMar>
        <w:left w:w="115" w:type="dxa"/>
        <w:right w:w="115" w:type="dxa"/>
      </w:tblCellMar>
    </w:tblPr>
  </w:style>
  <w:style w:type="table" w:customStyle="1" w:styleId="100">
    <w:name w:val="10"/>
    <w:basedOn w:val="a1"/>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1">
    <w:name w:val="9"/>
    <w:basedOn w:val="a1"/>
    <w:tblPr>
      <w:tblStyleRowBandSize w:val="1"/>
      <w:tblStyleColBandSize w:val="1"/>
    </w:tblPr>
  </w:style>
  <w:style w:type="table" w:customStyle="1" w:styleId="81">
    <w:name w:val="8"/>
    <w:basedOn w:val="a1"/>
    <w:tblPr>
      <w:tblStyleRowBandSize w:val="1"/>
      <w:tblStyleColBandSize w:val="1"/>
    </w:tblPr>
  </w:style>
  <w:style w:type="paragraph" w:customStyle="1" w:styleId="paragraph">
    <w:name w:val="paragraph"/>
    <w:basedOn w:val="a"/>
    <w:rsid w:val="0026022C"/>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a0"/>
    <w:rsid w:val="0026022C"/>
  </w:style>
  <w:style w:type="character" w:customStyle="1" w:styleId="eop">
    <w:name w:val="eop"/>
    <w:basedOn w:val="a0"/>
    <w:rsid w:val="0026022C"/>
  </w:style>
  <w:style w:type="numbering" w:customStyle="1" w:styleId="CurrentList1">
    <w:name w:val="Current List1"/>
    <w:uiPriority w:val="99"/>
    <w:rsid w:val="00B90779"/>
  </w:style>
  <w:style w:type="character" w:customStyle="1" w:styleId="7Char">
    <w:name w:val="Επικεφαλίδα 7 Char"/>
    <w:basedOn w:val="a0"/>
    <w:link w:val="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9Char">
    <w:name w:val="Επικεφαλίδα 9 Char"/>
    <w:basedOn w:val="a0"/>
    <w:link w:val="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af1">
    <w:name w:val="Balloon Text"/>
    <w:basedOn w:val="a"/>
    <w:link w:val="Char7"/>
    <w:uiPriority w:val="99"/>
    <w:semiHidden/>
    <w:unhideWhenUsed/>
    <w:rsid w:val="008948AD"/>
    <w:pPr>
      <w:widowControl/>
      <w:jc w:val="both"/>
    </w:pPr>
    <w:rPr>
      <w:rFonts w:asciiTheme="minorHAnsi" w:eastAsiaTheme="minorHAnsi" w:hAnsiTheme="minorHAnsi" w:cs="Tahoma"/>
      <w:sz w:val="16"/>
      <w:szCs w:val="16"/>
      <w:lang w:val="el-GR"/>
    </w:rPr>
  </w:style>
  <w:style w:type="character" w:customStyle="1" w:styleId="Char7">
    <w:name w:val="Κείμενο πλαισίου Char"/>
    <w:basedOn w:val="a0"/>
    <w:link w:val="af1"/>
    <w:uiPriority w:val="99"/>
    <w:semiHidden/>
    <w:rsid w:val="008948AD"/>
    <w:rPr>
      <w:rFonts w:asciiTheme="minorHAnsi" w:eastAsiaTheme="minorHAnsi" w:hAnsiTheme="minorHAnsi" w:cs="Tahoma"/>
      <w:sz w:val="16"/>
      <w:szCs w:val="16"/>
      <w:lang w:val="el-GR" w:eastAsia="en-US"/>
    </w:rPr>
  </w:style>
  <w:style w:type="paragraph" w:styleId="af2">
    <w:name w:val="No Spacing"/>
    <w:link w:val="Char8"/>
    <w:uiPriority w:val="1"/>
    <w:qFormat/>
    <w:rsid w:val="008948AD"/>
    <w:pPr>
      <w:widowControl/>
    </w:pPr>
    <w:rPr>
      <w:rFonts w:asciiTheme="minorHAnsi" w:eastAsiaTheme="minorEastAsia" w:hAnsiTheme="minorHAnsi" w:cstheme="minorHAnsi"/>
      <w:lang w:eastAsia="ja-JP"/>
    </w:rPr>
  </w:style>
  <w:style w:type="character" w:customStyle="1" w:styleId="Char8">
    <w:name w:val="Χωρίς διάστιχο Char"/>
    <w:basedOn w:val="a0"/>
    <w:link w:val="af2"/>
    <w:uiPriority w:val="1"/>
    <w:rsid w:val="008948AD"/>
    <w:rPr>
      <w:rFonts w:asciiTheme="minorHAnsi" w:eastAsiaTheme="minorEastAsia" w:hAnsiTheme="minorHAnsi" w:cstheme="minorHAnsi"/>
      <w:lang w:eastAsia="ja-JP"/>
    </w:rPr>
  </w:style>
  <w:style w:type="character" w:customStyle="1" w:styleId="2Char">
    <w:name w:val="Επικεφαλίδα 2 Char"/>
    <w:basedOn w:val="a0"/>
    <w:link w:val="2"/>
    <w:uiPriority w:val="9"/>
    <w:rsid w:val="00901AD9"/>
    <w:rPr>
      <w:rFonts w:ascii="Verdana" w:eastAsia="Trebuchet MS" w:hAnsi="Verdana" w:cs="Trebuchet MS"/>
      <w:b/>
      <w:color w:val="0061A9"/>
      <w:sz w:val="28"/>
      <w:szCs w:val="28"/>
      <w:lang w:val="el-GR"/>
    </w:rPr>
  </w:style>
  <w:style w:type="table" w:styleId="1-4">
    <w:name w:val="Medium Grid 1 Accent 4"/>
    <w:basedOn w:val="a1"/>
    <w:uiPriority w:val="67"/>
    <w:rsid w:val="008948AD"/>
    <w:pPr>
      <w:widowControl/>
    </w:pPr>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f3">
    <w:name w:val="Light Shading"/>
    <w:basedOn w:val="a1"/>
    <w:uiPriority w:val="60"/>
    <w:rsid w:val="008948AD"/>
    <w:pPr>
      <w:widowControl/>
    </w:pPr>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2">
    <w:name w:val="Medium Shading 2 Accent 2"/>
    <w:basedOn w:val="a1"/>
    <w:uiPriority w:val="64"/>
    <w:rsid w:val="008948AD"/>
    <w:pPr>
      <w:widowControl/>
    </w:pPr>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2">
    <w:name w:val="Medium Grid 3 Accent 2"/>
    <w:basedOn w:val="a1"/>
    <w:uiPriority w:val="69"/>
    <w:rsid w:val="008948AD"/>
    <w:pPr>
      <w:widowControl/>
    </w:pPr>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3">
    <w:name w:val="Plain Table 1"/>
    <w:basedOn w:val="a1"/>
    <w:uiPriority w:val="41"/>
    <w:rsid w:val="008948AD"/>
    <w:pPr>
      <w:widowControl/>
    </w:pPr>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1">
    <w:name w:val="Medium Grid 3"/>
    <w:basedOn w:val="a1"/>
    <w:uiPriority w:val="69"/>
    <w:rsid w:val="008948AD"/>
    <w:pPr>
      <w:widowControl/>
    </w:pPr>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af4">
    <w:name w:val="Grid Table Light"/>
    <w:basedOn w:val="a1"/>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5Char">
    <w:name w:val="Επικεφαλίδα 5 Char"/>
    <w:basedOn w:val="a0"/>
    <w:link w:val="5"/>
    <w:uiPriority w:val="9"/>
    <w:semiHidden/>
    <w:rsid w:val="008948AD"/>
    <w:rPr>
      <w:rFonts w:ascii="Verdana" w:hAnsi="Verdana"/>
      <w:b/>
    </w:rPr>
  </w:style>
  <w:style w:type="character" w:customStyle="1" w:styleId="6Char">
    <w:name w:val="Επικεφαλίδα 6 Char"/>
    <w:basedOn w:val="a0"/>
    <w:link w:val="6"/>
    <w:uiPriority w:val="9"/>
    <w:semiHidden/>
    <w:rsid w:val="008948AD"/>
    <w:rPr>
      <w:rFonts w:ascii="Verdana" w:hAnsi="Verdana"/>
      <w:b/>
      <w:sz w:val="20"/>
      <w:szCs w:val="20"/>
    </w:rPr>
  </w:style>
  <w:style w:type="table" w:customStyle="1" w:styleId="TableGrid1">
    <w:name w:val="Table Grid1"/>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7"/>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7"/>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a1"/>
    <w:next w:val="a7"/>
    <w:uiPriority w:val="99"/>
    <w:rsid w:val="008948AD"/>
    <w:pPr>
      <w:widowControl/>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a1"/>
    <w:next w:val="af4"/>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widowControl/>
      <w:spacing w:after="200" w:line="276" w:lineRule="auto"/>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a1"/>
    <w:next w:val="a7"/>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a1"/>
    <w:next w:val="a7"/>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a1"/>
    <w:next w:val="a7"/>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Παράγραφος λίστας Char"/>
    <w:basedOn w:val="a0"/>
    <w:link w:val="a4"/>
    <w:uiPriority w:val="34"/>
    <w:rsid w:val="008948AD"/>
  </w:style>
  <w:style w:type="paragraph" w:styleId="af5">
    <w:name w:val="Body Text"/>
    <w:basedOn w:val="a"/>
    <w:link w:val="Char9"/>
    <w:uiPriority w:val="99"/>
    <w:semiHidden/>
    <w:unhideWhenUsed/>
    <w:rsid w:val="008948AD"/>
    <w:pPr>
      <w:widowControl/>
      <w:spacing w:after="120" w:line="276" w:lineRule="auto"/>
      <w:jc w:val="both"/>
    </w:pPr>
    <w:rPr>
      <w:rFonts w:asciiTheme="minorHAnsi" w:eastAsiaTheme="minorHAnsi" w:hAnsiTheme="minorHAnsi" w:cstheme="minorHAnsi"/>
      <w:lang w:val="el-GR"/>
    </w:rPr>
  </w:style>
  <w:style w:type="character" w:customStyle="1" w:styleId="Char9">
    <w:name w:val="Σώμα κειμένου Char"/>
    <w:basedOn w:val="a0"/>
    <w:link w:val="af5"/>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a"/>
    <w:uiPriority w:val="1"/>
    <w:qFormat/>
    <w:rsid w:val="008948AD"/>
    <w:pPr>
      <w:autoSpaceDE w:val="0"/>
      <w:autoSpaceDN w:val="0"/>
      <w:spacing w:before="41"/>
    </w:pPr>
    <w:rPr>
      <w:rFonts w:ascii="Times New Roman" w:eastAsia="Times New Roman" w:hAnsi="Times New Roman" w:cs="Times New Roman"/>
    </w:rPr>
  </w:style>
  <w:style w:type="character" w:styleId="-0">
    <w:name w:val="FollowedHyperlink"/>
    <w:basedOn w:val="a0"/>
    <w:uiPriority w:val="99"/>
    <w:semiHidden/>
    <w:unhideWhenUsed/>
    <w:rsid w:val="008948AD"/>
    <w:rPr>
      <w:color w:val="800080" w:themeColor="followedHyperlink"/>
      <w:u w:val="single"/>
    </w:rPr>
  </w:style>
  <w:style w:type="paragraph" w:styleId="af6">
    <w:name w:val="Revision"/>
    <w:hidden/>
    <w:uiPriority w:val="99"/>
    <w:semiHidden/>
    <w:rsid w:val="008948AD"/>
    <w:pPr>
      <w:widowControl/>
    </w:pPr>
    <w:rPr>
      <w:rFonts w:asciiTheme="minorHAnsi" w:eastAsiaTheme="minorHAnsi" w:hAnsiTheme="minorHAnsi" w:cstheme="minorHAnsi"/>
      <w:lang w:val="el-GR"/>
    </w:rPr>
  </w:style>
  <w:style w:type="paragraph" w:customStyle="1" w:styleId="Default">
    <w:name w:val="Default"/>
    <w:rsid w:val="008948AD"/>
    <w:pPr>
      <w:widowControl/>
      <w:autoSpaceDE w:val="0"/>
      <w:autoSpaceDN w:val="0"/>
      <w:adjustRightInd w:val="0"/>
    </w:pPr>
    <w:rPr>
      <w:rFonts w:eastAsiaTheme="minorHAnsi"/>
      <w:color w:val="000000"/>
      <w:sz w:val="24"/>
      <w:szCs w:val="24"/>
    </w:rPr>
  </w:style>
  <w:style w:type="paragraph" w:styleId="af7">
    <w:name w:val="footnote text"/>
    <w:basedOn w:val="a"/>
    <w:link w:val="Chara"/>
    <w:uiPriority w:val="99"/>
    <w:semiHidden/>
    <w:unhideWhenUsed/>
    <w:rsid w:val="008948AD"/>
    <w:pPr>
      <w:widowControl/>
      <w:jc w:val="both"/>
    </w:pPr>
    <w:rPr>
      <w:rFonts w:asciiTheme="minorHAnsi" w:eastAsiaTheme="minorHAnsi" w:hAnsiTheme="minorHAnsi" w:cstheme="minorHAnsi"/>
      <w:sz w:val="20"/>
      <w:szCs w:val="20"/>
      <w:lang w:val="el-GR"/>
    </w:rPr>
  </w:style>
  <w:style w:type="character" w:customStyle="1" w:styleId="Chara">
    <w:name w:val="Κείμενο υποσημείωσης Char"/>
    <w:basedOn w:val="a0"/>
    <w:link w:val="af7"/>
    <w:uiPriority w:val="99"/>
    <w:semiHidden/>
    <w:rsid w:val="008948AD"/>
    <w:rPr>
      <w:rFonts w:asciiTheme="minorHAnsi" w:eastAsiaTheme="minorHAnsi" w:hAnsiTheme="minorHAnsi" w:cstheme="minorHAnsi"/>
      <w:sz w:val="20"/>
      <w:szCs w:val="20"/>
      <w:lang w:val="el-GR" w:eastAsia="en-US"/>
    </w:rPr>
  </w:style>
  <w:style w:type="character" w:styleId="af8">
    <w:name w:val="footnote reference"/>
    <w:basedOn w:val="a0"/>
    <w:uiPriority w:val="99"/>
    <w:semiHidden/>
    <w:unhideWhenUsed/>
    <w:rsid w:val="008948AD"/>
    <w:rPr>
      <w:vertAlign w:val="superscript"/>
    </w:rPr>
  </w:style>
  <w:style w:type="table" w:customStyle="1" w:styleId="71">
    <w:name w:val="7"/>
    <w:basedOn w:val="a1"/>
    <w:tblPr>
      <w:tblStyleRowBandSize w:val="1"/>
      <w:tblStyleColBandSize w:val="1"/>
      <w:tblCellMar>
        <w:left w:w="115" w:type="dxa"/>
        <w:right w:w="115" w:type="dxa"/>
      </w:tblCellMar>
    </w:tblPr>
  </w:style>
  <w:style w:type="table" w:customStyle="1" w:styleId="61">
    <w:name w:val="6"/>
    <w:basedOn w:val="a1"/>
    <w:tblPr>
      <w:tblStyleRowBandSize w:val="1"/>
      <w:tblStyleColBandSize w:val="1"/>
      <w:tblCellMar>
        <w:left w:w="115" w:type="dxa"/>
        <w:right w:w="115" w:type="dxa"/>
      </w:tblCellMar>
    </w:tblPr>
  </w:style>
  <w:style w:type="table" w:customStyle="1" w:styleId="51">
    <w:name w:val="5"/>
    <w:basedOn w:val="a1"/>
    <w:tblPr>
      <w:tblStyleRowBandSize w:val="1"/>
      <w:tblStyleColBandSize w:val="1"/>
      <w:tblCellMar>
        <w:left w:w="115" w:type="dxa"/>
        <w:right w:w="115" w:type="dxa"/>
      </w:tblCellMar>
    </w:tblPr>
  </w:style>
  <w:style w:type="table" w:customStyle="1" w:styleId="42">
    <w:name w:val="4"/>
    <w:basedOn w:val="a1"/>
    <w:tblPr>
      <w:tblStyleRowBandSize w:val="1"/>
      <w:tblStyleColBandSize w:val="1"/>
      <w:tblCellMar>
        <w:left w:w="115" w:type="dxa"/>
        <w:right w:w="115" w:type="dxa"/>
      </w:tblCellMar>
    </w:tblPr>
  </w:style>
  <w:style w:type="table" w:customStyle="1" w:styleId="32">
    <w:name w:val="3"/>
    <w:basedOn w:val="a1"/>
    <w:tblPr>
      <w:tblStyleRowBandSize w:val="1"/>
      <w:tblStyleColBandSize w:val="1"/>
      <w:tblCellMar>
        <w:left w:w="115" w:type="dxa"/>
        <w:right w:w="115" w:type="dxa"/>
      </w:tblCellMar>
    </w:tblPr>
  </w:style>
  <w:style w:type="table" w:customStyle="1" w:styleId="21">
    <w:name w:val="2"/>
    <w:basedOn w:val="a1"/>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4">
    <w:name w:val="1"/>
    <w:basedOn w:val="a1"/>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a2"/>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i">
    <w:name w:val="Outline List 1"/>
    <w:basedOn w:val="a2"/>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af9">
    <w:name w:val="page number"/>
    <w:basedOn w:val="a0"/>
    <w:uiPriority w:val="99"/>
    <w:semiHidden/>
    <w:unhideWhenUsed/>
    <w:rsid w:val="009A24B0"/>
  </w:style>
  <w:style w:type="table" w:customStyle="1" w:styleId="afa">
    <w:basedOn w:val="a1"/>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fb">
    <w:basedOn w:val="a1"/>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paragraph" w:customStyle="1" w:styleId="ECVSectionDetails">
    <w:name w:val="_ECV_SectionDetails"/>
    <w:basedOn w:val="a"/>
    <w:rsid w:val="001F34AE"/>
    <w:pPr>
      <w:suppressLineNumbers/>
      <w:suppressAutoHyphens/>
      <w:autoSpaceDE w:val="0"/>
      <w:spacing w:before="28" w:line="100" w:lineRule="atLeast"/>
    </w:pPr>
    <w:rPr>
      <w:rFonts w:ascii="Arial" w:eastAsia="SimSun" w:hAnsi="Arial" w:cs="Mangal"/>
      <w:color w:val="3F3A38"/>
      <w:spacing w:val="-6"/>
      <w:kern w:val="1"/>
      <w:sz w:val="18"/>
      <w:szCs w:val="24"/>
      <w:lang w:val="el-GR"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3362">
      <w:bodyDiv w:val="1"/>
      <w:marLeft w:val="0"/>
      <w:marRight w:val="0"/>
      <w:marTop w:val="0"/>
      <w:marBottom w:val="0"/>
      <w:divBdr>
        <w:top w:val="none" w:sz="0" w:space="0" w:color="auto"/>
        <w:left w:val="none" w:sz="0" w:space="0" w:color="auto"/>
        <w:bottom w:val="none" w:sz="0" w:space="0" w:color="auto"/>
        <w:right w:val="none" w:sz="0" w:space="0" w:color="auto"/>
      </w:divBdr>
    </w:div>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68357370">
      <w:bodyDiv w:val="1"/>
      <w:marLeft w:val="0"/>
      <w:marRight w:val="0"/>
      <w:marTop w:val="0"/>
      <w:marBottom w:val="0"/>
      <w:divBdr>
        <w:top w:val="none" w:sz="0" w:space="0" w:color="auto"/>
        <w:left w:val="none" w:sz="0" w:space="0" w:color="auto"/>
        <w:bottom w:val="none" w:sz="0" w:space="0" w:color="auto"/>
        <w:right w:val="none" w:sz="0" w:space="0" w:color="auto"/>
      </w:divBdr>
    </w:div>
    <w:div w:id="77530166">
      <w:bodyDiv w:val="1"/>
      <w:marLeft w:val="0"/>
      <w:marRight w:val="0"/>
      <w:marTop w:val="0"/>
      <w:marBottom w:val="0"/>
      <w:divBdr>
        <w:top w:val="none" w:sz="0" w:space="0" w:color="auto"/>
        <w:left w:val="none" w:sz="0" w:space="0" w:color="auto"/>
        <w:bottom w:val="none" w:sz="0" w:space="0" w:color="auto"/>
        <w:right w:val="none" w:sz="0" w:space="0" w:color="auto"/>
      </w:divBdr>
    </w:div>
    <w:div w:id="115417251">
      <w:bodyDiv w:val="1"/>
      <w:marLeft w:val="0"/>
      <w:marRight w:val="0"/>
      <w:marTop w:val="0"/>
      <w:marBottom w:val="0"/>
      <w:divBdr>
        <w:top w:val="none" w:sz="0" w:space="0" w:color="auto"/>
        <w:left w:val="none" w:sz="0" w:space="0" w:color="auto"/>
        <w:bottom w:val="none" w:sz="0" w:space="0" w:color="auto"/>
        <w:right w:val="none" w:sz="0" w:space="0" w:color="auto"/>
      </w:divBdr>
    </w:div>
    <w:div w:id="174617136">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309529219">
      <w:bodyDiv w:val="1"/>
      <w:marLeft w:val="0"/>
      <w:marRight w:val="0"/>
      <w:marTop w:val="0"/>
      <w:marBottom w:val="0"/>
      <w:divBdr>
        <w:top w:val="none" w:sz="0" w:space="0" w:color="auto"/>
        <w:left w:val="none" w:sz="0" w:space="0" w:color="auto"/>
        <w:bottom w:val="none" w:sz="0" w:space="0" w:color="auto"/>
        <w:right w:val="none" w:sz="0" w:space="0" w:color="auto"/>
      </w:divBdr>
    </w:div>
    <w:div w:id="431165258">
      <w:bodyDiv w:val="1"/>
      <w:marLeft w:val="0"/>
      <w:marRight w:val="0"/>
      <w:marTop w:val="0"/>
      <w:marBottom w:val="0"/>
      <w:divBdr>
        <w:top w:val="none" w:sz="0" w:space="0" w:color="auto"/>
        <w:left w:val="none" w:sz="0" w:space="0" w:color="auto"/>
        <w:bottom w:val="none" w:sz="0" w:space="0" w:color="auto"/>
        <w:right w:val="none" w:sz="0" w:space="0" w:color="auto"/>
      </w:divBdr>
    </w:div>
    <w:div w:id="538665746">
      <w:bodyDiv w:val="1"/>
      <w:marLeft w:val="0"/>
      <w:marRight w:val="0"/>
      <w:marTop w:val="0"/>
      <w:marBottom w:val="0"/>
      <w:divBdr>
        <w:top w:val="none" w:sz="0" w:space="0" w:color="auto"/>
        <w:left w:val="none" w:sz="0" w:space="0" w:color="auto"/>
        <w:bottom w:val="none" w:sz="0" w:space="0" w:color="auto"/>
        <w:right w:val="none" w:sz="0" w:space="0" w:color="auto"/>
      </w:divBdr>
    </w:div>
    <w:div w:id="541939996">
      <w:bodyDiv w:val="1"/>
      <w:marLeft w:val="0"/>
      <w:marRight w:val="0"/>
      <w:marTop w:val="0"/>
      <w:marBottom w:val="0"/>
      <w:divBdr>
        <w:top w:val="none" w:sz="0" w:space="0" w:color="auto"/>
        <w:left w:val="none" w:sz="0" w:space="0" w:color="auto"/>
        <w:bottom w:val="none" w:sz="0" w:space="0" w:color="auto"/>
        <w:right w:val="none" w:sz="0" w:space="0" w:color="auto"/>
      </w:divBdr>
    </w:div>
    <w:div w:id="607472159">
      <w:bodyDiv w:val="1"/>
      <w:marLeft w:val="0"/>
      <w:marRight w:val="0"/>
      <w:marTop w:val="0"/>
      <w:marBottom w:val="0"/>
      <w:divBdr>
        <w:top w:val="none" w:sz="0" w:space="0" w:color="auto"/>
        <w:left w:val="none" w:sz="0" w:space="0" w:color="auto"/>
        <w:bottom w:val="none" w:sz="0" w:space="0" w:color="auto"/>
        <w:right w:val="none" w:sz="0" w:space="0" w:color="auto"/>
      </w:divBdr>
    </w:div>
    <w:div w:id="786047471">
      <w:bodyDiv w:val="1"/>
      <w:marLeft w:val="0"/>
      <w:marRight w:val="0"/>
      <w:marTop w:val="0"/>
      <w:marBottom w:val="0"/>
      <w:divBdr>
        <w:top w:val="none" w:sz="0" w:space="0" w:color="auto"/>
        <w:left w:val="none" w:sz="0" w:space="0" w:color="auto"/>
        <w:bottom w:val="none" w:sz="0" w:space="0" w:color="auto"/>
        <w:right w:val="none" w:sz="0" w:space="0" w:color="auto"/>
      </w:divBdr>
    </w:div>
    <w:div w:id="818376674">
      <w:bodyDiv w:val="1"/>
      <w:marLeft w:val="0"/>
      <w:marRight w:val="0"/>
      <w:marTop w:val="0"/>
      <w:marBottom w:val="0"/>
      <w:divBdr>
        <w:top w:val="none" w:sz="0" w:space="0" w:color="auto"/>
        <w:left w:val="none" w:sz="0" w:space="0" w:color="auto"/>
        <w:bottom w:val="none" w:sz="0" w:space="0" w:color="auto"/>
        <w:right w:val="none" w:sz="0" w:space="0" w:color="auto"/>
      </w:divBdr>
    </w:div>
    <w:div w:id="860437558">
      <w:bodyDiv w:val="1"/>
      <w:marLeft w:val="0"/>
      <w:marRight w:val="0"/>
      <w:marTop w:val="0"/>
      <w:marBottom w:val="0"/>
      <w:divBdr>
        <w:top w:val="none" w:sz="0" w:space="0" w:color="auto"/>
        <w:left w:val="none" w:sz="0" w:space="0" w:color="auto"/>
        <w:bottom w:val="none" w:sz="0" w:space="0" w:color="auto"/>
        <w:right w:val="none" w:sz="0" w:space="0" w:color="auto"/>
      </w:divBdr>
    </w:div>
    <w:div w:id="904030997">
      <w:bodyDiv w:val="1"/>
      <w:marLeft w:val="0"/>
      <w:marRight w:val="0"/>
      <w:marTop w:val="0"/>
      <w:marBottom w:val="0"/>
      <w:divBdr>
        <w:top w:val="none" w:sz="0" w:space="0" w:color="auto"/>
        <w:left w:val="none" w:sz="0" w:space="0" w:color="auto"/>
        <w:bottom w:val="none" w:sz="0" w:space="0" w:color="auto"/>
        <w:right w:val="none" w:sz="0" w:space="0" w:color="auto"/>
      </w:divBdr>
    </w:div>
    <w:div w:id="1002004782">
      <w:bodyDiv w:val="1"/>
      <w:marLeft w:val="0"/>
      <w:marRight w:val="0"/>
      <w:marTop w:val="0"/>
      <w:marBottom w:val="0"/>
      <w:divBdr>
        <w:top w:val="none" w:sz="0" w:space="0" w:color="auto"/>
        <w:left w:val="none" w:sz="0" w:space="0" w:color="auto"/>
        <w:bottom w:val="none" w:sz="0" w:space="0" w:color="auto"/>
        <w:right w:val="none" w:sz="0" w:space="0" w:color="auto"/>
      </w:divBdr>
    </w:div>
    <w:div w:id="1143889450">
      <w:bodyDiv w:val="1"/>
      <w:marLeft w:val="0"/>
      <w:marRight w:val="0"/>
      <w:marTop w:val="0"/>
      <w:marBottom w:val="0"/>
      <w:divBdr>
        <w:top w:val="none" w:sz="0" w:space="0" w:color="auto"/>
        <w:left w:val="none" w:sz="0" w:space="0" w:color="auto"/>
        <w:bottom w:val="none" w:sz="0" w:space="0" w:color="auto"/>
        <w:right w:val="none" w:sz="0" w:space="0" w:color="auto"/>
      </w:divBdr>
    </w:div>
    <w:div w:id="1182934576">
      <w:bodyDiv w:val="1"/>
      <w:marLeft w:val="0"/>
      <w:marRight w:val="0"/>
      <w:marTop w:val="0"/>
      <w:marBottom w:val="0"/>
      <w:divBdr>
        <w:top w:val="none" w:sz="0" w:space="0" w:color="auto"/>
        <w:left w:val="none" w:sz="0" w:space="0" w:color="auto"/>
        <w:bottom w:val="none" w:sz="0" w:space="0" w:color="auto"/>
        <w:right w:val="none" w:sz="0" w:space="0" w:color="auto"/>
      </w:divBdr>
    </w:div>
    <w:div w:id="1298756820">
      <w:bodyDiv w:val="1"/>
      <w:marLeft w:val="0"/>
      <w:marRight w:val="0"/>
      <w:marTop w:val="0"/>
      <w:marBottom w:val="0"/>
      <w:divBdr>
        <w:top w:val="none" w:sz="0" w:space="0" w:color="auto"/>
        <w:left w:val="none" w:sz="0" w:space="0" w:color="auto"/>
        <w:bottom w:val="none" w:sz="0" w:space="0" w:color="auto"/>
        <w:right w:val="none" w:sz="0" w:space="0" w:color="auto"/>
      </w:divBdr>
    </w:div>
    <w:div w:id="1329869246">
      <w:bodyDiv w:val="1"/>
      <w:marLeft w:val="0"/>
      <w:marRight w:val="0"/>
      <w:marTop w:val="0"/>
      <w:marBottom w:val="0"/>
      <w:divBdr>
        <w:top w:val="none" w:sz="0" w:space="0" w:color="auto"/>
        <w:left w:val="none" w:sz="0" w:space="0" w:color="auto"/>
        <w:bottom w:val="none" w:sz="0" w:space="0" w:color="auto"/>
        <w:right w:val="none" w:sz="0" w:space="0" w:color="auto"/>
      </w:divBdr>
    </w:div>
    <w:div w:id="1379433052">
      <w:bodyDiv w:val="1"/>
      <w:marLeft w:val="0"/>
      <w:marRight w:val="0"/>
      <w:marTop w:val="0"/>
      <w:marBottom w:val="0"/>
      <w:divBdr>
        <w:top w:val="none" w:sz="0" w:space="0" w:color="auto"/>
        <w:left w:val="none" w:sz="0" w:space="0" w:color="auto"/>
        <w:bottom w:val="none" w:sz="0" w:space="0" w:color="auto"/>
        <w:right w:val="none" w:sz="0" w:space="0" w:color="auto"/>
      </w:divBdr>
    </w:div>
    <w:div w:id="1396926109">
      <w:bodyDiv w:val="1"/>
      <w:marLeft w:val="0"/>
      <w:marRight w:val="0"/>
      <w:marTop w:val="0"/>
      <w:marBottom w:val="0"/>
      <w:divBdr>
        <w:top w:val="none" w:sz="0" w:space="0" w:color="auto"/>
        <w:left w:val="none" w:sz="0" w:space="0" w:color="auto"/>
        <w:bottom w:val="none" w:sz="0" w:space="0" w:color="auto"/>
        <w:right w:val="none" w:sz="0" w:space="0" w:color="auto"/>
      </w:divBdr>
    </w:div>
    <w:div w:id="1533491990">
      <w:bodyDiv w:val="1"/>
      <w:marLeft w:val="0"/>
      <w:marRight w:val="0"/>
      <w:marTop w:val="0"/>
      <w:marBottom w:val="0"/>
      <w:divBdr>
        <w:top w:val="none" w:sz="0" w:space="0" w:color="auto"/>
        <w:left w:val="none" w:sz="0" w:space="0" w:color="auto"/>
        <w:bottom w:val="none" w:sz="0" w:space="0" w:color="auto"/>
        <w:right w:val="none" w:sz="0" w:space="0" w:color="auto"/>
      </w:divBdr>
    </w:div>
    <w:div w:id="1700276135">
      <w:bodyDiv w:val="1"/>
      <w:marLeft w:val="0"/>
      <w:marRight w:val="0"/>
      <w:marTop w:val="0"/>
      <w:marBottom w:val="0"/>
      <w:divBdr>
        <w:top w:val="none" w:sz="0" w:space="0" w:color="auto"/>
        <w:left w:val="none" w:sz="0" w:space="0" w:color="auto"/>
        <w:bottom w:val="none" w:sz="0" w:space="0" w:color="auto"/>
        <w:right w:val="none" w:sz="0" w:space="0" w:color="auto"/>
      </w:divBdr>
    </w:div>
    <w:div w:id="1844542426">
      <w:bodyDiv w:val="1"/>
      <w:marLeft w:val="0"/>
      <w:marRight w:val="0"/>
      <w:marTop w:val="0"/>
      <w:marBottom w:val="0"/>
      <w:divBdr>
        <w:top w:val="none" w:sz="0" w:space="0" w:color="auto"/>
        <w:left w:val="none" w:sz="0" w:space="0" w:color="auto"/>
        <w:bottom w:val="none" w:sz="0" w:space="0" w:color="auto"/>
        <w:right w:val="none" w:sz="0" w:space="0" w:color="auto"/>
      </w:divBdr>
    </w:div>
    <w:div w:id="1987854759">
      <w:bodyDiv w:val="1"/>
      <w:marLeft w:val="0"/>
      <w:marRight w:val="0"/>
      <w:marTop w:val="0"/>
      <w:marBottom w:val="0"/>
      <w:divBdr>
        <w:top w:val="none" w:sz="0" w:space="0" w:color="auto"/>
        <w:left w:val="none" w:sz="0" w:space="0" w:color="auto"/>
        <w:bottom w:val="none" w:sz="0" w:space="0" w:color="auto"/>
        <w:right w:val="none" w:sz="0" w:space="0" w:color="auto"/>
      </w:divBdr>
    </w:div>
    <w:div w:id="209415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49B762-9DD1-4CE8-98F3-C730290E2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1388</Words>
  <Characters>7499</Characters>
  <Application>Microsoft Office Word</Application>
  <DocSecurity>0</DocSecurity>
  <Lines>62</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Dimitris Malamis</dc:creator>
  <cp:lastModifiedBy>Marianna Stavrakaki</cp:lastModifiedBy>
  <cp:revision>2</cp:revision>
  <cp:lastPrinted>2025-12-22T12:39:00Z</cp:lastPrinted>
  <dcterms:created xsi:type="dcterms:W3CDTF">2026-01-14T11:17:00Z</dcterms:created>
  <dcterms:modified xsi:type="dcterms:W3CDTF">2026-01-14T11:17:00Z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ies>
</file>